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F7" w:rsidRDefault="00E46FF7" w:rsidP="00996DF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Д/З : Написать конспект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Стационарные режимы эксплуатации котлов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постоянной нагрузке регулирование экономичности процесса горения заключается в поддержании оптимального коэффициента избытка воздуха в топке (О</w:t>
      </w: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2т</w:t>
      </w: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распределение воздуха по отдельным горелкам в соответствии с распределением топлива.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эксплуатационных условиях важно обеспечить поддержание температур стенок труб в зоне обогрева не выше допустимых величин, определяемых примененной маркой стали и параметрами среды.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барабанном котле дополнительно должен поддерживаться в допустимых пределах уровень воды в барабане.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работы эксплуатационного персонала является организация режима с минимальной интенсивностью протекания низкотемпературной коррозии хвостовых поверхностей нагрева и газоходов.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Стационарные режимы при работе котла на различных нагрузках неодинаковы. Зависимость значения данного параметра среды или показателя режима работы от нагрузки называют его </w:t>
      </w:r>
      <w:r w:rsidRPr="00996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статической характеристикой.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Нестационарные процессы в котлах</w:t>
      </w:r>
    </w:p>
    <w:p w:rsidR="00996DF6" w:rsidRPr="00996DF6" w:rsidRDefault="00996DF6" w:rsidP="00996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Изменение тепловыделения в топке и нарушение энергетического баланса в переходный период приводят к изменению тепловосприятия всех поверхностей нагрева котла. При увеличении тепловыделения в топке повышается </w:t>
      </w:r>
      <w:proofErr w:type="spellStart"/>
      <w:r w:rsidRPr="00996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паропроизводительность</w:t>
      </w:r>
      <w:proofErr w:type="spellEnd"/>
      <w:r w:rsidRPr="00996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котла. Температура перегрева пара может увеличиваться или уменьшаться в зависимости от соотношения конвективных и радиационных поверхностей нагрева пароперегревателя. При конвективном пароперегревателе увеличение нагрузки на 10 % повышает температуру пара на 5 – 10 °С.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неизменной подаче питательной воды уровень воды в барабане изменяется вследствие вытеснения ее </w:t>
      </w:r>
      <w:r w:rsidRPr="00996D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паром из труб испарительной поверхности нагрева. При повышении тепловосприятия поверхностей нагрева в первый момент уровень воды в барабане повышается, а затем начинает снижаться. Зависимость изменения параметров, характеризующих работу барабанного котла в переходный период при </w:t>
      </w:r>
      <w:proofErr w:type="gramStart"/>
      <w:r w:rsidRPr="00996D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увеличении</w:t>
      </w:r>
      <w:proofErr w:type="gramEnd"/>
      <w:r w:rsidRPr="00996D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тепловыделения в топке.</w:t>
      </w:r>
    </w:p>
    <w:p w:rsidR="00996DF6" w:rsidRDefault="00996DF6" w:rsidP="00996D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прямоточном котле нет фиксированных конструктивных границ между экономайзерами, испарительными и пароперегревательными поверхностями нагрева. При изменении количества подаваемой питательной воды или тепловыделения в топке границы между отдельными элементами поверхности нагрева перемещаются. Увеличение тепловой нагрузки на 10% повышает температуру пара на 100 °С. Уменьшение расхода воды на 10% увеличивает температуру пара на 110 °</w:t>
      </w:r>
      <w:proofErr w:type="gramStart"/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End"/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в прямоточном котле небольшое отклонение в переходный период тепловой нагрузки или расхода воды приводит к значительному изменению температуры </w:t>
      </w: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перегрева пара.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переходный период в барабанном и прямоточном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изменяется теплота, аккумулированная в среде, заполняющей трубы, а также в металле котла. Количество теплоты и массы вещества котла называется аккумулирующей емкостью. Аккумулированная емкость среды зависит от ее объема и давления в котле.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барабанных котлах аккумулированная емкость среды в 3-4 раза больше, чем в прямоточных.</w:t>
      </w:r>
      <w:proofErr w:type="gramEnd"/>
    </w:p>
    <w:p w:rsidR="002A6886" w:rsidRPr="00996DF6" w:rsidRDefault="00996DF6" w:rsidP="002A68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Устойчивость гидравлического режима барабанных котлов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>Нарушения гидродинамики в барабанных и прямоточных котлах носят различный характер и, поэтому должны быть рассмотрены раздельно.</w:t>
      </w:r>
      <w:r w:rsidR="002A6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6DF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Барабанные котлы для блочных установок и для электростанций с поперечными паровыми связями выполняются для номинальных давлений </w:t>
      </w:r>
      <w:r w:rsidRPr="00996DF6">
        <w:rPr>
          <w:rFonts w:ascii="Times New Roman" w:hAnsi="Times New Roman" w:cs="Times New Roman"/>
          <w:spacing w:val="-4"/>
          <w:sz w:val="28"/>
          <w:szCs w:val="28"/>
          <w:lang w:eastAsia="ru-RU"/>
        </w:rPr>
        <w:br/>
        <w:t>10 и 14 МПа с производительностью</w:t>
      </w:r>
      <w:r w:rsidRPr="00996DF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 </w:t>
      </w:r>
      <w:r w:rsidRPr="00996DF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от 160 до 640 т/ч с топками для всех видов энергетического топлива - бурых и каменных углей, мазута, газа, торфа и сланцев.</w:t>
      </w:r>
    </w:p>
    <w:p w:rsidR="002A6886" w:rsidRDefault="00996DF6" w:rsidP="002A68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>Нарушения естественной циркуляции в циркуляционном контуре барабанного котла (рисунок 3) проявляются в виде замедления, полного прекращения (застоя) или даже изменения направления (опрокидывания) движения рабочей среды в трубах контура. Во всех этих случаях ухудшается охлаждение металла труб, что вызыв</w:t>
      </w:r>
      <w:r w:rsidR="002A6886">
        <w:rPr>
          <w:rFonts w:ascii="Times New Roman" w:hAnsi="Times New Roman" w:cs="Times New Roman"/>
          <w:sz w:val="28"/>
          <w:szCs w:val="28"/>
          <w:lang w:eastAsia="ru-RU"/>
        </w:rPr>
        <w:t>ает опасное</w:t>
      </w:r>
    </w:p>
    <w:p w:rsidR="002A6886" w:rsidRDefault="00996DF6" w:rsidP="002A68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>повышение его температуры.</w:t>
      </w:r>
    </w:p>
    <w:p w:rsidR="00996DF6" w:rsidRPr="00996DF6" w:rsidRDefault="000619DC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Подпись: Рисунок 3 - Циркуляционный контур барабанного котла" style="position:absolute;margin-left:0;margin-top:0;width:189.75pt;height:42pt;z-index:251661312;mso-position-horizontal:left;mso-position-vertical-relative:line" o:allowoverlap="f">
            <w10:wrap type="square"/>
          </v:shape>
        </w:pict>
      </w:r>
      <w:r w:rsidR="00996DF6"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опасен застой циркуляции, при котором в </w:t>
      </w:r>
      <w:proofErr w:type="spellStart"/>
      <w:r w:rsidR="00996DF6" w:rsidRPr="00996DF6">
        <w:rPr>
          <w:rFonts w:ascii="Times New Roman" w:hAnsi="Times New Roman" w:cs="Times New Roman"/>
          <w:sz w:val="28"/>
          <w:szCs w:val="28"/>
          <w:lang w:eastAsia="ru-RU"/>
        </w:rPr>
        <w:t>парогенерирующих</w:t>
      </w:r>
      <w:proofErr w:type="spellEnd"/>
      <w:r w:rsidR="00996DF6"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 подъемных трубах происходит расслоение воды и пара, образуются паровые пробки и резко ухудшается теплоотдача металла, что приводит к аварийному повышению температуры труб и часто завершается их пережогом.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причиной таких нарушений гидравлического режима в контуре циркуляции барабанных котлов является понижение их нагрузки до некоторого критического значения. Всякое понижение производительности барабанного котла связано с уменьшением </w:t>
      </w:r>
      <w:proofErr w:type="spellStart"/>
      <w:r w:rsidRPr="00996DF6">
        <w:rPr>
          <w:rFonts w:ascii="Times New Roman" w:hAnsi="Times New Roman" w:cs="Times New Roman"/>
          <w:sz w:val="28"/>
          <w:szCs w:val="28"/>
          <w:lang w:eastAsia="ru-RU"/>
        </w:rPr>
        <w:t>форсировки</w:t>
      </w:r>
      <w:proofErr w:type="spellEnd"/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 топочного режима, при этом снижается обогрев подъемных труб циркуляционного контура и повышается точка закипания, что приводит к падению полезного напора циркуляц</w:t>
      </w:r>
      <w:proofErr w:type="gramStart"/>
      <w:r w:rsidRPr="00996DF6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 ослаблению.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При достижении критической минимальной нагрузки перемещение рабочей среды по контуру прекращается, кратность циркуляции становится равной нулю и возникает застой циркуляции. Как показывает практика эксплуатации, уже опасными являются режимы, при которых </w:t>
      </w:r>
      <w:proofErr w:type="spellStart"/>
      <w:r w:rsidRPr="00996DF6">
        <w:rPr>
          <w:rFonts w:ascii="Times New Roman" w:hAnsi="Times New Roman" w:cs="Times New Roman"/>
          <w:sz w:val="28"/>
          <w:szCs w:val="28"/>
          <w:lang w:eastAsia="ru-RU"/>
        </w:rPr>
        <w:t>паросодержание</w:t>
      </w:r>
      <w:proofErr w:type="spellEnd"/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 в подъемных трубах превышает 30-50 %, что соответствует кратностям циркуляции 3 - 2 при нормальной кратности 5 - 8 для котлов 14 МПа. Рекомендуется не уменьшать кратность циркуляции ниже 4. Как показали опыты для большинства барабанных котлов минимальная нагрузка по условию надежности циркуляции составляет </w:t>
      </w:r>
      <w:r w:rsidRPr="00996DF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96DF6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996DF6">
        <w:rPr>
          <w:rFonts w:ascii="Times New Roman" w:hAnsi="Times New Roman" w:cs="Times New Roman"/>
          <w:sz w:val="28"/>
          <w:szCs w:val="28"/>
          <w:lang w:eastAsia="ru-RU"/>
        </w:rPr>
        <w:t>= 0,3-0,45 </w:t>
      </w:r>
      <w:proofErr w:type="gramStart"/>
      <w:r w:rsidRPr="00996DF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</w:t>
      </w:r>
      <w:proofErr w:type="gramEnd"/>
      <w:r w:rsidRPr="00996DF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996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Гидравлический режим прямоточных котлов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элементами прямоточного котла являются трубные панели, состоящие из многочисленных труб, присоединенных параллельно друг другу к входному и выходному коллекторам. Одним из главных условий надежности работы прямоточного котла является равномерность распределения рабочей среды между отдельными трубами панелей. Гидравлика системы панелей надежна тогда, когда </w:t>
      </w:r>
      <w:r w:rsidRPr="00996D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расход воды (рабочей среды) </w:t>
      </w:r>
      <w:r w:rsidRPr="00996DF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96DF6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96DF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96DF6">
        <w:rPr>
          <w:rFonts w:ascii="Times New Roman" w:hAnsi="Times New Roman" w:cs="Times New Roman"/>
          <w:sz w:val="28"/>
          <w:szCs w:val="28"/>
          <w:lang w:eastAsia="ru-RU"/>
        </w:rPr>
        <w:t>в каждой параллельно включенной трубе равен среднему расходу </w:t>
      </w:r>
      <w:proofErr w:type="spellStart"/>
      <w:r w:rsidRPr="00996DF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96DF6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cp</w:t>
      </w:r>
      <w:proofErr w:type="spellEnd"/>
      <w:r w:rsidRPr="00996D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при </w:t>
      </w:r>
      <w:proofErr w:type="gramStart"/>
      <w:r w:rsidRPr="00996DF6">
        <w:rPr>
          <w:rFonts w:ascii="Times New Roman" w:hAnsi="Times New Roman" w:cs="Times New Roman"/>
          <w:sz w:val="28"/>
          <w:szCs w:val="28"/>
          <w:lang w:eastAsia="ru-RU"/>
        </w:rPr>
        <w:t>понижении</w:t>
      </w:r>
      <w:proofErr w:type="gramEnd"/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 нагрузки котла и уменьшении расхода рабочей среды в трубах усиливается влияние неодинаковости гидравлических сопротивлений и, кроме того, возникает так называемый коллекторный эффект (изменение статического напора вдоль коллектора), поэтому гидравлическая неравномерность усиливается.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Вследствие неодинакового обогрева отдельных труб из-за тепловой </w:t>
      </w:r>
      <w:proofErr w:type="spellStart"/>
      <w:r w:rsidRPr="00996DF6">
        <w:rPr>
          <w:rFonts w:ascii="Times New Roman" w:hAnsi="Times New Roman" w:cs="Times New Roman"/>
          <w:sz w:val="28"/>
          <w:szCs w:val="28"/>
          <w:lang w:eastAsia="ru-RU"/>
        </w:rPr>
        <w:t>разверки</w:t>
      </w:r>
      <w:proofErr w:type="spellEnd"/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 плотность рабочей среды в них становится также неодинаковой, и это сказывается на значении так называемого нивелирного напора (составляющей напора, определяемой массой столба воды в трубе), который уменьшается там, где обогрев больше среднего, и увеличивается там, где обогрев меньше. В результате разность статических напоров на концах труб, определяющая расход рабочей среды в них, становится еще больше, вследствие чего гидравлическая неравномерность в панели усиливается. При некоторых критических значениях нагрузки котла неравномерность обогрева различных труб панели может оказаться настолько значительной, что в наименее обогреваемых трубах нивелирный напор окажется больше разности давлений в коллекторе. В этом случае рабочая среда в наименее обогреваемых трубах начнет двигаться в обратную сторону, т. е. сверху вниз, и произойдет опрокидывание циркуляции рабочей среды. С некоторым запасом минимальная нагрузка прямоточных котлов по условиям гидравлики принимается равной 0,40 - 0,5 </w:t>
      </w:r>
      <w:proofErr w:type="gramStart"/>
      <w:r w:rsidRPr="00996DF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</w:t>
      </w:r>
      <w:proofErr w:type="gramEnd"/>
      <w:r w:rsidRPr="00996DF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996DF6">
        <w:rPr>
          <w:rFonts w:ascii="Times New Roman" w:hAnsi="Times New Roman" w:cs="Times New Roman"/>
          <w:sz w:val="28"/>
          <w:szCs w:val="28"/>
          <w:lang w:eastAsia="ru-RU"/>
        </w:rPr>
        <w:t> в зависимости от конструкции котла и вида сжигаемого топлива.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57C1" w:rsidRPr="00996DF6" w:rsidRDefault="00A757C1" w:rsidP="00996DF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757C1" w:rsidRPr="00996DF6" w:rsidSect="00996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DF6"/>
    <w:rsid w:val="000619DC"/>
    <w:rsid w:val="002A6886"/>
    <w:rsid w:val="00996DF6"/>
    <w:rsid w:val="00A757C1"/>
    <w:rsid w:val="00E4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1"/>
  </w:style>
  <w:style w:type="paragraph" w:styleId="1">
    <w:name w:val="heading 1"/>
    <w:basedOn w:val="a"/>
    <w:link w:val="10"/>
    <w:uiPriority w:val="9"/>
    <w:qFormat/>
    <w:rsid w:val="00996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996DF6"/>
  </w:style>
  <w:style w:type="character" w:customStyle="1" w:styleId="hidden-xs">
    <w:name w:val="hidden-xs"/>
    <w:basedOn w:val="a0"/>
    <w:rsid w:val="00996DF6"/>
  </w:style>
  <w:style w:type="character" w:customStyle="1" w:styleId="apple-converted-space">
    <w:name w:val="apple-converted-space"/>
    <w:basedOn w:val="a0"/>
    <w:rsid w:val="00996DF6"/>
  </w:style>
  <w:style w:type="character" w:styleId="a3">
    <w:name w:val="Hyperlink"/>
    <w:basedOn w:val="a0"/>
    <w:uiPriority w:val="99"/>
    <w:semiHidden/>
    <w:unhideWhenUsed/>
    <w:rsid w:val="00996D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99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6DF6"/>
    <w:pPr>
      <w:spacing w:after="0" w:line="240" w:lineRule="auto"/>
    </w:pPr>
  </w:style>
  <w:style w:type="paragraph" w:customStyle="1" w:styleId="normal">
    <w:name w:val="normal"/>
    <w:basedOn w:val="a"/>
    <w:rsid w:val="0099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6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08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9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8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5</cp:revision>
  <dcterms:created xsi:type="dcterms:W3CDTF">2020-09-29T07:34:00Z</dcterms:created>
  <dcterms:modified xsi:type="dcterms:W3CDTF">2022-01-18T07:01:00Z</dcterms:modified>
</cp:coreProperties>
</file>