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9D" w:rsidRPr="00016079" w:rsidRDefault="003E619D" w:rsidP="006749CC">
      <w:pPr>
        <w:pStyle w:val="a5"/>
        <w:jc w:val="center"/>
        <w:rPr>
          <w:sz w:val="26"/>
          <w:szCs w:val="26"/>
        </w:rPr>
      </w:pPr>
      <w:r w:rsidRPr="00016079">
        <w:rPr>
          <w:sz w:val="26"/>
          <w:szCs w:val="26"/>
        </w:rPr>
        <w:t>ФЕДЕРАЛЬНОЕ АГЕНТСТВО ЖЕЛЕЗНОДОРОЖНОГО ТРАНСПОРТА</w:t>
      </w:r>
    </w:p>
    <w:p w:rsidR="00AE4831" w:rsidRPr="00016079" w:rsidRDefault="003E619D" w:rsidP="006749CC">
      <w:pPr>
        <w:pStyle w:val="a5"/>
        <w:jc w:val="center"/>
        <w:rPr>
          <w:sz w:val="26"/>
          <w:szCs w:val="26"/>
        </w:rPr>
      </w:pPr>
      <w:r w:rsidRPr="00016079">
        <w:rPr>
          <w:sz w:val="26"/>
          <w:szCs w:val="26"/>
        </w:rPr>
        <w:t xml:space="preserve">Улан-Удэнский колледж железнодорожного транспорта – филиал </w:t>
      </w:r>
    </w:p>
    <w:p w:rsidR="003E619D" w:rsidRPr="00016079" w:rsidRDefault="003E619D" w:rsidP="006749CC">
      <w:pPr>
        <w:pStyle w:val="a5"/>
        <w:jc w:val="center"/>
        <w:rPr>
          <w:sz w:val="26"/>
          <w:szCs w:val="26"/>
        </w:rPr>
      </w:pPr>
      <w:r w:rsidRPr="00016079">
        <w:rPr>
          <w:sz w:val="26"/>
          <w:szCs w:val="26"/>
        </w:rPr>
        <w:t>Федерального государственного бюджетного образовательного учреждения высшего образования «Иркутский государственный университет путей сообщения»</w:t>
      </w:r>
    </w:p>
    <w:p w:rsidR="003E619D" w:rsidRPr="00016079" w:rsidRDefault="003E619D" w:rsidP="006749CC">
      <w:pPr>
        <w:pStyle w:val="a5"/>
        <w:jc w:val="center"/>
        <w:rPr>
          <w:sz w:val="26"/>
          <w:szCs w:val="26"/>
        </w:rPr>
      </w:pPr>
      <w:r w:rsidRPr="00016079">
        <w:rPr>
          <w:sz w:val="26"/>
          <w:szCs w:val="26"/>
        </w:rPr>
        <w:t xml:space="preserve">(УУКЖТ </w:t>
      </w:r>
      <w:proofErr w:type="spellStart"/>
      <w:r w:rsidRPr="00016079">
        <w:rPr>
          <w:sz w:val="26"/>
          <w:szCs w:val="26"/>
        </w:rPr>
        <w:t>ИрГУПС</w:t>
      </w:r>
      <w:proofErr w:type="spellEnd"/>
      <w:r w:rsidRPr="00016079">
        <w:rPr>
          <w:sz w:val="26"/>
          <w:szCs w:val="26"/>
        </w:rPr>
        <w:t>)</w:t>
      </w:r>
    </w:p>
    <w:p w:rsidR="009A426A" w:rsidRPr="00016079" w:rsidRDefault="009A426A" w:rsidP="006749CC">
      <w:pPr>
        <w:pStyle w:val="a5"/>
        <w:rPr>
          <w:noProof/>
          <w:sz w:val="26"/>
          <w:szCs w:val="26"/>
        </w:rPr>
      </w:pPr>
    </w:p>
    <w:p w:rsidR="004C2222" w:rsidRPr="00016079" w:rsidRDefault="009A426A" w:rsidP="009A426A">
      <w:pPr>
        <w:pStyle w:val="a5"/>
        <w:jc w:val="center"/>
        <w:rPr>
          <w:noProof/>
          <w:sz w:val="26"/>
          <w:szCs w:val="26"/>
        </w:rPr>
      </w:pPr>
      <w:r w:rsidRPr="00016079">
        <w:rPr>
          <w:b/>
          <w:i/>
          <w:noProof/>
          <w:sz w:val="26"/>
          <w:szCs w:val="26"/>
        </w:rPr>
        <w:drawing>
          <wp:inline distT="0" distB="0" distL="0" distR="0">
            <wp:extent cx="1232886" cy="903464"/>
            <wp:effectExtent l="0" t="0" r="0" b="0"/>
            <wp:docPr id="15" name="Рисунок 1" descr="C:\Users\Ольга\Downloads\Эмблема УУКЖТ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ownloads\Эмблема УУКЖТ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566" cy="905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19D" w:rsidRPr="00016079" w:rsidRDefault="003E619D" w:rsidP="004C2222">
      <w:pPr>
        <w:pStyle w:val="a5"/>
        <w:jc w:val="center"/>
        <w:rPr>
          <w:sz w:val="26"/>
          <w:szCs w:val="26"/>
        </w:rPr>
      </w:pPr>
    </w:p>
    <w:p w:rsidR="00993AB8" w:rsidRPr="00016079" w:rsidRDefault="009A426A" w:rsidP="006749CC">
      <w:pPr>
        <w:pStyle w:val="a5"/>
        <w:jc w:val="center"/>
        <w:rPr>
          <w:b/>
          <w:sz w:val="26"/>
          <w:szCs w:val="26"/>
        </w:rPr>
      </w:pPr>
      <w:r w:rsidRPr="00016079">
        <w:rPr>
          <w:b/>
          <w:sz w:val="26"/>
          <w:szCs w:val="26"/>
        </w:rPr>
        <w:t>ИНФОРМАЦИОННОЕ ПИСЬМО</w:t>
      </w:r>
    </w:p>
    <w:p w:rsidR="00AE4831" w:rsidRPr="00016079" w:rsidRDefault="00AE4831" w:rsidP="006749CC">
      <w:pPr>
        <w:pStyle w:val="a5"/>
        <w:jc w:val="center"/>
        <w:rPr>
          <w:b/>
          <w:sz w:val="26"/>
          <w:szCs w:val="26"/>
        </w:rPr>
      </w:pPr>
    </w:p>
    <w:p w:rsidR="00716444" w:rsidRPr="00016079" w:rsidRDefault="00716444" w:rsidP="00716444">
      <w:pPr>
        <w:ind w:left="142"/>
        <w:jc w:val="center"/>
        <w:rPr>
          <w:b/>
          <w:sz w:val="26"/>
          <w:szCs w:val="26"/>
        </w:rPr>
      </w:pPr>
      <w:r w:rsidRPr="00016079">
        <w:rPr>
          <w:b/>
          <w:sz w:val="26"/>
          <w:szCs w:val="26"/>
          <w:lang w:val="de-DE"/>
        </w:rPr>
        <w:t>XI</w:t>
      </w:r>
      <w:r w:rsidRPr="00016079">
        <w:rPr>
          <w:b/>
          <w:sz w:val="26"/>
          <w:szCs w:val="26"/>
          <w:lang w:val="en-US"/>
        </w:rPr>
        <w:t>I</w:t>
      </w:r>
      <w:r w:rsidR="004612DA" w:rsidRPr="00016079">
        <w:rPr>
          <w:b/>
          <w:sz w:val="26"/>
          <w:szCs w:val="26"/>
          <w:lang w:val="en-US"/>
        </w:rPr>
        <w:t>I</w:t>
      </w:r>
      <w:r w:rsidRPr="00016079">
        <w:rPr>
          <w:b/>
          <w:sz w:val="26"/>
          <w:szCs w:val="26"/>
        </w:rPr>
        <w:t xml:space="preserve">  </w:t>
      </w:r>
      <w:r w:rsidR="00245E2E" w:rsidRPr="00016079">
        <w:rPr>
          <w:b/>
          <w:sz w:val="26"/>
          <w:szCs w:val="26"/>
        </w:rPr>
        <w:t>МЕЖ</w:t>
      </w:r>
      <w:r w:rsidRPr="00016079">
        <w:rPr>
          <w:b/>
          <w:sz w:val="26"/>
          <w:szCs w:val="26"/>
        </w:rPr>
        <w:t xml:space="preserve">РЕГИОНАЛЬНАЯ СТУДЕНЧЕСКАЯ </w:t>
      </w:r>
    </w:p>
    <w:p w:rsidR="00716444" w:rsidRPr="00016079" w:rsidRDefault="00716444" w:rsidP="00716444">
      <w:pPr>
        <w:spacing w:line="360" w:lineRule="auto"/>
        <w:ind w:left="142"/>
        <w:jc w:val="center"/>
        <w:rPr>
          <w:b/>
          <w:sz w:val="26"/>
          <w:szCs w:val="26"/>
        </w:rPr>
      </w:pPr>
      <w:r w:rsidRPr="00016079">
        <w:rPr>
          <w:b/>
          <w:sz w:val="26"/>
          <w:szCs w:val="26"/>
        </w:rPr>
        <w:t>НАУЧНО-ПРАКТИЧЕСКАЯ  КОНФЕРЕНЦИЯ</w:t>
      </w:r>
    </w:p>
    <w:p w:rsidR="00716444" w:rsidRPr="00016079" w:rsidRDefault="00716444" w:rsidP="00716444">
      <w:pPr>
        <w:ind w:left="142"/>
        <w:jc w:val="center"/>
        <w:rPr>
          <w:b/>
          <w:sz w:val="26"/>
          <w:szCs w:val="26"/>
        </w:rPr>
      </w:pPr>
      <w:r w:rsidRPr="00016079">
        <w:rPr>
          <w:b/>
          <w:sz w:val="26"/>
          <w:szCs w:val="26"/>
        </w:rPr>
        <w:t>«Молодая мысль третьего тысячелетия – 20</w:t>
      </w:r>
      <w:r w:rsidR="00FB0499" w:rsidRPr="00016079">
        <w:rPr>
          <w:b/>
          <w:sz w:val="26"/>
          <w:szCs w:val="26"/>
        </w:rPr>
        <w:t>2</w:t>
      </w:r>
      <w:r w:rsidR="007A3A21" w:rsidRPr="00016079">
        <w:rPr>
          <w:b/>
          <w:sz w:val="26"/>
          <w:szCs w:val="26"/>
        </w:rPr>
        <w:t>1</w:t>
      </w:r>
      <w:r w:rsidRPr="00016079">
        <w:rPr>
          <w:b/>
          <w:sz w:val="26"/>
          <w:szCs w:val="26"/>
        </w:rPr>
        <w:t>»</w:t>
      </w:r>
    </w:p>
    <w:p w:rsidR="00716444" w:rsidRPr="00016079" w:rsidRDefault="00716444" w:rsidP="00716444">
      <w:pPr>
        <w:ind w:left="142"/>
        <w:jc w:val="center"/>
        <w:rPr>
          <w:b/>
          <w:color w:val="000000"/>
          <w:sz w:val="26"/>
          <w:szCs w:val="26"/>
        </w:rPr>
      </w:pPr>
      <w:r w:rsidRPr="00016079">
        <w:rPr>
          <w:b/>
          <w:color w:val="000000"/>
          <w:sz w:val="26"/>
          <w:szCs w:val="26"/>
        </w:rPr>
        <w:t>2</w:t>
      </w:r>
      <w:r w:rsidR="007A3A21" w:rsidRPr="00016079">
        <w:rPr>
          <w:b/>
          <w:color w:val="000000"/>
          <w:sz w:val="26"/>
          <w:szCs w:val="26"/>
        </w:rPr>
        <w:t>6</w:t>
      </w:r>
      <w:r w:rsidRPr="00016079">
        <w:rPr>
          <w:b/>
          <w:color w:val="000000"/>
          <w:sz w:val="26"/>
          <w:szCs w:val="26"/>
        </w:rPr>
        <w:t xml:space="preserve"> марта 20</w:t>
      </w:r>
      <w:r w:rsidR="00FB0499" w:rsidRPr="00016079">
        <w:rPr>
          <w:b/>
          <w:color w:val="000000"/>
          <w:sz w:val="26"/>
          <w:szCs w:val="26"/>
        </w:rPr>
        <w:t>2</w:t>
      </w:r>
      <w:r w:rsidR="007A3A21" w:rsidRPr="00016079">
        <w:rPr>
          <w:b/>
          <w:color w:val="000000"/>
          <w:sz w:val="26"/>
          <w:szCs w:val="26"/>
        </w:rPr>
        <w:t>1</w:t>
      </w:r>
      <w:r w:rsidRPr="00016079">
        <w:rPr>
          <w:b/>
          <w:color w:val="000000"/>
          <w:sz w:val="26"/>
          <w:szCs w:val="26"/>
        </w:rPr>
        <w:t xml:space="preserve"> г.</w:t>
      </w:r>
    </w:p>
    <w:p w:rsidR="00716444" w:rsidRPr="00016079" w:rsidRDefault="00716444" w:rsidP="00716444">
      <w:pPr>
        <w:ind w:left="142"/>
        <w:jc w:val="center"/>
        <w:rPr>
          <w:b/>
          <w:sz w:val="26"/>
          <w:szCs w:val="26"/>
        </w:rPr>
      </w:pPr>
    </w:p>
    <w:p w:rsidR="00FB0499" w:rsidRPr="00016079" w:rsidRDefault="00FB0499" w:rsidP="00FB0499">
      <w:pPr>
        <w:pStyle w:val="a5"/>
        <w:ind w:firstLine="709"/>
        <w:jc w:val="center"/>
        <w:rPr>
          <w:sz w:val="26"/>
          <w:szCs w:val="26"/>
        </w:rPr>
      </w:pPr>
      <w:r w:rsidRPr="00016079">
        <w:rPr>
          <w:sz w:val="26"/>
          <w:szCs w:val="26"/>
        </w:rPr>
        <w:t>Уважаемые коллеги!</w:t>
      </w:r>
    </w:p>
    <w:p w:rsidR="003E619D" w:rsidRPr="00016079" w:rsidRDefault="00D50F2F" w:rsidP="004612DA">
      <w:pPr>
        <w:ind w:firstLine="567"/>
        <w:jc w:val="both"/>
        <w:rPr>
          <w:b/>
          <w:sz w:val="26"/>
          <w:szCs w:val="26"/>
        </w:rPr>
      </w:pPr>
      <w:r w:rsidRPr="00016079">
        <w:rPr>
          <w:sz w:val="26"/>
          <w:szCs w:val="26"/>
        </w:rPr>
        <w:t>Приглашаем Вас</w:t>
      </w:r>
      <w:r w:rsidR="00FB0499" w:rsidRPr="00016079">
        <w:rPr>
          <w:sz w:val="26"/>
          <w:szCs w:val="26"/>
        </w:rPr>
        <w:t xml:space="preserve"> принять участие в работе </w:t>
      </w:r>
      <w:r w:rsidR="00FB0499" w:rsidRPr="00016079">
        <w:rPr>
          <w:sz w:val="26"/>
          <w:szCs w:val="26"/>
          <w:lang w:val="de-DE"/>
        </w:rPr>
        <w:t>XI</w:t>
      </w:r>
      <w:r w:rsidR="00FB0499" w:rsidRPr="00016079">
        <w:rPr>
          <w:sz w:val="26"/>
          <w:szCs w:val="26"/>
          <w:lang w:val="en-US"/>
        </w:rPr>
        <w:t>I</w:t>
      </w:r>
      <w:r w:rsidR="004612DA" w:rsidRPr="00016079">
        <w:rPr>
          <w:sz w:val="26"/>
          <w:szCs w:val="26"/>
          <w:lang w:val="en-US"/>
        </w:rPr>
        <w:t>I</w:t>
      </w:r>
      <w:r w:rsidR="004612DA" w:rsidRPr="00016079">
        <w:rPr>
          <w:sz w:val="26"/>
          <w:szCs w:val="26"/>
        </w:rPr>
        <w:t xml:space="preserve"> </w:t>
      </w:r>
      <w:r w:rsidR="00FB0499" w:rsidRPr="00016079">
        <w:rPr>
          <w:sz w:val="26"/>
          <w:szCs w:val="26"/>
        </w:rPr>
        <w:t xml:space="preserve"> </w:t>
      </w:r>
      <w:r w:rsidR="00245E2E" w:rsidRPr="00016079">
        <w:rPr>
          <w:sz w:val="26"/>
          <w:szCs w:val="26"/>
        </w:rPr>
        <w:t>меж</w:t>
      </w:r>
      <w:r w:rsidR="00FB0499" w:rsidRPr="00016079">
        <w:rPr>
          <w:sz w:val="26"/>
          <w:szCs w:val="26"/>
        </w:rPr>
        <w:t xml:space="preserve">региональной студенческой научно-практической конференции </w:t>
      </w:r>
      <w:r w:rsidR="00FB0499" w:rsidRPr="00016079">
        <w:rPr>
          <w:b/>
          <w:sz w:val="26"/>
          <w:szCs w:val="26"/>
        </w:rPr>
        <w:t>«Молодая мысль третьего тысячелетия – 20</w:t>
      </w:r>
      <w:r w:rsidR="007A3A21" w:rsidRPr="00016079">
        <w:rPr>
          <w:b/>
          <w:sz w:val="26"/>
          <w:szCs w:val="26"/>
        </w:rPr>
        <w:t>21</w:t>
      </w:r>
      <w:r w:rsidR="00FB0499" w:rsidRPr="00016079">
        <w:rPr>
          <w:b/>
          <w:sz w:val="26"/>
          <w:szCs w:val="26"/>
        </w:rPr>
        <w:t>»</w:t>
      </w:r>
      <w:r w:rsidR="00993AB8" w:rsidRPr="00016079">
        <w:rPr>
          <w:sz w:val="26"/>
          <w:szCs w:val="26"/>
        </w:rPr>
        <w:t xml:space="preserve">, которая состоится </w:t>
      </w:r>
      <w:r w:rsidR="00FB0499" w:rsidRPr="00016079">
        <w:rPr>
          <w:sz w:val="26"/>
          <w:szCs w:val="26"/>
        </w:rPr>
        <w:t>2</w:t>
      </w:r>
      <w:r w:rsidR="007A3A21" w:rsidRPr="00016079">
        <w:rPr>
          <w:sz w:val="26"/>
          <w:szCs w:val="26"/>
        </w:rPr>
        <w:t>6</w:t>
      </w:r>
      <w:r w:rsidR="00FB0499" w:rsidRPr="00016079">
        <w:rPr>
          <w:sz w:val="26"/>
          <w:szCs w:val="26"/>
        </w:rPr>
        <w:t xml:space="preserve"> марта</w:t>
      </w:r>
      <w:r w:rsidR="00993AB8" w:rsidRPr="00016079">
        <w:rPr>
          <w:sz w:val="26"/>
          <w:szCs w:val="26"/>
        </w:rPr>
        <w:t xml:space="preserve"> 20</w:t>
      </w:r>
      <w:r w:rsidR="00FB0499" w:rsidRPr="00016079">
        <w:rPr>
          <w:sz w:val="26"/>
          <w:szCs w:val="26"/>
        </w:rPr>
        <w:t>2</w:t>
      </w:r>
      <w:r w:rsidR="007A3A21" w:rsidRPr="00016079">
        <w:rPr>
          <w:sz w:val="26"/>
          <w:szCs w:val="26"/>
        </w:rPr>
        <w:t>1</w:t>
      </w:r>
      <w:r w:rsidR="00993AB8" w:rsidRPr="00016079">
        <w:rPr>
          <w:sz w:val="26"/>
          <w:szCs w:val="26"/>
        </w:rPr>
        <w:t xml:space="preserve"> года</w:t>
      </w:r>
      <w:r w:rsidR="00C96DD6" w:rsidRPr="00016079">
        <w:rPr>
          <w:sz w:val="26"/>
          <w:szCs w:val="26"/>
        </w:rPr>
        <w:t xml:space="preserve"> в</w:t>
      </w:r>
      <w:r w:rsidR="00993AB8" w:rsidRPr="00016079">
        <w:rPr>
          <w:sz w:val="26"/>
          <w:szCs w:val="26"/>
        </w:rPr>
        <w:t xml:space="preserve"> </w:t>
      </w:r>
      <w:proofErr w:type="spellStart"/>
      <w:r w:rsidR="00993AB8" w:rsidRPr="00016079">
        <w:rPr>
          <w:sz w:val="26"/>
          <w:szCs w:val="26"/>
        </w:rPr>
        <w:t>Улан-Удэнском</w:t>
      </w:r>
      <w:proofErr w:type="spellEnd"/>
      <w:r w:rsidR="00993AB8" w:rsidRPr="00016079">
        <w:rPr>
          <w:sz w:val="26"/>
          <w:szCs w:val="26"/>
        </w:rPr>
        <w:t xml:space="preserve"> колледже железнодорожного транспорта.</w:t>
      </w:r>
      <w:r w:rsidR="00631D26" w:rsidRPr="00016079">
        <w:rPr>
          <w:sz w:val="26"/>
          <w:szCs w:val="26"/>
        </w:rPr>
        <w:t xml:space="preserve"> Конференция пройдет в </w:t>
      </w:r>
      <w:proofErr w:type="spellStart"/>
      <w:r w:rsidR="00631D26" w:rsidRPr="00016079">
        <w:rPr>
          <w:sz w:val="26"/>
          <w:szCs w:val="26"/>
        </w:rPr>
        <w:t>очно-заочной</w:t>
      </w:r>
      <w:proofErr w:type="spellEnd"/>
      <w:r w:rsidR="00631D26" w:rsidRPr="00016079">
        <w:rPr>
          <w:sz w:val="26"/>
          <w:szCs w:val="26"/>
        </w:rPr>
        <w:t xml:space="preserve"> форме. </w:t>
      </w:r>
    </w:p>
    <w:p w:rsidR="009035F8" w:rsidRPr="00016079" w:rsidRDefault="009035F8" w:rsidP="004612DA">
      <w:pPr>
        <w:pStyle w:val="a5"/>
        <w:ind w:firstLine="567"/>
        <w:rPr>
          <w:sz w:val="26"/>
          <w:szCs w:val="26"/>
        </w:rPr>
      </w:pPr>
    </w:p>
    <w:p w:rsidR="00716444" w:rsidRPr="00016079" w:rsidRDefault="00716444" w:rsidP="004612DA">
      <w:pPr>
        <w:ind w:right="273" w:firstLine="567"/>
        <w:jc w:val="both"/>
        <w:rPr>
          <w:sz w:val="26"/>
          <w:szCs w:val="26"/>
        </w:rPr>
      </w:pPr>
      <w:r w:rsidRPr="00016079">
        <w:rPr>
          <w:sz w:val="26"/>
          <w:szCs w:val="26"/>
        </w:rPr>
        <w:t>Целью проведения конференции</w:t>
      </w:r>
      <w:r w:rsidRPr="00016079">
        <w:rPr>
          <w:b/>
          <w:sz w:val="26"/>
          <w:szCs w:val="26"/>
        </w:rPr>
        <w:t xml:space="preserve"> </w:t>
      </w:r>
      <w:r w:rsidRPr="00016079">
        <w:rPr>
          <w:sz w:val="26"/>
          <w:szCs w:val="26"/>
        </w:rPr>
        <w:t>является вовлечение студентов в научно-исследовательскую деятельность, развитие коммуникативных, информационных компетенций будущих специалистов.</w:t>
      </w:r>
    </w:p>
    <w:p w:rsidR="00716444" w:rsidRPr="00016079" w:rsidRDefault="00716444" w:rsidP="004612DA">
      <w:pPr>
        <w:ind w:right="273" w:firstLine="567"/>
        <w:jc w:val="both"/>
        <w:rPr>
          <w:b/>
          <w:sz w:val="26"/>
          <w:szCs w:val="26"/>
        </w:rPr>
      </w:pPr>
    </w:p>
    <w:p w:rsidR="004612DA" w:rsidRPr="00016079" w:rsidRDefault="00631D26" w:rsidP="004612DA">
      <w:pPr>
        <w:ind w:right="273" w:firstLine="567"/>
        <w:jc w:val="both"/>
        <w:rPr>
          <w:b/>
          <w:sz w:val="26"/>
          <w:szCs w:val="26"/>
        </w:rPr>
      </w:pPr>
      <w:r w:rsidRPr="00016079">
        <w:rPr>
          <w:b/>
          <w:sz w:val="26"/>
          <w:szCs w:val="26"/>
        </w:rPr>
        <w:t>Основные направления работы конференции:</w:t>
      </w:r>
    </w:p>
    <w:p w:rsidR="00716444" w:rsidRPr="00016079" w:rsidRDefault="00716444" w:rsidP="00FB0499">
      <w:pPr>
        <w:pStyle w:val="a5"/>
        <w:numPr>
          <w:ilvl w:val="0"/>
          <w:numId w:val="9"/>
        </w:numPr>
        <w:rPr>
          <w:sz w:val="26"/>
          <w:szCs w:val="26"/>
        </w:rPr>
      </w:pPr>
      <w:r w:rsidRPr="00016079">
        <w:rPr>
          <w:sz w:val="26"/>
          <w:szCs w:val="26"/>
        </w:rPr>
        <w:t>Естественные науки</w:t>
      </w:r>
    </w:p>
    <w:p w:rsidR="00D50F2F" w:rsidRPr="00016079" w:rsidRDefault="00D50F2F" w:rsidP="00D50F2F">
      <w:pPr>
        <w:pStyle w:val="a5"/>
        <w:numPr>
          <w:ilvl w:val="0"/>
          <w:numId w:val="9"/>
        </w:numPr>
        <w:rPr>
          <w:sz w:val="26"/>
          <w:szCs w:val="26"/>
        </w:rPr>
      </w:pPr>
      <w:r w:rsidRPr="00016079">
        <w:rPr>
          <w:sz w:val="26"/>
          <w:szCs w:val="26"/>
        </w:rPr>
        <w:t>История и политика, парламентаризм</w:t>
      </w:r>
    </w:p>
    <w:p w:rsidR="00D50F2F" w:rsidRPr="00016079" w:rsidRDefault="00D50F2F" w:rsidP="00D50F2F">
      <w:pPr>
        <w:pStyle w:val="a5"/>
        <w:numPr>
          <w:ilvl w:val="0"/>
          <w:numId w:val="9"/>
        </w:numPr>
        <w:rPr>
          <w:sz w:val="26"/>
          <w:szCs w:val="26"/>
        </w:rPr>
      </w:pPr>
      <w:r w:rsidRPr="00016079">
        <w:rPr>
          <w:sz w:val="26"/>
          <w:szCs w:val="26"/>
        </w:rPr>
        <w:t>Информационные технологии</w:t>
      </w:r>
    </w:p>
    <w:p w:rsidR="00716444" w:rsidRPr="00016079" w:rsidRDefault="00716444" w:rsidP="00FB0499">
      <w:pPr>
        <w:pStyle w:val="a5"/>
        <w:numPr>
          <w:ilvl w:val="0"/>
          <w:numId w:val="9"/>
        </w:numPr>
        <w:rPr>
          <w:sz w:val="26"/>
          <w:szCs w:val="26"/>
        </w:rPr>
      </w:pPr>
      <w:r w:rsidRPr="00016079">
        <w:rPr>
          <w:sz w:val="26"/>
          <w:szCs w:val="26"/>
        </w:rPr>
        <w:t>Культура</w:t>
      </w:r>
    </w:p>
    <w:p w:rsidR="00716444" w:rsidRPr="00016079" w:rsidRDefault="00716444" w:rsidP="00FB0499">
      <w:pPr>
        <w:pStyle w:val="a5"/>
        <w:numPr>
          <w:ilvl w:val="0"/>
          <w:numId w:val="9"/>
        </w:numPr>
        <w:rPr>
          <w:sz w:val="26"/>
          <w:szCs w:val="26"/>
        </w:rPr>
      </w:pPr>
      <w:r w:rsidRPr="00016079">
        <w:rPr>
          <w:sz w:val="26"/>
          <w:szCs w:val="26"/>
        </w:rPr>
        <w:t>Образование</w:t>
      </w:r>
    </w:p>
    <w:p w:rsidR="00716444" w:rsidRPr="00016079" w:rsidRDefault="00716444" w:rsidP="00FB0499">
      <w:pPr>
        <w:pStyle w:val="a5"/>
        <w:numPr>
          <w:ilvl w:val="0"/>
          <w:numId w:val="9"/>
        </w:numPr>
        <w:rPr>
          <w:sz w:val="26"/>
          <w:szCs w:val="26"/>
        </w:rPr>
      </w:pPr>
      <w:r w:rsidRPr="00016079">
        <w:rPr>
          <w:sz w:val="26"/>
          <w:szCs w:val="26"/>
        </w:rPr>
        <w:t>Социология и психология</w:t>
      </w:r>
    </w:p>
    <w:p w:rsidR="00716444" w:rsidRPr="00016079" w:rsidRDefault="00716444" w:rsidP="00FB0499">
      <w:pPr>
        <w:pStyle w:val="a5"/>
        <w:numPr>
          <w:ilvl w:val="0"/>
          <w:numId w:val="9"/>
        </w:numPr>
        <w:rPr>
          <w:sz w:val="26"/>
          <w:szCs w:val="26"/>
        </w:rPr>
      </w:pPr>
      <w:r w:rsidRPr="00016079">
        <w:rPr>
          <w:sz w:val="26"/>
          <w:szCs w:val="26"/>
        </w:rPr>
        <w:t>Техника</w:t>
      </w:r>
    </w:p>
    <w:p w:rsidR="00D50F2F" w:rsidRPr="00016079" w:rsidRDefault="00D50F2F" w:rsidP="00D50F2F">
      <w:pPr>
        <w:pStyle w:val="a5"/>
        <w:numPr>
          <w:ilvl w:val="0"/>
          <w:numId w:val="9"/>
        </w:numPr>
        <w:rPr>
          <w:sz w:val="26"/>
          <w:szCs w:val="26"/>
        </w:rPr>
      </w:pPr>
      <w:r w:rsidRPr="00016079">
        <w:rPr>
          <w:sz w:val="26"/>
          <w:szCs w:val="26"/>
        </w:rPr>
        <w:t>Транспорт</w:t>
      </w:r>
    </w:p>
    <w:p w:rsidR="00716444" w:rsidRPr="00016079" w:rsidRDefault="00716444" w:rsidP="00FB0499">
      <w:pPr>
        <w:pStyle w:val="a5"/>
        <w:numPr>
          <w:ilvl w:val="0"/>
          <w:numId w:val="9"/>
        </w:numPr>
        <w:rPr>
          <w:sz w:val="26"/>
          <w:szCs w:val="26"/>
        </w:rPr>
      </w:pPr>
      <w:r w:rsidRPr="00016079">
        <w:rPr>
          <w:sz w:val="26"/>
          <w:szCs w:val="26"/>
        </w:rPr>
        <w:t>Физическая культура. Спорт и здоровье студентов</w:t>
      </w:r>
    </w:p>
    <w:p w:rsidR="00D50F2F" w:rsidRPr="00016079" w:rsidRDefault="00D50F2F" w:rsidP="00D50F2F">
      <w:pPr>
        <w:pStyle w:val="a5"/>
        <w:numPr>
          <w:ilvl w:val="0"/>
          <w:numId w:val="9"/>
        </w:numPr>
        <w:rPr>
          <w:sz w:val="26"/>
          <w:szCs w:val="26"/>
        </w:rPr>
      </w:pPr>
      <w:r w:rsidRPr="00016079">
        <w:rPr>
          <w:sz w:val="26"/>
          <w:szCs w:val="26"/>
        </w:rPr>
        <w:t>Экология</w:t>
      </w:r>
    </w:p>
    <w:p w:rsidR="00D50F2F" w:rsidRPr="00016079" w:rsidRDefault="00D50F2F" w:rsidP="00FB0499">
      <w:pPr>
        <w:pStyle w:val="a5"/>
        <w:numPr>
          <w:ilvl w:val="0"/>
          <w:numId w:val="9"/>
        </w:numPr>
        <w:rPr>
          <w:sz w:val="26"/>
          <w:szCs w:val="26"/>
        </w:rPr>
      </w:pPr>
      <w:r w:rsidRPr="00016079">
        <w:rPr>
          <w:sz w:val="26"/>
          <w:szCs w:val="26"/>
        </w:rPr>
        <w:t xml:space="preserve">Экономика и предпринимательство </w:t>
      </w:r>
    </w:p>
    <w:p w:rsidR="00716444" w:rsidRPr="00016079" w:rsidRDefault="00716444" w:rsidP="00FB0499">
      <w:pPr>
        <w:pStyle w:val="a5"/>
        <w:numPr>
          <w:ilvl w:val="0"/>
          <w:numId w:val="9"/>
        </w:numPr>
        <w:rPr>
          <w:sz w:val="26"/>
          <w:szCs w:val="26"/>
        </w:rPr>
      </w:pPr>
      <w:r w:rsidRPr="00016079">
        <w:rPr>
          <w:sz w:val="26"/>
          <w:szCs w:val="26"/>
        </w:rPr>
        <w:t>Языкознание</w:t>
      </w:r>
    </w:p>
    <w:p w:rsidR="00A84154" w:rsidRPr="00016079" w:rsidRDefault="00A84154" w:rsidP="00A84154">
      <w:pPr>
        <w:pStyle w:val="a5"/>
        <w:ind w:left="720"/>
        <w:rPr>
          <w:sz w:val="26"/>
          <w:szCs w:val="26"/>
        </w:rPr>
      </w:pPr>
    </w:p>
    <w:p w:rsidR="0081696B" w:rsidRPr="00016079" w:rsidRDefault="0081696B" w:rsidP="0081696B">
      <w:pPr>
        <w:pStyle w:val="a5"/>
        <w:ind w:firstLine="709"/>
        <w:jc w:val="center"/>
        <w:rPr>
          <w:b/>
          <w:sz w:val="26"/>
          <w:szCs w:val="26"/>
        </w:rPr>
      </w:pPr>
      <w:r w:rsidRPr="00016079">
        <w:rPr>
          <w:b/>
          <w:sz w:val="26"/>
          <w:szCs w:val="26"/>
        </w:rPr>
        <w:t>Информация для участников</w:t>
      </w:r>
    </w:p>
    <w:p w:rsidR="00FB2C6E" w:rsidRPr="00016079" w:rsidRDefault="00FB2C6E" w:rsidP="0081696B">
      <w:pPr>
        <w:pStyle w:val="a5"/>
        <w:ind w:firstLine="709"/>
        <w:jc w:val="center"/>
        <w:rPr>
          <w:b/>
          <w:sz w:val="26"/>
          <w:szCs w:val="26"/>
        </w:rPr>
      </w:pPr>
    </w:p>
    <w:p w:rsidR="005B0BBF" w:rsidRDefault="00FB2C6E" w:rsidP="00010718">
      <w:pPr>
        <w:pStyle w:val="a5"/>
        <w:ind w:firstLine="709"/>
        <w:jc w:val="both"/>
      </w:pPr>
      <w:r w:rsidRPr="00016079">
        <w:rPr>
          <w:b/>
          <w:sz w:val="26"/>
          <w:szCs w:val="26"/>
        </w:rPr>
        <w:t xml:space="preserve">Для участия в конференции </w:t>
      </w:r>
      <w:r w:rsidRPr="00016079">
        <w:rPr>
          <w:sz w:val="26"/>
          <w:szCs w:val="26"/>
        </w:rPr>
        <w:t xml:space="preserve">необходимо </w:t>
      </w:r>
      <w:r w:rsidR="00010718" w:rsidRPr="00016079">
        <w:rPr>
          <w:b/>
          <w:sz w:val="26"/>
          <w:szCs w:val="26"/>
        </w:rPr>
        <w:t>до 1</w:t>
      </w:r>
      <w:r w:rsidR="00631D26" w:rsidRPr="00016079">
        <w:rPr>
          <w:b/>
          <w:sz w:val="26"/>
          <w:szCs w:val="26"/>
        </w:rPr>
        <w:t>5</w:t>
      </w:r>
      <w:r w:rsidR="00010718" w:rsidRPr="00016079">
        <w:rPr>
          <w:b/>
          <w:sz w:val="26"/>
          <w:szCs w:val="26"/>
        </w:rPr>
        <w:t xml:space="preserve"> марта 2021г. </w:t>
      </w:r>
      <w:r w:rsidRPr="00016079">
        <w:rPr>
          <w:b/>
          <w:sz w:val="26"/>
          <w:szCs w:val="26"/>
        </w:rPr>
        <w:t xml:space="preserve">заполнить электронную заявку </w:t>
      </w:r>
      <w:r w:rsidR="00010718" w:rsidRPr="00016079">
        <w:rPr>
          <w:b/>
          <w:sz w:val="26"/>
          <w:szCs w:val="26"/>
        </w:rPr>
        <w:t>на сайте:</w:t>
      </w:r>
      <w:r w:rsidR="005B0BBF" w:rsidRPr="005B0BBF">
        <w:t xml:space="preserve"> </w:t>
      </w:r>
      <w:hyperlink r:id="rId9" w:tgtFrame="_blank" w:history="1">
        <w:r w:rsidR="005B0BBF">
          <w:rPr>
            <w:rStyle w:val="aa"/>
          </w:rPr>
          <w:t>https://forms.gle/dfs1fEuHktdsQkNi6</w:t>
        </w:r>
      </w:hyperlink>
      <w:r w:rsidR="005B0BBF">
        <w:t xml:space="preserve"> </w:t>
      </w:r>
    </w:p>
    <w:p w:rsidR="005B0BBF" w:rsidRDefault="005B0BBF" w:rsidP="00010718">
      <w:pPr>
        <w:pStyle w:val="a5"/>
        <w:ind w:firstLine="709"/>
        <w:jc w:val="both"/>
        <w:rPr>
          <w:sz w:val="26"/>
          <w:szCs w:val="26"/>
        </w:rPr>
      </w:pPr>
    </w:p>
    <w:p w:rsidR="00010718" w:rsidRPr="00016079" w:rsidRDefault="00010718" w:rsidP="00010718">
      <w:pPr>
        <w:pStyle w:val="a5"/>
        <w:ind w:firstLine="709"/>
        <w:jc w:val="both"/>
        <w:rPr>
          <w:b/>
          <w:sz w:val="26"/>
          <w:szCs w:val="26"/>
        </w:rPr>
      </w:pPr>
      <w:r w:rsidRPr="00016079">
        <w:rPr>
          <w:sz w:val="26"/>
          <w:szCs w:val="26"/>
        </w:rPr>
        <w:lastRenderedPageBreak/>
        <w:t xml:space="preserve">По результатам конференции в </w:t>
      </w:r>
      <w:r w:rsidRPr="00016079">
        <w:rPr>
          <w:b/>
          <w:sz w:val="26"/>
          <w:szCs w:val="26"/>
        </w:rPr>
        <w:t xml:space="preserve">мае 2021 года </w:t>
      </w:r>
      <w:r w:rsidRPr="00016079">
        <w:rPr>
          <w:sz w:val="26"/>
          <w:szCs w:val="26"/>
        </w:rPr>
        <w:t xml:space="preserve">будет издан </w:t>
      </w:r>
      <w:r w:rsidR="00016079">
        <w:rPr>
          <w:sz w:val="26"/>
          <w:szCs w:val="26"/>
        </w:rPr>
        <w:t xml:space="preserve">электронный </w:t>
      </w:r>
      <w:r w:rsidRPr="00016079">
        <w:rPr>
          <w:sz w:val="26"/>
          <w:szCs w:val="26"/>
        </w:rPr>
        <w:t xml:space="preserve">сборник материалов </w:t>
      </w:r>
      <w:r w:rsidRPr="00016079">
        <w:rPr>
          <w:sz w:val="26"/>
          <w:szCs w:val="26"/>
          <w:lang w:val="de-DE"/>
        </w:rPr>
        <w:t>XI</w:t>
      </w:r>
      <w:r w:rsidRPr="00016079">
        <w:rPr>
          <w:sz w:val="26"/>
          <w:szCs w:val="26"/>
          <w:lang w:val="en-US"/>
        </w:rPr>
        <w:t>II</w:t>
      </w:r>
      <w:r w:rsidRPr="00016079">
        <w:rPr>
          <w:sz w:val="26"/>
          <w:szCs w:val="26"/>
        </w:rPr>
        <w:t xml:space="preserve">  </w:t>
      </w:r>
      <w:r w:rsidR="00790B27">
        <w:rPr>
          <w:sz w:val="26"/>
          <w:szCs w:val="26"/>
        </w:rPr>
        <w:t>меж</w:t>
      </w:r>
      <w:r w:rsidRPr="00016079">
        <w:rPr>
          <w:sz w:val="26"/>
          <w:szCs w:val="26"/>
        </w:rPr>
        <w:t>региональной студенческой научно-практической конференции «Молодая мысль третьего тысячелетия – 2021»</w:t>
      </w:r>
      <w:r w:rsidR="00960784" w:rsidRPr="00016079">
        <w:rPr>
          <w:sz w:val="26"/>
          <w:szCs w:val="26"/>
        </w:rPr>
        <w:t xml:space="preserve">. Сборнику статей по результатам конференции присваивается </w:t>
      </w:r>
      <w:r w:rsidR="00960784" w:rsidRPr="00016079">
        <w:rPr>
          <w:sz w:val="26"/>
          <w:szCs w:val="26"/>
          <w:lang w:val="de-DE"/>
        </w:rPr>
        <w:t>ISBN</w:t>
      </w:r>
      <w:r w:rsidR="00960784" w:rsidRPr="00016079">
        <w:rPr>
          <w:sz w:val="26"/>
          <w:szCs w:val="26"/>
        </w:rPr>
        <w:t xml:space="preserve">. </w:t>
      </w:r>
      <w:r w:rsidRPr="00016079">
        <w:rPr>
          <w:sz w:val="26"/>
          <w:szCs w:val="26"/>
        </w:rPr>
        <w:t>К публикации принимаются статьи, оформленные в соответствии с требованиями (</w:t>
      </w:r>
      <w:r w:rsidRPr="00016079">
        <w:rPr>
          <w:i/>
          <w:sz w:val="26"/>
          <w:szCs w:val="26"/>
        </w:rPr>
        <w:t>Приложение 1</w:t>
      </w:r>
      <w:r w:rsidRPr="00016079">
        <w:rPr>
          <w:sz w:val="26"/>
          <w:szCs w:val="26"/>
        </w:rPr>
        <w:t>)</w:t>
      </w:r>
      <w:r w:rsidR="00801D3A">
        <w:rPr>
          <w:sz w:val="26"/>
          <w:szCs w:val="26"/>
        </w:rPr>
        <w:t xml:space="preserve"> </w:t>
      </w:r>
      <w:r w:rsidR="00801D3A" w:rsidRPr="00801D3A">
        <w:t xml:space="preserve"> </w:t>
      </w:r>
      <w:r w:rsidR="00801D3A">
        <w:t>и не опубликованные  ранее</w:t>
      </w:r>
      <w:r w:rsidRPr="00016079">
        <w:rPr>
          <w:sz w:val="26"/>
          <w:szCs w:val="26"/>
        </w:rPr>
        <w:t xml:space="preserve">. </w:t>
      </w:r>
      <w:r w:rsidRPr="00016079">
        <w:rPr>
          <w:b/>
          <w:sz w:val="26"/>
          <w:szCs w:val="26"/>
        </w:rPr>
        <w:t>Рассылаться будет электронная версия сборника.</w:t>
      </w:r>
    </w:p>
    <w:p w:rsidR="00716444" w:rsidRPr="00016079" w:rsidRDefault="00716444" w:rsidP="00010718">
      <w:pPr>
        <w:pStyle w:val="a5"/>
        <w:ind w:firstLine="709"/>
        <w:jc w:val="both"/>
        <w:rPr>
          <w:b/>
          <w:sz w:val="26"/>
          <w:szCs w:val="26"/>
        </w:rPr>
      </w:pPr>
      <w:r w:rsidRPr="00016079">
        <w:rPr>
          <w:sz w:val="26"/>
          <w:szCs w:val="26"/>
        </w:rPr>
        <w:t>Текст доклада для подготовки к публикации и включения в сборник материалов по конференции предоста</w:t>
      </w:r>
      <w:r w:rsidR="00790B27">
        <w:rPr>
          <w:sz w:val="26"/>
          <w:szCs w:val="26"/>
        </w:rPr>
        <w:t xml:space="preserve">вляется </w:t>
      </w:r>
      <w:r w:rsidR="00C52CAA">
        <w:rPr>
          <w:sz w:val="26"/>
          <w:szCs w:val="26"/>
        </w:rPr>
        <w:t>на электронный</w:t>
      </w:r>
      <w:r w:rsidR="00790B27">
        <w:rPr>
          <w:sz w:val="26"/>
          <w:szCs w:val="26"/>
        </w:rPr>
        <w:t xml:space="preserve"> адрес </w:t>
      </w:r>
      <w:hyperlink r:id="rId10" w:history="1">
        <w:r w:rsidR="00790B27" w:rsidRPr="00434D8F">
          <w:rPr>
            <w:rStyle w:val="aa"/>
            <w:sz w:val="26"/>
            <w:szCs w:val="26"/>
            <w:lang w:val="de-DE"/>
          </w:rPr>
          <w:t>mk</w:t>
        </w:r>
        <w:r w:rsidR="00790B27" w:rsidRPr="00434D8F">
          <w:rPr>
            <w:rStyle w:val="aa"/>
            <w:sz w:val="26"/>
            <w:szCs w:val="26"/>
          </w:rPr>
          <w:t>.</w:t>
        </w:r>
        <w:r w:rsidR="00790B27" w:rsidRPr="00434D8F">
          <w:rPr>
            <w:rStyle w:val="aa"/>
            <w:sz w:val="26"/>
            <w:szCs w:val="26"/>
            <w:lang w:val="de-DE"/>
          </w:rPr>
          <w:t>uukzt</w:t>
        </w:r>
        <w:r w:rsidR="00790B27" w:rsidRPr="00434D8F">
          <w:rPr>
            <w:rStyle w:val="aa"/>
            <w:sz w:val="26"/>
            <w:szCs w:val="26"/>
          </w:rPr>
          <w:t>@</w:t>
        </w:r>
        <w:r w:rsidR="00790B27" w:rsidRPr="00434D8F">
          <w:rPr>
            <w:rStyle w:val="aa"/>
            <w:sz w:val="26"/>
            <w:szCs w:val="26"/>
            <w:lang w:val="en-US"/>
          </w:rPr>
          <w:t>mail</w:t>
        </w:r>
        <w:r w:rsidR="00790B27" w:rsidRPr="00434D8F">
          <w:rPr>
            <w:rStyle w:val="aa"/>
            <w:sz w:val="26"/>
            <w:szCs w:val="26"/>
          </w:rPr>
          <w:t>.</w:t>
        </w:r>
        <w:r w:rsidR="00790B27" w:rsidRPr="00434D8F">
          <w:rPr>
            <w:rStyle w:val="aa"/>
            <w:sz w:val="26"/>
            <w:szCs w:val="26"/>
            <w:lang w:val="en-US"/>
          </w:rPr>
          <w:t>ru</w:t>
        </w:r>
      </w:hyperlink>
      <w:r w:rsidRPr="00016079">
        <w:rPr>
          <w:sz w:val="26"/>
          <w:szCs w:val="26"/>
        </w:rPr>
        <w:t xml:space="preserve"> с указанием в теме сообщения «на </w:t>
      </w:r>
      <w:r w:rsidR="00790B27">
        <w:rPr>
          <w:sz w:val="26"/>
          <w:szCs w:val="26"/>
        </w:rPr>
        <w:t>меж</w:t>
      </w:r>
      <w:r w:rsidRPr="00016079">
        <w:rPr>
          <w:sz w:val="26"/>
          <w:szCs w:val="26"/>
        </w:rPr>
        <w:t>региональную студенческую конференцию». В имени файла указать фамилию автора и название ПОО.</w:t>
      </w:r>
      <w:r w:rsidR="00C91BA2" w:rsidRPr="00016079">
        <w:rPr>
          <w:sz w:val="26"/>
          <w:szCs w:val="26"/>
        </w:rPr>
        <w:t xml:space="preserve"> </w:t>
      </w:r>
      <w:r w:rsidR="00B411BB" w:rsidRPr="00016079">
        <w:rPr>
          <w:b/>
          <w:sz w:val="26"/>
          <w:szCs w:val="26"/>
        </w:rPr>
        <w:t xml:space="preserve">Срок предоставления материалов для публикации – </w:t>
      </w:r>
      <w:r w:rsidR="00DE7DEA">
        <w:rPr>
          <w:b/>
          <w:sz w:val="26"/>
          <w:szCs w:val="26"/>
        </w:rPr>
        <w:t xml:space="preserve">до </w:t>
      </w:r>
      <w:r w:rsidR="00631D26" w:rsidRPr="00016079">
        <w:rPr>
          <w:b/>
          <w:sz w:val="26"/>
          <w:szCs w:val="26"/>
        </w:rPr>
        <w:t>26</w:t>
      </w:r>
      <w:r w:rsidR="00B411BB" w:rsidRPr="00016079">
        <w:rPr>
          <w:b/>
          <w:sz w:val="26"/>
          <w:szCs w:val="26"/>
        </w:rPr>
        <w:t xml:space="preserve"> марта 2021 года включительно.</w:t>
      </w:r>
    </w:p>
    <w:p w:rsidR="00A84154" w:rsidRPr="00016079" w:rsidRDefault="00A84154" w:rsidP="00010718">
      <w:pPr>
        <w:pStyle w:val="a5"/>
        <w:ind w:firstLine="709"/>
        <w:jc w:val="both"/>
        <w:rPr>
          <w:b/>
          <w:sz w:val="26"/>
          <w:szCs w:val="26"/>
        </w:rPr>
      </w:pPr>
    </w:p>
    <w:p w:rsidR="00010718" w:rsidRDefault="007A3A21" w:rsidP="00010718">
      <w:pPr>
        <w:pStyle w:val="a5"/>
        <w:ind w:firstLine="709"/>
        <w:jc w:val="both"/>
        <w:rPr>
          <w:b/>
          <w:sz w:val="26"/>
          <w:szCs w:val="26"/>
        </w:rPr>
      </w:pPr>
      <w:r w:rsidRPr="00016079">
        <w:rPr>
          <w:b/>
          <w:sz w:val="26"/>
          <w:szCs w:val="26"/>
        </w:rPr>
        <w:t>Участие в конференции бесплатное.</w:t>
      </w:r>
      <w:r w:rsidR="00010718" w:rsidRPr="00016079">
        <w:rPr>
          <w:b/>
          <w:sz w:val="26"/>
          <w:szCs w:val="26"/>
        </w:rPr>
        <w:t xml:space="preserve"> </w:t>
      </w:r>
    </w:p>
    <w:p w:rsidR="00790B27" w:rsidRDefault="00790B27" w:rsidP="00010718">
      <w:pPr>
        <w:pStyle w:val="a5"/>
        <w:ind w:firstLine="709"/>
        <w:jc w:val="both"/>
        <w:rPr>
          <w:b/>
          <w:sz w:val="26"/>
          <w:szCs w:val="26"/>
        </w:rPr>
      </w:pPr>
    </w:p>
    <w:p w:rsidR="00790B27" w:rsidRDefault="00790B27" w:rsidP="00010718">
      <w:pPr>
        <w:pStyle w:val="a5"/>
        <w:ind w:firstLine="709"/>
        <w:jc w:val="both"/>
        <w:rPr>
          <w:sz w:val="26"/>
          <w:szCs w:val="26"/>
        </w:rPr>
      </w:pPr>
      <w:r w:rsidRPr="00DE7DEA">
        <w:rPr>
          <w:b/>
          <w:sz w:val="26"/>
          <w:szCs w:val="26"/>
        </w:rPr>
        <w:t xml:space="preserve">По итогам очного участия в каждой секции победителям, призерам вручаются дипломы 1,2,3 степени и грамоты по номинациям. </w:t>
      </w:r>
      <w:r w:rsidRPr="00DE7DEA">
        <w:rPr>
          <w:sz w:val="26"/>
          <w:szCs w:val="26"/>
        </w:rPr>
        <w:t>Все участники получают сертификат участника межрегиональной научно-практической конференции</w:t>
      </w:r>
      <w:r w:rsidR="00C52CAA">
        <w:rPr>
          <w:sz w:val="26"/>
          <w:szCs w:val="26"/>
        </w:rPr>
        <w:t>, сборник материалов конференции в электронном виде</w:t>
      </w:r>
      <w:r w:rsidRPr="00DE7DEA">
        <w:rPr>
          <w:sz w:val="26"/>
          <w:szCs w:val="26"/>
        </w:rPr>
        <w:t>.</w:t>
      </w:r>
    </w:p>
    <w:p w:rsidR="00790B27" w:rsidRPr="00DE7DEA" w:rsidRDefault="00C52CAA" w:rsidP="00010718">
      <w:pPr>
        <w:pStyle w:val="a5"/>
        <w:ind w:firstLine="709"/>
        <w:jc w:val="both"/>
        <w:rPr>
          <w:sz w:val="26"/>
          <w:szCs w:val="26"/>
        </w:rPr>
      </w:pPr>
      <w:r w:rsidRPr="00C52CAA">
        <w:rPr>
          <w:b/>
          <w:sz w:val="26"/>
          <w:szCs w:val="26"/>
        </w:rPr>
        <w:t>При заочном участии</w:t>
      </w:r>
      <w:r>
        <w:rPr>
          <w:b/>
          <w:sz w:val="26"/>
          <w:szCs w:val="26"/>
        </w:rPr>
        <w:t xml:space="preserve"> (печать в сборнике)</w:t>
      </w:r>
      <w:r>
        <w:rPr>
          <w:sz w:val="26"/>
          <w:szCs w:val="26"/>
        </w:rPr>
        <w:t xml:space="preserve"> высылается электронный сертификат </w:t>
      </w:r>
      <w:r w:rsidRPr="00DE7DEA">
        <w:rPr>
          <w:sz w:val="26"/>
          <w:szCs w:val="26"/>
        </w:rPr>
        <w:t>участника межрегиональной научно-практической конференции</w:t>
      </w:r>
      <w:r>
        <w:rPr>
          <w:sz w:val="26"/>
          <w:szCs w:val="26"/>
        </w:rPr>
        <w:t xml:space="preserve"> и  сборник материалов конференции в электронном виде.</w:t>
      </w:r>
    </w:p>
    <w:p w:rsidR="00B411BB" w:rsidRPr="00016079" w:rsidRDefault="00B411BB" w:rsidP="00010718">
      <w:pPr>
        <w:pStyle w:val="a5"/>
        <w:ind w:firstLine="709"/>
        <w:jc w:val="both"/>
        <w:rPr>
          <w:b/>
          <w:sz w:val="26"/>
          <w:szCs w:val="26"/>
        </w:rPr>
      </w:pPr>
    </w:p>
    <w:p w:rsidR="00716444" w:rsidRPr="00016079" w:rsidRDefault="00716444" w:rsidP="00716444">
      <w:pPr>
        <w:ind w:left="284" w:right="103" w:firstLine="425"/>
        <w:jc w:val="both"/>
        <w:rPr>
          <w:b/>
          <w:sz w:val="26"/>
          <w:szCs w:val="26"/>
        </w:rPr>
      </w:pPr>
      <w:r w:rsidRPr="00016079">
        <w:rPr>
          <w:b/>
          <w:sz w:val="26"/>
          <w:szCs w:val="26"/>
        </w:rPr>
        <w:t>Работа конференции:</w:t>
      </w:r>
    </w:p>
    <w:p w:rsidR="00716444" w:rsidRPr="00C52CAA" w:rsidRDefault="00C91BA2" w:rsidP="00C91BA2">
      <w:pPr>
        <w:pStyle w:val="ac"/>
        <w:numPr>
          <w:ilvl w:val="1"/>
          <w:numId w:val="10"/>
        </w:numPr>
        <w:ind w:left="1276" w:right="103" w:hanging="567"/>
        <w:jc w:val="both"/>
        <w:rPr>
          <w:sz w:val="26"/>
          <w:szCs w:val="26"/>
        </w:rPr>
      </w:pPr>
      <w:r w:rsidRPr="00016079">
        <w:rPr>
          <w:sz w:val="26"/>
          <w:szCs w:val="26"/>
        </w:rPr>
        <w:t xml:space="preserve"> </w:t>
      </w:r>
      <w:r w:rsidR="00716444" w:rsidRPr="00C52CAA">
        <w:rPr>
          <w:sz w:val="26"/>
          <w:szCs w:val="26"/>
        </w:rPr>
        <w:t>– регистрация участников</w:t>
      </w:r>
    </w:p>
    <w:p w:rsidR="00716444" w:rsidRPr="00C52CAA" w:rsidRDefault="00C91BA2" w:rsidP="00716444">
      <w:pPr>
        <w:ind w:left="709" w:right="103"/>
        <w:jc w:val="both"/>
        <w:rPr>
          <w:sz w:val="26"/>
          <w:szCs w:val="26"/>
        </w:rPr>
      </w:pPr>
      <w:r w:rsidRPr="00C52CAA">
        <w:rPr>
          <w:sz w:val="26"/>
          <w:szCs w:val="26"/>
        </w:rPr>
        <w:t>10</w:t>
      </w:r>
      <w:r w:rsidR="00716444" w:rsidRPr="00C52CAA">
        <w:rPr>
          <w:sz w:val="26"/>
          <w:szCs w:val="26"/>
        </w:rPr>
        <w:t>.00</w:t>
      </w:r>
      <w:r w:rsidR="00C52CAA">
        <w:rPr>
          <w:sz w:val="26"/>
          <w:szCs w:val="26"/>
        </w:rPr>
        <w:t xml:space="preserve"> – 12.00</w:t>
      </w:r>
      <w:r w:rsidR="00716444" w:rsidRPr="00C52CAA">
        <w:rPr>
          <w:sz w:val="26"/>
          <w:szCs w:val="26"/>
        </w:rPr>
        <w:t xml:space="preserve"> – </w:t>
      </w:r>
      <w:r w:rsidR="00C52CAA">
        <w:rPr>
          <w:sz w:val="26"/>
          <w:szCs w:val="26"/>
        </w:rPr>
        <w:t>работа по секциям</w:t>
      </w:r>
      <w:r w:rsidR="00716444" w:rsidRPr="00C52CAA">
        <w:rPr>
          <w:sz w:val="26"/>
          <w:szCs w:val="26"/>
        </w:rPr>
        <w:t xml:space="preserve"> </w:t>
      </w:r>
    </w:p>
    <w:p w:rsidR="00C15A37" w:rsidRPr="00C15A37" w:rsidRDefault="005B0BBF" w:rsidP="004158AF">
      <w:pPr>
        <w:spacing w:before="100" w:beforeAutospacing="1" w:after="100" w:afterAutospacing="1"/>
        <w:ind w:firstLine="709"/>
        <w:jc w:val="both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Секционные выступле</w:t>
      </w:r>
      <w:r w:rsidR="00C15A37">
        <w:rPr>
          <w:bCs/>
          <w:sz w:val="26"/>
          <w:szCs w:val="26"/>
        </w:rPr>
        <w:t>ния  пройдут с соблюдением р</w:t>
      </w:r>
      <w:r w:rsidR="00C15A37" w:rsidRPr="00C15A37">
        <w:rPr>
          <w:bCs/>
          <w:sz w:val="26"/>
          <w:szCs w:val="26"/>
        </w:rPr>
        <w:t>екомендаци</w:t>
      </w:r>
      <w:r w:rsidR="00C15A37">
        <w:rPr>
          <w:bCs/>
          <w:sz w:val="26"/>
          <w:szCs w:val="26"/>
        </w:rPr>
        <w:t>й</w:t>
      </w:r>
      <w:r w:rsidR="00C15A37" w:rsidRPr="00C15A37">
        <w:rPr>
          <w:bCs/>
          <w:sz w:val="26"/>
          <w:szCs w:val="26"/>
        </w:rPr>
        <w:t xml:space="preserve"> по организации работы образовательных организаций в условиях сохранения рисков распространения COVID-19</w:t>
      </w:r>
      <w:r w:rsidR="00C15A37">
        <w:rPr>
          <w:bCs/>
          <w:sz w:val="26"/>
          <w:szCs w:val="26"/>
        </w:rPr>
        <w:t>.</w:t>
      </w:r>
    </w:p>
    <w:p w:rsidR="00716444" w:rsidRPr="00016079" w:rsidRDefault="00716444" w:rsidP="00716444">
      <w:pPr>
        <w:spacing w:line="276" w:lineRule="auto"/>
        <w:ind w:firstLine="709"/>
        <w:rPr>
          <w:b/>
          <w:sz w:val="26"/>
          <w:szCs w:val="26"/>
        </w:rPr>
      </w:pPr>
      <w:r w:rsidRPr="00016079">
        <w:rPr>
          <w:b/>
          <w:sz w:val="26"/>
          <w:szCs w:val="26"/>
        </w:rPr>
        <w:t>Критерии оценки выступления:</w:t>
      </w:r>
    </w:p>
    <w:p w:rsidR="00716444" w:rsidRPr="00016079" w:rsidRDefault="00716444" w:rsidP="00716444">
      <w:pPr>
        <w:spacing w:line="276" w:lineRule="auto"/>
        <w:ind w:firstLine="284"/>
        <w:jc w:val="both"/>
        <w:rPr>
          <w:i/>
          <w:sz w:val="26"/>
          <w:szCs w:val="26"/>
        </w:rPr>
      </w:pPr>
      <w:r w:rsidRPr="00016079">
        <w:rPr>
          <w:sz w:val="26"/>
          <w:szCs w:val="26"/>
        </w:rPr>
        <w:t xml:space="preserve">Актуальность </w:t>
      </w:r>
      <w:r w:rsidRPr="00016079">
        <w:rPr>
          <w:i/>
          <w:sz w:val="26"/>
          <w:szCs w:val="26"/>
        </w:rPr>
        <w:t>(до 5 баллов)</w:t>
      </w:r>
    </w:p>
    <w:p w:rsidR="00716444" w:rsidRPr="00016079" w:rsidRDefault="00716444" w:rsidP="00716444">
      <w:pPr>
        <w:spacing w:line="276" w:lineRule="auto"/>
        <w:ind w:left="284"/>
        <w:jc w:val="both"/>
        <w:rPr>
          <w:i/>
          <w:sz w:val="26"/>
          <w:szCs w:val="26"/>
        </w:rPr>
      </w:pPr>
      <w:r w:rsidRPr="00016079">
        <w:rPr>
          <w:sz w:val="26"/>
          <w:szCs w:val="26"/>
        </w:rPr>
        <w:t xml:space="preserve">Практическая, теоретическая значимость содержания </w:t>
      </w:r>
      <w:r w:rsidRPr="00016079">
        <w:rPr>
          <w:i/>
          <w:sz w:val="26"/>
          <w:szCs w:val="26"/>
        </w:rPr>
        <w:t>(до 10 баллов)</w:t>
      </w:r>
    </w:p>
    <w:p w:rsidR="00716444" w:rsidRPr="00016079" w:rsidRDefault="00716444" w:rsidP="00716444">
      <w:pPr>
        <w:spacing w:line="276" w:lineRule="auto"/>
        <w:ind w:left="284"/>
        <w:jc w:val="both"/>
        <w:rPr>
          <w:i/>
          <w:sz w:val="26"/>
          <w:szCs w:val="26"/>
        </w:rPr>
      </w:pPr>
      <w:r w:rsidRPr="00016079">
        <w:rPr>
          <w:sz w:val="26"/>
          <w:szCs w:val="26"/>
        </w:rPr>
        <w:t xml:space="preserve">Форма представления (свободное владение материалом, наглядность) </w:t>
      </w:r>
      <w:r w:rsidRPr="00016079">
        <w:rPr>
          <w:i/>
          <w:sz w:val="26"/>
          <w:szCs w:val="26"/>
        </w:rPr>
        <w:t>(до 10 баллов)</w:t>
      </w:r>
    </w:p>
    <w:p w:rsidR="00716444" w:rsidRPr="00016079" w:rsidRDefault="00716444" w:rsidP="00716444">
      <w:pPr>
        <w:spacing w:line="276" w:lineRule="auto"/>
        <w:ind w:firstLine="284"/>
        <w:rPr>
          <w:i/>
          <w:sz w:val="26"/>
          <w:szCs w:val="26"/>
        </w:rPr>
      </w:pPr>
      <w:r w:rsidRPr="00016079">
        <w:rPr>
          <w:sz w:val="26"/>
          <w:szCs w:val="26"/>
        </w:rPr>
        <w:t xml:space="preserve">Соблюдение регламента 5-7 мин  </w:t>
      </w:r>
      <w:r w:rsidRPr="00016079">
        <w:rPr>
          <w:i/>
          <w:sz w:val="26"/>
          <w:szCs w:val="26"/>
        </w:rPr>
        <w:t>(до 5 баллов)</w:t>
      </w:r>
    </w:p>
    <w:p w:rsidR="00C91BA2" w:rsidRPr="00016079" w:rsidRDefault="00C91BA2" w:rsidP="00716444">
      <w:pPr>
        <w:spacing w:line="276" w:lineRule="auto"/>
        <w:ind w:firstLine="284"/>
        <w:rPr>
          <w:i/>
          <w:sz w:val="26"/>
          <w:szCs w:val="26"/>
        </w:rPr>
      </w:pPr>
    </w:p>
    <w:p w:rsidR="00B21854" w:rsidRPr="00016079" w:rsidRDefault="00B21854" w:rsidP="00C91BA2">
      <w:pPr>
        <w:ind w:right="415" w:hanging="720"/>
        <w:jc w:val="center"/>
        <w:rPr>
          <w:i/>
          <w:sz w:val="26"/>
          <w:szCs w:val="26"/>
        </w:rPr>
      </w:pPr>
    </w:p>
    <w:p w:rsidR="00B21854" w:rsidRPr="00016079" w:rsidRDefault="00B21854" w:rsidP="00C91BA2">
      <w:pPr>
        <w:ind w:right="415" w:hanging="720"/>
        <w:jc w:val="center"/>
        <w:rPr>
          <w:i/>
          <w:sz w:val="26"/>
          <w:szCs w:val="26"/>
        </w:rPr>
      </w:pPr>
    </w:p>
    <w:p w:rsidR="00B21854" w:rsidRPr="00016079" w:rsidRDefault="00B21854" w:rsidP="00B21854">
      <w:pPr>
        <w:ind w:left="284" w:right="177" w:firstLine="425"/>
        <w:jc w:val="center"/>
        <w:rPr>
          <w:b/>
          <w:caps/>
          <w:sz w:val="26"/>
          <w:szCs w:val="26"/>
        </w:rPr>
      </w:pPr>
      <w:r w:rsidRPr="00016079">
        <w:rPr>
          <w:b/>
          <w:caps/>
          <w:sz w:val="26"/>
          <w:szCs w:val="26"/>
        </w:rPr>
        <w:t>Адрес оргкомитета</w:t>
      </w:r>
    </w:p>
    <w:p w:rsidR="00B21854" w:rsidRPr="00016079" w:rsidRDefault="00B21854" w:rsidP="00B21854">
      <w:pPr>
        <w:ind w:left="284" w:right="177" w:firstLine="425"/>
        <w:jc w:val="both"/>
        <w:rPr>
          <w:b/>
          <w:caps/>
          <w:sz w:val="26"/>
          <w:szCs w:val="26"/>
        </w:rPr>
      </w:pPr>
    </w:p>
    <w:p w:rsidR="00B21854" w:rsidRPr="00016079" w:rsidRDefault="00B21854" w:rsidP="00B21854">
      <w:pPr>
        <w:ind w:left="284" w:right="177"/>
        <w:jc w:val="both"/>
        <w:rPr>
          <w:sz w:val="26"/>
          <w:szCs w:val="26"/>
        </w:rPr>
      </w:pPr>
      <w:r w:rsidRPr="00016079">
        <w:rPr>
          <w:sz w:val="26"/>
          <w:szCs w:val="26"/>
        </w:rPr>
        <w:t xml:space="preserve">670034 р. Бурятия, </w:t>
      </w:r>
      <w:proofErr w:type="gramStart"/>
      <w:r w:rsidRPr="00016079">
        <w:rPr>
          <w:sz w:val="26"/>
          <w:szCs w:val="26"/>
        </w:rPr>
        <w:t>г</w:t>
      </w:r>
      <w:proofErr w:type="gramEnd"/>
      <w:r w:rsidRPr="00016079">
        <w:rPr>
          <w:sz w:val="26"/>
          <w:szCs w:val="26"/>
        </w:rPr>
        <w:t>. Улан-Удэ, пр. 50-летия Октября, 58, Улан-Удэнский колледж железнодорожного транспорта.</w:t>
      </w:r>
    </w:p>
    <w:p w:rsidR="00B21854" w:rsidRPr="00C15A37" w:rsidRDefault="00B21854" w:rsidP="00B21854">
      <w:pPr>
        <w:ind w:left="284" w:right="177"/>
        <w:jc w:val="both"/>
        <w:rPr>
          <w:sz w:val="26"/>
          <w:szCs w:val="26"/>
        </w:rPr>
      </w:pPr>
      <w:r w:rsidRPr="00016079">
        <w:rPr>
          <w:sz w:val="26"/>
          <w:szCs w:val="26"/>
        </w:rPr>
        <w:t xml:space="preserve">Тел. (8-3012) </w:t>
      </w:r>
      <w:r w:rsidR="00207899">
        <w:rPr>
          <w:sz w:val="26"/>
          <w:szCs w:val="26"/>
        </w:rPr>
        <w:t>37-84-94, добавочный номер 5019</w:t>
      </w:r>
      <w:r w:rsidR="00A84154" w:rsidRPr="00016079">
        <w:rPr>
          <w:sz w:val="26"/>
          <w:szCs w:val="26"/>
        </w:rPr>
        <w:t>, 8-914-845-56-55</w:t>
      </w:r>
    </w:p>
    <w:p w:rsidR="00B21854" w:rsidRPr="00207899" w:rsidRDefault="00B21854" w:rsidP="00B21854">
      <w:pPr>
        <w:ind w:left="284" w:right="177"/>
        <w:jc w:val="both"/>
        <w:rPr>
          <w:color w:val="0000FF"/>
          <w:sz w:val="26"/>
          <w:szCs w:val="26"/>
          <w:lang w:val="en-US"/>
        </w:rPr>
      </w:pPr>
      <w:proofErr w:type="gramStart"/>
      <w:r w:rsidRPr="00016079">
        <w:rPr>
          <w:sz w:val="26"/>
          <w:szCs w:val="26"/>
        </w:rPr>
        <w:t>Е</w:t>
      </w:r>
      <w:proofErr w:type="gramEnd"/>
      <w:r w:rsidRPr="00207899">
        <w:rPr>
          <w:sz w:val="26"/>
          <w:szCs w:val="26"/>
          <w:lang w:val="en-US"/>
        </w:rPr>
        <w:t>-</w:t>
      </w:r>
      <w:r w:rsidRPr="00016079">
        <w:rPr>
          <w:sz w:val="26"/>
          <w:szCs w:val="26"/>
          <w:lang w:val="en-US"/>
        </w:rPr>
        <w:t>mail</w:t>
      </w:r>
      <w:r w:rsidRPr="00207899">
        <w:rPr>
          <w:sz w:val="26"/>
          <w:szCs w:val="26"/>
          <w:lang w:val="en-US"/>
        </w:rPr>
        <w:t xml:space="preserve">: </w:t>
      </w:r>
      <w:hyperlink r:id="rId11" w:history="1">
        <w:r w:rsidR="00207899" w:rsidRPr="00DC0102">
          <w:rPr>
            <w:rStyle w:val="aa"/>
            <w:sz w:val="26"/>
            <w:szCs w:val="26"/>
            <w:lang w:val="en-US"/>
          </w:rPr>
          <w:t>mk</w:t>
        </w:r>
        <w:r w:rsidR="00207899" w:rsidRPr="00207899">
          <w:rPr>
            <w:rStyle w:val="aa"/>
            <w:sz w:val="26"/>
            <w:szCs w:val="26"/>
            <w:lang w:val="en-US"/>
          </w:rPr>
          <w:t>.</w:t>
        </w:r>
        <w:r w:rsidR="00207899" w:rsidRPr="00DC0102">
          <w:rPr>
            <w:rStyle w:val="aa"/>
            <w:sz w:val="26"/>
            <w:szCs w:val="26"/>
            <w:lang w:val="en-US"/>
          </w:rPr>
          <w:t>uukzt</w:t>
        </w:r>
        <w:r w:rsidR="00207899" w:rsidRPr="00207899">
          <w:rPr>
            <w:rStyle w:val="aa"/>
            <w:sz w:val="26"/>
            <w:szCs w:val="26"/>
            <w:lang w:val="en-US"/>
          </w:rPr>
          <w:t>@</w:t>
        </w:r>
        <w:r w:rsidR="00207899" w:rsidRPr="00DC0102">
          <w:rPr>
            <w:rStyle w:val="aa"/>
            <w:sz w:val="26"/>
            <w:szCs w:val="26"/>
            <w:lang w:val="en-US"/>
          </w:rPr>
          <w:t>mail</w:t>
        </w:r>
        <w:r w:rsidR="00207899" w:rsidRPr="00207899">
          <w:rPr>
            <w:rStyle w:val="aa"/>
            <w:sz w:val="26"/>
            <w:szCs w:val="26"/>
            <w:lang w:val="en-US"/>
          </w:rPr>
          <w:t>.</w:t>
        </w:r>
        <w:r w:rsidR="00207899" w:rsidRPr="00DC0102">
          <w:rPr>
            <w:rStyle w:val="aa"/>
            <w:sz w:val="26"/>
            <w:szCs w:val="26"/>
            <w:lang w:val="en-US"/>
          </w:rPr>
          <w:t>ru</w:t>
        </w:r>
      </w:hyperlink>
    </w:p>
    <w:p w:rsidR="00207899" w:rsidRDefault="00207899" w:rsidP="00B21854">
      <w:pPr>
        <w:ind w:left="284" w:right="177"/>
        <w:jc w:val="both"/>
        <w:rPr>
          <w:color w:val="0000FF"/>
          <w:sz w:val="26"/>
          <w:szCs w:val="26"/>
        </w:rPr>
      </w:pPr>
    </w:p>
    <w:p w:rsidR="00207899" w:rsidRPr="00207899" w:rsidRDefault="00207899" w:rsidP="00B21854">
      <w:pPr>
        <w:ind w:left="284" w:right="177"/>
        <w:jc w:val="both"/>
        <w:rPr>
          <w:color w:val="0000FF"/>
          <w:sz w:val="26"/>
          <w:szCs w:val="26"/>
        </w:rPr>
      </w:pPr>
    </w:p>
    <w:p w:rsidR="00B21854" w:rsidRPr="00207899" w:rsidRDefault="00B21854" w:rsidP="00B21854">
      <w:pPr>
        <w:ind w:left="284" w:right="177"/>
        <w:jc w:val="both"/>
        <w:rPr>
          <w:color w:val="0000FF"/>
          <w:sz w:val="26"/>
          <w:szCs w:val="26"/>
          <w:lang w:val="en-US"/>
        </w:rPr>
      </w:pPr>
    </w:p>
    <w:p w:rsidR="00B21854" w:rsidRPr="00207899" w:rsidRDefault="00B21854" w:rsidP="00C91BA2">
      <w:pPr>
        <w:ind w:right="415" w:hanging="720"/>
        <w:jc w:val="center"/>
        <w:rPr>
          <w:i/>
          <w:lang w:val="en-US"/>
        </w:rPr>
      </w:pPr>
    </w:p>
    <w:p w:rsidR="00B21854" w:rsidRPr="00010718" w:rsidRDefault="00010718" w:rsidP="00010718">
      <w:pPr>
        <w:ind w:right="415" w:hanging="720"/>
        <w:jc w:val="right"/>
        <w:rPr>
          <w:i/>
          <w:sz w:val="28"/>
          <w:szCs w:val="28"/>
        </w:rPr>
      </w:pPr>
      <w:r w:rsidRPr="00010718">
        <w:rPr>
          <w:i/>
          <w:sz w:val="28"/>
          <w:szCs w:val="28"/>
        </w:rPr>
        <w:lastRenderedPageBreak/>
        <w:t>Приложение 1</w:t>
      </w:r>
    </w:p>
    <w:p w:rsidR="00010718" w:rsidRPr="00716444" w:rsidRDefault="00010718" w:rsidP="00010718">
      <w:pPr>
        <w:jc w:val="center"/>
        <w:rPr>
          <w:b/>
          <w:caps/>
        </w:rPr>
      </w:pPr>
      <w:r w:rsidRPr="00716444">
        <w:rPr>
          <w:b/>
          <w:caps/>
        </w:rPr>
        <w:t>Требования</w:t>
      </w:r>
    </w:p>
    <w:p w:rsidR="00010718" w:rsidRPr="00716444" w:rsidRDefault="00010718" w:rsidP="00010718">
      <w:pPr>
        <w:ind w:left="240" w:hanging="240"/>
        <w:jc w:val="center"/>
        <w:rPr>
          <w:b/>
          <w:caps/>
        </w:rPr>
      </w:pPr>
      <w:r w:rsidRPr="00716444">
        <w:rPr>
          <w:b/>
          <w:caps/>
        </w:rPr>
        <w:t>к оформлению материала</w:t>
      </w:r>
    </w:p>
    <w:p w:rsidR="00010718" w:rsidRPr="00716444" w:rsidRDefault="00010718" w:rsidP="00010718">
      <w:pPr>
        <w:ind w:left="240" w:hanging="240"/>
        <w:jc w:val="both"/>
        <w:rPr>
          <w:b/>
        </w:rPr>
      </w:pPr>
    </w:p>
    <w:p w:rsidR="00010718" w:rsidRPr="00716444" w:rsidRDefault="00010718" w:rsidP="00010718">
      <w:pPr>
        <w:ind w:left="240" w:hanging="240"/>
        <w:jc w:val="both"/>
        <w:rPr>
          <w:b/>
        </w:rPr>
      </w:pPr>
      <w:r w:rsidRPr="00716444">
        <w:rPr>
          <w:b/>
        </w:rPr>
        <w:t>Параметры страницы</w:t>
      </w:r>
    </w:p>
    <w:p w:rsidR="00010718" w:rsidRPr="00716444" w:rsidRDefault="00010718" w:rsidP="00010718">
      <w:pPr>
        <w:numPr>
          <w:ilvl w:val="0"/>
          <w:numId w:val="2"/>
        </w:numPr>
        <w:tabs>
          <w:tab w:val="num" w:pos="-480"/>
        </w:tabs>
        <w:ind w:left="240" w:hanging="240"/>
        <w:jc w:val="both"/>
      </w:pPr>
      <w:r w:rsidRPr="00716444">
        <w:t>размер бумаги А</w:t>
      </w:r>
      <w:proofErr w:type="gramStart"/>
      <w:r w:rsidRPr="00716444">
        <w:t>4</w:t>
      </w:r>
      <w:proofErr w:type="gramEnd"/>
      <w:r w:rsidRPr="00716444">
        <w:t>, книжная ориентация;</w:t>
      </w:r>
    </w:p>
    <w:p w:rsidR="00010718" w:rsidRPr="00716444" w:rsidRDefault="00010718" w:rsidP="00010718">
      <w:pPr>
        <w:numPr>
          <w:ilvl w:val="0"/>
          <w:numId w:val="2"/>
        </w:numPr>
        <w:tabs>
          <w:tab w:val="num" w:pos="-480"/>
        </w:tabs>
        <w:ind w:left="240" w:hanging="240"/>
        <w:jc w:val="both"/>
        <w:rPr>
          <w:b/>
        </w:rPr>
      </w:pPr>
      <w:r w:rsidRPr="00716444">
        <w:t>поля – все 2,0 см.</w:t>
      </w:r>
    </w:p>
    <w:p w:rsidR="00010718" w:rsidRPr="00716444" w:rsidRDefault="00010718" w:rsidP="00010718">
      <w:pPr>
        <w:jc w:val="both"/>
      </w:pPr>
      <w:r w:rsidRPr="00716444">
        <w:rPr>
          <w:b/>
        </w:rPr>
        <w:t xml:space="preserve">Заголовок </w:t>
      </w:r>
      <w:r w:rsidRPr="00716444">
        <w:t>(последовательность размещения текстового материала):</w:t>
      </w:r>
    </w:p>
    <w:p w:rsidR="00010718" w:rsidRPr="00716444" w:rsidRDefault="00010718" w:rsidP="00010718">
      <w:pPr>
        <w:numPr>
          <w:ilvl w:val="0"/>
          <w:numId w:val="3"/>
        </w:numPr>
        <w:tabs>
          <w:tab w:val="clear" w:pos="0"/>
          <w:tab w:val="num" w:pos="-480"/>
        </w:tabs>
        <w:ind w:left="240" w:hanging="240"/>
        <w:jc w:val="both"/>
      </w:pPr>
      <w:r w:rsidRPr="00716444">
        <w:t>первая строка – название доклада (жирным шрифтом, кегль – 14, выравнивание по центру, перенос в словах и точки в конце строк заголовка не допускаются);</w:t>
      </w:r>
    </w:p>
    <w:p w:rsidR="00010718" w:rsidRPr="00716444" w:rsidRDefault="00010718" w:rsidP="00010718">
      <w:pPr>
        <w:numPr>
          <w:ilvl w:val="0"/>
          <w:numId w:val="3"/>
        </w:numPr>
        <w:tabs>
          <w:tab w:val="clear" w:pos="0"/>
          <w:tab w:val="num" w:pos="-480"/>
        </w:tabs>
        <w:ind w:left="240" w:hanging="240"/>
        <w:jc w:val="both"/>
      </w:pPr>
      <w:r w:rsidRPr="00716444">
        <w:t>вторая строка – ИОФ автора (жирным шрифтом, кегль – 14, выравнивание по правому краю);</w:t>
      </w:r>
    </w:p>
    <w:p w:rsidR="00010718" w:rsidRPr="00716444" w:rsidRDefault="00010718" w:rsidP="00010718">
      <w:pPr>
        <w:numPr>
          <w:ilvl w:val="0"/>
          <w:numId w:val="3"/>
        </w:numPr>
        <w:tabs>
          <w:tab w:val="clear" w:pos="0"/>
          <w:tab w:val="num" w:pos="-480"/>
        </w:tabs>
        <w:ind w:left="240" w:hanging="240"/>
        <w:jc w:val="both"/>
      </w:pPr>
      <w:r w:rsidRPr="00716444">
        <w:t>третья строка – сведения о научном руководителе (курсивом, кегль – 14, выравнивание по правому краю);</w:t>
      </w:r>
    </w:p>
    <w:p w:rsidR="00010718" w:rsidRPr="00716444" w:rsidRDefault="000203DF" w:rsidP="00010718">
      <w:pPr>
        <w:numPr>
          <w:ilvl w:val="0"/>
          <w:numId w:val="3"/>
        </w:numPr>
        <w:tabs>
          <w:tab w:val="clear" w:pos="0"/>
          <w:tab w:val="num" w:pos="-480"/>
        </w:tabs>
        <w:ind w:left="240" w:hanging="240"/>
        <w:jc w:val="both"/>
      </w:pPr>
      <w:r>
        <w:t>пятая</w:t>
      </w:r>
      <w:r w:rsidR="00010718" w:rsidRPr="00716444">
        <w:t xml:space="preserve"> строка – образовательная организация (кегль – 14, выравнивание по правому краю).</w:t>
      </w:r>
    </w:p>
    <w:p w:rsidR="00010718" w:rsidRPr="00716444" w:rsidRDefault="00010718" w:rsidP="00010718">
      <w:pPr>
        <w:ind w:left="240"/>
        <w:jc w:val="both"/>
        <w:rPr>
          <w:b/>
        </w:rPr>
      </w:pPr>
      <w:r w:rsidRPr="00716444">
        <w:rPr>
          <w:b/>
        </w:rPr>
        <w:t>Текст</w:t>
      </w:r>
    </w:p>
    <w:p w:rsidR="00010718" w:rsidRPr="00716444" w:rsidRDefault="00010718" w:rsidP="00010718">
      <w:pPr>
        <w:numPr>
          <w:ilvl w:val="0"/>
          <w:numId w:val="4"/>
        </w:numPr>
        <w:ind w:left="240" w:hanging="240"/>
        <w:jc w:val="both"/>
      </w:pPr>
      <w:r w:rsidRPr="00716444">
        <w:t>не более трех полных страниц;</w:t>
      </w:r>
    </w:p>
    <w:p w:rsidR="00010718" w:rsidRPr="00716444" w:rsidRDefault="00010718" w:rsidP="00010718">
      <w:pPr>
        <w:numPr>
          <w:ilvl w:val="0"/>
          <w:numId w:val="4"/>
        </w:numPr>
        <w:ind w:left="240" w:hanging="240"/>
        <w:jc w:val="both"/>
        <w:rPr>
          <w:lang w:val="en-US"/>
        </w:rPr>
      </w:pPr>
      <w:r w:rsidRPr="00716444">
        <w:t>шрифт</w:t>
      </w:r>
      <w:r w:rsidRPr="00716444">
        <w:rPr>
          <w:lang w:val="en-US"/>
        </w:rPr>
        <w:t xml:space="preserve"> – </w:t>
      </w:r>
      <w:r w:rsidRPr="00716444">
        <w:rPr>
          <w:i/>
          <w:lang w:val="en-US"/>
        </w:rPr>
        <w:t>Times New Roman</w:t>
      </w:r>
      <w:r w:rsidRPr="00716444">
        <w:rPr>
          <w:lang w:val="en-US"/>
        </w:rPr>
        <w:t xml:space="preserve">, </w:t>
      </w:r>
      <w:proofErr w:type="spellStart"/>
      <w:r w:rsidRPr="00716444">
        <w:rPr>
          <w:lang w:val="de-DE"/>
        </w:rPr>
        <w:t>кегль</w:t>
      </w:r>
      <w:proofErr w:type="spellEnd"/>
      <w:r w:rsidRPr="00716444">
        <w:rPr>
          <w:lang w:val="en-US"/>
        </w:rPr>
        <w:t xml:space="preserve"> -14;</w:t>
      </w:r>
    </w:p>
    <w:p w:rsidR="00010718" w:rsidRPr="00716444" w:rsidRDefault="00010718" w:rsidP="00010718">
      <w:pPr>
        <w:numPr>
          <w:ilvl w:val="0"/>
          <w:numId w:val="4"/>
        </w:numPr>
        <w:ind w:left="240" w:hanging="240"/>
        <w:jc w:val="both"/>
        <w:rPr>
          <w:lang w:val="en-US"/>
        </w:rPr>
      </w:pPr>
      <w:r w:rsidRPr="00716444">
        <w:t>красная строка – 1,25 см;</w:t>
      </w:r>
    </w:p>
    <w:p w:rsidR="00010718" w:rsidRPr="00716444" w:rsidRDefault="00010718" w:rsidP="00010718">
      <w:pPr>
        <w:numPr>
          <w:ilvl w:val="0"/>
          <w:numId w:val="4"/>
        </w:numPr>
        <w:ind w:left="240" w:hanging="240"/>
        <w:jc w:val="both"/>
        <w:rPr>
          <w:lang w:val="en-US"/>
        </w:rPr>
      </w:pPr>
      <w:r w:rsidRPr="00716444">
        <w:t>межстрочный интервал – 1,15;</w:t>
      </w:r>
    </w:p>
    <w:p w:rsidR="00010718" w:rsidRPr="00716444" w:rsidRDefault="00010718" w:rsidP="00010718">
      <w:pPr>
        <w:numPr>
          <w:ilvl w:val="0"/>
          <w:numId w:val="4"/>
        </w:numPr>
        <w:ind w:left="240" w:hanging="240"/>
        <w:jc w:val="both"/>
        <w:rPr>
          <w:lang w:val="en-US"/>
        </w:rPr>
      </w:pPr>
      <w:r w:rsidRPr="00716444">
        <w:t>перенос слов – автоматический;</w:t>
      </w:r>
    </w:p>
    <w:p w:rsidR="00010718" w:rsidRPr="00716444" w:rsidRDefault="00010718" w:rsidP="00010718">
      <w:pPr>
        <w:numPr>
          <w:ilvl w:val="0"/>
          <w:numId w:val="4"/>
        </w:numPr>
        <w:ind w:left="240" w:hanging="240"/>
        <w:jc w:val="both"/>
        <w:rPr>
          <w:lang w:val="en-US"/>
        </w:rPr>
      </w:pPr>
      <w:r w:rsidRPr="00716444">
        <w:t>выключка – по ширине;</w:t>
      </w:r>
    </w:p>
    <w:p w:rsidR="00010718" w:rsidRPr="00716444" w:rsidRDefault="00010718" w:rsidP="00010718">
      <w:pPr>
        <w:numPr>
          <w:ilvl w:val="0"/>
          <w:numId w:val="4"/>
        </w:numPr>
        <w:ind w:left="240" w:hanging="240"/>
        <w:jc w:val="both"/>
        <w:rPr>
          <w:lang w:val="en-US"/>
        </w:rPr>
      </w:pPr>
      <w:r w:rsidRPr="00716444">
        <w:t>номера страниц не проставляются;</w:t>
      </w:r>
    </w:p>
    <w:p w:rsidR="00010718" w:rsidRPr="00716444" w:rsidRDefault="00010718" w:rsidP="00010718">
      <w:pPr>
        <w:numPr>
          <w:ilvl w:val="0"/>
          <w:numId w:val="4"/>
        </w:numPr>
        <w:ind w:left="240" w:hanging="240"/>
        <w:jc w:val="both"/>
      </w:pPr>
      <w:r w:rsidRPr="00716444">
        <w:t xml:space="preserve">при вставке формул использовать </w:t>
      </w:r>
      <w:r w:rsidRPr="00716444">
        <w:rPr>
          <w:i/>
          <w:lang w:val="de-DE"/>
        </w:rPr>
        <w:t>Microsoft</w:t>
      </w:r>
      <w:r w:rsidRPr="00716444">
        <w:rPr>
          <w:i/>
        </w:rPr>
        <w:t xml:space="preserve"> </w:t>
      </w:r>
      <w:proofErr w:type="spellStart"/>
      <w:r w:rsidRPr="00716444">
        <w:rPr>
          <w:i/>
          <w:lang w:val="de-DE"/>
        </w:rPr>
        <w:t>Equation</w:t>
      </w:r>
      <w:proofErr w:type="spellEnd"/>
      <w:r w:rsidRPr="00716444">
        <w:rPr>
          <w:i/>
        </w:rPr>
        <w:t xml:space="preserve"> 3.0</w:t>
      </w:r>
      <w:r w:rsidRPr="00716444">
        <w:t xml:space="preserve"> или </w:t>
      </w:r>
      <w:proofErr w:type="spellStart"/>
      <w:r w:rsidRPr="00716444">
        <w:rPr>
          <w:i/>
          <w:lang w:val="de-DE"/>
        </w:rPr>
        <w:t>Math</w:t>
      </w:r>
      <w:proofErr w:type="spellEnd"/>
      <w:r w:rsidRPr="00716444">
        <w:rPr>
          <w:i/>
        </w:rPr>
        <w:t xml:space="preserve"> </w:t>
      </w:r>
      <w:r w:rsidRPr="00716444">
        <w:rPr>
          <w:i/>
          <w:lang w:val="de-DE"/>
        </w:rPr>
        <w:t>Type</w:t>
      </w:r>
      <w:r w:rsidRPr="00716444">
        <w:t>; рисунки, в т.ч. графики вставляются как рисунок;</w:t>
      </w:r>
    </w:p>
    <w:p w:rsidR="00010718" w:rsidRPr="00716444" w:rsidRDefault="00010718" w:rsidP="00010718">
      <w:pPr>
        <w:numPr>
          <w:ilvl w:val="0"/>
          <w:numId w:val="4"/>
        </w:numPr>
        <w:ind w:left="240" w:hanging="240"/>
        <w:jc w:val="both"/>
      </w:pPr>
      <w:r w:rsidRPr="00716444">
        <w:t>ссылки по тексту приводятся в квадратных скобках;</w:t>
      </w:r>
    </w:p>
    <w:p w:rsidR="00010718" w:rsidRPr="00716444" w:rsidRDefault="00010718" w:rsidP="00010718">
      <w:pPr>
        <w:numPr>
          <w:ilvl w:val="0"/>
          <w:numId w:val="4"/>
        </w:numPr>
        <w:ind w:left="240" w:hanging="240"/>
        <w:jc w:val="both"/>
      </w:pPr>
      <w:r w:rsidRPr="00716444">
        <w:t xml:space="preserve">библиографический список (12пт) оформляется в соответствии с требованиями </w:t>
      </w:r>
      <w:r w:rsidRPr="00716444">
        <w:rPr>
          <w:bCs/>
        </w:rPr>
        <w:t>ГОСТ</w:t>
      </w:r>
      <w:r w:rsidRPr="00716444">
        <w:t xml:space="preserve"> 7.1-</w:t>
      </w:r>
      <w:r w:rsidRPr="00716444">
        <w:rPr>
          <w:bCs/>
        </w:rPr>
        <w:t>2003</w:t>
      </w:r>
      <w:r w:rsidRPr="00716444">
        <w:t>.</w:t>
      </w:r>
    </w:p>
    <w:p w:rsidR="00010718" w:rsidRPr="00716444" w:rsidRDefault="00010718" w:rsidP="00010718">
      <w:pPr>
        <w:jc w:val="both"/>
        <w:rPr>
          <w:b/>
        </w:rPr>
      </w:pPr>
      <w:r w:rsidRPr="00716444">
        <w:rPr>
          <w:b/>
        </w:rPr>
        <w:t>Мультимедийное сопровождение</w:t>
      </w:r>
    </w:p>
    <w:p w:rsidR="00010718" w:rsidRPr="00716444" w:rsidRDefault="00010718" w:rsidP="00010718">
      <w:pPr>
        <w:numPr>
          <w:ilvl w:val="0"/>
          <w:numId w:val="5"/>
        </w:numPr>
        <w:tabs>
          <w:tab w:val="num" w:pos="240"/>
        </w:tabs>
        <w:ind w:left="240" w:hanging="240"/>
        <w:jc w:val="both"/>
      </w:pPr>
      <w:r w:rsidRPr="00716444">
        <w:t xml:space="preserve">Презентации – </w:t>
      </w:r>
      <w:r w:rsidRPr="00A84154">
        <w:rPr>
          <w:lang w:val="de-DE"/>
        </w:rPr>
        <w:t>MS</w:t>
      </w:r>
      <w:r w:rsidRPr="00716444">
        <w:t xml:space="preserve"> </w:t>
      </w:r>
      <w:r w:rsidRPr="00A84154">
        <w:rPr>
          <w:lang w:val="de-DE"/>
        </w:rPr>
        <w:t>Power</w:t>
      </w:r>
      <w:r w:rsidRPr="00716444">
        <w:t xml:space="preserve"> </w:t>
      </w:r>
      <w:r w:rsidRPr="00A84154">
        <w:rPr>
          <w:lang w:val="de-DE"/>
        </w:rPr>
        <w:t>Point</w:t>
      </w:r>
      <w:r w:rsidRPr="00716444">
        <w:t xml:space="preserve"> (расширение *.</w:t>
      </w:r>
      <w:proofErr w:type="spellStart"/>
      <w:r w:rsidRPr="00716444">
        <w:t>рр</w:t>
      </w:r>
      <w:proofErr w:type="spellEnd"/>
      <w:proofErr w:type="gramStart"/>
      <w:r w:rsidRPr="00A84154">
        <w:rPr>
          <w:lang w:val="de-DE"/>
        </w:rPr>
        <w:t>t</w:t>
      </w:r>
      <w:proofErr w:type="gramEnd"/>
      <w:r w:rsidRPr="00716444">
        <w:t>)</w:t>
      </w:r>
    </w:p>
    <w:p w:rsidR="00B21854" w:rsidRPr="00960784" w:rsidRDefault="00B21854" w:rsidP="00C91BA2">
      <w:pPr>
        <w:ind w:right="415" w:hanging="720"/>
        <w:jc w:val="center"/>
        <w:rPr>
          <w:i/>
        </w:rPr>
      </w:pPr>
    </w:p>
    <w:p w:rsidR="00B21854" w:rsidRPr="00960784" w:rsidRDefault="00B21854" w:rsidP="00C91BA2">
      <w:pPr>
        <w:ind w:right="415" w:hanging="720"/>
        <w:jc w:val="center"/>
        <w:rPr>
          <w:i/>
        </w:rPr>
      </w:pPr>
    </w:p>
    <w:p w:rsidR="00C91BA2" w:rsidRPr="00716444" w:rsidRDefault="00C91BA2" w:rsidP="00B21854">
      <w:pPr>
        <w:ind w:right="415" w:firstLine="567"/>
        <w:jc w:val="center"/>
        <w:rPr>
          <w:i/>
        </w:rPr>
      </w:pPr>
      <w:r w:rsidRPr="00716444">
        <w:rPr>
          <w:i/>
        </w:rPr>
        <w:t>ОБРАЗЕЦ ОФОРМЛЕНИЯ</w:t>
      </w:r>
    </w:p>
    <w:p w:rsidR="00C91BA2" w:rsidRPr="00716444" w:rsidRDefault="00C91BA2" w:rsidP="00B21854">
      <w:pPr>
        <w:widowControl w:val="0"/>
        <w:ind w:left="-709" w:firstLine="567"/>
        <w:jc w:val="center"/>
        <w:rPr>
          <w:b/>
          <w:bCs/>
        </w:rPr>
      </w:pPr>
    </w:p>
    <w:p w:rsidR="00C91BA2" w:rsidRPr="00716444" w:rsidRDefault="00C91BA2" w:rsidP="00B21854">
      <w:pPr>
        <w:widowControl w:val="0"/>
        <w:ind w:left="-709" w:firstLine="567"/>
        <w:jc w:val="center"/>
        <w:rPr>
          <w:b/>
          <w:bCs/>
        </w:rPr>
      </w:pPr>
      <w:r w:rsidRPr="00716444">
        <w:rPr>
          <w:b/>
          <w:bCs/>
        </w:rPr>
        <w:t>ОРГАНИЗАЦИЯ БЕЗЛЮДНОЙ ТЕХНОЛОГИИ УЧАСТКА  УЛАН-УДЭ – НАУШКИ</w:t>
      </w:r>
    </w:p>
    <w:p w:rsidR="00C91BA2" w:rsidRPr="00716444" w:rsidRDefault="00C91BA2" w:rsidP="00B21854">
      <w:pPr>
        <w:widowControl w:val="0"/>
        <w:ind w:left="-709" w:firstLine="567"/>
        <w:jc w:val="center"/>
        <w:rPr>
          <w:b/>
          <w:bCs/>
        </w:rPr>
      </w:pPr>
    </w:p>
    <w:p w:rsidR="00C91BA2" w:rsidRPr="00716444" w:rsidRDefault="00C91BA2" w:rsidP="00B21854">
      <w:pPr>
        <w:spacing w:line="273" w:lineRule="auto"/>
        <w:ind w:left="-709" w:firstLine="567"/>
        <w:jc w:val="right"/>
        <w:rPr>
          <w:b/>
          <w:color w:val="000000"/>
          <w:kern w:val="28"/>
        </w:rPr>
      </w:pPr>
      <w:r w:rsidRPr="00716444">
        <w:rPr>
          <w:b/>
          <w:color w:val="000000"/>
          <w:kern w:val="28"/>
        </w:rPr>
        <w:t>С.С. Соболева</w:t>
      </w:r>
    </w:p>
    <w:p w:rsidR="00C91BA2" w:rsidRPr="00716444" w:rsidRDefault="00C91BA2" w:rsidP="00B21854">
      <w:pPr>
        <w:spacing w:line="273" w:lineRule="auto"/>
        <w:ind w:left="-709" w:firstLine="567"/>
        <w:jc w:val="right"/>
        <w:rPr>
          <w:i/>
          <w:color w:val="000000"/>
          <w:kern w:val="28"/>
        </w:rPr>
      </w:pPr>
      <w:r w:rsidRPr="00716444">
        <w:rPr>
          <w:i/>
          <w:color w:val="000000"/>
          <w:kern w:val="28"/>
        </w:rPr>
        <w:t>Научный руководитель-</w:t>
      </w:r>
    </w:p>
    <w:p w:rsidR="00C91BA2" w:rsidRPr="00716444" w:rsidRDefault="00C91BA2" w:rsidP="00B21854">
      <w:pPr>
        <w:spacing w:line="273" w:lineRule="auto"/>
        <w:ind w:left="-709" w:firstLine="567"/>
        <w:jc w:val="right"/>
        <w:rPr>
          <w:b/>
          <w:bCs/>
          <w:i/>
          <w:iCs/>
          <w:color w:val="000000"/>
          <w:kern w:val="28"/>
        </w:rPr>
      </w:pPr>
      <w:r w:rsidRPr="00716444">
        <w:rPr>
          <w:bCs/>
          <w:i/>
          <w:iCs/>
          <w:color w:val="000000"/>
          <w:kern w:val="28"/>
        </w:rPr>
        <w:t>Н.Н. Красильникова</w:t>
      </w:r>
    </w:p>
    <w:p w:rsidR="00C91BA2" w:rsidRPr="00716444" w:rsidRDefault="00C91BA2" w:rsidP="00B21854">
      <w:pPr>
        <w:spacing w:line="273" w:lineRule="auto"/>
        <w:ind w:left="-709" w:firstLine="567"/>
        <w:jc w:val="right"/>
        <w:rPr>
          <w:color w:val="000000"/>
          <w:kern w:val="28"/>
        </w:rPr>
      </w:pPr>
      <w:r w:rsidRPr="00716444">
        <w:rPr>
          <w:color w:val="000000"/>
          <w:kern w:val="28"/>
        </w:rPr>
        <w:t xml:space="preserve">Улан-Удэнский колледж железнодорожного транспорта- </w:t>
      </w:r>
    </w:p>
    <w:p w:rsidR="00C91BA2" w:rsidRPr="00716444" w:rsidRDefault="00C91BA2" w:rsidP="00B21854">
      <w:pPr>
        <w:spacing w:line="273" w:lineRule="auto"/>
        <w:ind w:left="-709" w:firstLine="567"/>
        <w:jc w:val="right"/>
        <w:rPr>
          <w:color w:val="000000"/>
          <w:kern w:val="28"/>
        </w:rPr>
      </w:pPr>
      <w:r w:rsidRPr="00716444">
        <w:rPr>
          <w:color w:val="000000"/>
          <w:kern w:val="28"/>
        </w:rPr>
        <w:t xml:space="preserve">филиал ФГБОУ ВО </w:t>
      </w:r>
      <w:proofErr w:type="spellStart"/>
      <w:r w:rsidRPr="00716444">
        <w:rPr>
          <w:color w:val="000000"/>
          <w:kern w:val="28"/>
        </w:rPr>
        <w:t>ИрГУПС</w:t>
      </w:r>
      <w:proofErr w:type="spellEnd"/>
    </w:p>
    <w:p w:rsidR="00C91BA2" w:rsidRPr="00716444" w:rsidRDefault="00C91BA2" w:rsidP="00B21854">
      <w:pPr>
        <w:spacing w:line="273" w:lineRule="auto"/>
        <w:ind w:left="-709" w:firstLine="567"/>
        <w:jc w:val="center"/>
        <w:rPr>
          <w:b/>
          <w:bCs/>
          <w:i/>
          <w:iCs/>
          <w:color w:val="000000"/>
          <w:kern w:val="28"/>
        </w:rPr>
      </w:pPr>
      <w:r w:rsidRPr="00716444">
        <w:rPr>
          <w:b/>
          <w:bCs/>
          <w:i/>
          <w:iCs/>
          <w:color w:val="000000"/>
          <w:kern w:val="28"/>
        </w:rPr>
        <w:t> </w:t>
      </w:r>
    </w:p>
    <w:p w:rsidR="00C91BA2" w:rsidRPr="00716444" w:rsidRDefault="00C91BA2" w:rsidP="00B21854">
      <w:pPr>
        <w:widowControl w:val="0"/>
        <w:ind w:firstLine="567"/>
        <w:jc w:val="both"/>
        <w:rPr>
          <w:iCs/>
        </w:rPr>
      </w:pPr>
      <w:r w:rsidRPr="00716444">
        <w:rPr>
          <w:b/>
          <w:bCs/>
          <w:iCs/>
        </w:rPr>
        <w:t xml:space="preserve">Аннотация. </w:t>
      </w:r>
      <w:r w:rsidRPr="00716444">
        <w:rPr>
          <w:iCs/>
        </w:rPr>
        <w:t>В данной статье рассматривается возможность внедрения безлюдной технологии на участке Улан-Удэ – Наушки, также исследуется опыт применения данной технологии на железной дороге, выявляются возможные недостатки и плюсы.</w:t>
      </w:r>
    </w:p>
    <w:p w:rsidR="00C91BA2" w:rsidRPr="00716444" w:rsidRDefault="00C91BA2" w:rsidP="00B21854">
      <w:pPr>
        <w:widowControl w:val="0"/>
        <w:ind w:firstLine="567"/>
        <w:jc w:val="both"/>
        <w:rPr>
          <w:iCs/>
        </w:rPr>
      </w:pPr>
      <w:r w:rsidRPr="00716444">
        <w:rPr>
          <w:b/>
          <w:bCs/>
          <w:iCs/>
        </w:rPr>
        <w:t xml:space="preserve">Ключевые слова. </w:t>
      </w:r>
      <w:r w:rsidRPr="00716444">
        <w:rPr>
          <w:iCs/>
        </w:rPr>
        <w:t>Безлюдная технология, участок Улан-Удэ – Наушки, диспетчерская централизация, поездной диспетчер, разъездная бригада.</w:t>
      </w:r>
    </w:p>
    <w:p w:rsidR="00C91BA2" w:rsidRPr="00716444" w:rsidRDefault="00C91BA2" w:rsidP="00B21854">
      <w:pPr>
        <w:widowControl w:val="0"/>
        <w:ind w:firstLine="567"/>
        <w:jc w:val="both"/>
        <w:rPr>
          <w:iCs/>
        </w:rPr>
      </w:pPr>
    </w:p>
    <w:p w:rsidR="00C91BA2" w:rsidRPr="00716444" w:rsidRDefault="00C91BA2" w:rsidP="00B21854">
      <w:pPr>
        <w:widowControl w:val="0"/>
        <w:ind w:firstLine="567"/>
        <w:jc w:val="both"/>
        <w:rPr>
          <w:iCs/>
        </w:rPr>
      </w:pPr>
      <w:r w:rsidRPr="00716444">
        <w:rPr>
          <w:iCs/>
        </w:rPr>
        <w:t>Те</w:t>
      </w:r>
      <w:proofErr w:type="gramStart"/>
      <w:r w:rsidRPr="00716444">
        <w:rPr>
          <w:iCs/>
        </w:rPr>
        <w:t>кст ст</w:t>
      </w:r>
      <w:proofErr w:type="gramEnd"/>
      <w:r w:rsidRPr="00716444">
        <w:rPr>
          <w:iCs/>
        </w:rPr>
        <w:t>атьи. Те</w:t>
      </w:r>
      <w:proofErr w:type="gramStart"/>
      <w:r w:rsidRPr="00716444">
        <w:rPr>
          <w:iCs/>
        </w:rPr>
        <w:t>кст ст</w:t>
      </w:r>
      <w:proofErr w:type="gramEnd"/>
      <w:r w:rsidRPr="00716444">
        <w:rPr>
          <w:iCs/>
        </w:rPr>
        <w:t>атьи.  Те</w:t>
      </w:r>
      <w:proofErr w:type="gramStart"/>
      <w:r w:rsidRPr="00716444">
        <w:rPr>
          <w:iCs/>
        </w:rPr>
        <w:t>кст ст</w:t>
      </w:r>
      <w:proofErr w:type="gramEnd"/>
      <w:r w:rsidRPr="00716444">
        <w:rPr>
          <w:iCs/>
        </w:rPr>
        <w:t>атьи.  Те</w:t>
      </w:r>
      <w:proofErr w:type="gramStart"/>
      <w:r w:rsidRPr="00716444">
        <w:rPr>
          <w:iCs/>
        </w:rPr>
        <w:t>кст ст</w:t>
      </w:r>
      <w:proofErr w:type="gramEnd"/>
      <w:r w:rsidRPr="00716444">
        <w:rPr>
          <w:iCs/>
        </w:rPr>
        <w:t>атьи.</w:t>
      </w:r>
    </w:p>
    <w:p w:rsidR="00C91BA2" w:rsidRPr="00716444" w:rsidRDefault="00C91BA2" w:rsidP="00B21854">
      <w:pPr>
        <w:tabs>
          <w:tab w:val="center" w:pos="4820"/>
          <w:tab w:val="right" w:pos="9638"/>
        </w:tabs>
        <w:ind w:firstLine="567"/>
        <w:jc w:val="both"/>
        <w:rPr>
          <w:rFonts w:eastAsia="Calibri"/>
          <w:lang w:eastAsia="en-US"/>
        </w:rPr>
      </w:pPr>
    </w:p>
    <w:p w:rsidR="00C91BA2" w:rsidRPr="00716444" w:rsidRDefault="00C91BA2" w:rsidP="00B21854">
      <w:pPr>
        <w:tabs>
          <w:tab w:val="center" w:pos="4820"/>
          <w:tab w:val="right" w:pos="9638"/>
        </w:tabs>
        <w:ind w:firstLine="567"/>
        <w:jc w:val="center"/>
        <w:rPr>
          <w:rFonts w:eastAsia="Calibri"/>
          <w:lang w:eastAsia="en-US"/>
        </w:rPr>
      </w:pPr>
      <w:r w:rsidRPr="00716444">
        <w:rPr>
          <w:rFonts w:eastAsia="Calibri"/>
          <w:lang w:eastAsia="en-US"/>
        </w:rPr>
        <w:t>Библиографический список</w:t>
      </w:r>
    </w:p>
    <w:p w:rsidR="00C91BA2" w:rsidRDefault="00C91BA2" w:rsidP="00B21854">
      <w:pPr>
        <w:ind w:right="27" w:firstLine="567"/>
        <w:jc w:val="both"/>
        <w:rPr>
          <w:sz w:val="27"/>
          <w:szCs w:val="27"/>
        </w:rPr>
      </w:pPr>
      <w:r w:rsidRPr="00716444">
        <w:t>1. Разумовский, В. А. Управление маркетинговыми исследованиями в регионе / В. А. Разумовский, Д. А. Андреев</w:t>
      </w:r>
      <w:proofErr w:type="gramStart"/>
      <w:r w:rsidRPr="00716444">
        <w:t xml:space="preserve"> ;</w:t>
      </w:r>
      <w:proofErr w:type="gramEnd"/>
      <w:r w:rsidRPr="00716444">
        <w:t xml:space="preserve"> Ин-т экономики города. – М., 2002. – 210 с.</w:t>
      </w:r>
      <w:proofErr w:type="gramStart"/>
      <w:r w:rsidRPr="00716444">
        <w:t xml:space="preserve"> :</w:t>
      </w:r>
      <w:proofErr w:type="gramEnd"/>
      <w:r w:rsidRPr="00716444">
        <w:t xml:space="preserve"> схемы. – </w:t>
      </w:r>
      <w:proofErr w:type="spellStart"/>
      <w:r w:rsidRPr="00716444">
        <w:t>Библиогр</w:t>
      </w:r>
      <w:proofErr w:type="spellEnd"/>
      <w:r w:rsidRPr="00716444">
        <w:t xml:space="preserve">.: с. 208–209. – </w:t>
      </w:r>
      <w:proofErr w:type="spellStart"/>
      <w:r w:rsidRPr="00716444">
        <w:t>Деп</w:t>
      </w:r>
      <w:proofErr w:type="spellEnd"/>
      <w:r w:rsidRPr="00716444">
        <w:t>. в ИНИОН</w:t>
      </w:r>
      <w:proofErr w:type="gramStart"/>
      <w:r w:rsidRPr="00716444">
        <w:t xml:space="preserve"> Р</w:t>
      </w:r>
      <w:proofErr w:type="gramEnd"/>
      <w:r w:rsidRPr="00716444">
        <w:t>ос. Акад. Наук 15.02.02, № 139876.</w:t>
      </w:r>
    </w:p>
    <w:sectPr w:rsidR="00C91BA2" w:rsidSect="00CD25E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C5C" w:rsidRDefault="00AE2C5C" w:rsidP="004C2222">
      <w:r>
        <w:separator/>
      </w:r>
    </w:p>
  </w:endnote>
  <w:endnote w:type="continuationSeparator" w:id="0">
    <w:p w:rsidR="00AE2C5C" w:rsidRDefault="00AE2C5C" w:rsidP="004C2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D26" w:rsidRDefault="00631D2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D26" w:rsidRDefault="00631D2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D26" w:rsidRDefault="00631D2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C5C" w:rsidRDefault="00AE2C5C" w:rsidP="004C2222">
      <w:r>
        <w:separator/>
      </w:r>
    </w:p>
  </w:footnote>
  <w:footnote w:type="continuationSeparator" w:id="0">
    <w:p w:rsidR="00AE2C5C" w:rsidRDefault="00AE2C5C" w:rsidP="004C22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D26" w:rsidRDefault="00566D8D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9692" o:spid="_x0000_s2053" type="#_x0000_t75" style="position:absolute;margin-left:0;margin-top:0;width:780pt;height:1100.5pt;z-index:-251657216;mso-position-horizontal:center;mso-position-horizontal-relative:margin;mso-position-vertical:center;mso-position-vertical-relative:margin" o:allowincell="f">
          <v:imagedata r:id="rId1" o:title="92d4b9ef080cd32f1ad13e0a2d6a016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D26" w:rsidRDefault="00566D8D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9693" o:spid="_x0000_s2054" type="#_x0000_t75" style="position:absolute;margin-left:0;margin-top:0;width:780pt;height:1100.5pt;z-index:-251656192;mso-position-horizontal:center;mso-position-horizontal-relative:margin;mso-position-vertical:center;mso-position-vertical-relative:margin" o:allowincell="f">
          <v:imagedata r:id="rId1" o:title="92d4b9ef080cd32f1ad13e0a2d6a016e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D26" w:rsidRDefault="00566D8D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9691" o:spid="_x0000_s2052" type="#_x0000_t75" style="position:absolute;margin-left:0;margin-top:0;width:780pt;height:1100.5pt;z-index:-251658240;mso-position-horizontal:center;mso-position-horizontal-relative:margin;mso-position-vertical:center;mso-position-vertical-relative:margin" o:allowincell="f">
          <v:imagedata r:id="rId1" o:title="92d4b9ef080cd32f1ad13e0a2d6a016e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13E79"/>
    <w:multiLevelType w:val="hybridMultilevel"/>
    <w:tmpl w:val="DE0E50D0"/>
    <w:lvl w:ilvl="0" w:tplc="041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26F539AF"/>
    <w:multiLevelType w:val="hybridMultilevel"/>
    <w:tmpl w:val="C36C8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E26DC"/>
    <w:multiLevelType w:val="hybridMultilevel"/>
    <w:tmpl w:val="129C5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52C26"/>
    <w:multiLevelType w:val="hybridMultilevel"/>
    <w:tmpl w:val="CA583EF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6E15EB9"/>
    <w:multiLevelType w:val="hybridMultilevel"/>
    <w:tmpl w:val="BB148F6E"/>
    <w:lvl w:ilvl="0" w:tplc="DCF8A2CA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480C2E1F"/>
    <w:multiLevelType w:val="hybridMultilevel"/>
    <w:tmpl w:val="2C646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B3BB1"/>
    <w:multiLevelType w:val="hybridMultilevel"/>
    <w:tmpl w:val="49F222C0"/>
    <w:lvl w:ilvl="0" w:tplc="A588049E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4F3F5926"/>
    <w:multiLevelType w:val="hybridMultilevel"/>
    <w:tmpl w:val="9198D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36657F"/>
    <w:multiLevelType w:val="multilevel"/>
    <w:tmpl w:val="18908AA4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7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72" w:hanging="1800"/>
      </w:pPr>
      <w:rPr>
        <w:rFonts w:hint="default"/>
      </w:rPr>
    </w:lvl>
  </w:abstractNum>
  <w:abstractNum w:abstractNumId="9">
    <w:nsid w:val="5DF00542"/>
    <w:multiLevelType w:val="hybridMultilevel"/>
    <w:tmpl w:val="D59ECAD8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6E4E6F"/>
    <w:multiLevelType w:val="hybridMultilevel"/>
    <w:tmpl w:val="30CA2F80"/>
    <w:lvl w:ilvl="0" w:tplc="041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0"/>
  </w:num>
  <w:num w:numId="5">
    <w:abstractNumId w:val="9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E619D"/>
    <w:rsid w:val="00002687"/>
    <w:rsid w:val="00010718"/>
    <w:rsid w:val="00013078"/>
    <w:rsid w:val="00016079"/>
    <w:rsid w:val="000203DF"/>
    <w:rsid w:val="00025711"/>
    <w:rsid w:val="000325DE"/>
    <w:rsid w:val="00067377"/>
    <w:rsid w:val="000A37E6"/>
    <w:rsid w:val="000D593A"/>
    <w:rsid w:val="00105CC0"/>
    <w:rsid w:val="00157D78"/>
    <w:rsid w:val="00162BF6"/>
    <w:rsid w:val="00182FDA"/>
    <w:rsid w:val="001A1D6C"/>
    <w:rsid w:val="00207899"/>
    <w:rsid w:val="00216785"/>
    <w:rsid w:val="00245E2E"/>
    <w:rsid w:val="00287752"/>
    <w:rsid w:val="002F5F79"/>
    <w:rsid w:val="00340E8C"/>
    <w:rsid w:val="003A3797"/>
    <w:rsid w:val="003E2A56"/>
    <w:rsid w:val="003E2BC1"/>
    <w:rsid w:val="003E52F7"/>
    <w:rsid w:val="003E619D"/>
    <w:rsid w:val="004158AF"/>
    <w:rsid w:val="00430A0C"/>
    <w:rsid w:val="004366F4"/>
    <w:rsid w:val="004612DA"/>
    <w:rsid w:val="004C2222"/>
    <w:rsid w:val="0050741D"/>
    <w:rsid w:val="005543FB"/>
    <w:rsid w:val="00566D8D"/>
    <w:rsid w:val="005B0BBF"/>
    <w:rsid w:val="005D1F4D"/>
    <w:rsid w:val="00625204"/>
    <w:rsid w:val="00631D26"/>
    <w:rsid w:val="00672C61"/>
    <w:rsid w:val="006749CC"/>
    <w:rsid w:val="00716444"/>
    <w:rsid w:val="0075728D"/>
    <w:rsid w:val="00790B27"/>
    <w:rsid w:val="007A3A21"/>
    <w:rsid w:val="00801D3A"/>
    <w:rsid w:val="00802270"/>
    <w:rsid w:val="008133E9"/>
    <w:rsid w:val="0081696B"/>
    <w:rsid w:val="00834A97"/>
    <w:rsid w:val="008C1B9E"/>
    <w:rsid w:val="009035F8"/>
    <w:rsid w:val="009068F9"/>
    <w:rsid w:val="00960784"/>
    <w:rsid w:val="00993AB8"/>
    <w:rsid w:val="009A426A"/>
    <w:rsid w:val="009D1A1B"/>
    <w:rsid w:val="009F7BDB"/>
    <w:rsid w:val="00A84154"/>
    <w:rsid w:val="00A9093E"/>
    <w:rsid w:val="00AA4880"/>
    <w:rsid w:val="00AE2C5C"/>
    <w:rsid w:val="00AE4831"/>
    <w:rsid w:val="00AF4D75"/>
    <w:rsid w:val="00B0754E"/>
    <w:rsid w:val="00B21854"/>
    <w:rsid w:val="00B411BB"/>
    <w:rsid w:val="00C15A37"/>
    <w:rsid w:val="00C24130"/>
    <w:rsid w:val="00C52CAA"/>
    <w:rsid w:val="00C54560"/>
    <w:rsid w:val="00C7758D"/>
    <w:rsid w:val="00C91BA2"/>
    <w:rsid w:val="00C96DD6"/>
    <w:rsid w:val="00CD25EF"/>
    <w:rsid w:val="00CE715D"/>
    <w:rsid w:val="00CF3FF8"/>
    <w:rsid w:val="00D50F2F"/>
    <w:rsid w:val="00D569CE"/>
    <w:rsid w:val="00D6139C"/>
    <w:rsid w:val="00D70977"/>
    <w:rsid w:val="00D82728"/>
    <w:rsid w:val="00DD4696"/>
    <w:rsid w:val="00DE6998"/>
    <w:rsid w:val="00DE7DEA"/>
    <w:rsid w:val="00E174F5"/>
    <w:rsid w:val="00E476A8"/>
    <w:rsid w:val="00E7683B"/>
    <w:rsid w:val="00EC6C6D"/>
    <w:rsid w:val="00F31EC0"/>
    <w:rsid w:val="00FB0499"/>
    <w:rsid w:val="00FB2C6E"/>
    <w:rsid w:val="00FC1AF7"/>
    <w:rsid w:val="00FE6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15A3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1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19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E6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C22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22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C22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22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eld-content">
    <w:name w:val="field-content"/>
    <w:basedOn w:val="a0"/>
    <w:rsid w:val="00C7758D"/>
  </w:style>
  <w:style w:type="character" w:styleId="aa">
    <w:name w:val="Hyperlink"/>
    <w:basedOn w:val="a0"/>
    <w:uiPriority w:val="99"/>
    <w:unhideWhenUsed/>
    <w:rsid w:val="00C7758D"/>
    <w:rPr>
      <w:color w:val="0000FF"/>
      <w:u w:val="single"/>
    </w:rPr>
  </w:style>
  <w:style w:type="table" w:styleId="ab">
    <w:name w:val="Table Grid"/>
    <w:basedOn w:val="a1"/>
    <w:uiPriority w:val="59"/>
    <w:rsid w:val="00CE7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C91BA2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D6139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15A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1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19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E6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9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k.uukzt@mai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k.uukzt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forms.gle%2Fdfs1fEuHktdsQkNi6&amp;cc_key=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CD7ED-2D3A-4F2D-A5C6-6913968D9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Romka</dc:creator>
  <cp:lastModifiedBy>Metod5</cp:lastModifiedBy>
  <cp:revision>36</cp:revision>
  <cp:lastPrinted>2021-01-14T05:47:00Z</cp:lastPrinted>
  <dcterms:created xsi:type="dcterms:W3CDTF">2019-09-17T14:15:00Z</dcterms:created>
  <dcterms:modified xsi:type="dcterms:W3CDTF">2021-02-11T01:27:00Z</dcterms:modified>
</cp:coreProperties>
</file>