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C6" w:rsidRPr="00354490" w:rsidRDefault="002D31C6" w:rsidP="002D31C6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tbl>
      <w:tblPr>
        <w:tblpPr w:leftFromText="180" w:rightFromText="180" w:vertAnchor="text" w:horzAnchor="margin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0"/>
        <w:gridCol w:w="6875"/>
      </w:tblGrid>
      <w:tr w:rsidR="002D31C6" w:rsidRPr="00354490" w:rsidTr="009213CF">
        <w:trPr>
          <w:trHeight w:val="366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1C6" w:rsidRPr="00354490" w:rsidRDefault="002D31C6" w:rsidP="00921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4490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>
                  <wp:extent cx="1043189" cy="70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69" cy="706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C6" w:rsidRPr="00354490" w:rsidRDefault="002D31C6" w:rsidP="00921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54490">
              <w:rPr>
                <w:rFonts w:eastAsia="Calibri"/>
                <w:sz w:val="28"/>
                <w:szCs w:val="28"/>
              </w:rPr>
              <w:t>Министерство образования и науки РБ</w:t>
            </w:r>
          </w:p>
        </w:tc>
      </w:tr>
      <w:tr w:rsidR="002D31C6" w:rsidRPr="00354490" w:rsidTr="009213CF"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C6" w:rsidRPr="00354490" w:rsidRDefault="002D31C6" w:rsidP="00921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C6" w:rsidRPr="00354490" w:rsidRDefault="002D31C6" w:rsidP="00921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54490">
              <w:rPr>
                <w:rFonts w:eastAsia="Calibri"/>
                <w:sz w:val="28"/>
                <w:szCs w:val="28"/>
              </w:rPr>
              <w:t>ГБПОУ «Гусиноозерский энергетический техникум»</w:t>
            </w:r>
          </w:p>
        </w:tc>
      </w:tr>
      <w:tr w:rsidR="002D31C6" w:rsidRPr="00354490" w:rsidTr="009213CF">
        <w:trPr>
          <w:trHeight w:val="403"/>
        </w:trPr>
        <w:tc>
          <w:tcPr>
            <w:tcW w:w="24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1C6" w:rsidRPr="00354490" w:rsidRDefault="002D31C6" w:rsidP="009213C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C6" w:rsidRPr="00354490" w:rsidRDefault="002D31C6" w:rsidP="00921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354490">
              <w:rPr>
                <w:rFonts w:eastAsia="Calibri"/>
                <w:sz w:val="28"/>
                <w:szCs w:val="28"/>
              </w:rPr>
              <w:t>Отчетная документация</w:t>
            </w:r>
          </w:p>
        </w:tc>
      </w:tr>
      <w:tr w:rsidR="002D31C6" w:rsidRPr="00354490" w:rsidTr="009213CF">
        <w:trPr>
          <w:trHeight w:val="360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C6" w:rsidRPr="00354490" w:rsidRDefault="002D31C6" w:rsidP="00921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54490">
              <w:rPr>
                <w:rFonts w:eastAsia="Calibri"/>
              </w:rPr>
              <w:t>СК-ПД-ППК-2.4.-</w:t>
            </w:r>
            <w:r>
              <w:rPr>
                <w:rFonts w:eastAsia="Calibri"/>
              </w:rPr>
              <w:t>21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1C6" w:rsidRPr="00354490" w:rsidRDefault="002D31C6" w:rsidP="009213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0"/>
              </w:rPr>
            </w:pPr>
            <w:r>
              <w:rPr>
                <w:bCs/>
                <w:sz w:val="28"/>
                <w:szCs w:val="28"/>
              </w:rPr>
              <w:t>Отчет по производственной</w:t>
            </w:r>
            <w:r w:rsidRPr="00354490">
              <w:rPr>
                <w:bCs/>
                <w:sz w:val="28"/>
                <w:szCs w:val="28"/>
              </w:rPr>
              <w:t xml:space="preserve"> практике</w:t>
            </w:r>
          </w:p>
          <w:p w:rsidR="002D31C6" w:rsidRPr="00354490" w:rsidRDefault="002D31C6" w:rsidP="009213C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54490">
              <w:rPr>
                <w:rFonts w:eastAsia="Calibri"/>
                <w:b/>
                <w:sz w:val="22"/>
                <w:szCs w:val="20"/>
              </w:rPr>
              <w:t>Специальность  Электрические станции сети и системы</w:t>
            </w:r>
          </w:p>
        </w:tc>
      </w:tr>
    </w:tbl>
    <w:p w:rsidR="002D31C6" w:rsidRPr="00354490" w:rsidRDefault="002D31C6" w:rsidP="002D31C6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2D31C6" w:rsidRPr="00354490" w:rsidRDefault="002D31C6" w:rsidP="002D31C6">
      <w:pPr>
        <w:jc w:val="right"/>
        <w:rPr>
          <w:rFonts w:cs="Arial"/>
          <w:szCs w:val="18"/>
        </w:rPr>
      </w:pPr>
    </w:p>
    <w:p w:rsidR="002D31C6" w:rsidRPr="00354490" w:rsidRDefault="002D31C6" w:rsidP="002D31C6">
      <w:pPr>
        <w:autoSpaceDE w:val="0"/>
        <w:autoSpaceDN w:val="0"/>
        <w:adjustRightInd w:val="0"/>
        <w:jc w:val="right"/>
        <w:rPr>
          <w:rFonts w:ascii="TimesNewRoman" w:hAnsi="TimesNewRoman" w:cs="Arial"/>
          <w:sz w:val="20"/>
          <w:szCs w:val="18"/>
        </w:rPr>
      </w:pPr>
    </w:p>
    <w:p w:rsidR="002D31C6" w:rsidRPr="00354490" w:rsidRDefault="002D31C6" w:rsidP="002D31C6">
      <w:pPr>
        <w:jc w:val="center"/>
        <w:rPr>
          <w:rFonts w:cs="Arial"/>
          <w:sz w:val="20"/>
          <w:szCs w:val="18"/>
        </w:rPr>
      </w:pPr>
    </w:p>
    <w:p w:rsidR="002D31C6" w:rsidRPr="00354490" w:rsidRDefault="002D31C6" w:rsidP="002D31C6">
      <w:pPr>
        <w:jc w:val="center"/>
        <w:rPr>
          <w:rFonts w:cs="Arial"/>
          <w:sz w:val="20"/>
          <w:szCs w:val="18"/>
        </w:rPr>
      </w:pPr>
    </w:p>
    <w:p w:rsidR="002D31C6" w:rsidRPr="00354490" w:rsidRDefault="002D31C6" w:rsidP="002D31C6">
      <w:pPr>
        <w:autoSpaceDE w:val="0"/>
        <w:autoSpaceDN w:val="0"/>
        <w:adjustRightInd w:val="0"/>
        <w:jc w:val="center"/>
        <w:rPr>
          <w:rFonts w:ascii="TimesNewRoman" w:hAnsi="TimesNewRoman" w:cs="Arial"/>
          <w:b/>
          <w:bCs/>
          <w:sz w:val="36"/>
          <w:szCs w:val="36"/>
        </w:rPr>
      </w:pPr>
      <w:r w:rsidRPr="00354490">
        <w:rPr>
          <w:rFonts w:ascii="TimesNewRoman" w:hAnsi="TimesNewRoman" w:cs="Arial"/>
          <w:b/>
          <w:bCs/>
          <w:sz w:val="36"/>
          <w:szCs w:val="36"/>
        </w:rPr>
        <w:t>ОТЧЕТ</w:t>
      </w:r>
    </w:p>
    <w:p w:rsidR="002D31C6" w:rsidRPr="00354490" w:rsidRDefault="002D31C6" w:rsidP="002D31C6">
      <w:pPr>
        <w:autoSpaceDE w:val="0"/>
        <w:autoSpaceDN w:val="0"/>
        <w:adjustRightInd w:val="0"/>
        <w:jc w:val="center"/>
        <w:rPr>
          <w:rFonts w:ascii="TimesNewRoman" w:hAnsi="TimesNewRoman" w:cs="Arial"/>
          <w:sz w:val="36"/>
          <w:szCs w:val="36"/>
        </w:rPr>
      </w:pPr>
      <w:r>
        <w:rPr>
          <w:rFonts w:ascii="TimesNewRoman" w:hAnsi="TimesNewRoman" w:cs="Arial"/>
          <w:b/>
          <w:bCs/>
          <w:sz w:val="36"/>
          <w:szCs w:val="36"/>
        </w:rPr>
        <w:t>По производственной</w:t>
      </w:r>
      <w:r w:rsidR="00192C59">
        <w:rPr>
          <w:rFonts w:ascii="TimesNewRoman" w:hAnsi="TimesNewRoman" w:cs="Arial"/>
          <w:b/>
          <w:bCs/>
          <w:sz w:val="36"/>
          <w:szCs w:val="36"/>
        </w:rPr>
        <w:t xml:space="preserve"> </w:t>
      </w:r>
      <w:r w:rsidRPr="00354490">
        <w:rPr>
          <w:rFonts w:cs="Arial"/>
          <w:b/>
          <w:bCs/>
          <w:sz w:val="36"/>
          <w:szCs w:val="36"/>
        </w:rPr>
        <w:t xml:space="preserve">практике </w:t>
      </w:r>
    </w:p>
    <w:p w:rsidR="002D31C6" w:rsidRPr="00354490" w:rsidRDefault="002D31C6" w:rsidP="002D31C6">
      <w:pPr>
        <w:autoSpaceDE w:val="0"/>
        <w:autoSpaceDN w:val="0"/>
        <w:adjustRightInd w:val="0"/>
        <w:jc w:val="center"/>
        <w:rPr>
          <w:rFonts w:ascii="TimesNewRoman" w:hAnsi="TimesNewRoman" w:cs="Arial"/>
          <w:sz w:val="36"/>
          <w:szCs w:val="36"/>
        </w:rPr>
      </w:pPr>
      <w:r w:rsidRPr="00354490">
        <w:rPr>
          <w:rFonts w:eastAsia="Calibri"/>
          <w:b/>
          <w:sz w:val="36"/>
          <w:szCs w:val="36"/>
        </w:rPr>
        <w:t>Специальность: Электрические станции сети и системы</w:t>
      </w:r>
    </w:p>
    <w:p w:rsidR="002D31C6" w:rsidRDefault="002D31C6" w:rsidP="002D31C6">
      <w:pPr>
        <w:pStyle w:val="21"/>
        <w:widowControl w:val="0"/>
        <w:suppressAutoHyphens/>
        <w:ind w:left="0" w:firstLine="0"/>
        <w:jc w:val="center"/>
        <w:rPr>
          <w:rStyle w:val="FontStyle47"/>
          <w:sz w:val="36"/>
          <w:szCs w:val="32"/>
        </w:rPr>
      </w:pPr>
      <w:r w:rsidRPr="002D31C6">
        <w:rPr>
          <w:rFonts w:ascii="Times New Roman" w:hAnsi="Times New Roman" w:cs="Times New Roman"/>
          <w:b/>
          <w:sz w:val="36"/>
          <w:szCs w:val="32"/>
        </w:rPr>
        <w:t xml:space="preserve">ПМ 05 </w:t>
      </w:r>
      <w:r w:rsidRPr="002D31C6">
        <w:rPr>
          <w:rStyle w:val="FontStyle47"/>
          <w:sz w:val="36"/>
          <w:szCs w:val="32"/>
        </w:rPr>
        <w:t>ОРГАНИЗАЦИЯ И УПРАВЛЕНИЕ КОЛЛЕКТИВОМ ИСПОЛНИТЕЛЕЙ</w:t>
      </w:r>
    </w:p>
    <w:p w:rsidR="002D31C6" w:rsidRPr="002D31C6" w:rsidRDefault="002D31C6" w:rsidP="002D31C6">
      <w:pPr>
        <w:pStyle w:val="21"/>
        <w:widowControl w:val="0"/>
        <w:suppressAutoHyphens/>
        <w:ind w:left="0"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D31C6" w:rsidRPr="00354490" w:rsidRDefault="002D31C6" w:rsidP="002D31C6">
      <w:pPr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Arial"/>
          <w:sz w:val="32"/>
          <w:szCs w:val="18"/>
        </w:rPr>
      </w:pPr>
    </w:p>
    <w:p w:rsidR="002D31C6" w:rsidRPr="00354490" w:rsidRDefault="002D31C6" w:rsidP="002D31C6">
      <w:pPr>
        <w:autoSpaceDE w:val="0"/>
        <w:autoSpaceDN w:val="0"/>
        <w:adjustRightInd w:val="0"/>
        <w:jc w:val="right"/>
        <w:rPr>
          <w:rFonts w:ascii="TimesNewRoman" w:hAnsi="TimesNewRoman" w:cs="Arial"/>
          <w:sz w:val="32"/>
          <w:szCs w:val="18"/>
        </w:rPr>
      </w:pPr>
    </w:p>
    <w:p w:rsidR="002D31C6" w:rsidRPr="00354490" w:rsidRDefault="002D31C6" w:rsidP="002D31C6">
      <w:pPr>
        <w:autoSpaceDE w:val="0"/>
        <w:autoSpaceDN w:val="0"/>
        <w:adjustRightInd w:val="0"/>
        <w:jc w:val="right"/>
        <w:rPr>
          <w:rFonts w:ascii="TimesNewRoman" w:hAnsi="TimesNewRoman" w:cs="Arial"/>
          <w:sz w:val="32"/>
          <w:szCs w:val="18"/>
        </w:rPr>
      </w:pPr>
    </w:p>
    <w:p w:rsidR="002D31C6" w:rsidRPr="00354490" w:rsidRDefault="002D31C6" w:rsidP="002D31C6">
      <w:pPr>
        <w:autoSpaceDE w:val="0"/>
        <w:autoSpaceDN w:val="0"/>
        <w:adjustRightInd w:val="0"/>
        <w:jc w:val="right"/>
        <w:rPr>
          <w:rFonts w:ascii="TimesNewRoman" w:hAnsi="TimesNewRoman" w:cs="Arial"/>
          <w:sz w:val="32"/>
          <w:szCs w:val="18"/>
        </w:rPr>
      </w:pPr>
    </w:p>
    <w:p w:rsidR="002D31C6" w:rsidRPr="00354490" w:rsidRDefault="002D31C6" w:rsidP="002D31C6">
      <w:pPr>
        <w:autoSpaceDE w:val="0"/>
        <w:autoSpaceDN w:val="0"/>
        <w:adjustRightInd w:val="0"/>
        <w:jc w:val="right"/>
        <w:rPr>
          <w:rFonts w:ascii="TimesNewRoman" w:hAnsi="TimesNewRoman" w:cs="Arial"/>
          <w:szCs w:val="18"/>
        </w:rPr>
      </w:pP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Выполнил: _________________</w:t>
      </w: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4490">
        <w:rPr>
          <w:sz w:val="28"/>
          <w:szCs w:val="28"/>
        </w:rPr>
        <w:t xml:space="preserve">Группа </w:t>
      </w:r>
      <w:r w:rsidR="00F8246B">
        <w:rPr>
          <w:sz w:val="28"/>
          <w:szCs w:val="28"/>
        </w:rPr>
        <w:t>327</w:t>
      </w: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«________»____________ 2021</w:t>
      </w:r>
      <w:r w:rsidRPr="00354490">
        <w:rPr>
          <w:sz w:val="28"/>
          <w:szCs w:val="28"/>
        </w:rPr>
        <w:t>г                                    _______________</w:t>
      </w: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54490">
        <w:rPr>
          <w:sz w:val="20"/>
          <w:szCs w:val="20"/>
        </w:rPr>
        <w:t xml:space="preserve">                                                                                                                                           (подпись)</w:t>
      </w:r>
      <w:r w:rsidRPr="00354490">
        <w:rPr>
          <w:sz w:val="20"/>
          <w:szCs w:val="20"/>
        </w:rPr>
        <w:tab/>
      </w: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Проверил: Комогорцева В.Т.</w:t>
      </w:r>
    </w:p>
    <w:p w:rsidR="002D31C6" w:rsidRPr="00354490" w:rsidRDefault="002D31C6" w:rsidP="002D31C6"/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«________»_____________ 2021</w:t>
      </w:r>
      <w:r w:rsidRPr="00354490">
        <w:rPr>
          <w:sz w:val="28"/>
          <w:szCs w:val="28"/>
        </w:rPr>
        <w:t xml:space="preserve"> г                                     _______________</w:t>
      </w: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4490">
        <w:rPr>
          <w:sz w:val="20"/>
          <w:szCs w:val="20"/>
        </w:rPr>
        <w:t xml:space="preserve">                                                                                                                                           (подпись)</w:t>
      </w: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31C6" w:rsidRPr="00354490" w:rsidRDefault="002D31C6" w:rsidP="002D31C6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31C6" w:rsidRPr="00354490" w:rsidRDefault="002D31C6" w:rsidP="002D31C6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0A8F" w:rsidRPr="00AD0A8F" w:rsidRDefault="002D31C6" w:rsidP="00AD0A8F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Гусиноозерск, 2021</w:t>
      </w:r>
    </w:p>
    <w:p w:rsidR="00AD0A8F" w:rsidRPr="00361C7D" w:rsidRDefault="000D5BCB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 w:rsidRPr="00361C7D">
        <w:rPr>
          <w:b/>
          <w:bCs/>
          <w:color w:val="000000"/>
          <w:sz w:val="32"/>
          <w:szCs w:val="32"/>
        </w:rPr>
        <w:lastRenderedPageBreak/>
        <w:t>Содержание</w:t>
      </w: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Pr="001305FA" w:rsidRDefault="000D5BCB" w:rsidP="00361C7D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305FA">
        <w:rPr>
          <w:bCs/>
          <w:color w:val="000000"/>
          <w:sz w:val="28"/>
          <w:szCs w:val="28"/>
        </w:rPr>
        <w:t>Введение</w:t>
      </w:r>
      <w:r w:rsidR="00361C7D" w:rsidRPr="001305FA">
        <w:rPr>
          <w:bCs/>
          <w:color w:val="000000"/>
          <w:sz w:val="28"/>
          <w:szCs w:val="28"/>
        </w:rPr>
        <w:t>................................................................</w:t>
      </w:r>
      <w:r w:rsidR="001305FA">
        <w:rPr>
          <w:bCs/>
          <w:color w:val="000000"/>
          <w:sz w:val="28"/>
          <w:szCs w:val="28"/>
        </w:rPr>
        <w:t>...............................</w:t>
      </w:r>
      <w:r w:rsidR="00361C7D" w:rsidRPr="001305FA">
        <w:rPr>
          <w:bCs/>
          <w:color w:val="000000"/>
          <w:sz w:val="28"/>
          <w:szCs w:val="28"/>
        </w:rPr>
        <w:t>3</w:t>
      </w:r>
    </w:p>
    <w:p w:rsidR="000D5BCB" w:rsidRPr="001305FA" w:rsidRDefault="000D5BCB" w:rsidP="00361C7D">
      <w:pPr>
        <w:spacing w:line="360" w:lineRule="auto"/>
        <w:rPr>
          <w:bCs/>
          <w:color w:val="000000"/>
          <w:sz w:val="28"/>
          <w:szCs w:val="28"/>
        </w:rPr>
      </w:pPr>
      <w:r w:rsidRPr="001305FA">
        <w:rPr>
          <w:bCs/>
          <w:color w:val="000000"/>
          <w:sz w:val="28"/>
          <w:szCs w:val="28"/>
        </w:rPr>
        <w:t>1.</w:t>
      </w:r>
      <w:r w:rsidRPr="001305FA">
        <w:rPr>
          <w:rStyle w:val="FontStyle46"/>
          <w:sz w:val="28"/>
          <w:szCs w:val="28"/>
        </w:rPr>
        <w:t>Виды инструктажей, обеспечивающих безопасное выполнение работ</w:t>
      </w:r>
      <w:r w:rsidR="001305FA">
        <w:rPr>
          <w:rStyle w:val="FontStyle46"/>
          <w:sz w:val="28"/>
          <w:szCs w:val="28"/>
        </w:rPr>
        <w:t>...</w:t>
      </w:r>
      <w:r w:rsidR="00361C7D" w:rsidRPr="001305FA">
        <w:rPr>
          <w:rStyle w:val="FontStyle46"/>
          <w:sz w:val="28"/>
          <w:szCs w:val="28"/>
        </w:rPr>
        <w:t>4</w:t>
      </w:r>
    </w:p>
    <w:p w:rsidR="000D5BCB" w:rsidRPr="001305FA" w:rsidRDefault="000D5BCB" w:rsidP="00361C7D">
      <w:pPr>
        <w:pStyle w:val="c12"/>
        <w:shd w:val="clear" w:color="auto" w:fill="FFFFFF"/>
        <w:spacing w:before="0" w:beforeAutospacing="0" w:after="0" w:afterAutospacing="0" w:line="360" w:lineRule="auto"/>
        <w:rPr>
          <w:rStyle w:val="c16"/>
          <w:bCs/>
          <w:color w:val="000000"/>
          <w:sz w:val="28"/>
          <w:szCs w:val="28"/>
        </w:rPr>
      </w:pPr>
      <w:r w:rsidRPr="001305FA">
        <w:rPr>
          <w:rStyle w:val="c16"/>
          <w:bCs/>
          <w:color w:val="000000"/>
          <w:sz w:val="28"/>
          <w:szCs w:val="28"/>
        </w:rPr>
        <w:t>2.</w:t>
      </w:r>
      <w:r w:rsidRPr="001305FA">
        <w:rPr>
          <w:rStyle w:val="FontStyle46"/>
          <w:sz w:val="28"/>
          <w:szCs w:val="28"/>
        </w:rPr>
        <w:t>Подготовка и проведение инструктажа на производство работ на участке, в мастерской или лаборатории учебного заведения</w:t>
      </w:r>
      <w:r w:rsidR="001305FA">
        <w:rPr>
          <w:rStyle w:val="FontStyle46"/>
          <w:sz w:val="28"/>
          <w:szCs w:val="28"/>
        </w:rPr>
        <w:t xml:space="preserve">...................        </w:t>
      </w:r>
      <w:r w:rsidR="00361C7D" w:rsidRPr="001305FA">
        <w:rPr>
          <w:rStyle w:val="FontStyle46"/>
          <w:sz w:val="28"/>
          <w:szCs w:val="28"/>
        </w:rPr>
        <w:t>8</w:t>
      </w:r>
    </w:p>
    <w:p w:rsidR="000D5BCB" w:rsidRPr="001305FA" w:rsidRDefault="000D5BCB" w:rsidP="00361C7D">
      <w:pPr>
        <w:shd w:val="clear" w:color="auto" w:fill="FFFFFF"/>
        <w:spacing w:line="360" w:lineRule="auto"/>
        <w:textAlignment w:val="top"/>
        <w:rPr>
          <w:rStyle w:val="FontStyle46"/>
          <w:sz w:val="28"/>
          <w:szCs w:val="28"/>
        </w:rPr>
      </w:pPr>
      <w:r w:rsidRPr="001305FA">
        <w:rPr>
          <w:rStyle w:val="FontStyle46"/>
          <w:sz w:val="28"/>
          <w:szCs w:val="28"/>
        </w:rPr>
        <w:t>3.Оформление наряда-допуска на производство работ в действующих электроустановках</w:t>
      </w:r>
      <w:r w:rsidR="00361C7D" w:rsidRPr="001305FA">
        <w:rPr>
          <w:rStyle w:val="FontStyle46"/>
          <w:sz w:val="28"/>
          <w:szCs w:val="28"/>
        </w:rPr>
        <w:t>......................................................</w:t>
      </w:r>
      <w:r w:rsidR="001305FA">
        <w:rPr>
          <w:rStyle w:val="FontStyle46"/>
          <w:sz w:val="28"/>
          <w:szCs w:val="28"/>
        </w:rPr>
        <w:t>........................</w:t>
      </w:r>
      <w:r w:rsidR="00361C7D" w:rsidRPr="001305FA">
        <w:rPr>
          <w:rStyle w:val="FontStyle46"/>
          <w:sz w:val="28"/>
          <w:szCs w:val="28"/>
        </w:rPr>
        <w:t>15</w:t>
      </w:r>
    </w:p>
    <w:p w:rsidR="000D5BCB" w:rsidRPr="001305FA" w:rsidRDefault="000D5BCB" w:rsidP="00361C7D">
      <w:pPr>
        <w:shd w:val="clear" w:color="auto" w:fill="FFFFFF"/>
        <w:spacing w:line="360" w:lineRule="auto"/>
        <w:textAlignment w:val="top"/>
        <w:rPr>
          <w:color w:val="000000"/>
          <w:sz w:val="28"/>
          <w:szCs w:val="28"/>
        </w:rPr>
      </w:pPr>
      <w:r w:rsidRPr="001305FA">
        <w:rPr>
          <w:rStyle w:val="FontStyle46"/>
          <w:sz w:val="28"/>
          <w:szCs w:val="28"/>
        </w:rPr>
        <w:t>Заключение</w:t>
      </w:r>
      <w:r w:rsidR="00361C7D" w:rsidRPr="001305FA">
        <w:rPr>
          <w:rStyle w:val="FontStyle46"/>
          <w:sz w:val="28"/>
          <w:szCs w:val="28"/>
        </w:rPr>
        <w:t>....................................................................</w:t>
      </w:r>
      <w:r w:rsidR="001305FA">
        <w:rPr>
          <w:rStyle w:val="FontStyle46"/>
          <w:sz w:val="28"/>
          <w:szCs w:val="28"/>
        </w:rPr>
        <w:t>......................</w:t>
      </w:r>
      <w:r w:rsidR="00361C7D" w:rsidRPr="001305FA">
        <w:rPr>
          <w:rStyle w:val="FontStyle46"/>
          <w:sz w:val="28"/>
          <w:szCs w:val="28"/>
        </w:rPr>
        <w:t>19</w:t>
      </w:r>
    </w:p>
    <w:p w:rsidR="00AD0A8F" w:rsidRPr="001305FA" w:rsidRDefault="000D5BCB" w:rsidP="00361C7D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1305FA">
        <w:rPr>
          <w:bCs/>
          <w:color w:val="000000"/>
          <w:sz w:val="28"/>
          <w:szCs w:val="28"/>
        </w:rPr>
        <w:t>Список использованных источников</w:t>
      </w:r>
      <w:r w:rsidR="00361C7D" w:rsidRPr="001305FA">
        <w:rPr>
          <w:bCs/>
          <w:color w:val="000000"/>
          <w:sz w:val="28"/>
          <w:szCs w:val="28"/>
        </w:rPr>
        <w:t>....................</w:t>
      </w:r>
      <w:r w:rsidR="001305FA">
        <w:rPr>
          <w:bCs/>
          <w:color w:val="000000"/>
          <w:sz w:val="28"/>
          <w:szCs w:val="28"/>
        </w:rPr>
        <w:t xml:space="preserve">.....................      </w:t>
      </w:r>
      <w:r w:rsidR="00361C7D" w:rsidRPr="001305FA">
        <w:rPr>
          <w:bCs/>
          <w:color w:val="000000"/>
          <w:sz w:val="28"/>
          <w:szCs w:val="28"/>
        </w:rPr>
        <w:t>20</w:t>
      </w:r>
    </w:p>
    <w:p w:rsidR="000D5BCB" w:rsidRDefault="000D5BCB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192C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192C59" w:rsidRDefault="00192C59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Default="00AD0A8F" w:rsidP="00361C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AD0A8F" w:rsidRPr="001305FA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1305FA">
        <w:rPr>
          <w:b/>
          <w:bCs/>
          <w:color w:val="000000"/>
          <w:sz w:val="28"/>
          <w:szCs w:val="28"/>
        </w:rPr>
        <w:lastRenderedPageBreak/>
        <w:t>Введение</w:t>
      </w:r>
    </w:p>
    <w:p w:rsidR="00AD0A8F" w:rsidRPr="001305FA" w:rsidRDefault="00AD0A8F" w:rsidP="00AD0A8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AD0A8F" w:rsidRPr="001305FA" w:rsidRDefault="00AD0A8F" w:rsidP="004361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05FA">
        <w:rPr>
          <w:color w:val="000000"/>
          <w:sz w:val="28"/>
          <w:szCs w:val="28"/>
        </w:rPr>
        <w:t>Система профессионального образования всегда отличалась своей стабильностью в применении методов обучения, одним из таких методов обучения является инструктаж, который имеет цель научить обучающихся правильному выполнению трудовых действий и формированию правильного профессионального поведения в производственной среде.</w:t>
      </w:r>
    </w:p>
    <w:p w:rsidR="00AD0A8F" w:rsidRPr="001305FA" w:rsidRDefault="00AD0A8F" w:rsidP="004361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05FA">
        <w:rPr>
          <w:color w:val="000000"/>
          <w:sz w:val="28"/>
          <w:szCs w:val="28"/>
        </w:rPr>
        <w:t>На этом основании можно сказать, что и на сегодняшний день применения инструктажа как основного средства по формированию трудовых действий у обучающихся является актуальным.</w:t>
      </w:r>
    </w:p>
    <w:p w:rsidR="00AD0A8F" w:rsidRPr="001305FA" w:rsidRDefault="00AD0A8F" w:rsidP="004361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05FA">
        <w:rPr>
          <w:color w:val="000000"/>
          <w:sz w:val="28"/>
          <w:szCs w:val="28"/>
        </w:rPr>
        <w:t>Инструктаж – это стартовый элемент урока. В его процессе мастер решает сложные педагогические и технические задачи. От правильного подхода к решению этих задач, зависит обучение, воспитание и развитие. От организованного урока производственного обучения зависит весь процесс обучения, изучается новый, незнакомый учебный материал и обучающиеся на каждом уроке делают новые шаги в освоении профессии.</w:t>
      </w:r>
    </w:p>
    <w:p w:rsidR="00AD0A8F" w:rsidRPr="001305FA" w:rsidRDefault="00AD0A8F" w:rsidP="0043611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305FA">
        <w:rPr>
          <w:color w:val="000000"/>
          <w:sz w:val="28"/>
          <w:szCs w:val="28"/>
        </w:rPr>
        <w:t>Готовясь к уроку, мастер определяет его структуру и время на каждый элемент. И структура, и распределение времени во многом зависит от периода обучения, от места данного урока по теме. Обязательные структурные элементы урока – вводный инструктаж, упражнения (самостоятельные работы) обучающихся и текущее инструктирование их мастером, заключительный инструктаж. Этим элементам обычно в ходе урока отводится определенное место, хотя в ряде случаев при изучении трудовых операций вводное ин</w:t>
      </w:r>
      <w:r w:rsidR="00436112" w:rsidRPr="001305FA">
        <w:rPr>
          <w:color w:val="000000"/>
          <w:sz w:val="28"/>
          <w:szCs w:val="28"/>
        </w:rPr>
        <w:t xml:space="preserve">структирование обучающихся может </w:t>
      </w:r>
      <w:r w:rsidRPr="001305FA">
        <w:rPr>
          <w:color w:val="000000"/>
          <w:sz w:val="28"/>
          <w:szCs w:val="28"/>
        </w:rPr>
        <w:t>сочетаться с упражнениями. Распределяя время урока по его элементам, необходимо учитывать реальные условия изучения учебного материала. Обычно на вводный инструктаж отводится от 15-20 минут до 40-50 минут, на заключительный – 10-15 минут, остальное время – на упражнения (самостоятельную работу) обучающихся и их текущее инструктирование.</w:t>
      </w:r>
    </w:p>
    <w:p w:rsidR="002D31C6" w:rsidRPr="001305FA" w:rsidRDefault="002D31C6" w:rsidP="00436112">
      <w:pPr>
        <w:spacing w:line="360" w:lineRule="auto"/>
        <w:ind w:firstLine="709"/>
        <w:jc w:val="both"/>
        <w:rPr>
          <w:sz w:val="28"/>
          <w:szCs w:val="28"/>
        </w:rPr>
      </w:pPr>
      <w:r w:rsidRPr="001305FA">
        <w:rPr>
          <w:sz w:val="28"/>
          <w:szCs w:val="28"/>
        </w:rPr>
        <w:br w:type="page"/>
      </w:r>
    </w:p>
    <w:p w:rsidR="00436112" w:rsidRPr="00436112" w:rsidRDefault="00436112" w:rsidP="00436112">
      <w:pPr>
        <w:spacing w:line="360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436112">
        <w:rPr>
          <w:b/>
          <w:bCs/>
          <w:color w:val="000000"/>
          <w:sz w:val="32"/>
          <w:szCs w:val="32"/>
        </w:rPr>
        <w:lastRenderedPageBreak/>
        <w:t>1.</w:t>
      </w:r>
      <w:r w:rsidRPr="00436112">
        <w:rPr>
          <w:rStyle w:val="FontStyle46"/>
          <w:b/>
          <w:sz w:val="32"/>
          <w:szCs w:val="32"/>
        </w:rPr>
        <w:t>Виды инструктажей, обеспечивающих безопасное выполнение работ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Виды инструктажей по охране труда.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1. Вводный инструктаж.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2. Первичный инструктаж.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3. Повторный инструктаж.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4. Внеочередной инструктаж.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5. Целевой инструктаж.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/>
          <w:bCs/>
          <w:color w:val="000000"/>
          <w:sz w:val="28"/>
          <w:szCs w:val="28"/>
        </w:rPr>
        <w:t>Вводный</w:t>
      </w:r>
      <w:r w:rsidRPr="00F8246B">
        <w:rPr>
          <w:bCs/>
          <w:color w:val="000000"/>
          <w:sz w:val="28"/>
          <w:szCs w:val="28"/>
        </w:rPr>
        <w:t xml:space="preserve">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рамками, командированными, учащимися и студентами, прибывшими на производственное обучение или практику.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Вводный инструктаж на предприятии проводит инженер по охране труда или лицо, на которое приказом по предприятию возложены эти обязанности.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Вводный инструктаж проводят в кабинете охраны труда или специально оборудованном помещении с использованием технических средств обучения и наглядных пособий (плакатов, макетов, диафильмов, видеофильмов и т.п.).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Вводный инструктаж проводят по программе, разработанной инженером по охране труда с учетом требований стандартов ССБТ, правил, норм и инструкции по охране труда, а также всех особенностей производства, утвержденной руководителем (главным инженером предприятия).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О проведении вводного инструктажа делается запись в журнале регистрации вводного инструктажа с обязательной подписью инструктируемого, а также в документе о приеме на работу (форма Т-1) или контрольном листе.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lastRenderedPageBreak/>
        <w:t xml:space="preserve">После прохождения вводного инструктажа работник проходит инструктаж по противопожарной безопасности. 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О проведении инструктажа делается запись в журнале с обязательными росписями инструктирующего и инструктируемого.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Данные о прохождении вводного противопожарного инструктажа заносятся в приказ.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 xml:space="preserve">После прохождения вводного инструктажа работник обязан пройти </w:t>
      </w:r>
      <w:r w:rsidRPr="00F8246B">
        <w:rPr>
          <w:b/>
          <w:bCs/>
          <w:color w:val="000000"/>
          <w:sz w:val="28"/>
          <w:szCs w:val="28"/>
        </w:rPr>
        <w:t>Первичный</w:t>
      </w:r>
      <w:r w:rsidRPr="00F8246B">
        <w:rPr>
          <w:bCs/>
          <w:color w:val="000000"/>
          <w:sz w:val="28"/>
          <w:szCs w:val="28"/>
        </w:rPr>
        <w:t xml:space="preserve"> инструктаж непосредственно на рабочем месте.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Первичный инструктаж на рабочем месте до начала производственной деятельности проводят: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со всеми работниками, вновь принятыми на предприятие и переводимыми из одного подразделения в другое;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с работниками, выполняемыми новую для них работу, командированными, временными работниками;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со строителями, выполняемыми строительно-монтажные работы на территории действующего предприятия;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со студентами и учащимися, прибывшими на производственное обучение или практику перед выполнением новых видов работ.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методической и технической документации.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Первичный инструктаж на рабочем месте проводят с каждым работником индивидуально с практическим показом без</w:t>
      </w:r>
      <w:r w:rsidR="00F8246B">
        <w:rPr>
          <w:bCs/>
          <w:color w:val="000000"/>
          <w:sz w:val="28"/>
          <w:szCs w:val="28"/>
        </w:rPr>
        <w:t>опасных приемов и методов труда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lastRenderedPageBreak/>
        <w:t>Проведение первичного инструктажа возлагается на непосредственного руководителя работ (руководителя подразделения, бригадира, мастера) или опытного специалиста.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Результаты первичного инструктажа заносятся в журнал регистрации инструктажей на рабочем месте.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 xml:space="preserve">В процессе трудовой деятельности работники проходят </w:t>
      </w:r>
      <w:r w:rsidRPr="00F8246B">
        <w:rPr>
          <w:b/>
          <w:bCs/>
          <w:color w:val="000000"/>
          <w:sz w:val="28"/>
          <w:szCs w:val="28"/>
        </w:rPr>
        <w:t xml:space="preserve">повторный </w:t>
      </w:r>
      <w:r w:rsidRPr="00F8246B">
        <w:rPr>
          <w:bCs/>
          <w:color w:val="000000"/>
          <w:sz w:val="28"/>
          <w:szCs w:val="28"/>
        </w:rPr>
        <w:t>инструктаж.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Повторный инструктаж проходят все работники независимо от квалификации, образования, стажа, характера выполняемых работ, не реже одного раза в квартал.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Проведение повторного инструктажа осуществляется оформлением в журнале регистрации инструктажа на рабочем месте.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/>
          <w:bCs/>
          <w:color w:val="000000"/>
          <w:sz w:val="28"/>
          <w:szCs w:val="28"/>
        </w:rPr>
        <w:t xml:space="preserve">Внеочередной </w:t>
      </w:r>
      <w:r w:rsidRPr="00F8246B">
        <w:rPr>
          <w:bCs/>
          <w:color w:val="000000"/>
          <w:sz w:val="28"/>
          <w:szCs w:val="28"/>
        </w:rPr>
        <w:t>инструктаж проводят: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при введении в действие новых или переработанных стандартов, правил, инструкций по охране труда, а также изменений к ним;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при нарушении работающими и учащимися требований безопасност</w:t>
      </w:r>
      <w:r w:rsidRPr="000D5BCB">
        <w:rPr>
          <w:bCs/>
          <w:color w:val="000000"/>
          <w:szCs w:val="28"/>
        </w:rPr>
        <w:t xml:space="preserve">и </w:t>
      </w:r>
      <w:r w:rsidRPr="00F8246B">
        <w:rPr>
          <w:bCs/>
          <w:color w:val="000000"/>
          <w:sz w:val="28"/>
          <w:szCs w:val="28"/>
        </w:rPr>
        <w:t>труда, которые могут привести или привели к травме, аварии, взрыву, или пожару, отравлению;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по требованию органов надзора;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при перерывах в работе – для работ, к которым предъявляют дополнительные (повышенные) требования безопасности труда более чем на 30 календарных дней, а для остальных работ – 60 дней.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lastRenderedPageBreak/>
        <w:t>Внеочередной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 вызвавших его проведения.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Внеочередной инструктаж отмечается в журнале регистрации инструктажа на рабочем месте с указанием его проведения.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/>
          <w:bCs/>
          <w:color w:val="000000"/>
          <w:sz w:val="28"/>
          <w:szCs w:val="28"/>
        </w:rPr>
        <w:t>Целевой</w:t>
      </w:r>
      <w:r w:rsidRPr="00F8246B">
        <w:rPr>
          <w:bCs/>
          <w:color w:val="000000"/>
          <w:sz w:val="28"/>
          <w:szCs w:val="28"/>
        </w:rPr>
        <w:t xml:space="preserve"> инструктаж проводится при выполнении разовых работ, не связанных с обязанностями по специальности (погрузка, выгрузка, уборка территории, разовые работы вне предприятия, цеха и т. п.); ликвидации последствий аварии, стихийных бедствий, производственных работ, на которое оформляется наряд-допуск, разрешение и др. документы; проведении экскурсии на предприятии.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Целевой инструктаж проводится руководителями подразделений и фиксируется в журнале инструктажей и в необходимых случаях в наряде-допуске.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Целевой инструктаж с работниками, проводящими работы по наряду-допуску, разрешению и т. п., фиксируется в наряде-допуске или другой документации, разрешающие производство работ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Перед допуском к самостоятельной работе работник должен получить под роспись должностную инструкцию, ознакомиться с её содержанием и выполнять все требования изложенные в ней.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Кроме этого для выполнения каждого вида работ, каждого технологического процесса на предприятии имеются инструкции по охране труда и безопасному производству работ. Эти инструкции согласовываются с профсоюзным комитетом, утверждаются главным инженером, разрабатываются руководителем подразделения и согласовываются с отделом охраны труда. При изменении технологических процессов, замены оборудования и т. д. эти инструкции перерабатываются и заново утверждаются.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Срок действия инструкций – 5 лет.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lastRenderedPageBreak/>
        <w:t>Содержание этих инструкций: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вводная (общая часть);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требования безопасности перед работой;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требования безопасности во время работы;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требования безопасности в экстренных случаях;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- требования безопасности по окончании работ.</w:t>
      </w:r>
    </w:p>
    <w:p w:rsidR="00436112" w:rsidRPr="00F8246B" w:rsidRDefault="00436112" w:rsidP="0043611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8246B">
        <w:rPr>
          <w:bCs/>
          <w:color w:val="000000"/>
          <w:sz w:val="28"/>
          <w:szCs w:val="28"/>
        </w:rPr>
        <w:t>Нарушение требований должностной инструкций по охране труда и безопасному производству работ влечет за собой дисциплинарную, административную и уголовную ответственность.</w:t>
      </w:r>
    </w:p>
    <w:p w:rsidR="00436112" w:rsidRPr="00F8246B" w:rsidRDefault="00436112" w:rsidP="00F8246B">
      <w:pPr>
        <w:spacing w:line="360" w:lineRule="auto"/>
        <w:ind w:firstLine="709"/>
        <w:jc w:val="both"/>
        <w:rPr>
          <w:rStyle w:val="c16"/>
          <w:sz w:val="28"/>
          <w:szCs w:val="28"/>
        </w:rPr>
      </w:pPr>
      <w:r w:rsidRPr="00F8246B">
        <w:rPr>
          <w:rFonts w:ascii="Cambria Math" w:hAnsi="Cambria Math" w:cs="Cambria Math"/>
          <w:bCs/>
          <w:color w:val="000000"/>
          <w:sz w:val="28"/>
          <w:szCs w:val="28"/>
        </w:rPr>
        <w:t> </w:t>
      </w:r>
      <w:r w:rsidRPr="00F8246B">
        <w:rPr>
          <w:rStyle w:val="c16"/>
          <w:b/>
          <w:bCs/>
          <w:color w:val="000000"/>
          <w:sz w:val="28"/>
          <w:szCs w:val="28"/>
        </w:rPr>
        <w:t>2.</w:t>
      </w:r>
      <w:r w:rsidRPr="00F8246B">
        <w:rPr>
          <w:rStyle w:val="FontStyle46"/>
          <w:b/>
          <w:sz w:val="28"/>
          <w:szCs w:val="28"/>
        </w:rPr>
        <w:t>Подготовка и проведение инструктажа на производство работ на участке, в мастерской или лаборатории учебного заведения</w:t>
      </w:r>
    </w:p>
    <w:p w:rsidR="00AD0A8F" w:rsidRPr="00F8246B" w:rsidRDefault="00F8246B" w:rsidP="00F8246B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rStyle w:val="c16"/>
          <w:bCs/>
          <w:color w:val="000000"/>
          <w:sz w:val="28"/>
          <w:szCs w:val="28"/>
        </w:rPr>
        <w:t xml:space="preserve">                </w:t>
      </w:r>
      <w:r w:rsidR="00AD0A8F" w:rsidRPr="00F8246B">
        <w:rPr>
          <w:rStyle w:val="c16"/>
          <w:bCs/>
          <w:color w:val="000000"/>
          <w:sz w:val="28"/>
          <w:szCs w:val="28"/>
        </w:rPr>
        <w:t>Вводный инструктаж</w:t>
      </w:r>
    </w:p>
    <w:p w:rsidR="00AD0A8F" w:rsidRPr="00F8246B" w:rsidRDefault="00F8246B" w:rsidP="00F8246B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rStyle w:val="c13"/>
          <w:bCs/>
          <w:color w:val="000000"/>
          <w:sz w:val="28"/>
          <w:szCs w:val="28"/>
        </w:rPr>
        <w:t xml:space="preserve">             </w:t>
      </w:r>
      <w:r w:rsidR="00AD0A8F" w:rsidRPr="00F8246B">
        <w:rPr>
          <w:rStyle w:val="c13"/>
          <w:bCs/>
          <w:color w:val="000000"/>
          <w:sz w:val="28"/>
          <w:szCs w:val="28"/>
        </w:rPr>
        <w:t>для учащихся в учебных мастерских</w:t>
      </w:r>
    </w:p>
    <w:p w:rsidR="00AD0A8F" w:rsidRPr="00F8246B" w:rsidRDefault="00F8246B" w:rsidP="00F8246B">
      <w:pPr>
        <w:pStyle w:val="c12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 xml:space="preserve">   </w:t>
      </w:r>
      <w:r w:rsidR="00AD0A8F" w:rsidRPr="00F8246B">
        <w:rPr>
          <w:rStyle w:val="c2"/>
          <w:color w:val="000000"/>
          <w:sz w:val="28"/>
          <w:szCs w:val="28"/>
        </w:rPr>
        <w:t>(раздел «Технологии обработки конструкционных материалов»)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10"/>
          <w:b/>
          <w:bCs/>
          <w:color w:val="000000"/>
          <w:sz w:val="28"/>
          <w:szCs w:val="28"/>
        </w:rPr>
        <w:t>1. Общие положения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1.1. Настоящий вводный инструктаж разработан в соответствии с СанПиН 2.4.2.2821-10 "Санитарно-эпидемиологические требования к условиям и организации обучения в общеобразовательных учреждениях" с изменениями от 24 ноября 2015г; Федеральным законом № 273-ФЗ от 29.12.2012г "Об образовании в Российской Федерации" в редакции от 26 июля 2019 года; Письмом Минобрнауки России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 и иными нормативно-правовыми актами, Правилами внутреннего распорядка обучающихся общеобразовательного учреждения.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 xml:space="preserve">1.2. К занятиям по технологии в учебных мастерских допускаются учащиеся, прошедшие медицинский осмотр, не имеющие противопоказаний по состоянию здоровья и усвоившие основные требования безопасного </w:t>
      </w:r>
      <w:r w:rsidRPr="00F8246B">
        <w:rPr>
          <w:rStyle w:val="c2"/>
          <w:color w:val="000000"/>
          <w:sz w:val="28"/>
          <w:szCs w:val="28"/>
        </w:rPr>
        <w:lastRenderedPageBreak/>
        <w:t>выполнению работ с рабочими инструментами, станками и другим используемым учебным оборудованием и электроприборами.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1.3. Данный инструктаж составлен для учащихся в целях обеспечения охраны здоровья и безопасных условий обучения на уроках технологии при изучении раздела «Технологии обработки конструкционных материалов», а также на дополнительных занятиях по технологии в образовательном учреждении.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1.4. Проведение вводного инструктажа в учебной мастерской регистрируют в журнале инструктажа учащихся по технике безопасности с подписью инструктируемого и инструктирующего. Дата регистрации инструктажа в специальном журнале должна совпадать с записью о проведении данных инструктажей в классном журнале.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1.5. Инструктаж проводится с учащимися в учебной мастерской на первом занятии в начале учебного года, а также с вновь прибывшими обучающимися школы в течение учебного года. Учителю технологии вводный инструктаж рекомендуется проводить с использованием современных технических и демонстрационных средств обучения, а также наглядных учебных пособий.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1.6. Соблюдение требований настоящего инструктажа обязательно для всех обучающихся, занимающихся в учебной мастерской общеобразовательного учреждения.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10"/>
          <w:b/>
          <w:bCs/>
          <w:color w:val="000000"/>
          <w:sz w:val="28"/>
          <w:szCs w:val="28"/>
        </w:rPr>
        <w:t>2. Общие требования безопасности в учебных мастерских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2.1. Учащиеся должны спокойно, не торопясь, соблюдая дисциплину и порядок, входить и выходить из учебной мастерской общеобразовательного учреждения.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2.2. 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Каждый школьник должен соблюдать правила личной гигиены и требования санитарных норм, поддерживать своё рабочее место в чистоте, соблюдать порядок проведения работ (изготовления изделий с использованием инструментов, станков и т.д.).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2.3. Обучающиеся должны строго соблюдать требования инструкций по правилам безопасности труда при работе на станках по обработке древесины и металла, при использовании тисков, различных инструментов и иного оборудования и приспособлений.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2.4. Школьники проходят первичные инструктажи на рабочем месте перед осуществлением работ с новым для них оборудованием и инструментами, при изучении новой темы, овладевают навыками безопасного выполнения работ в учебной мастерской, обучаются правильному, безопасному обращению с оборудованием (станками, верстаками, тисками, инструментами и т.д).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2.5. Учащиеся не должны прикасаться к кабелям питания электрооборудования и электроприборов, подходить к электрическому щитку, что является зоной особой опасности (напряжение 220 В).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2.6. </w:t>
      </w:r>
      <w:r w:rsidRPr="00F8246B">
        <w:rPr>
          <w:rStyle w:val="c5"/>
          <w:color w:val="000000"/>
          <w:sz w:val="28"/>
          <w:szCs w:val="28"/>
          <w:u w:val="single"/>
          <w:shd w:val="clear" w:color="auto" w:fill="FFFFFF"/>
        </w:rPr>
        <w:t>В процессе занятий в учебной мастерской могут иметь место вредные и опасные факторы: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травмирование при неаккуратном обращении с рабочим инструментом, тисками, станками, иным оборудованием и приспособлениями, включая травмы рук вращающимися частями станков, попадание волос на вращающиеся части оборудования, ранение рук во время обработки детали и неправильной работе с резцом, поражение частями плохо склеенной, косослойной и суковатой древесины, травмы ног при падении инструмента и заготовок;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травмирование вследствие пренебрежения использования индивидуальных средств защиты, отсутствия защитных экранов на оборудовании;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поражение органов зрения стружкой при работе с металлами, засорение глаз древесной пылью при отсутствии защитных экранов, защитных очков;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ожоги рук при касании нагретых частей обрабатываемых деталей, фрезы, сверла;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поражение электрическим током при работе с электроприборами, электрооборудованием и электроинструментами;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возникновение пожара в случае несоблюдения требований пожарной безопасности, поломки электрооборудования и электроинструмента;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нарушение осанки, искривление позвоночника при сидении в неправильной позе;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нарушение остроты зрения при недостаточном освещении в учебной мастерской;</w:t>
      </w:r>
    </w:p>
    <w:p w:rsidR="00AD0A8F" w:rsidRPr="00F8246B" w:rsidRDefault="00AD0A8F" w:rsidP="0043611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попадание древесной пыли в дыхательные пути при работе по обработке древесины без индивидуальных средств защиты.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2.7. При нахождении в учебной мастерской необходимо строго соблюдать правила пожарной безопасности, быть информированными о местах расположения первичных средств пожаротушения, соблюдать правила обращения с электроинструментом, электрооборудованием и электроприборами.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2.8. </w:t>
      </w:r>
      <w:r w:rsidRPr="00F8246B">
        <w:rPr>
          <w:rStyle w:val="c5"/>
          <w:color w:val="000000"/>
          <w:sz w:val="28"/>
          <w:szCs w:val="28"/>
          <w:u w:val="single"/>
        </w:rPr>
        <w:t>Во время работ в учебной мастерской для защиты учащихся должны, в зависимости от типа опасности, применяться следующие индивидуальные средства защиты:</w:t>
      </w:r>
    </w:p>
    <w:p w:rsidR="00AD0A8F" w:rsidRPr="00F8246B" w:rsidRDefault="00AD0A8F" w:rsidP="0043611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хлопчатобумажный халат (фартук с нарукавниками);</w:t>
      </w:r>
    </w:p>
    <w:p w:rsidR="00AD0A8F" w:rsidRPr="00F8246B" w:rsidRDefault="00AD0A8F" w:rsidP="0043611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головной убор (берет);</w:t>
      </w:r>
    </w:p>
    <w:p w:rsidR="00AD0A8F" w:rsidRPr="00F8246B" w:rsidRDefault="00AD0A8F" w:rsidP="0043611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защитные очки;</w:t>
      </w:r>
    </w:p>
    <w:p w:rsidR="00AD0A8F" w:rsidRPr="00F8246B" w:rsidRDefault="00AD0A8F" w:rsidP="0043611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рукавицы комбинированные;</w:t>
      </w:r>
    </w:p>
    <w:p w:rsidR="00AD0A8F" w:rsidRPr="00F8246B" w:rsidRDefault="00AD0A8F" w:rsidP="00436112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диэлектрические коврики.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Станки, электроприборы должны быть заземлены.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2.9. Учащимся запрещается без разрешения учителя подходить к установленному в учебной мастерской оборудованию и пользоваться им, трогать электрические разъемы и кабели питания.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2.10. Запрещается загромождать в школьной мастерской проходы портфелями, сумками, передвигать учебные столы, верстаки и стулья.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lastRenderedPageBreak/>
        <w:t>2.11. Запрещается без разрешения учителя технологии осуществлять включение и работу со станками, электроприборами, электроинструментом, проводить работы, не имеющие отношения к теме урока.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2.12. Не вносить и не выносить из учебной мастерской, без указания учителя, любые инструменты и приспособления, комплектующие и материалы, электроприборы.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2.13. При ухудшении самочувствия или неисправности оборудования, инструмента и приспособлений, при получении травмы необходимо немедленно прекратить работу и сообщить об этом учителю технологии.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10"/>
          <w:b/>
          <w:bCs/>
          <w:color w:val="000000"/>
          <w:sz w:val="28"/>
          <w:szCs w:val="28"/>
        </w:rPr>
        <w:t>3. Требования безопасности перед началом работы в учебной мастерской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3.1. Перед началом занятий учащиеся готовятся к уроку, надевают халаты (фартуки с нарукавниками)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 и установленные для данного вида работ средства индивидуальной защиты, </w:t>
      </w:r>
      <w:r w:rsidRPr="00F8246B">
        <w:rPr>
          <w:rStyle w:val="c2"/>
          <w:color w:val="000000"/>
          <w:sz w:val="28"/>
          <w:szCs w:val="28"/>
        </w:rPr>
        <w:t>спрятать волосы под головной убор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3.2. Входить в мастерскую только с разрешения учителя, портфели и сумки необходимо расположить так, чтобы они не загромождали проходы.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3.3. Запрещается учащимся приносить острые, колющие и другие опасные для жизни и здоровья предметы, легковоспламеняющиеся и горючие жидкости, собственные инструменты.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3.4. Перед началом урока необходимо вымыть руки, проверить санитарное состояние своего рабочего места, удостовериться, нет ли на рабочем месте посторонних вещей, предметов, инструментов, материалов и мусора.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3.5. </w:t>
      </w:r>
      <w:r w:rsidRPr="00F8246B">
        <w:rPr>
          <w:rStyle w:val="c5"/>
          <w:color w:val="000000"/>
          <w:sz w:val="28"/>
          <w:szCs w:val="28"/>
          <w:u w:val="single"/>
        </w:rPr>
        <w:t>Требования к учащимся перед работой в учебной мастерской:</w:t>
      </w:r>
    </w:p>
    <w:p w:rsidR="00AD0A8F" w:rsidRPr="00F8246B" w:rsidRDefault="00AD0A8F" w:rsidP="00436112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входить в кабинет только после разрешения учителя;</w:t>
      </w:r>
    </w:p>
    <w:p w:rsidR="00AD0A8F" w:rsidRPr="00F8246B" w:rsidRDefault="00AD0A8F" w:rsidP="00436112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включать самостоятельно электроосвещение, станки, электроприборы;</w:t>
      </w:r>
    </w:p>
    <w:p w:rsidR="00AD0A8F" w:rsidRPr="00F8246B" w:rsidRDefault="00AD0A8F" w:rsidP="00436112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использовать без разрешения учителя технологии инструменты, тиски, приспособления;</w:t>
      </w:r>
    </w:p>
    <w:p w:rsidR="00AD0A8F" w:rsidRPr="00F8246B" w:rsidRDefault="00AD0A8F" w:rsidP="00436112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открывать самостоятельно форточки, фрамуги, окна;</w:t>
      </w:r>
    </w:p>
    <w:p w:rsidR="00AD0A8F" w:rsidRPr="00F8246B" w:rsidRDefault="00AD0A8F" w:rsidP="00436112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подготовить рабочее место и учебные принадлежности к занятию.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3.6. Перед началом каждой новой темы, учащийся внимательно прослушивает инструктаж по безопасным методам и приемам выполнения работы и изучает 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правила, описывающие работу: при работе с инструментом, электроинструментом, тисками и приспособлениями; при работе, связанной с обработкой древесины и металла на станках</w:t>
      </w:r>
      <w:r w:rsidRPr="00F8246B">
        <w:rPr>
          <w:rStyle w:val="c2"/>
          <w:color w:val="000000"/>
          <w:sz w:val="28"/>
          <w:szCs w:val="28"/>
        </w:rPr>
        <w:t>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3.7. </w:t>
      </w:r>
      <w:r w:rsidRPr="00F8246B">
        <w:rPr>
          <w:rStyle w:val="c5"/>
          <w:color w:val="000000"/>
          <w:sz w:val="28"/>
          <w:szCs w:val="28"/>
          <w:u w:val="single"/>
        </w:rPr>
        <w:t>Проверить исправность ручного инструмента и убедиться в том, что его состояние соответствует следующим требованиям безопасности:</w:t>
      </w:r>
    </w:p>
    <w:p w:rsidR="00AD0A8F" w:rsidRPr="00F8246B" w:rsidRDefault="00AD0A8F" w:rsidP="0043611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бойки молотков имеют гладкую, слегка выпуклую поверхность без наличия скосов, сколов, выбоин, трещин и заусенцев;</w:t>
      </w:r>
    </w:p>
    <w:p w:rsidR="00AD0A8F" w:rsidRPr="00F8246B" w:rsidRDefault="00AD0A8F" w:rsidP="0043611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рукоятки молотков и другого инструмента ударного действия выполнены из сухой древесины без сучков и косослоя или из синтетических материалов, обеспечивающих эксплуатационную прочность и надежность в работе;</w:t>
      </w:r>
    </w:p>
    <w:p w:rsidR="00AD0A8F" w:rsidRPr="00F8246B" w:rsidRDefault="00AD0A8F" w:rsidP="0043611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рукоятки молотков должны быть гладкие, без трещин, иметь по всей длине в сечении овальную форму;</w:t>
      </w:r>
    </w:p>
    <w:p w:rsidR="00AD0A8F" w:rsidRPr="00F8246B" w:rsidRDefault="00AD0A8F" w:rsidP="0043611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рукоятки напильников, шаберов, ножовок имеют специальные стягивающие металлические бандажные кольца;</w:t>
      </w:r>
    </w:p>
    <w:p w:rsidR="00AD0A8F" w:rsidRPr="00F8246B" w:rsidRDefault="00AD0A8F" w:rsidP="0043611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отвертки имеют исправные рукоятки, ровный стержень, рабочая часть - прямые плоские боковые грани, без сколов и видимых повреждений;</w:t>
      </w:r>
    </w:p>
    <w:p w:rsidR="00AD0A8F" w:rsidRPr="00F8246B" w:rsidRDefault="00AD0A8F" w:rsidP="0043611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инструмент ударного действия (зубила, крейцмейсели, бородки, просечки, керны и др.) гладкий, его затылочная часть – без видимых трещин, заусенцев, наклепа и сколов, на рабочей части нет повреждений;</w:t>
      </w:r>
    </w:p>
    <w:p w:rsidR="00AD0A8F" w:rsidRPr="00F8246B" w:rsidRDefault="00AD0A8F" w:rsidP="00436112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рабочие поверхности гаечных ключей не должны иметь никаких дефектов в виде трещин, забоин, скосов, а рукоятки – заусенцев.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3.8. Перед началом выполнения работ необходимо 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проверить заготовку на отсутствие сучков и трещин, проверить работу станка или электроинструмента на холостом ходу. При обнаружении любых неисправностей сообщить учителю.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3.9. При работе с электроприборами, электроинструментами и станками необходимо убедиться в наличии диэлектрического коврика под ногами.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3.10. Инструменты, заготовки и приспособления необходимо размещать таким образом, чтобы исключить их падение.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3.11. Приступать к работе в учебной мастерской разрешается после выполнения подготовительных мероприятий, устранения всех недостатков и с разрешения учителя технологии.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10"/>
          <w:b/>
          <w:bCs/>
          <w:color w:val="000000"/>
          <w:sz w:val="28"/>
          <w:szCs w:val="28"/>
        </w:rPr>
        <w:t>4. Требования безопасности для учащихся во время работы в учебной мастерской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4.1. Пребывание школьников в учебной мастерской школы может осуществляться только с разрешения преподавателя. Все работы должны проводиться при личном присутствии в кабинете учителя технологии.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4.2. На занятиях в учебной мастерской учащиеся должны быть внимательны, дисциплинированы, осторожны, не оставлять рабочее место без разрешения учителя.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4.3. На уроках технологии в мастерской учащиеся выполняют виды работ согласно тематического планирования и программы. В подготовительной части урока дети получают знания о безопасной организации труда, о приёмах и методах безопасного выполнения работы.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4.4. При выполнении работ в учебной мастерской учащимся необходимо в обязательном порядке использовать индивидуальные средства защиты (халат или фартук с нарукавниками, берет), в соответствии с видами работ использовать защитные очки, диэлектрические коврики, рукавицы для предохранения рук от повреждений.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4.5. </w:t>
      </w:r>
      <w:r w:rsidRPr="00F8246B">
        <w:rPr>
          <w:rStyle w:val="c5"/>
          <w:color w:val="000000"/>
          <w:sz w:val="28"/>
          <w:szCs w:val="28"/>
          <w:u w:val="single"/>
        </w:rPr>
        <w:t>В течение урока ученики должны придерживаться следующих правил:</w:t>
      </w:r>
    </w:p>
    <w:p w:rsidR="00AD0A8F" w:rsidRPr="00F8246B" w:rsidRDefault="00AD0A8F" w:rsidP="0043611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начинать работу можно только с разрешения учителя и по его первому требованию немедленно заканчивать;</w:t>
      </w:r>
    </w:p>
    <w:p w:rsidR="00AD0A8F" w:rsidRPr="00F8246B" w:rsidRDefault="00AD0A8F" w:rsidP="0043611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соблюдать правила безопасности труда и техники безопасности при работе с ручным инструментом и электроинструментом, электроприборами, в особенности со станками;</w:t>
      </w:r>
    </w:p>
    <w:p w:rsidR="00AD0A8F" w:rsidRPr="00F8246B" w:rsidRDefault="00AD0A8F" w:rsidP="0043611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работать только за своим рабочим местом, менять и покидать рабочее место можно только с разрешения учителя;</w:t>
      </w:r>
    </w:p>
    <w:p w:rsidR="00AD0A8F" w:rsidRPr="00F8246B" w:rsidRDefault="00AD0A8F" w:rsidP="0043611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выполнять действия и работы на станках, с электроприборами и инструментами несоответствующие теме урока и без разрешения учителя;</w:t>
      </w:r>
    </w:p>
    <w:p w:rsidR="00AD0A8F" w:rsidRPr="00F8246B" w:rsidRDefault="00AD0A8F" w:rsidP="0043611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соблюдать правила и нормы поведения, 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внимательность;</w:t>
      </w:r>
    </w:p>
    <w:p w:rsidR="00AD0A8F" w:rsidRPr="00F8246B" w:rsidRDefault="00AD0A8F" w:rsidP="0043611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если к ученику обращается учитель, то следует приостановить выполнение работы;</w:t>
      </w:r>
    </w:p>
    <w:p w:rsidR="00AD0A8F" w:rsidRPr="00F8246B" w:rsidRDefault="00AD0A8F" w:rsidP="00436112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отвлекать работающих одноклассников;</w:t>
      </w:r>
    </w:p>
    <w:p w:rsidR="00AD0A8F" w:rsidRPr="00F8246B" w:rsidRDefault="00AD0A8F" w:rsidP="00436112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соблюдать правила поведения в учебной мастерской;</w:t>
      </w:r>
    </w:p>
    <w:p w:rsidR="00AD0A8F" w:rsidRPr="00F8246B" w:rsidRDefault="00AD0A8F" w:rsidP="00436112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передвигаться в помещении мастерской следует спокойно, не толкая друг друга;</w:t>
      </w:r>
    </w:p>
    <w:p w:rsidR="00AD0A8F" w:rsidRPr="00F8246B" w:rsidRDefault="00AD0A8F" w:rsidP="00436112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без разрешения учителя не включать станки, не брать инструменты, не выключать свет.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4.6. </w:t>
      </w:r>
      <w:r w:rsidRPr="00F8246B">
        <w:rPr>
          <w:rStyle w:val="c5"/>
          <w:color w:val="000000"/>
          <w:sz w:val="28"/>
          <w:szCs w:val="28"/>
          <w:u w:val="single"/>
          <w:shd w:val="clear" w:color="auto" w:fill="FFFFFF"/>
        </w:rPr>
        <w:t>Учащимся запрещается: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прикасаться к розеткам, кабелям питания и токоведущим частям оборудования;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включать станки, электроинструменты и электроприборы без разрешения учителя;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выполнять работы на станках в случае их неисправности, возникновения искрения, задымления, нарушения изоляции или заземления;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нарушать требования учителя, правила охраны труда и пожарной безопасности в учебной мастерской;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класть на станки бумагу, тряпки и другие посторонние предметы;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сдувать оставшуюся стружку со станков или убирать ее руками (следует использовать веник или щетку и совок);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осуществлять уборку над и под работающим оборудованием или в непосредственной близости от движущихся механизмов и деталей станка;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вытирать влажной тряпкой рубильники, пусковые кнопки и другие выключатели тока;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помещать</w:t>
      </w:r>
      <w:r w:rsidRPr="00F8246B">
        <w:rPr>
          <w:rStyle w:val="c2"/>
          <w:color w:val="000000"/>
          <w:sz w:val="28"/>
          <w:szCs w:val="28"/>
        </w:rPr>
        <w:t> в один ящик тряпки, отходы бумаги и промасленную ветошь (для каждого вида отходов отведен отдельный ящик);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находиться в учебной мастерской в отсутствии учителя;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шуметь, отвлекаться самим и отвлекать от занятий посторонними разговорами, играми и иными, не относящимися к занятию, делами других школьников;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толкать друг друга, бросать различные предметы, заготовки и инструмент друг в друга;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передавать отвертки, сверла, зубила, стамески, фрезы и другие острые инструменты и детали острыми концами к принимающему лицу;</w:t>
      </w:r>
    </w:p>
    <w:p w:rsidR="00AD0A8F" w:rsidRPr="00F8246B" w:rsidRDefault="00AD0A8F" w:rsidP="00436112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хлопать дверью.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4.7. Прочно закреплять обрабатываемую деталь или заготовку в тисках при ручной обработке, выполнение работы только исправным и хорошо заточенным инструментом.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4.8. При работе с режущими инструментами соблюдать максимальную осторожность с целью недопущения порезов, попадания инфекции в раны.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4.9. Не использовать при выполнении задания сломанный или поврежденный инструмент.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4.10. Не использовать инструменты не по прямому назначению, запрещено направлять острые части на других школьников или бросать инструменты.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4.11. Перед включением станков и электроинструмента следует встать на диэлектрический коврик на полу (если покрытие пола выполнено из токопроводящего материала).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4.12. Категорически запрещается включать станки и электроинструменты мокрыми или влажными руками.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4.13. </w:t>
      </w:r>
      <w:r w:rsidRPr="00F8246B">
        <w:rPr>
          <w:rStyle w:val="c5"/>
          <w:color w:val="000000"/>
          <w:sz w:val="28"/>
          <w:szCs w:val="28"/>
          <w:u w:val="single"/>
        </w:rPr>
        <w:t>Общие требования безопасности при работе на станках: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наклонять голову близко к станку;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не облокачиваться, не класть локти и не опираться на станок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передавать и не принимать предметы через станок, который работает;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замерять деталь, которая обрабатывается, во время работы станка;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во время работы станка не открывать и не снимать защитные ограждения и предохранительные устройства; 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класть на станок детали и инструмент;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чистить и убирать стружку со станка только после выключения и полной его остановки;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 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проверять рукой чистоту поверхности обрабатываемой детали</w:t>
      </w:r>
      <w:r w:rsidRPr="00F8246B">
        <w:rPr>
          <w:rStyle w:val="c2"/>
          <w:color w:val="000000"/>
          <w:sz w:val="28"/>
          <w:szCs w:val="28"/>
        </w:rPr>
        <w:t> при работающем станке;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 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поддерживать и не ловить рукой отрезанную деталь;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останавливать станок, тормозя рукой деталь;</w:t>
      </w:r>
    </w:p>
    <w:p w:rsidR="00AD0A8F" w:rsidRPr="00F8246B" w:rsidRDefault="00AD0A8F" w:rsidP="00436112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не отходить от станка, не отключив его;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4.14. В случае отключения тока в сети необходимо оперативно отключить станок.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4.15. Не прикасаться к движущимся и вращающимся частям станков, оборудования, а также токоведущим частям электрооборудования и электроинструментов.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4.16. Необходимо быть особенно осторожными при выполнении работ на оборудовании (станок, электроинструмент) с наличием вращающихся элементов и узлов.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4.17. Во избежание ожогов рук не касаться горячих металлических частей фрезы, сверла, обрабатываемой детали. </w:t>
      </w:r>
      <w:r w:rsidRPr="00F8246B">
        <w:rPr>
          <w:rStyle w:val="c19"/>
          <w:color w:val="FFFFFF"/>
          <w:sz w:val="28"/>
          <w:szCs w:val="28"/>
        </w:rPr>
        <w:t>Просмотреть инструктаж </w:t>
      </w:r>
      <w:r w:rsidRPr="00F8246B">
        <w:rPr>
          <w:rStyle w:val="c15"/>
          <w:color w:val="FFFFFF"/>
          <w:sz w:val="28"/>
          <w:szCs w:val="28"/>
          <w:u w:val="single"/>
        </w:rPr>
        <w:t>http://ohrana-tryda.com/node/3097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4.18. Запрещается самостоятельно устранять любые неисправности используемого инструмента, станков и электроприборов.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4.19.</w:t>
      </w:r>
      <w:r w:rsidRPr="00F8246B">
        <w:rPr>
          <w:rStyle w:val="c17"/>
          <w:color w:val="333333"/>
          <w:sz w:val="28"/>
          <w:szCs w:val="28"/>
        </w:rPr>
        <w:t> </w:t>
      </w:r>
      <w:r w:rsidRPr="00F8246B">
        <w:rPr>
          <w:rStyle w:val="c2"/>
          <w:color w:val="000000"/>
          <w:sz w:val="28"/>
          <w:szCs w:val="28"/>
        </w:rPr>
        <w:t>Рабочее место следует содержать в чистоте, инструменты класть на место, н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е загромождать рабочее место и проходы материалами, заготовками, деталями и отходами.</w:t>
      </w:r>
      <w:r w:rsidRPr="00F8246B">
        <w:rPr>
          <w:rStyle w:val="c2"/>
          <w:color w:val="000000"/>
          <w:sz w:val="28"/>
          <w:szCs w:val="28"/>
        </w:rPr>
        <w:t> 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4.20. Нахождение на рабочем месте предметов, инструментов, деталей и заготовок, не требующихся для выполнения работы, запрещается.</w:t>
      </w:r>
      <w:r w:rsidRPr="00F8246B">
        <w:rPr>
          <w:rStyle w:val="c2"/>
          <w:color w:val="000000"/>
          <w:sz w:val="28"/>
          <w:szCs w:val="28"/>
        </w:rPr>
        <w:t> 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4.21. Не допускать скапливания опилок, стружки, промасленной ветоши на своем рабочем месте. Мусор вовремя убирать, используя щетку и совок.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4.22. Выполнять задания необходимо аккуратно, соблюдая порядок проведения работ и выполняя требования безопасности труда, соблюдать тишину и порядок, выполнять требования учителя.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4.23. При получении травмы или плохом самочувствии немедленно сообщить учителю технологии.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4.24. Обо всех неполадках в работе станочного оборудования, верстаков и станков, ручных инструментов и электроинструментов, электроприборов необходимо ставить в известность преподавателя.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4.25. Выполнять работу необходимо согласно технологической карте или строго по указаниям учителя, соблюдая требования инструкции по охране труда.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4.26. При возникновении в учебной мастерской во время работы аварийной ситуации, не допускать паники и действовать по указанию учителя.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10"/>
          <w:b/>
          <w:bCs/>
          <w:color w:val="000000"/>
          <w:sz w:val="28"/>
          <w:szCs w:val="28"/>
        </w:rPr>
        <w:t>5. Требования безопасности в аварийных ситуациях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5.1. При возникновении аварийной ситуации в учебной мастерской срочно сообщить учителю и действовать по его указанию.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5.2. При обнаружении неисправности в работе станка, электроприбора или электроинструмента, повышенном его нагревании, появлении искрения, запаха горелой изоляции и т.д. немедленно отключить его и сообщить об этом учителю технологии.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lastRenderedPageBreak/>
        <w:t>5.3. Не собирать стружку незащищёнными руками, а использовать для этой цели щётку и совок.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5.4. При внезапном заболевании, получении травмы, либо плохом самочувствии, сообщить учителю технологии.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5.5. При получении травмы учащимся, сообщить учителю и, при необходимости, помочь ему вызвать медицинского работника общеобразовательного учреждения для оказания медицинской помощи пострадавшему.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5.6. В случае возникновения аварийной ситуации, создающей угрозу для жизни и здоровья, учащиеся должны быть готовы организованно, без паники, быстро покинуть учебную мастерскую под руководством педагога.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10"/>
          <w:b/>
          <w:bCs/>
          <w:color w:val="000000"/>
          <w:sz w:val="28"/>
          <w:szCs w:val="28"/>
        </w:rPr>
        <w:t>6. Требования безопасности по окончании занятий в учебной мастерской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6.1. Выключить станок, электроприбор, электроинструмент.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6.2. Сдать учителю технологии заготовки или незаконченные изделия.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6.3. Разложить инструменты в правильном порядке, проверить их и сдать преподавателю.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6.4. Убрать свое рабочее место.</w:t>
      </w:r>
      <w:r w:rsidRPr="00F8246B">
        <w:rPr>
          <w:rStyle w:val="c3"/>
          <w:color w:val="000000"/>
          <w:sz w:val="28"/>
          <w:szCs w:val="28"/>
          <w:shd w:val="clear" w:color="auto" w:fill="FFFFFF"/>
        </w:rPr>
        <w:t> </w:t>
      </w:r>
      <w:r w:rsidRPr="00F8246B">
        <w:rPr>
          <w:rStyle w:val="c2"/>
          <w:color w:val="000000"/>
          <w:sz w:val="28"/>
          <w:szCs w:val="28"/>
          <w:shd w:val="clear" w:color="auto" w:fill="FFFFFF"/>
        </w:rPr>
        <w:t>Уборка стружек, обрезков, пыли с оборудования производится только с помощью крючков, щеток, сметок и т.п. при выключенном оборудовании. Без применения указанных приспособлений уборка запрещается.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6.5. Привести себя в надлежащий вид, вымыть руки с мылом, снять спецодежду, сдать защитные очки.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6.6. Не выносить из учебной мастерской инструменты, детали и заготовки, сверла, фрезы, гвозди, шурупы и т.д.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</w:rPr>
        <w:t>6.7. Покидать помещение школьной мастерской можно только с разрешения учителя и спокойным шагом.</w:t>
      </w:r>
    </w:p>
    <w:p w:rsidR="00AD0A8F" w:rsidRPr="00F8246B" w:rsidRDefault="00AD0A8F" w:rsidP="00436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2"/>
          <w:color w:val="000000"/>
          <w:sz w:val="28"/>
          <w:szCs w:val="28"/>
          <w:shd w:val="clear" w:color="auto" w:fill="FFFFFF"/>
        </w:rPr>
        <w:t>6.8. Обо всех недостатках, обнаруженных во время работы в учебной мастерской, сообщить учителю технологии.</w:t>
      </w:r>
    </w:p>
    <w:p w:rsidR="002D31C6" w:rsidRPr="00F8246B" w:rsidRDefault="00AD0A8F" w:rsidP="00F8246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246B">
        <w:rPr>
          <w:rStyle w:val="c9"/>
          <w:i/>
          <w:iCs/>
          <w:color w:val="000000"/>
          <w:sz w:val="28"/>
          <w:szCs w:val="28"/>
        </w:rPr>
        <w:t>Вводный инструктаж разработал:</w:t>
      </w:r>
      <w:r w:rsidRPr="00F8246B">
        <w:rPr>
          <w:rStyle w:val="c2"/>
          <w:color w:val="000000"/>
          <w:sz w:val="28"/>
          <w:szCs w:val="28"/>
        </w:rPr>
        <w:t>       _____      /_Шашков В.А./</w:t>
      </w:r>
    </w:p>
    <w:p w:rsidR="000D5BCB" w:rsidRPr="000D5BCB" w:rsidRDefault="000D5BCB" w:rsidP="000D5BCB">
      <w:pPr>
        <w:shd w:val="clear" w:color="auto" w:fill="FFFFFF"/>
        <w:spacing w:before="300" w:after="300"/>
        <w:jc w:val="center"/>
        <w:textAlignment w:val="top"/>
        <w:rPr>
          <w:rFonts w:ascii="Arial" w:hAnsi="Arial" w:cs="Arial"/>
          <w:b/>
          <w:color w:val="000000"/>
          <w:sz w:val="32"/>
          <w:szCs w:val="32"/>
        </w:rPr>
      </w:pPr>
      <w:r w:rsidRPr="000D5BCB">
        <w:rPr>
          <w:rStyle w:val="FontStyle46"/>
          <w:b/>
          <w:sz w:val="32"/>
          <w:szCs w:val="32"/>
        </w:rPr>
        <w:lastRenderedPageBreak/>
        <w:t>3.Оформление наряда-допуска на произв</w:t>
      </w:r>
      <w:r>
        <w:rPr>
          <w:rStyle w:val="FontStyle46"/>
          <w:b/>
          <w:sz w:val="32"/>
          <w:szCs w:val="32"/>
        </w:rPr>
        <w:t>одство работ в действующих элек</w:t>
      </w:r>
      <w:r w:rsidRPr="000D5BCB">
        <w:rPr>
          <w:rStyle w:val="FontStyle46"/>
          <w:b/>
          <w:sz w:val="32"/>
          <w:szCs w:val="32"/>
        </w:rPr>
        <w:t>троустановках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Основная функция документа – точно зафиксировать то, к каким именно работам получают допуск те или иные сотрудники. Здесь же прописываются:</w:t>
      </w:r>
    </w:p>
    <w:p w:rsidR="00AD0A8F" w:rsidRPr="00F8246B" w:rsidRDefault="00AD0A8F" w:rsidP="000D5BCB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меры безопасности, которые должны применять работники при выполнении своих трудовых обязанностей (отключение напряжения и питания, обесточивание, заземление и т.п.),</w:t>
      </w:r>
    </w:p>
    <w:p w:rsidR="00AD0A8F" w:rsidRPr="00F8246B" w:rsidRDefault="00AD0A8F" w:rsidP="000D5BCB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целевые инструктажи по технике безопасности, проведенные с ними и прочие условия,</w:t>
      </w:r>
    </w:p>
    <w:p w:rsidR="00AD0A8F" w:rsidRPr="00F8246B" w:rsidRDefault="00AD0A8F" w:rsidP="000D5BCB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ответственные за безопасность лица.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Если электроустановка является частью сложной электроцепи (к примеру, линии электропередач), то это тоже указывается в наряде-допуске.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Акт не имеет строго установленного образца, он может быть написан в свободной форме или по специально разработанному шаблону. Главное, чтобы в документе обязательно были внесены:</w:t>
      </w:r>
    </w:p>
    <w:p w:rsidR="00AD0A8F" w:rsidRPr="00F8246B" w:rsidRDefault="00AD0A8F" w:rsidP="000D5BCB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все сведения о сотрудниках, получающих доступ к работе в электроустановках,</w:t>
      </w:r>
    </w:p>
    <w:p w:rsidR="00AD0A8F" w:rsidRPr="00F8246B" w:rsidRDefault="00AD0A8F" w:rsidP="000D5BCB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руководителе работ,</w:t>
      </w:r>
    </w:p>
    <w:p w:rsidR="00AD0A8F" w:rsidRPr="00F8246B" w:rsidRDefault="00AD0A8F" w:rsidP="000D5BCB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ответственных лицах.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Наряд-допуск оформляется в нескольких экземплярах – по одному для каждой из заинтересованных сторон. Все записи в документе должны быть разборчивыми и четкими, заполнять его карандашом и исправлять внесенные сведения нельзя.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outlineLvl w:val="1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Инструкция по оформлению допуска для работы в электроустановках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Вверху документа слева пишется название организации, сотрудники которой получают допуск к работе в электроустановках, сюда же вносится название структурного подразделения, к которому они относятся.</w:t>
      </w:r>
      <w:r w:rsidRPr="00F8246B">
        <w:rPr>
          <w:color w:val="000000"/>
          <w:sz w:val="28"/>
          <w:szCs w:val="28"/>
        </w:rPr>
        <w:br/>
        <w:t>Посередине вписывается название документа, а также его номер по внутреннему документообороту.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lastRenderedPageBreak/>
        <w:t>Далее указываются сотрудники, отвечающие за работу в электроустановке:</w:t>
      </w:r>
    </w:p>
    <w:p w:rsidR="00AD0A8F" w:rsidRPr="00F8246B" w:rsidRDefault="00AD0A8F" w:rsidP="000D5BCB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ответственный руководитель,</w:t>
      </w:r>
    </w:p>
    <w:p w:rsidR="00AD0A8F" w:rsidRPr="00F8246B" w:rsidRDefault="00AD0A8F" w:rsidP="000D5BCB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допускающий (можно написать просто «дежурный»),</w:t>
      </w:r>
    </w:p>
    <w:p w:rsidR="00AD0A8F" w:rsidRPr="00F8246B" w:rsidRDefault="00AD0A8F" w:rsidP="000D5BCB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производитель работ,</w:t>
      </w:r>
    </w:p>
    <w:p w:rsidR="00AD0A8F" w:rsidRPr="00F8246B" w:rsidRDefault="00AD0A8F" w:rsidP="000D5BCB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члены бригады.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Здесь нужно вписать фамилии работников и их инициалы, а также группу каждого из них по электробезопасности. Если какой-либо ответственный сотрудник к работам не привлекается, то в соответствующей строке нужно написать «не назначается».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Далее в документ вносится точное наименование работ, а также дата и время их выполнения (время с указанием часов и минут).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Таблица </w:t>
      </w:r>
      <w:r w:rsidRPr="00F8246B">
        <w:rPr>
          <w:b/>
          <w:bCs/>
          <w:color w:val="000000"/>
          <w:sz w:val="28"/>
          <w:szCs w:val="28"/>
          <w:bdr w:val="none" w:sz="0" w:space="0" w:color="auto" w:frame="1"/>
        </w:rPr>
        <w:t>«Меры по подготовке рабочих мест»</w:t>
      </w:r>
      <w:r w:rsidRPr="00F8246B">
        <w:rPr>
          <w:color w:val="000000"/>
          <w:sz w:val="28"/>
          <w:szCs w:val="28"/>
        </w:rPr>
        <w:t> отвечает о мерах безопасности, принятых к подготовке рабочего места. В левом столбце таблицы надо точно обозначить наименование электроустановки, а в правом – ее коммуникационные аппараты, которые должны быть отключены или заземлены. Ниже таблицы отдельными пунктами следует внести особые указания по дополнительным мерам безопасности.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Следующим шагом вписываем дату и точное время (часы, минуты) выдачи наряда, фамилия и инициалы сотрудника, который его выписал.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Таблица регистрации целевого инструктажа фиксирует факт проведения инструктажа по определённой теме.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Потом в таблицу вносится фамилия, имя, отчество сотрудника, проведшего инструктаж, и те же сведения о том, кто его принял. Оба ответственные лица должны расписаться под своими фамилиями.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В следующую таблицу </w:t>
      </w:r>
      <w:r w:rsidRPr="00F8246B">
        <w:rPr>
          <w:b/>
          <w:bCs/>
          <w:color w:val="000000"/>
          <w:sz w:val="28"/>
          <w:szCs w:val="28"/>
          <w:bdr w:val="none" w:sz="0" w:space="0" w:color="auto" w:frame="1"/>
        </w:rPr>
        <w:t>«Разрешение на подготовку рабочих мест и на допуск к выполнению работ»</w:t>
      </w:r>
      <w:r w:rsidRPr="00F8246B">
        <w:rPr>
          <w:color w:val="000000"/>
          <w:sz w:val="28"/>
          <w:szCs w:val="28"/>
        </w:rPr>
        <w:t xml:space="preserve"> вносится информация о сотрудниках, давших разрешение на подготовку рабочего места и допущенных к выполнению работ. Здесь указывается должность, фамилия, имя, отчество сотрудников, а также дата и время выдачи разрешения. Затем указываются </w:t>
      </w:r>
      <w:r w:rsidRPr="00F8246B">
        <w:rPr>
          <w:color w:val="000000"/>
          <w:sz w:val="28"/>
          <w:szCs w:val="28"/>
        </w:rPr>
        <w:lastRenderedPageBreak/>
        <w:t>аналогичные сведения о тех работниках, которые получили допуск к непосредственно работам. Все сотрудники должны поставить под своими фамилиями подписи.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Под этой таблицей следует зафиксировать то, что рабочее место подготовлено к работе. Если какая-то часть электроустановки осталась под напряжением или не была обесточена – это нужно отметить. Затем допускающий сотрудник и ответственный руководитель ставят свои подписи.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textAlignment w:val="top"/>
        <w:rPr>
          <w:color w:val="000000"/>
          <w:sz w:val="28"/>
          <w:szCs w:val="28"/>
        </w:rPr>
      </w:pPr>
      <w:r w:rsidRPr="00F8246B">
        <w:rPr>
          <w:noProof/>
          <w:color w:val="0A88CD"/>
          <w:sz w:val="28"/>
          <w:szCs w:val="28"/>
          <w:bdr w:val="none" w:sz="0" w:space="0" w:color="auto" w:frame="1"/>
        </w:rPr>
        <w:drawing>
          <wp:inline distT="0" distB="0" distL="0" distR="0">
            <wp:extent cx="5102629" cy="2715895"/>
            <wp:effectExtent l="0" t="0" r="3175" b="8255"/>
            <wp:docPr id="4" name="Рисунок 4" descr="Наряд-допуск для работы в электроустановках. Образец, часть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яд-допуск для работы в электроустановках. Образец, часть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740" cy="272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В таблице </w:t>
      </w:r>
      <w:r w:rsidRPr="00F8246B">
        <w:rPr>
          <w:b/>
          <w:bCs/>
          <w:color w:val="000000"/>
          <w:sz w:val="28"/>
          <w:szCs w:val="28"/>
          <w:bdr w:val="none" w:sz="0" w:space="0" w:color="auto" w:frame="1"/>
        </w:rPr>
        <w:t>«Регистрация целевого инструктажа, проводимого допускающим при первичном допуске»</w:t>
      </w:r>
      <w:r w:rsidRPr="00F8246B">
        <w:rPr>
          <w:color w:val="000000"/>
          <w:sz w:val="28"/>
          <w:szCs w:val="28"/>
        </w:rPr>
        <w:t> устанавливается факт того, что допускающий провел целевой инструктаж с работниками бригады, которые также удостоверяют это своими подписями.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Далее идёт таблица </w:t>
      </w:r>
      <w:r w:rsidRPr="00F8246B">
        <w:rPr>
          <w:b/>
          <w:bCs/>
          <w:color w:val="000000"/>
          <w:sz w:val="28"/>
          <w:szCs w:val="28"/>
          <w:bdr w:val="none" w:sz="0" w:space="0" w:color="auto" w:frame="1"/>
        </w:rPr>
        <w:t>«Ежедневный допуск к работе и время ее окончания»</w:t>
      </w:r>
      <w:r w:rsidRPr="00F8246B">
        <w:rPr>
          <w:color w:val="000000"/>
          <w:sz w:val="28"/>
          <w:szCs w:val="28"/>
        </w:rPr>
        <w:t>. В ней нужно указать наименование рабочего места, время начала работ, фамилию, имя, отчество допускающего и наблюдающего сотрудников, а также дату и время окончания работ, зафиксированных наблюдающим.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Во следующей таблице </w:t>
      </w:r>
      <w:r w:rsidRPr="00F8246B">
        <w:rPr>
          <w:b/>
          <w:bCs/>
          <w:color w:val="000000"/>
          <w:sz w:val="28"/>
          <w:szCs w:val="28"/>
          <w:bdr w:val="none" w:sz="0" w:space="0" w:color="auto" w:frame="1"/>
        </w:rPr>
        <w:t>«Регистрация целевого инструктажа, проводимого ответственным руководителем работ (производителем работ, наблюдающим)»</w:t>
      </w:r>
      <w:r w:rsidRPr="00F8246B">
        <w:rPr>
          <w:color w:val="000000"/>
          <w:sz w:val="28"/>
          <w:szCs w:val="28"/>
        </w:rPr>
        <w:t xml:space="preserve"> нужно отразить сведения, касающиеся целевого </w:t>
      </w:r>
      <w:r w:rsidRPr="00F8246B">
        <w:rPr>
          <w:color w:val="000000"/>
          <w:sz w:val="28"/>
          <w:szCs w:val="28"/>
        </w:rPr>
        <w:lastRenderedPageBreak/>
        <w:t>инструктажа: фамилию имя, отчество того, кто его провел, а также членов бригады, которые его приняли.</w:t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textAlignment w:val="top"/>
        <w:rPr>
          <w:color w:val="000000"/>
          <w:sz w:val="28"/>
          <w:szCs w:val="28"/>
        </w:rPr>
      </w:pPr>
      <w:r w:rsidRPr="00F8246B">
        <w:rPr>
          <w:noProof/>
          <w:color w:val="0A88CD"/>
          <w:sz w:val="28"/>
          <w:szCs w:val="28"/>
          <w:bdr w:val="none" w:sz="0" w:space="0" w:color="auto" w:frame="1"/>
        </w:rPr>
        <w:drawing>
          <wp:inline distT="0" distB="0" distL="0" distR="0">
            <wp:extent cx="5231040" cy="4093051"/>
            <wp:effectExtent l="0" t="0" r="8255" b="3175"/>
            <wp:docPr id="3" name="Рисунок 3" descr="Наряд-допуск для работы в электроустановках. Образец, часть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ряд-допуск для работы в электроустановках. Образец, часть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52" cy="41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Если в состав бригады в процессе работ вносились какие-то изменения, то это нужно указать в отдельной таблице </w:t>
      </w:r>
      <w:r w:rsidRPr="00F8246B">
        <w:rPr>
          <w:b/>
          <w:bCs/>
          <w:color w:val="000000"/>
          <w:sz w:val="28"/>
          <w:szCs w:val="28"/>
          <w:bdr w:val="none" w:sz="0" w:space="0" w:color="auto" w:frame="1"/>
        </w:rPr>
        <w:t>«Изменения в составе бригады»</w:t>
      </w:r>
      <w:r w:rsidRPr="00F8246B">
        <w:rPr>
          <w:color w:val="000000"/>
          <w:sz w:val="28"/>
          <w:szCs w:val="28"/>
        </w:rPr>
        <w:t>, если изменений не было, в ее ячейки ничего вписывать не нужно. Далее фиксируется факт окончания работ, дата и время, а также ставятся подписи ответственных лиц: руководителя и наблюдающего.</w:t>
      </w:r>
    </w:p>
    <w:p w:rsidR="00AD0A8F" w:rsidRPr="00F8246B" w:rsidRDefault="00AD0A8F" w:rsidP="000D5BCB">
      <w:pPr>
        <w:shd w:val="clear" w:color="auto" w:fill="FFFFFF"/>
        <w:jc w:val="center"/>
        <w:textAlignment w:val="top"/>
        <w:rPr>
          <w:rFonts w:ascii="Arial" w:hAnsi="Arial" w:cs="Arial"/>
          <w:color w:val="000000"/>
          <w:sz w:val="28"/>
          <w:szCs w:val="28"/>
        </w:rPr>
      </w:pPr>
      <w:r w:rsidRPr="00F8246B">
        <w:rPr>
          <w:rFonts w:ascii="Arial" w:hAnsi="Arial" w:cs="Arial"/>
          <w:noProof/>
          <w:color w:val="0A88CD"/>
          <w:sz w:val="28"/>
          <w:szCs w:val="28"/>
          <w:bdr w:val="none" w:sz="0" w:space="0" w:color="auto" w:frame="1"/>
        </w:rPr>
        <w:drawing>
          <wp:inline distT="0" distB="0" distL="0" distR="0">
            <wp:extent cx="5302562" cy="2052143"/>
            <wp:effectExtent l="0" t="0" r="0" b="5715"/>
            <wp:docPr id="2" name="Рисунок 2" descr="Наряд-допуск для работы в электроустановках. Образец, часть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ряд-допуск для работы в электроустановках. Образец, часть 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837" cy="206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8F" w:rsidRPr="00F8246B" w:rsidRDefault="00AD0A8F" w:rsidP="000D5BCB">
      <w:pPr>
        <w:shd w:val="clear" w:color="auto" w:fill="FFFFFF"/>
        <w:spacing w:line="360" w:lineRule="auto"/>
        <w:ind w:firstLine="709"/>
        <w:textAlignment w:val="top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Как видно, опасные работы, касающиеся жизни и здоровья человека, подлежат подробному и тщательному описанию в наряде-допуске. </w:t>
      </w:r>
    </w:p>
    <w:p w:rsidR="002D31C6" w:rsidRPr="00F8246B" w:rsidRDefault="002D31C6">
      <w:pPr>
        <w:rPr>
          <w:sz w:val="28"/>
          <w:szCs w:val="28"/>
        </w:rPr>
      </w:pPr>
    </w:p>
    <w:p w:rsidR="00AD0A8F" w:rsidRPr="00F8246B" w:rsidRDefault="00AD0A8F" w:rsidP="000D5B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8246B">
        <w:rPr>
          <w:b/>
          <w:sz w:val="28"/>
          <w:szCs w:val="28"/>
        </w:rPr>
        <w:t>Заключение</w:t>
      </w:r>
    </w:p>
    <w:p w:rsidR="00AD0A8F" w:rsidRPr="00F8246B" w:rsidRDefault="000D5BCB" w:rsidP="000D5B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М</w:t>
      </w:r>
      <w:r w:rsidR="00AD0A8F" w:rsidRPr="00F8246B">
        <w:rPr>
          <w:color w:val="000000"/>
          <w:sz w:val="28"/>
          <w:szCs w:val="28"/>
        </w:rPr>
        <w:t>ожно сделать следующие выводы:</w:t>
      </w:r>
    </w:p>
    <w:p w:rsidR="00AD0A8F" w:rsidRPr="00F8246B" w:rsidRDefault="00AD0A8F" w:rsidP="000D5B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Охрана труда представляет собой систему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AD0A8F" w:rsidRPr="00F8246B" w:rsidRDefault="00AD0A8F" w:rsidP="000D5B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Право на труд в услови</w:t>
      </w:r>
      <w:bookmarkStart w:id="0" w:name="_GoBack"/>
      <w:bookmarkEnd w:id="0"/>
      <w:r w:rsidRPr="00F8246B">
        <w:rPr>
          <w:color w:val="000000"/>
          <w:sz w:val="28"/>
          <w:szCs w:val="28"/>
        </w:rPr>
        <w:t>ях, отвечающих требованиям безопасности и гигиены, гарантировано каждому Конституцией РФ (п.3 ст. 37)</w:t>
      </w:r>
    </w:p>
    <w:p w:rsidR="00AD0A8F" w:rsidRPr="00F8246B" w:rsidRDefault="00AD0A8F" w:rsidP="000D5B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Основные обязанности по обеспечению безопасных условий и охраны труда в организации возлагаются на работодателя (ст. 212 ТК РФ). Кроме того, во всех организациях, с численностью работающих более 100 человек должна создаваться служба охраны труда или вводиться должность специалиста по охране труда.</w:t>
      </w:r>
    </w:p>
    <w:p w:rsidR="00AD0A8F" w:rsidRPr="00F8246B" w:rsidRDefault="00AD0A8F" w:rsidP="000D5B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Государство гарантирует работникам защиту их права на труд в условиях, соответствующих требованиям охраны труда. Государственный надзор и контроль за соблюдением требований охраны труда осуществляются органами федеральной инспекции труда, а в отдельных отраслях также специальными федеральными надзорами (Госгортехнадзор, Госатомнадзор, Госэнергонадзор и др.)</w:t>
      </w:r>
    </w:p>
    <w:p w:rsidR="00AD0A8F" w:rsidRPr="00F8246B" w:rsidRDefault="00AD0A8F" w:rsidP="000D5B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Общественный контроль за соблюдением требований охраны труда осуществляют профессиональные союзы. Для этого они могут создавать правовые и технические инспекции труда. В случае возникновения опасности для жизни и здоровья работника вследствие нарушения требований охраны труда он имеет право отказаться от выполнения работ.</w:t>
      </w:r>
    </w:p>
    <w:p w:rsidR="00AD0A8F" w:rsidRPr="00F8246B" w:rsidRDefault="00AD0A8F" w:rsidP="000D5B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 xml:space="preserve">На территории субъекта РФ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РФ, который формирует банк данных всех обучающих организаций, </w:t>
      </w:r>
      <w:r w:rsidRPr="00F8246B">
        <w:rPr>
          <w:color w:val="000000"/>
          <w:sz w:val="28"/>
          <w:szCs w:val="28"/>
        </w:rPr>
        <w:lastRenderedPageBreak/>
        <w:t>находящихся на территории субъекта РФ. Ответственность за качество обучения несет обучающая организация и работодатель организации в порядке, установленном законодательством РФ.</w:t>
      </w:r>
    </w:p>
    <w:p w:rsidR="00AD0A8F" w:rsidRPr="00F8246B" w:rsidRDefault="00AD0A8F" w:rsidP="000D5B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8246B">
        <w:rPr>
          <w:color w:val="000000"/>
          <w:sz w:val="28"/>
          <w:szCs w:val="28"/>
        </w:rPr>
        <w:t>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p w:rsidR="002D31C6" w:rsidRPr="00F8246B" w:rsidRDefault="002D31C6">
      <w:pPr>
        <w:rPr>
          <w:sz w:val="28"/>
          <w:szCs w:val="28"/>
        </w:rPr>
      </w:pPr>
      <w:r w:rsidRPr="00F8246B">
        <w:rPr>
          <w:sz w:val="28"/>
          <w:szCs w:val="28"/>
        </w:rPr>
        <w:br w:type="page"/>
      </w:r>
    </w:p>
    <w:p w:rsidR="002D31C6" w:rsidRPr="00F8246B" w:rsidRDefault="000D5BCB" w:rsidP="000D5BCB">
      <w:pPr>
        <w:spacing w:line="360" w:lineRule="auto"/>
        <w:jc w:val="center"/>
        <w:rPr>
          <w:b/>
          <w:sz w:val="28"/>
          <w:szCs w:val="28"/>
        </w:rPr>
      </w:pPr>
      <w:r w:rsidRPr="00F8246B">
        <w:rPr>
          <w:b/>
          <w:sz w:val="28"/>
          <w:szCs w:val="28"/>
        </w:rPr>
        <w:lastRenderedPageBreak/>
        <w:t>Список использованных источников</w:t>
      </w:r>
    </w:p>
    <w:p w:rsidR="000D5BCB" w:rsidRPr="00F8246B" w:rsidRDefault="000D5BCB" w:rsidP="000D5BCB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F8246B">
        <w:rPr>
          <w:sz w:val="28"/>
          <w:szCs w:val="28"/>
        </w:rPr>
        <w:t>Правила устройства электроустановок. 7-е изд. [Текст]: Все действующие разделы ПУЭ-7. 5-й выпуск, стер. – Новосибирск: Сиб. Унив. Изд-во, 2007. – 512 с., ил.</w:t>
      </w:r>
    </w:p>
    <w:p w:rsidR="000D5BCB" w:rsidRPr="00F8246B" w:rsidRDefault="000D5BCB" w:rsidP="000D5BCB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F8246B">
        <w:rPr>
          <w:sz w:val="28"/>
          <w:szCs w:val="28"/>
        </w:rPr>
        <w:t>Правила работы с персоналом в организациях электроэнергетики Российской Федерации. Госстрой России. М.: 2000.</w:t>
      </w:r>
    </w:p>
    <w:p w:rsidR="000D5BCB" w:rsidRPr="00F8246B" w:rsidRDefault="000D5BCB" w:rsidP="000D5BCB">
      <w:pPr>
        <w:pStyle w:val="a6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F8246B">
        <w:rPr>
          <w:sz w:val="28"/>
          <w:szCs w:val="28"/>
        </w:rPr>
        <w:t>Межотраслевые правила по охране труда (правила безопасности) при эксплуатации электроустановок [Текст]. – 7-е изд. – Новосибирск: Сиб. Унив. Изд-во, 2007. – 176 с.</w:t>
      </w:r>
    </w:p>
    <w:p w:rsidR="000D5BCB" w:rsidRPr="00F8246B" w:rsidRDefault="000D5BCB" w:rsidP="000D5BCB">
      <w:pPr>
        <w:numPr>
          <w:ilvl w:val="0"/>
          <w:numId w:val="12"/>
        </w:numPr>
        <w:spacing w:line="360" w:lineRule="auto"/>
        <w:contextualSpacing/>
        <w:rPr>
          <w:sz w:val="28"/>
          <w:szCs w:val="28"/>
          <w:shd w:val="clear" w:color="auto" w:fill="FFFFFF"/>
        </w:rPr>
      </w:pPr>
      <w:r w:rsidRPr="00F8246B">
        <w:rPr>
          <w:sz w:val="28"/>
          <w:szCs w:val="28"/>
          <w:shd w:val="clear" w:color="auto" w:fill="FFFFFF"/>
        </w:rPr>
        <w:t>Киреева, Э.А. Электроснабжение и электрооборудование цехов промышленных предприятий (для бакалавров) / Э.А. Киреева. - М.: КноРус, 2015. - 192 c.</w:t>
      </w:r>
    </w:p>
    <w:p w:rsidR="000D5BCB" w:rsidRPr="00F8246B" w:rsidRDefault="000D5BCB" w:rsidP="000D5BCB">
      <w:pPr>
        <w:numPr>
          <w:ilvl w:val="0"/>
          <w:numId w:val="12"/>
        </w:numPr>
        <w:spacing w:line="360" w:lineRule="auto"/>
        <w:contextualSpacing/>
        <w:rPr>
          <w:sz w:val="28"/>
          <w:szCs w:val="28"/>
          <w:shd w:val="clear" w:color="auto" w:fill="FFFFFF"/>
        </w:rPr>
      </w:pPr>
      <w:r w:rsidRPr="00F8246B">
        <w:rPr>
          <w:sz w:val="28"/>
          <w:szCs w:val="28"/>
          <w:shd w:val="clear" w:color="auto" w:fill="FFFFFF"/>
        </w:rPr>
        <w:t xml:space="preserve">Никитенко, Г.В. Электрооборудование, электротехнологии и электроснабжение сельского хозяйства. Дипломное проектирование: Учебное пособие / Г.В. Никитенко, Е.В. Коноплев. - СПб.: Лань, 2018. - 316 </w:t>
      </w:r>
    </w:p>
    <w:p w:rsidR="000D5BCB" w:rsidRPr="00F8246B" w:rsidRDefault="0052607A" w:rsidP="000D5BCB">
      <w:pPr>
        <w:numPr>
          <w:ilvl w:val="0"/>
          <w:numId w:val="12"/>
        </w:numPr>
        <w:spacing w:line="360" w:lineRule="auto"/>
        <w:contextualSpacing/>
        <w:rPr>
          <w:sz w:val="28"/>
          <w:szCs w:val="28"/>
          <w:shd w:val="clear" w:color="auto" w:fill="FFFFFF"/>
        </w:rPr>
      </w:pPr>
      <w:hyperlink r:id="rId14" w:history="1">
        <w:r w:rsidR="000D5BCB" w:rsidRPr="00F8246B">
          <w:rPr>
            <w:sz w:val="28"/>
            <w:szCs w:val="28"/>
            <w:u w:val="single"/>
            <w:shd w:val="clear" w:color="auto" w:fill="FFFFFF"/>
          </w:rPr>
          <w:t>https://forca.ru/knigi/arhivy/montazh-ekspluataciya-i-remont-selskohozyaystvennogo-elektrooborudovaniya-60.html</w:t>
        </w:r>
      </w:hyperlink>
    </w:p>
    <w:p w:rsidR="000D5BCB" w:rsidRPr="00F8246B" w:rsidRDefault="000D5BCB" w:rsidP="000D5BCB">
      <w:pPr>
        <w:jc w:val="center"/>
        <w:rPr>
          <w:b/>
          <w:sz w:val="28"/>
          <w:szCs w:val="28"/>
        </w:rPr>
      </w:pPr>
    </w:p>
    <w:sectPr w:rsidR="000D5BCB" w:rsidRPr="00F8246B" w:rsidSect="000D5BC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429" w:rsidRDefault="001A1429" w:rsidP="000D5BCB">
      <w:r>
        <w:separator/>
      </w:r>
    </w:p>
  </w:endnote>
  <w:endnote w:type="continuationSeparator" w:id="1">
    <w:p w:rsidR="001A1429" w:rsidRDefault="001A1429" w:rsidP="000D5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95814"/>
      <w:docPartObj>
        <w:docPartGallery w:val="Page Numbers (Bottom of Page)"/>
        <w:docPartUnique/>
      </w:docPartObj>
    </w:sdtPr>
    <w:sdtContent>
      <w:p w:rsidR="000D5BCB" w:rsidRDefault="0052607A">
        <w:pPr>
          <w:pStyle w:val="a9"/>
          <w:jc w:val="right"/>
        </w:pPr>
        <w:r>
          <w:fldChar w:fldCharType="begin"/>
        </w:r>
        <w:r w:rsidR="000D5BCB">
          <w:instrText>PAGE   \* MERGEFORMAT</w:instrText>
        </w:r>
        <w:r>
          <w:fldChar w:fldCharType="separate"/>
        </w:r>
        <w:r w:rsidR="00192C59">
          <w:rPr>
            <w:noProof/>
          </w:rPr>
          <w:t>26</w:t>
        </w:r>
        <w:r>
          <w:fldChar w:fldCharType="end"/>
        </w:r>
      </w:p>
    </w:sdtContent>
  </w:sdt>
  <w:p w:rsidR="000D5BCB" w:rsidRDefault="000D5B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429" w:rsidRDefault="001A1429" w:rsidP="000D5BCB">
      <w:r>
        <w:separator/>
      </w:r>
    </w:p>
  </w:footnote>
  <w:footnote w:type="continuationSeparator" w:id="1">
    <w:p w:rsidR="001A1429" w:rsidRDefault="001A1429" w:rsidP="000D5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7C2"/>
    <w:multiLevelType w:val="multilevel"/>
    <w:tmpl w:val="9670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E1A54"/>
    <w:multiLevelType w:val="multilevel"/>
    <w:tmpl w:val="5BEC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F3C34"/>
    <w:multiLevelType w:val="multilevel"/>
    <w:tmpl w:val="8C8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A5347"/>
    <w:multiLevelType w:val="hybridMultilevel"/>
    <w:tmpl w:val="1F46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966F6"/>
    <w:multiLevelType w:val="multilevel"/>
    <w:tmpl w:val="7B3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B44CC"/>
    <w:multiLevelType w:val="multilevel"/>
    <w:tmpl w:val="2F44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0A457C"/>
    <w:multiLevelType w:val="multilevel"/>
    <w:tmpl w:val="C36E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10DE3"/>
    <w:multiLevelType w:val="multilevel"/>
    <w:tmpl w:val="CBB2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64A65"/>
    <w:multiLevelType w:val="multilevel"/>
    <w:tmpl w:val="AFCC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847A4"/>
    <w:multiLevelType w:val="hybridMultilevel"/>
    <w:tmpl w:val="D6F0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34EF0"/>
    <w:multiLevelType w:val="multilevel"/>
    <w:tmpl w:val="1A86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E5B04"/>
    <w:multiLevelType w:val="multilevel"/>
    <w:tmpl w:val="E0E8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824E9"/>
    <w:multiLevelType w:val="multilevel"/>
    <w:tmpl w:val="6B4C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B72"/>
    <w:rsid w:val="000D5BCB"/>
    <w:rsid w:val="001305FA"/>
    <w:rsid w:val="00192C59"/>
    <w:rsid w:val="001A1429"/>
    <w:rsid w:val="002D31C6"/>
    <w:rsid w:val="00361C7D"/>
    <w:rsid w:val="00436112"/>
    <w:rsid w:val="00476936"/>
    <w:rsid w:val="0052607A"/>
    <w:rsid w:val="006D0B72"/>
    <w:rsid w:val="007C3F7C"/>
    <w:rsid w:val="00AD0A8F"/>
    <w:rsid w:val="00DD3C9A"/>
    <w:rsid w:val="00E976AD"/>
    <w:rsid w:val="00ED610C"/>
    <w:rsid w:val="00F8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3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D0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iPriority w:val="99"/>
    <w:unhideWhenUsed/>
    <w:rsid w:val="002D31C6"/>
    <w:pPr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47">
    <w:name w:val="Font Style47"/>
    <w:uiPriority w:val="99"/>
    <w:rsid w:val="002D31C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2D31C6"/>
    <w:pPr>
      <w:spacing w:before="100" w:beforeAutospacing="1" w:after="100" w:afterAutospacing="1"/>
    </w:pPr>
  </w:style>
  <w:style w:type="paragraph" w:customStyle="1" w:styleId="c12">
    <w:name w:val="c12"/>
    <w:basedOn w:val="a"/>
    <w:rsid w:val="00AD0A8F"/>
    <w:pPr>
      <w:spacing w:before="100" w:beforeAutospacing="1" w:after="100" w:afterAutospacing="1"/>
    </w:pPr>
  </w:style>
  <w:style w:type="character" w:customStyle="1" w:styleId="c16">
    <w:name w:val="c16"/>
    <w:basedOn w:val="a0"/>
    <w:rsid w:val="00AD0A8F"/>
  </w:style>
  <w:style w:type="character" w:customStyle="1" w:styleId="c13">
    <w:name w:val="c13"/>
    <w:basedOn w:val="a0"/>
    <w:rsid w:val="00AD0A8F"/>
  </w:style>
  <w:style w:type="character" w:customStyle="1" w:styleId="c2">
    <w:name w:val="c2"/>
    <w:basedOn w:val="a0"/>
    <w:rsid w:val="00AD0A8F"/>
  </w:style>
  <w:style w:type="paragraph" w:customStyle="1" w:styleId="c1">
    <w:name w:val="c1"/>
    <w:basedOn w:val="a"/>
    <w:rsid w:val="00AD0A8F"/>
    <w:pPr>
      <w:spacing w:before="100" w:beforeAutospacing="1" w:after="100" w:afterAutospacing="1"/>
    </w:pPr>
  </w:style>
  <w:style w:type="character" w:customStyle="1" w:styleId="c10">
    <w:name w:val="c10"/>
    <w:basedOn w:val="a0"/>
    <w:rsid w:val="00AD0A8F"/>
  </w:style>
  <w:style w:type="character" w:customStyle="1" w:styleId="c5">
    <w:name w:val="c5"/>
    <w:basedOn w:val="a0"/>
    <w:rsid w:val="00AD0A8F"/>
  </w:style>
  <w:style w:type="character" w:customStyle="1" w:styleId="c19">
    <w:name w:val="c19"/>
    <w:basedOn w:val="a0"/>
    <w:rsid w:val="00AD0A8F"/>
  </w:style>
  <w:style w:type="character" w:customStyle="1" w:styleId="c15">
    <w:name w:val="c15"/>
    <w:basedOn w:val="a0"/>
    <w:rsid w:val="00AD0A8F"/>
  </w:style>
  <w:style w:type="character" w:styleId="a4">
    <w:name w:val="Hyperlink"/>
    <w:basedOn w:val="a0"/>
    <w:uiPriority w:val="99"/>
    <w:unhideWhenUsed/>
    <w:rsid w:val="00AD0A8F"/>
    <w:rPr>
      <w:color w:val="0000FF"/>
      <w:u w:val="single"/>
    </w:rPr>
  </w:style>
  <w:style w:type="character" w:customStyle="1" w:styleId="c17">
    <w:name w:val="c17"/>
    <w:basedOn w:val="a0"/>
    <w:rsid w:val="00AD0A8F"/>
  </w:style>
  <w:style w:type="character" w:customStyle="1" w:styleId="c3">
    <w:name w:val="c3"/>
    <w:basedOn w:val="a0"/>
    <w:rsid w:val="00AD0A8F"/>
  </w:style>
  <w:style w:type="character" w:customStyle="1" w:styleId="c9">
    <w:name w:val="c9"/>
    <w:basedOn w:val="a0"/>
    <w:rsid w:val="00AD0A8F"/>
  </w:style>
  <w:style w:type="character" w:customStyle="1" w:styleId="20">
    <w:name w:val="Заголовок 2 Знак"/>
    <w:basedOn w:val="a0"/>
    <w:link w:val="2"/>
    <w:uiPriority w:val="9"/>
    <w:rsid w:val="00AD0A8F"/>
    <w:rPr>
      <w:b/>
      <w:bCs/>
      <w:sz w:val="36"/>
      <w:szCs w:val="36"/>
    </w:rPr>
  </w:style>
  <w:style w:type="paragraph" w:customStyle="1" w:styleId="hlyellow">
    <w:name w:val="hl_yellow"/>
    <w:basedOn w:val="a"/>
    <w:rsid w:val="00AD0A8F"/>
    <w:pPr>
      <w:spacing w:before="100" w:beforeAutospacing="1" w:after="100" w:afterAutospacing="1"/>
    </w:pPr>
  </w:style>
  <w:style w:type="paragraph" w:customStyle="1" w:styleId="hlleftbdr">
    <w:name w:val="hl_leftbdr"/>
    <w:basedOn w:val="a"/>
    <w:rsid w:val="00AD0A8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D0A8F"/>
    <w:rPr>
      <w:b/>
      <w:bCs/>
    </w:rPr>
  </w:style>
  <w:style w:type="character" w:customStyle="1" w:styleId="FontStyle46">
    <w:name w:val="Font Style46"/>
    <w:uiPriority w:val="99"/>
    <w:rsid w:val="00436112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0D5BCB"/>
    <w:pPr>
      <w:ind w:left="720"/>
      <w:contextualSpacing/>
    </w:pPr>
  </w:style>
  <w:style w:type="paragraph" w:styleId="a7">
    <w:name w:val="header"/>
    <w:basedOn w:val="a"/>
    <w:link w:val="a8"/>
    <w:rsid w:val="000D5B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D5BCB"/>
    <w:rPr>
      <w:sz w:val="24"/>
      <w:szCs w:val="24"/>
    </w:rPr>
  </w:style>
  <w:style w:type="paragraph" w:styleId="a9">
    <w:name w:val="footer"/>
    <w:basedOn w:val="a"/>
    <w:link w:val="aa"/>
    <w:uiPriority w:val="99"/>
    <w:rsid w:val="000D5B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BCB"/>
    <w:rPr>
      <w:sz w:val="24"/>
      <w:szCs w:val="24"/>
    </w:rPr>
  </w:style>
  <w:style w:type="paragraph" w:styleId="ab">
    <w:name w:val="Balloon Text"/>
    <w:basedOn w:val="a"/>
    <w:link w:val="ac"/>
    <w:rsid w:val="00F824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2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entus.ru/wp-content/uploads/2016/10/naryad-dopusk-dlya-raboty-v-ehlektroustanovkah-chast-2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ssistentus.ru/wp-content/uploads/2016/10/naryad-dopusk-dlya-raboty-v-ehlektroustanovkah-chast-4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istentus.ru/wp-content/uploads/2016/10/naryad-dopusk-dlya-raboty-v-ehlektroustanovkah-chast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forca.ru/knigi/arhivy/montazh-ekspluataciya-i-remont-selskohozyaystvennogo-elektrooborudovaniya-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Kab 105</cp:lastModifiedBy>
  <cp:revision>5</cp:revision>
  <dcterms:created xsi:type="dcterms:W3CDTF">2021-01-26T12:42:00Z</dcterms:created>
  <dcterms:modified xsi:type="dcterms:W3CDTF">2004-12-31T18:31:00Z</dcterms:modified>
</cp:coreProperties>
</file>