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2AB" w:rsidRDefault="005C72AB" w:rsidP="005C72AB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3403"/>
        <w:gridCol w:w="450"/>
        <w:gridCol w:w="1820"/>
        <w:gridCol w:w="426"/>
        <w:gridCol w:w="3261"/>
      </w:tblGrid>
      <w:tr w:rsidR="005C72AB" w:rsidTr="009B119F">
        <w:trPr>
          <w:trHeight w:hRule="exact" w:val="964"/>
        </w:trPr>
        <w:tc>
          <w:tcPr>
            <w:tcW w:w="3851" w:type="dxa"/>
            <w:gridSpan w:val="2"/>
          </w:tcPr>
          <w:p w:rsidR="005C72AB" w:rsidRDefault="005C72AB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right="252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45" w:type="dxa"/>
            <w:gridSpan w:val="2"/>
            <w:hideMark/>
          </w:tcPr>
          <w:p w:rsidR="005C72AB" w:rsidRDefault="005C72AB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right="252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526415" cy="581660"/>
                  <wp:effectExtent l="0" t="0" r="6985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81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hideMark/>
          </w:tcPr>
          <w:p w:rsidR="005C72AB" w:rsidRDefault="005C72AB" w:rsidP="009B119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C72AB" w:rsidTr="009B119F">
        <w:trPr>
          <w:trHeight w:val="1474"/>
        </w:trPr>
        <w:tc>
          <w:tcPr>
            <w:tcW w:w="9356" w:type="dxa"/>
            <w:gridSpan w:val="5"/>
            <w:hideMark/>
          </w:tcPr>
          <w:p w:rsidR="005C72AB" w:rsidRDefault="005C72AB" w:rsidP="009B119F">
            <w:pPr>
              <w:tabs>
                <w:tab w:val="left" w:pos="8532"/>
              </w:tabs>
              <w:snapToGrid w:val="0"/>
              <w:spacing w:line="276" w:lineRule="auto"/>
              <w:ind w:left="72" w:right="-28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ПРОФСОЮЗ РАБОТНИКОВ НАРОДНОГО ОБРАЗОВАНИЯ И НАУКИ  РОССИЙСКОЙ ФЕДЕРАЦИИ</w:t>
            </w:r>
          </w:p>
          <w:p w:rsidR="005C72AB" w:rsidRDefault="005C72AB" w:rsidP="009B119F">
            <w:pPr>
              <w:spacing w:line="276" w:lineRule="auto"/>
              <w:ind w:left="72" w:right="-288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(ОБЩЕРОССИЙСКИЙ ПРОФСОЮЗ ОБРАЗОВАНИЯ)</w:t>
            </w:r>
          </w:p>
          <w:p w:rsidR="005C72AB" w:rsidRDefault="005C72AB" w:rsidP="009B119F">
            <w:pPr>
              <w:spacing w:line="276" w:lineRule="auto"/>
              <w:ind w:left="72" w:right="-288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БУРЯТСКАЯ РЕСПУБЛИКАНСКАЯ ОРГАНИЗАЦИЯ </w:t>
            </w:r>
          </w:p>
          <w:p w:rsidR="005C72AB" w:rsidRDefault="005C72AB" w:rsidP="009B119F">
            <w:pPr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П Р Е З И Д И У М </w:t>
            </w:r>
          </w:p>
          <w:p w:rsidR="005C72AB" w:rsidRDefault="005C72AB" w:rsidP="009B119F">
            <w:pPr>
              <w:widowControl w:val="0"/>
              <w:suppressAutoHyphens/>
              <w:autoSpaceDE w:val="0"/>
              <w:spacing w:line="276" w:lineRule="auto"/>
              <w:ind w:left="72" w:right="-288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ПОСТАНОВЛЕНИЕ</w:t>
            </w:r>
          </w:p>
        </w:tc>
      </w:tr>
      <w:tr w:rsidR="005C72AB" w:rsidTr="009B119F">
        <w:trPr>
          <w:trHeight w:hRule="exact" w:val="650"/>
        </w:trPr>
        <w:tc>
          <w:tcPr>
            <w:tcW w:w="3401" w:type="dxa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5C72AB" w:rsidRDefault="005C72AB" w:rsidP="009B119F">
            <w:pPr>
              <w:snapToGrid w:val="0"/>
              <w:spacing w:line="276" w:lineRule="auto"/>
              <w:ind w:left="72" w:right="252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24 февраля 2021 г.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5C72AB" w:rsidRDefault="005C72AB" w:rsidP="009B119F">
            <w:pPr>
              <w:widowControl w:val="0"/>
              <w:suppressAutoHyphens/>
              <w:autoSpaceDE w:val="0"/>
              <w:spacing w:line="276" w:lineRule="auto"/>
              <w:ind w:left="72" w:right="252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2269" w:type="dxa"/>
            <w:gridSpan w:val="2"/>
            <w:tcBorders>
              <w:top w:val="double" w:sz="18" w:space="0" w:color="000000"/>
              <w:left w:val="nil"/>
              <w:bottom w:val="nil"/>
              <w:right w:val="nil"/>
            </w:tcBorders>
            <w:hideMark/>
          </w:tcPr>
          <w:p w:rsidR="005C72AB" w:rsidRDefault="005C72AB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left="72" w:right="252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Улан-Удэ</w:t>
            </w:r>
          </w:p>
        </w:tc>
        <w:tc>
          <w:tcPr>
            <w:tcW w:w="3686" w:type="dxa"/>
            <w:gridSpan w:val="2"/>
            <w:tcBorders>
              <w:top w:val="double" w:sz="18" w:space="0" w:color="000000"/>
              <w:left w:val="nil"/>
              <w:bottom w:val="nil"/>
              <w:right w:val="nil"/>
            </w:tcBorders>
          </w:tcPr>
          <w:p w:rsidR="005C72AB" w:rsidRDefault="005C72AB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left="72" w:right="25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№ 6-6</w:t>
            </w:r>
          </w:p>
          <w:p w:rsidR="005C72AB" w:rsidRDefault="005C72AB" w:rsidP="009B119F">
            <w:pPr>
              <w:widowControl w:val="0"/>
              <w:suppressAutoHyphens/>
              <w:autoSpaceDE w:val="0"/>
              <w:snapToGrid w:val="0"/>
              <w:spacing w:line="276" w:lineRule="auto"/>
              <w:ind w:left="72" w:right="252"/>
              <w:jc w:val="right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C72AB" w:rsidRDefault="005C72AB" w:rsidP="005C72AB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C72AB" w:rsidRDefault="005C72AB" w:rsidP="005C72AB">
      <w:pPr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республиканских Интернет-конкурсов </w:t>
      </w:r>
    </w:p>
    <w:p w:rsidR="005C72AB" w:rsidRDefault="005C72AB" w:rsidP="005C72AB">
      <w:pPr>
        <w:autoSpaceDN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«Лучшая профсоюзная страница на сайте образовательной организации», «Лучший профсоюзный уголок»</w:t>
      </w:r>
    </w:p>
    <w:p w:rsidR="005C72AB" w:rsidRDefault="005C72AB" w:rsidP="005C72AB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___________________________________________</w:t>
      </w:r>
    </w:p>
    <w:p w:rsidR="005C72AB" w:rsidRDefault="005C72AB" w:rsidP="005C72AB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целях дальнейшего повышения эффективности деятельности первичных профсоюзных организаций образовательных организаций, информированности членов Профсоюза </w:t>
      </w:r>
    </w:p>
    <w:p w:rsidR="005C72AB" w:rsidRDefault="005C72AB" w:rsidP="005C72A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Президиум республиканской организации Профсоюза</w:t>
      </w:r>
    </w:p>
    <w:p w:rsidR="005C72AB" w:rsidRDefault="005C72AB" w:rsidP="005C72AB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постановляет:</w:t>
      </w:r>
    </w:p>
    <w:p w:rsidR="005C72AB" w:rsidRDefault="005C72AB" w:rsidP="005C72AB">
      <w:pPr>
        <w:numPr>
          <w:ilvl w:val="0"/>
          <w:numId w:val="1"/>
        </w:numPr>
        <w:shd w:val="clear" w:color="auto" w:fill="FFFFFF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Провести Интернет-конкурсы:</w:t>
      </w:r>
    </w:p>
    <w:p w:rsidR="005C72AB" w:rsidRDefault="005C72AB" w:rsidP="005C72AB">
      <w:pPr>
        <w:pStyle w:val="a3"/>
        <w:numPr>
          <w:ilvl w:val="0"/>
          <w:numId w:val="2"/>
        </w:numPr>
        <w:shd w:val="clear" w:color="auto" w:fill="FFFFFF"/>
        <w:ind w:left="426" w:firstLine="0"/>
        <w:jc w:val="both"/>
        <w:rPr>
          <w:rFonts w:ascii="Times New Roman" w:hAnsi="Times New Roman"/>
          <w:b/>
          <w:i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«Лучшая профсоюзная страница на сайте образовательной организации» </w:t>
      </w:r>
      <w:r>
        <w:rPr>
          <w:rFonts w:ascii="Times New Roman" w:hAnsi="Times New Roman"/>
          <w:b/>
          <w:i/>
          <w:spacing w:val="-12"/>
          <w:sz w:val="28"/>
          <w:szCs w:val="28"/>
        </w:rPr>
        <w:t>в срок с 1 марта по 1 июня 2021 г.;</w:t>
      </w:r>
    </w:p>
    <w:p w:rsidR="005C72AB" w:rsidRDefault="005C72AB" w:rsidP="005C72AB">
      <w:pPr>
        <w:pStyle w:val="a3"/>
        <w:numPr>
          <w:ilvl w:val="0"/>
          <w:numId w:val="2"/>
        </w:numPr>
        <w:shd w:val="clear" w:color="auto" w:fill="FFFFFF"/>
        <w:ind w:left="426" w:firstLine="0"/>
        <w:jc w:val="both"/>
        <w:rPr>
          <w:rFonts w:ascii="Times New Roman" w:hAnsi="Times New Roman"/>
          <w:b/>
          <w:i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«Лучший профсоюзный уголок» </w:t>
      </w:r>
      <w:r>
        <w:rPr>
          <w:rFonts w:ascii="Times New Roman" w:hAnsi="Times New Roman"/>
          <w:b/>
          <w:i/>
          <w:spacing w:val="-12"/>
          <w:sz w:val="28"/>
          <w:szCs w:val="28"/>
        </w:rPr>
        <w:t>в срок с 1 марта до  3 мая 2021 г.</w:t>
      </w:r>
    </w:p>
    <w:p w:rsidR="005C72AB" w:rsidRDefault="005C72AB" w:rsidP="005C72AB">
      <w:pPr>
        <w:numPr>
          <w:ilvl w:val="0"/>
          <w:numId w:val="1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Утвердить:</w:t>
      </w:r>
    </w:p>
    <w:p w:rsidR="005C72AB" w:rsidRDefault="005C72AB" w:rsidP="005C72AB">
      <w:pPr>
        <w:numPr>
          <w:ilvl w:val="0"/>
          <w:numId w:val="3"/>
        </w:numPr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>Положение о республиканском конкурсе «Лучшая профсоюзная страница на сайте образовательной организации»  (Приложение № 1).</w:t>
      </w:r>
    </w:p>
    <w:p w:rsidR="005C72AB" w:rsidRDefault="005C72AB" w:rsidP="005C72AB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ascii="Times New Roman" w:eastAsia="Times New Roman" w:hAnsi="Times New Roman"/>
          <w:spacing w:val="-12"/>
          <w:sz w:val="28"/>
          <w:szCs w:val="28"/>
        </w:rPr>
      </w:pP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Положение о республиканском конкурсе «Лучший коллективный договор»  (Приложение № 2); </w:t>
      </w:r>
    </w:p>
    <w:p w:rsidR="005C72AB" w:rsidRDefault="005C72AB" w:rsidP="005C72AB">
      <w:pPr>
        <w:numPr>
          <w:ilvl w:val="0"/>
          <w:numId w:val="3"/>
        </w:numPr>
        <w:jc w:val="both"/>
        <w:rPr>
          <w:rFonts w:ascii="Times New Roman" w:eastAsia="Times New Roman" w:hAnsi="Times New Roman"/>
          <w:spacing w:val="-16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Состав оргкомитета по организации и проведению конкурса (Приложение №2).</w:t>
      </w:r>
    </w:p>
    <w:p w:rsidR="005C72AB" w:rsidRDefault="005C72AB" w:rsidP="005C72AB">
      <w:pPr>
        <w:numPr>
          <w:ilvl w:val="0"/>
          <w:numId w:val="1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Председателям территориальных (первичных) организаций Профсоюза:</w:t>
      </w:r>
    </w:p>
    <w:p w:rsidR="005C72AB" w:rsidRDefault="005C72AB" w:rsidP="005C72AB">
      <w:pPr>
        <w:numPr>
          <w:ilvl w:val="0"/>
          <w:numId w:val="4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своевременно довести информацию до первичных профсоюзных организаций для участия в республиканских конкурсах; </w:t>
      </w:r>
    </w:p>
    <w:p w:rsidR="005C72AB" w:rsidRDefault="005C72AB" w:rsidP="005C72AB">
      <w:pPr>
        <w:numPr>
          <w:ilvl w:val="0"/>
          <w:numId w:val="4"/>
        </w:numPr>
        <w:autoSpaceDN w:val="0"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активизировать работу  по участию профсоюзного актива в республиканских конкурсах;</w:t>
      </w:r>
    </w:p>
    <w:p w:rsidR="005C72AB" w:rsidRDefault="005C72AB" w:rsidP="005C72AB">
      <w:pPr>
        <w:numPr>
          <w:ilvl w:val="0"/>
          <w:numId w:val="1"/>
        </w:numPr>
        <w:autoSpaceDN w:val="0"/>
        <w:spacing w:line="276" w:lineRule="auto"/>
        <w:ind w:left="896" w:hanging="357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Контроль за выполнением данного постановления возложить на А.В. Доржиеву, гл. специалиста по организационной работе БРО Профсоюза.</w:t>
      </w:r>
    </w:p>
    <w:p w:rsidR="005C72AB" w:rsidRDefault="005C72AB" w:rsidP="005C72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2343150</wp:posOffset>
            </wp:positionH>
            <wp:positionV relativeFrom="paragraph">
              <wp:posOffset>142240</wp:posOffset>
            </wp:positionV>
            <wp:extent cx="1259205" cy="727075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подпись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20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72AB" w:rsidRDefault="005C72AB" w:rsidP="005C72AB">
      <w:pPr>
        <w:jc w:val="both"/>
        <w:rPr>
          <w:rFonts w:ascii="Times New Roman" w:hAnsi="Times New Roman"/>
          <w:sz w:val="28"/>
          <w:szCs w:val="28"/>
        </w:rPr>
      </w:pPr>
    </w:p>
    <w:p w:rsidR="005C72AB" w:rsidRDefault="005C72AB" w:rsidP="005C72AB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                                                            Л.Д. </w:t>
      </w:r>
      <w:proofErr w:type="spellStart"/>
      <w:r>
        <w:rPr>
          <w:rFonts w:ascii="Times New Roman" w:hAnsi="Times New Roman"/>
          <w:sz w:val="28"/>
          <w:szCs w:val="28"/>
        </w:rPr>
        <w:t>Жанаева</w:t>
      </w:r>
      <w:proofErr w:type="spellEnd"/>
    </w:p>
    <w:p w:rsidR="005C72AB" w:rsidRDefault="005C72AB" w:rsidP="005C72AB">
      <w:pPr>
        <w:tabs>
          <w:tab w:val="left" w:pos="708"/>
        </w:tabs>
        <w:ind w:left="540" w:hanging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5C72AB" w:rsidRDefault="005C72AB" w:rsidP="005C72AB">
      <w:pPr>
        <w:tabs>
          <w:tab w:val="left" w:pos="708"/>
        </w:tabs>
        <w:ind w:left="540" w:hanging="180"/>
        <w:jc w:val="both"/>
        <w:rPr>
          <w:rFonts w:ascii="Times New Roman" w:eastAsia="Times New Roman" w:hAnsi="Times New Roman"/>
          <w:sz w:val="24"/>
          <w:szCs w:val="24"/>
        </w:rPr>
      </w:pP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№ 1</w:t>
      </w: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Президиума</w:t>
      </w: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БРО Профсоюза</w:t>
      </w: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24 февраля 2021 г. № 6-6</w:t>
      </w:r>
    </w:p>
    <w:p w:rsidR="005C72AB" w:rsidRDefault="005C72AB" w:rsidP="005C72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5C72AB" w:rsidRDefault="005C72AB" w:rsidP="005C72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Интернет-конкурсе</w:t>
      </w:r>
    </w:p>
    <w:p w:rsidR="005C72AB" w:rsidRDefault="005C72AB" w:rsidP="005C72AB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bookmarkStart w:id="0" w:name="_GoBack"/>
      <w:r>
        <w:rPr>
          <w:rFonts w:ascii="Times New Roman" w:hAnsi="Times New Roman"/>
          <w:sz w:val="28"/>
          <w:szCs w:val="28"/>
        </w:rPr>
        <w:t>Лучшая профсоюзная страница</w:t>
      </w:r>
    </w:p>
    <w:p w:rsidR="005C72AB" w:rsidRDefault="005C72AB" w:rsidP="005C72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сайте образовательной организации</w:t>
      </w:r>
      <w:bookmarkEnd w:id="0"/>
      <w:r>
        <w:rPr>
          <w:rFonts w:ascii="Times New Roman" w:hAnsi="Times New Roman"/>
          <w:sz w:val="28"/>
          <w:szCs w:val="28"/>
        </w:rPr>
        <w:t>»</w:t>
      </w:r>
    </w:p>
    <w:p w:rsidR="005C72AB" w:rsidRDefault="005C72AB" w:rsidP="005C72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C72AB" w:rsidRDefault="005C72AB" w:rsidP="005C72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1.Учредители конкурса.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Интернет-конкурс «Лучшая профсоюзная страница на сайте образовательной организации» (далее - Конкурс) проводится комитетом республиканской  организации Профсоюза. 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Цель Конкурса.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новых информационно-коммуникационных технологий в первичных профсоюзных организациях образовательных организаций, форм социального партнерства, формирование объективного отношения к их деятельности. 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и сроки проведения конкурса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На Конкурс представляется страница первичной профсоюзной организации  на сайте образовательной организации, информация на которой соответствует требованию Конкурса и доступна для оценивания в период проведения Конкурса.  </w:t>
      </w:r>
    </w:p>
    <w:p w:rsidR="005C72AB" w:rsidRDefault="005C72AB" w:rsidP="005C72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Интернет-конкурс проводится </w:t>
      </w:r>
      <w:r>
        <w:rPr>
          <w:rFonts w:ascii="Times New Roman" w:hAnsi="Times New Roman"/>
          <w:b/>
          <w:i/>
          <w:sz w:val="28"/>
          <w:szCs w:val="28"/>
        </w:rPr>
        <w:t>с  1 марта по 1 июня 2021 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C72AB" w:rsidRDefault="005C72AB" w:rsidP="005C72AB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Оргкомитет конкурса анализирует представленные на конкурс материалы первичных профорганизаций, которые представляют заявки в комитет республиканской  организации Профсоюза; определяет лучшие </w:t>
      </w:r>
      <w:proofErr w:type="gramStart"/>
      <w:r>
        <w:rPr>
          <w:rFonts w:ascii="Times New Roman" w:hAnsi="Times New Roman"/>
          <w:sz w:val="28"/>
          <w:szCs w:val="28"/>
        </w:rPr>
        <w:t>интернет-страницы</w:t>
      </w:r>
      <w:proofErr w:type="gramEnd"/>
      <w:r>
        <w:rPr>
          <w:rFonts w:ascii="Times New Roman" w:hAnsi="Times New Roman"/>
          <w:sz w:val="28"/>
          <w:szCs w:val="28"/>
        </w:rPr>
        <w:t xml:space="preserve"> сайтов первичных организаций.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4.Условия и порядок проведения Конкурса.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4.1.Участие в Конкурсе осуществляется путём самовыдвижения  и представления территориальными организациями Профсоюза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лучшей профсоюзной страницы сайта образовательного организации.  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4.2.Участники Конкурса заполняют Заявку (приложение 1), что  является основанием для участия в Конкурсе.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осуществления оценки сайтов образовательных учреждений, участвующих в конкурсе, и подведения итогов конкурса формируется экспертная группа, в которую входят специалисты аппарата комитета республиканской организации Профсоюза.</w:t>
      </w:r>
    </w:p>
    <w:p w:rsidR="005C72AB" w:rsidRDefault="005C72AB" w:rsidP="005C72A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5.Подведение итогов и награждение участников Конкурса.</w:t>
      </w:r>
    </w:p>
    <w:p w:rsidR="005C72AB" w:rsidRDefault="005C72AB" w:rsidP="005C72AB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Все участники Конкурса награждаются Дипломами участника.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 Победители (1,2,3 места) награждаются Дипломами и ценными призами.</w:t>
      </w:r>
      <w:r>
        <w:rPr>
          <w:rFonts w:ascii="Times New Roman" w:eastAsia="Times New Roman" w:hAnsi="Times New Roman"/>
          <w:color w:val="000000"/>
          <w:sz w:val="28"/>
          <w:szCs w:val="28"/>
        </w:rPr>
        <w:br/>
      </w:r>
    </w:p>
    <w:p w:rsidR="005C72AB" w:rsidRDefault="005C72AB" w:rsidP="005C72AB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</w:p>
    <w:p w:rsidR="005C72AB" w:rsidRDefault="005C72AB" w:rsidP="005C72AB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</w:p>
    <w:p w:rsidR="005C72AB" w:rsidRDefault="005C72AB" w:rsidP="005C72AB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</w:p>
    <w:p w:rsidR="005C72AB" w:rsidRDefault="005C72AB" w:rsidP="005C72AB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Приложение № 1а</w:t>
      </w: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к постановлению Президиума</w:t>
      </w: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БРО Профсоюза</w:t>
      </w:r>
    </w:p>
    <w:p w:rsidR="005C72AB" w:rsidRDefault="005C72AB" w:rsidP="005C72AB">
      <w:pPr>
        <w:jc w:val="right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от 24 февраля 2021 г. № 6-6</w:t>
      </w:r>
    </w:p>
    <w:p w:rsidR="005C72AB" w:rsidRDefault="005C72AB" w:rsidP="005C72AB">
      <w:pPr>
        <w:jc w:val="right"/>
        <w:rPr>
          <w:lang w:eastAsia="ar-SA"/>
        </w:rPr>
      </w:pPr>
    </w:p>
    <w:p w:rsidR="005C72AB" w:rsidRDefault="005C72AB" w:rsidP="005C72AB">
      <w:pPr>
        <w:keepNext/>
        <w:tabs>
          <w:tab w:val="num" w:pos="360"/>
        </w:tabs>
        <w:suppressAutoHyphens/>
        <w:ind w:left="360" w:hanging="36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Заявка на участие в конкурсе</w:t>
      </w:r>
    </w:p>
    <w:p w:rsidR="005C72AB" w:rsidRDefault="005C72AB" w:rsidP="005C72AB">
      <w:pPr>
        <w:rPr>
          <w:b/>
          <w:lang w:eastAsia="ar-SA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>ЗАЯВКА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b/>
          <w:sz w:val="28"/>
          <w:szCs w:val="28"/>
        </w:rPr>
        <w:t>Интернет-конкурсе «</w:t>
      </w:r>
      <w:r>
        <w:rPr>
          <w:rFonts w:ascii="Times New Roman" w:hAnsi="Times New Roman"/>
          <w:sz w:val="28"/>
          <w:szCs w:val="28"/>
        </w:rPr>
        <w:t>Лучшая профсоюзная страница на сайте образовательной организации»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Наименование,   почтовый   адрес   и   контактные   телефоны   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профсоюзной</w:t>
      </w:r>
      <w:proofErr w:type="gramEnd"/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организации 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8"/>
          <w:szCs w:val="28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Название сайта и URL-адрес в Интернете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8"/>
          <w:szCs w:val="28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Дата начала работы официального сайта организации в Интернете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8"/>
          <w:szCs w:val="28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Дата запуска в Интернет версии сайта, представленной на конкурс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8"/>
          <w:szCs w:val="28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Ф.И.О., контактный телефон и </w:t>
      </w:r>
      <w:proofErr w:type="spellStart"/>
      <w:r>
        <w:rPr>
          <w:rFonts w:ascii="Times New Roman" w:eastAsiaTheme="minorEastAsia" w:hAnsi="Times New Roman"/>
          <w:sz w:val="28"/>
          <w:szCs w:val="28"/>
        </w:rPr>
        <w:t>e-mail</w:t>
      </w:r>
      <w:proofErr w:type="spellEnd"/>
      <w:r>
        <w:rPr>
          <w:rFonts w:ascii="Times New Roman" w:eastAsiaTheme="minorEastAsia" w:hAnsi="Times New Roman"/>
          <w:sz w:val="28"/>
          <w:szCs w:val="28"/>
        </w:rPr>
        <w:t xml:space="preserve"> администратора сайта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__________________________________________________________________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8"/>
          <w:szCs w:val="28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Дата, подпись</w:t>
      </w:r>
    </w:p>
    <w:p w:rsidR="005C72AB" w:rsidRDefault="005C72AB" w:rsidP="005C72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br/>
      </w:r>
    </w:p>
    <w:p w:rsidR="005C72AB" w:rsidRDefault="005C72AB"/>
    <w:sectPr w:rsidR="005C72AB" w:rsidSect="00F77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7180"/>
    <w:multiLevelType w:val="hybridMultilevel"/>
    <w:tmpl w:val="35545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746EEA"/>
    <w:multiLevelType w:val="hybridMultilevel"/>
    <w:tmpl w:val="593E2A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54990"/>
    <w:multiLevelType w:val="hybridMultilevel"/>
    <w:tmpl w:val="F8465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0E390E">
      <w:start w:val="1"/>
      <w:numFmt w:val="decimal"/>
      <w:lvlText w:val="%2."/>
      <w:lvlJc w:val="left"/>
      <w:pPr>
        <w:tabs>
          <w:tab w:val="num" w:pos="2040"/>
        </w:tabs>
        <w:ind w:left="2040" w:hanging="960"/>
      </w:pPr>
      <w:rPr>
        <w:rFonts w:ascii="Times New Roman" w:eastAsia="Calibri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A72BB0"/>
    <w:multiLevelType w:val="hybridMultilevel"/>
    <w:tmpl w:val="78D03A8A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72AB"/>
    <w:rsid w:val="00250D3B"/>
    <w:rsid w:val="002F523E"/>
    <w:rsid w:val="00452C17"/>
    <w:rsid w:val="005C72AB"/>
    <w:rsid w:val="00F77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2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5C72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52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23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rus03</dc:creator>
  <cp:keywords/>
  <dc:description/>
  <cp:lastModifiedBy>123</cp:lastModifiedBy>
  <cp:revision>4</cp:revision>
  <cp:lastPrinted>2021-03-31T00:42:00Z</cp:lastPrinted>
  <dcterms:created xsi:type="dcterms:W3CDTF">2021-03-15T06:27:00Z</dcterms:created>
  <dcterms:modified xsi:type="dcterms:W3CDTF">2021-03-31T00:55:00Z</dcterms:modified>
</cp:coreProperties>
</file>