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AB" w:rsidRDefault="005C72AB" w:rsidP="005C72AB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403"/>
        <w:gridCol w:w="450"/>
        <w:gridCol w:w="1820"/>
        <w:gridCol w:w="426"/>
        <w:gridCol w:w="3261"/>
      </w:tblGrid>
      <w:tr w:rsidR="005C72AB" w:rsidTr="009B119F">
        <w:trPr>
          <w:trHeight w:hRule="exact" w:val="964"/>
        </w:trPr>
        <w:tc>
          <w:tcPr>
            <w:tcW w:w="3851" w:type="dxa"/>
            <w:gridSpan w:val="2"/>
          </w:tcPr>
          <w:p w:rsidR="005C72AB" w:rsidRDefault="005C72AB" w:rsidP="009B119F">
            <w:pPr>
              <w:widowControl w:val="0"/>
              <w:suppressAutoHyphens/>
              <w:autoSpaceDE w:val="0"/>
              <w:snapToGrid w:val="0"/>
              <w:spacing w:line="276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45" w:type="dxa"/>
            <w:gridSpan w:val="2"/>
            <w:hideMark/>
          </w:tcPr>
          <w:p w:rsidR="005C72AB" w:rsidRDefault="005C72AB" w:rsidP="009B119F">
            <w:pPr>
              <w:widowControl w:val="0"/>
              <w:suppressAutoHyphens/>
              <w:autoSpaceDE w:val="0"/>
              <w:snapToGrid w:val="0"/>
              <w:spacing w:line="276" w:lineRule="auto"/>
              <w:ind w:right="252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526415" cy="581660"/>
                  <wp:effectExtent l="0" t="0" r="6985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81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hideMark/>
          </w:tcPr>
          <w:p w:rsidR="005C72AB" w:rsidRDefault="005C72AB" w:rsidP="009B11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C72AB" w:rsidTr="009B119F">
        <w:trPr>
          <w:trHeight w:val="1474"/>
        </w:trPr>
        <w:tc>
          <w:tcPr>
            <w:tcW w:w="9356" w:type="dxa"/>
            <w:gridSpan w:val="5"/>
            <w:hideMark/>
          </w:tcPr>
          <w:p w:rsidR="005C72AB" w:rsidRDefault="005C72AB" w:rsidP="009B119F">
            <w:pPr>
              <w:tabs>
                <w:tab w:val="left" w:pos="8532"/>
              </w:tabs>
              <w:snapToGrid w:val="0"/>
              <w:spacing w:line="276" w:lineRule="auto"/>
              <w:ind w:left="72" w:right="-2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ПРОФСОЮЗ РАБОТНИКОВ НАРОДНОГО ОБРАЗОВАНИЯ И НАУКИ  РОССИЙСКОЙ ФЕДЕРАЦИИ</w:t>
            </w:r>
          </w:p>
          <w:p w:rsidR="005C72AB" w:rsidRDefault="005C72AB" w:rsidP="009B119F">
            <w:pPr>
              <w:spacing w:line="276" w:lineRule="auto"/>
              <w:ind w:left="72" w:right="-288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(ОБЩЕРОССИЙСКИЙ ПРОФСОЮЗ ОБРАЗОВАНИЯ)</w:t>
            </w:r>
          </w:p>
          <w:p w:rsidR="005C72AB" w:rsidRDefault="005C72AB" w:rsidP="009B119F">
            <w:pPr>
              <w:spacing w:line="276" w:lineRule="auto"/>
              <w:ind w:left="72" w:right="-288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БУРЯТСКАЯ РЕСПУБЛИКАНСКАЯ ОРГАНИЗАЦИЯ </w:t>
            </w:r>
          </w:p>
          <w:p w:rsidR="005C72AB" w:rsidRDefault="005C72AB" w:rsidP="009B119F">
            <w:pPr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en-US"/>
              </w:rPr>
              <w:t xml:space="preserve">П Р Е З И Д И У М </w:t>
            </w:r>
          </w:p>
          <w:p w:rsidR="005C72AB" w:rsidRDefault="005C72AB" w:rsidP="009B119F">
            <w:pPr>
              <w:widowControl w:val="0"/>
              <w:suppressAutoHyphens/>
              <w:autoSpaceDE w:val="0"/>
              <w:spacing w:line="276" w:lineRule="auto"/>
              <w:ind w:left="72" w:right="-288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ПОСТАНОВЛЕНИЕ</w:t>
            </w:r>
          </w:p>
        </w:tc>
      </w:tr>
      <w:tr w:rsidR="005C72AB" w:rsidTr="009B119F">
        <w:trPr>
          <w:trHeight w:hRule="exact" w:val="650"/>
        </w:trPr>
        <w:tc>
          <w:tcPr>
            <w:tcW w:w="3401" w:type="dxa"/>
            <w:tcBorders>
              <w:top w:val="double" w:sz="18" w:space="0" w:color="000000"/>
              <w:left w:val="nil"/>
              <w:bottom w:val="nil"/>
              <w:right w:val="nil"/>
            </w:tcBorders>
          </w:tcPr>
          <w:p w:rsidR="005C72AB" w:rsidRDefault="005C72AB" w:rsidP="009B119F">
            <w:pPr>
              <w:snapToGrid w:val="0"/>
              <w:spacing w:line="276" w:lineRule="auto"/>
              <w:ind w:left="72" w:right="25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24 февраля 2021 г.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5C72AB" w:rsidRDefault="005C72AB" w:rsidP="009B119F">
            <w:pPr>
              <w:widowControl w:val="0"/>
              <w:suppressAutoHyphens/>
              <w:autoSpaceDE w:val="0"/>
              <w:spacing w:line="276" w:lineRule="auto"/>
              <w:ind w:left="72" w:right="252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269" w:type="dxa"/>
            <w:gridSpan w:val="2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:rsidR="005C72AB" w:rsidRDefault="005C72AB" w:rsidP="009B119F">
            <w:pPr>
              <w:widowControl w:val="0"/>
              <w:suppressAutoHyphens/>
              <w:autoSpaceDE w:val="0"/>
              <w:snapToGrid w:val="0"/>
              <w:spacing w:line="276" w:lineRule="auto"/>
              <w:ind w:left="72" w:right="252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Улан-Удэ</w:t>
            </w:r>
          </w:p>
        </w:tc>
        <w:tc>
          <w:tcPr>
            <w:tcW w:w="3686" w:type="dxa"/>
            <w:gridSpan w:val="2"/>
            <w:tcBorders>
              <w:top w:val="double" w:sz="18" w:space="0" w:color="000000"/>
              <w:left w:val="nil"/>
              <w:bottom w:val="nil"/>
              <w:right w:val="nil"/>
            </w:tcBorders>
          </w:tcPr>
          <w:p w:rsidR="005C72AB" w:rsidRDefault="005C72AB" w:rsidP="009B119F">
            <w:pPr>
              <w:widowControl w:val="0"/>
              <w:suppressAutoHyphens/>
              <w:autoSpaceDE w:val="0"/>
              <w:snapToGrid w:val="0"/>
              <w:spacing w:line="276" w:lineRule="auto"/>
              <w:ind w:left="72" w:right="252"/>
              <w:jc w:val="righ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№ 6-6</w:t>
            </w:r>
          </w:p>
          <w:p w:rsidR="005C72AB" w:rsidRDefault="005C72AB" w:rsidP="009B119F">
            <w:pPr>
              <w:widowControl w:val="0"/>
              <w:suppressAutoHyphens/>
              <w:autoSpaceDE w:val="0"/>
              <w:snapToGrid w:val="0"/>
              <w:spacing w:line="276" w:lineRule="auto"/>
              <w:ind w:left="72" w:right="252"/>
              <w:jc w:val="righ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5C72AB" w:rsidRDefault="005C72AB" w:rsidP="005C72AB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C72AB" w:rsidRDefault="005C72AB" w:rsidP="005C72AB">
      <w:pPr>
        <w:autoSpaceDN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республиканских Интернет-конкурсов </w:t>
      </w:r>
    </w:p>
    <w:p w:rsidR="005C72AB" w:rsidRDefault="005C72AB" w:rsidP="005C72AB">
      <w:pPr>
        <w:autoSpaceDN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«Лучшая профсоюзная страница на сайте образовательной организации», «Лучший профсоюзный уголок»</w:t>
      </w:r>
    </w:p>
    <w:p w:rsidR="005C72AB" w:rsidRDefault="005C72AB" w:rsidP="005C72AB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</w:t>
      </w:r>
    </w:p>
    <w:p w:rsidR="005C72AB" w:rsidRDefault="005C72AB" w:rsidP="005C72A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целях дальнейшего повышения эффективности деятельности первичных профсоюзных организаций образовательных организаций, информированности членов Профсоюза </w:t>
      </w:r>
    </w:p>
    <w:p w:rsidR="005C72AB" w:rsidRDefault="005C72AB" w:rsidP="005C72AB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Президиум республиканской организации Профсоюза</w:t>
      </w:r>
    </w:p>
    <w:p w:rsidR="005C72AB" w:rsidRDefault="005C72AB" w:rsidP="005C72AB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постановляет:</w:t>
      </w:r>
    </w:p>
    <w:p w:rsidR="005C72AB" w:rsidRDefault="005C72AB" w:rsidP="005C72AB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Провести Интернет-конкурсы:</w:t>
      </w:r>
    </w:p>
    <w:p w:rsidR="005C72AB" w:rsidRDefault="005C72AB" w:rsidP="005C72AB">
      <w:pPr>
        <w:pStyle w:val="a3"/>
        <w:numPr>
          <w:ilvl w:val="0"/>
          <w:numId w:val="2"/>
        </w:numPr>
        <w:shd w:val="clear" w:color="auto" w:fill="FFFFFF"/>
        <w:ind w:left="426" w:firstLine="0"/>
        <w:jc w:val="both"/>
        <w:rPr>
          <w:rFonts w:ascii="Times New Roman" w:hAnsi="Times New Roman"/>
          <w:b/>
          <w:i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«Лучшая профсоюзная страница на сайте образовательной организации» </w:t>
      </w:r>
      <w:r>
        <w:rPr>
          <w:rFonts w:ascii="Times New Roman" w:hAnsi="Times New Roman"/>
          <w:b/>
          <w:i/>
          <w:spacing w:val="-12"/>
          <w:sz w:val="28"/>
          <w:szCs w:val="28"/>
        </w:rPr>
        <w:t>в срок с 1 марта по 1 июня 2021 г.;</w:t>
      </w:r>
    </w:p>
    <w:p w:rsidR="005C72AB" w:rsidRDefault="005C72AB" w:rsidP="005C72AB">
      <w:pPr>
        <w:pStyle w:val="a3"/>
        <w:numPr>
          <w:ilvl w:val="0"/>
          <w:numId w:val="2"/>
        </w:numPr>
        <w:shd w:val="clear" w:color="auto" w:fill="FFFFFF"/>
        <w:ind w:left="426" w:firstLine="0"/>
        <w:jc w:val="both"/>
        <w:rPr>
          <w:rFonts w:ascii="Times New Roman" w:hAnsi="Times New Roman"/>
          <w:b/>
          <w:i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«Лучший профсоюзный уголок» </w:t>
      </w:r>
      <w:r>
        <w:rPr>
          <w:rFonts w:ascii="Times New Roman" w:hAnsi="Times New Roman"/>
          <w:b/>
          <w:i/>
          <w:spacing w:val="-12"/>
          <w:sz w:val="28"/>
          <w:szCs w:val="28"/>
        </w:rPr>
        <w:t>в срок с 1 марта до  3 мая 2021 г.</w:t>
      </w:r>
    </w:p>
    <w:p w:rsidR="005C72AB" w:rsidRDefault="005C72AB" w:rsidP="005C72AB">
      <w:pPr>
        <w:numPr>
          <w:ilvl w:val="0"/>
          <w:numId w:val="1"/>
        </w:numPr>
        <w:autoSpaceDN w:val="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Утвердить:</w:t>
      </w:r>
    </w:p>
    <w:p w:rsidR="005C72AB" w:rsidRDefault="005C72AB" w:rsidP="005C72AB">
      <w:pPr>
        <w:numPr>
          <w:ilvl w:val="0"/>
          <w:numId w:val="3"/>
        </w:numPr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>
        <w:rPr>
          <w:rFonts w:ascii="Times New Roman" w:eastAsia="Times New Roman" w:hAnsi="Times New Roman"/>
          <w:spacing w:val="-12"/>
          <w:sz w:val="28"/>
          <w:szCs w:val="28"/>
        </w:rPr>
        <w:t>Положение о республиканском конкурсе «Лучшая профсоюзная страница на сайте образовательной организации»  (Приложение № 1).</w:t>
      </w:r>
    </w:p>
    <w:p w:rsidR="005C72AB" w:rsidRDefault="005C72AB" w:rsidP="005C72AB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>
        <w:rPr>
          <w:rFonts w:ascii="Times New Roman" w:eastAsia="Times New Roman" w:hAnsi="Times New Roman"/>
          <w:spacing w:val="-12"/>
          <w:sz w:val="28"/>
          <w:szCs w:val="28"/>
        </w:rPr>
        <w:t xml:space="preserve">Положение о республиканском конкурсе «Лучший коллективный договор»  (Приложение № 2); </w:t>
      </w:r>
    </w:p>
    <w:p w:rsidR="005C72AB" w:rsidRDefault="005C72AB" w:rsidP="005C72AB">
      <w:pPr>
        <w:numPr>
          <w:ilvl w:val="0"/>
          <w:numId w:val="3"/>
        </w:numPr>
        <w:jc w:val="both"/>
        <w:rPr>
          <w:rFonts w:ascii="Times New Roman" w:eastAsia="Times New Roman" w:hAnsi="Times New Roman"/>
          <w:spacing w:val="-16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Состав оргкомитета по организации и проведению конкурса (Приложение №2).</w:t>
      </w:r>
    </w:p>
    <w:p w:rsidR="005C72AB" w:rsidRDefault="005C72AB" w:rsidP="005C72AB">
      <w:pPr>
        <w:numPr>
          <w:ilvl w:val="0"/>
          <w:numId w:val="1"/>
        </w:numPr>
        <w:autoSpaceDN w:val="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Председателям территориальных (первичных) организаций Профсоюза:</w:t>
      </w:r>
    </w:p>
    <w:p w:rsidR="005C72AB" w:rsidRDefault="005C72AB" w:rsidP="005C72AB">
      <w:pPr>
        <w:numPr>
          <w:ilvl w:val="0"/>
          <w:numId w:val="4"/>
        </w:numPr>
        <w:autoSpaceDN w:val="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своевременно довести информацию до первичных профсоюзных организаций для участия в республиканских конкурсах; </w:t>
      </w:r>
    </w:p>
    <w:p w:rsidR="005C72AB" w:rsidRDefault="005C72AB" w:rsidP="005C72AB">
      <w:pPr>
        <w:numPr>
          <w:ilvl w:val="0"/>
          <w:numId w:val="4"/>
        </w:numPr>
        <w:autoSpaceDN w:val="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активизировать работу  по участию профсоюзного актива в республиканских конкурсах;</w:t>
      </w:r>
    </w:p>
    <w:p w:rsidR="005C72AB" w:rsidRDefault="005C72AB" w:rsidP="005C72AB">
      <w:pPr>
        <w:numPr>
          <w:ilvl w:val="0"/>
          <w:numId w:val="1"/>
        </w:numPr>
        <w:autoSpaceDN w:val="0"/>
        <w:spacing w:line="276" w:lineRule="auto"/>
        <w:ind w:left="896" w:hanging="357"/>
        <w:contextualSpacing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Контроль за выполнением данного постановления возложить на А.В. Доржиеву, гл. специалиста по организационной работе БРО Профсоюза.</w:t>
      </w:r>
    </w:p>
    <w:p w:rsidR="005C72AB" w:rsidRDefault="005C72AB" w:rsidP="005C72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142240</wp:posOffset>
            </wp:positionV>
            <wp:extent cx="1259205" cy="72707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подпис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2AB" w:rsidRDefault="005C72AB" w:rsidP="005C72AB">
      <w:pPr>
        <w:jc w:val="both"/>
        <w:rPr>
          <w:rFonts w:ascii="Times New Roman" w:hAnsi="Times New Roman"/>
          <w:sz w:val="28"/>
          <w:szCs w:val="28"/>
        </w:rPr>
      </w:pPr>
    </w:p>
    <w:p w:rsidR="005C72AB" w:rsidRDefault="005C72AB" w:rsidP="005C72A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Л.Д. </w:t>
      </w:r>
      <w:proofErr w:type="spellStart"/>
      <w:r>
        <w:rPr>
          <w:rFonts w:ascii="Times New Roman" w:hAnsi="Times New Roman"/>
          <w:sz w:val="28"/>
          <w:szCs w:val="28"/>
        </w:rPr>
        <w:t>Жанаева</w:t>
      </w:r>
      <w:proofErr w:type="spellEnd"/>
    </w:p>
    <w:p w:rsidR="005C72AB" w:rsidRDefault="005C72AB" w:rsidP="005C72AB">
      <w:pPr>
        <w:tabs>
          <w:tab w:val="left" w:pos="708"/>
        </w:tabs>
        <w:ind w:left="540" w:hanging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5C72AB" w:rsidRDefault="005C72AB" w:rsidP="005C72AB">
      <w:pPr>
        <w:tabs>
          <w:tab w:val="left" w:pos="708"/>
        </w:tabs>
        <w:ind w:left="540" w:hanging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5C72AB" w:rsidRDefault="005C72AB" w:rsidP="005C72AB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5C72AB" w:rsidRDefault="005C72AB" w:rsidP="005C72AB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Приложение № 1</w:t>
      </w:r>
    </w:p>
    <w:p w:rsidR="005C72AB" w:rsidRDefault="005C72AB" w:rsidP="005C72AB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 постановлению Президиума</w:t>
      </w:r>
    </w:p>
    <w:p w:rsidR="005C72AB" w:rsidRDefault="005C72AB" w:rsidP="005C72AB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БРО Профсоюза</w:t>
      </w:r>
    </w:p>
    <w:p w:rsidR="005C72AB" w:rsidRDefault="005C72AB" w:rsidP="005C72AB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от 24 февраля 2021 г. № 6-6</w:t>
      </w:r>
    </w:p>
    <w:p w:rsidR="005C72AB" w:rsidRDefault="005C72AB" w:rsidP="005C72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5C72AB" w:rsidRDefault="005C72AB" w:rsidP="005C72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Интернет-конкурсе</w:t>
      </w:r>
    </w:p>
    <w:p w:rsidR="005C72AB" w:rsidRDefault="005C72AB" w:rsidP="005C72AB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bookmarkStart w:id="0" w:name="_GoBack"/>
      <w:r>
        <w:rPr>
          <w:rFonts w:ascii="Times New Roman" w:hAnsi="Times New Roman"/>
          <w:sz w:val="28"/>
          <w:szCs w:val="28"/>
        </w:rPr>
        <w:t>Лучшая профсоюзная страница</w:t>
      </w:r>
    </w:p>
    <w:p w:rsidR="005C72AB" w:rsidRDefault="005C72AB" w:rsidP="005C72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сайте образовательной организации</w:t>
      </w:r>
      <w:bookmarkEnd w:id="0"/>
      <w:r>
        <w:rPr>
          <w:rFonts w:ascii="Times New Roman" w:hAnsi="Times New Roman"/>
          <w:sz w:val="28"/>
          <w:szCs w:val="28"/>
        </w:rPr>
        <w:t>»</w:t>
      </w:r>
    </w:p>
    <w:p w:rsidR="005C72AB" w:rsidRDefault="005C72AB" w:rsidP="005C72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C72AB" w:rsidRDefault="005C72AB" w:rsidP="005C72A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1.Учредители конкурса.</w:t>
      </w:r>
    </w:p>
    <w:p w:rsidR="005C72AB" w:rsidRDefault="005C72AB" w:rsidP="005C72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Интернет-конкурс «Лучшая профсоюзная страница на сайте образовательной организации» (далее - Конкурс) проводится комитетом республиканской  организации Профсоюза. </w:t>
      </w:r>
    </w:p>
    <w:p w:rsidR="005C72AB" w:rsidRDefault="005C72AB" w:rsidP="005C72A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Цель Конкурса.</w:t>
      </w:r>
    </w:p>
    <w:p w:rsidR="005C72AB" w:rsidRDefault="005C72AB" w:rsidP="005C72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новых информационно-коммуникационных технологий в первичных профсоюзных организациях образовательных организаций, форм социального партнерства, формирование объективного отношения к их деятельности. </w:t>
      </w:r>
    </w:p>
    <w:p w:rsidR="005C72AB" w:rsidRDefault="005C72AB" w:rsidP="005C72A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Организация и сроки проведения конкурса</w:t>
      </w:r>
    </w:p>
    <w:p w:rsidR="005C72AB" w:rsidRDefault="005C72AB" w:rsidP="005C72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На Конкурс представляется страница первичной профсоюзной организации  на сайте образовательной организации, информация на которой соответствует требованию Конкурса и доступна для оценивания в период проведения Конкурса.  </w:t>
      </w:r>
    </w:p>
    <w:p w:rsidR="005C72AB" w:rsidRDefault="005C72AB" w:rsidP="005C72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Интернет-конкурс проводится </w:t>
      </w:r>
      <w:r>
        <w:rPr>
          <w:rFonts w:ascii="Times New Roman" w:hAnsi="Times New Roman"/>
          <w:b/>
          <w:i/>
          <w:sz w:val="28"/>
          <w:szCs w:val="28"/>
        </w:rPr>
        <w:t>с  1 марта по 1 июня 2021 г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C72AB" w:rsidRDefault="005C72AB" w:rsidP="005C72A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конкурса анализирует представленные на конкурс материалы первичных профорганизаций, которые представляют заявки в комитет республиканской  организации Профсоюза; определяет лучшие </w:t>
      </w:r>
      <w:proofErr w:type="gramStart"/>
      <w:r>
        <w:rPr>
          <w:rFonts w:ascii="Times New Roman" w:hAnsi="Times New Roman"/>
          <w:sz w:val="28"/>
          <w:szCs w:val="28"/>
        </w:rPr>
        <w:t>интернет-страницы</w:t>
      </w:r>
      <w:proofErr w:type="gramEnd"/>
      <w:r>
        <w:rPr>
          <w:rFonts w:ascii="Times New Roman" w:hAnsi="Times New Roman"/>
          <w:sz w:val="28"/>
          <w:szCs w:val="28"/>
        </w:rPr>
        <w:t xml:space="preserve"> сайтов первичных организаций.</w:t>
      </w:r>
    </w:p>
    <w:p w:rsidR="005C72AB" w:rsidRDefault="005C72AB" w:rsidP="005C72A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4.Условия и порядок проведения Конкурса.</w:t>
      </w:r>
    </w:p>
    <w:p w:rsidR="005C72AB" w:rsidRDefault="005C72AB" w:rsidP="005C72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4.1.Участие в Конкурсе осуществляется путём самовыдвижения  и представления территориальными организациями Профсоюза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лучшей профсоюзной страницы сайта образовательного организации.  </w:t>
      </w:r>
    </w:p>
    <w:p w:rsidR="005C72AB" w:rsidRDefault="005C72AB" w:rsidP="005C72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4.2.Участники Конкурса заполняют Заявку (приложение 1), что  является основанием для участия в Конкурсе.</w:t>
      </w:r>
    </w:p>
    <w:p w:rsidR="005C72AB" w:rsidRDefault="005C72AB" w:rsidP="005C72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осуществления оценки сайтов образовательных учреждений, участвующих в конкурсе, и подведения итогов конкурса формируется экспертная группа, в которую входят специалисты аппарата комитета республиканской организации Профсоюза.</w:t>
      </w:r>
    </w:p>
    <w:p w:rsidR="005C72AB" w:rsidRDefault="005C72AB" w:rsidP="005C72A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5.Подведение итогов и награждение участников Конкурса.</w:t>
      </w:r>
    </w:p>
    <w:p w:rsidR="005C72AB" w:rsidRDefault="005C72AB" w:rsidP="005C72A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Все участники Конкурса награждаются Дипломами участника.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 Победители (1,2,3 места) награждаются Дипломами и ценными призами.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5C72AB" w:rsidRDefault="005C72AB" w:rsidP="005C72AB">
      <w:pPr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</w:p>
    <w:p w:rsidR="005C72AB" w:rsidRDefault="005C72AB" w:rsidP="005C72AB">
      <w:pPr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</w:p>
    <w:p w:rsidR="005C72AB" w:rsidRDefault="005C72AB" w:rsidP="005C72AB">
      <w:pPr>
        <w:shd w:val="clear" w:color="auto" w:fill="FFFFFF"/>
        <w:jc w:val="both"/>
        <w:rPr>
          <w:rFonts w:ascii="Times New Roman" w:hAnsi="Times New Roman"/>
          <w:i/>
          <w:sz w:val="28"/>
          <w:szCs w:val="28"/>
        </w:rPr>
      </w:pPr>
    </w:p>
    <w:p w:rsidR="005C72AB" w:rsidRDefault="005C72AB" w:rsidP="005C72AB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C72AB" w:rsidRDefault="005C72AB" w:rsidP="005C72AB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Приложение № 1а</w:t>
      </w:r>
    </w:p>
    <w:p w:rsidR="005C72AB" w:rsidRDefault="005C72AB" w:rsidP="005C72AB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 постановлению Президиума</w:t>
      </w:r>
    </w:p>
    <w:p w:rsidR="005C72AB" w:rsidRDefault="005C72AB" w:rsidP="005C72AB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БРО Профсоюза</w:t>
      </w:r>
    </w:p>
    <w:p w:rsidR="005C72AB" w:rsidRDefault="005C72AB" w:rsidP="005C72AB">
      <w:pPr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от 24 февраля 2021 г. № 6-6</w:t>
      </w:r>
    </w:p>
    <w:p w:rsidR="005C72AB" w:rsidRDefault="005C72AB" w:rsidP="005C72AB">
      <w:pPr>
        <w:jc w:val="right"/>
        <w:rPr>
          <w:lang w:eastAsia="ar-SA"/>
        </w:rPr>
      </w:pPr>
    </w:p>
    <w:p w:rsidR="005C72AB" w:rsidRDefault="005C72AB" w:rsidP="005C72AB">
      <w:pPr>
        <w:keepNext/>
        <w:tabs>
          <w:tab w:val="num" w:pos="360"/>
        </w:tabs>
        <w:suppressAutoHyphens/>
        <w:ind w:left="360" w:hanging="360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Заявка на участие в конкурсе</w:t>
      </w:r>
    </w:p>
    <w:p w:rsidR="005C72AB" w:rsidRDefault="005C72AB" w:rsidP="005C72AB">
      <w:pPr>
        <w:rPr>
          <w:b/>
          <w:lang w:eastAsia="ar-SA"/>
        </w:rPr>
      </w:pP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ЗАЯВКА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sz w:val="28"/>
          <w:szCs w:val="28"/>
        </w:rPr>
        <w:t>Интернет-конкурсе «</w:t>
      </w:r>
      <w:r>
        <w:rPr>
          <w:rFonts w:ascii="Times New Roman" w:hAnsi="Times New Roman"/>
          <w:sz w:val="28"/>
          <w:szCs w:val="28"/>
        </w:rPr>
        <w:t>Лучшая профсоюзная страница на сайте образовательной организации»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Наименование,   почтовый   адрес   и   контактные   телефоны    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профсоюзной</w:t>
      </w:r>
      <w:proofErr w:type="gramEnd"/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организации 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8"/>
          <w:szCs w:val="28"/>
        </w:rPr>
      </w:pP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Название сайта и URL-адрес в Интернете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__________________________________________________________________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__________________________________________________________________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8"/>
          <w:szCs w:val="28"/>
        </w:rPr>
      </w:pP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Дата начала работы официального сайта организации в Интернете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8"/>
          <w:szCs w:val="28"/>
        </w:rPr>
      </w:pP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Дата запуска в Интернет версии сайта, представленной на конкурс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__________________________________________________________________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__________________________________________________________________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8"/>
          <w:szCs w:val="28"/>
        </w:rPr>
      </w:pP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Ф.И.О., контактный телефон и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e-mail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администратора сайта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__________________________________________________________________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__________________________________________________________________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8"/>
          <w:szCs w:val="28"/>
        </w:rPr>
      </w:pP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Дата, подпись</w:t>
      </w:r>
    </w:p>
    <w:p w:rsidR="005C72AB" w:rsidRDefault="005C72AB" w:rsidP="005C72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</w:p>
    <w:p w:rsidR="005C72AB" w:rsidRDefault="005C72AB"/>
    <w:sectPr w:rsidR="005C72AB" w:rsidSect="00F7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37180"/>
    <w:multiLevelType w:val="hybridMultilevel"/>
    <w:tmpl w:val="35545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746EEA"/>
    <w:multiLevelType w:val="hybridMultilevel"/>
    <w:tmpl w:val="593E2A6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154990"/>
    <w:multiLevelType w:val="hybridMultilevel"/>
    <w:tmpl w:val="F8465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0E390E">
      <w:start w:val="1"/>
      <w:numFmt w:val="decimal"/>
      <w:lvlText w:val="%2."/>
      <w:lvlJc w:val="left"/>
      <w:pPr>
        <w:tabs>
          <w:tab w:val="num" w:pos="2040"/>
        </w:tabs>
        <w:ind w:left="2040" w:hanging="9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A72BB0"/>
    <w:multiLevelType w:val="hybridMultilevel"/>
    <w:tmpl w:val="78D03A8A"/>
    <w:lvl w:ilvl="0" w:tplc="041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2AB"/>
    <w:rsid w:val="00250D3B"/>
    <w:rsid w:val="002F523E"/>
    <w:rsid w:val="00452C17"/>
    <w:rsid w:val="005C72AB"/>
    <w:rsid w:val="00F7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5C72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5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23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rus03</dc:creator>
  <cp:keywords/>
  <dc:description/>
  <cp:lastModifiedBy>123</cp:lastModifiedBy>
  <cp:revision>4</cp:revision>
  <cp:lastPrinted>2021-03-31T00:42:00Z</cp:lastPrinted>
  <dcterms:created xsi:type="dcterms:W3CDTF">2021-03-15T06:27:00Z</dcterms:created>
  <dcterms:modified xsi:type="dcterms:W3CDTF">2021-03-31T00:55:00Z</dcterms:modified>
</cp:coreProperties>
</file>