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footer1.xml" ContentType="application/vnd.openxmlformats-officedocument.wordprocessingml.footer+xml"/>
  <Override PartName="/word/media/image2.jpeg" ContentType="image/jpeg"/>
  <Override PartName="/word/media/image1.wmf" ContentType="image/x-wmf"/>
  <Override PartName="/word/styles.xml" ContentType="application/vnd.openxmlformats-officedocument.wordprocessingml.styles+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tbl>
      <w:tblPr>
        <w:jc w:val="left"/>
        <w:tblInd w:w="108" w:type="dxa"/>
        <w:tblBorders>
          <w:top w:val="nil"/>
          <w:left w:val="nil"/>
          <w:bottom w:val="nil"/>
          <w:insideH w:val="nil"/>
          <w:right w:val="nil"/>
          <w:insideV w:val="nil"/>
        </w:tblBorders>
        <w:tblCellMar>
          <w:top w:w="0" w:type="dxa"/>
          <w:left w:w="108" w:type="dxa"/>
          <w:bottom w:w="0" w:type="dxa"/>
          <w:right w:w="108" w:type="dxa"/>
        </w:tblCellMar>
      </w:tblPr>
      <w:tblGrid>
        <w:gridCol w:w="1565"/>
        <w:gridCol w:w="7963"/>
        <w:gridCol w:w="10"/>
      </w:tblGrid>
      <w:tr>
        <w:trPr>
          <w:trHeight w:val="1566" w:hRule="atLeast"/>
          <w:cantSplit w:val="false"/>
        </w:trPr>
        <w:tc>
          <w:tcPr>
            <w:tcW w:w="9528" w:type="dxa"/>
            <w:gridSpan w:val="2"/>
            <w:tcBorders>
              <w:top w:val="nil"/>
              <w:left w:val="nil"/>
              <w:bottom w:val="nil"/>
              <w:insideH w:val="nil"/>
              <w:right w:val="nil"/>
              <w:insideV w:val="nil"/>
            </w:tcBorders>
            <w:shd w:fill="auto" w:val="clear"/>
          </w:tcPr>
          <w:p>
            <w:pPr>
              <w:pStyle w:val="Heading3"/>
              <w:numPr>
                <w:ilvl w:val="2"/>
                <w:numId w:val="1"/>
              </w:numPr>
              <w:spacing w:before="240" w:after="60"/>
              <w:ind w:left="1452" w:right="0" w:hanging="0"/>
              <w:jc w:val="center"/>
              <w:rPr>
                <w:rFonts w:cs="Times New Roman" w:ascii="Times New Roman" w:hAnsi="Times New Roman"/>
                <w:sz w:val="28"/>
                <w:szCs w:val="28"/>
              </w:rPr>
            </w:pPr>
            <w:r>
              <w:rPr>
                <w:rFonts w:cs="Times New Roman" w:ascii="Times New Roman" w:hAnsi="Times New Roman"/>
                <w:sz w:val="28"/>
                <w:szCs w:val="28"/>
              </w:rPr>
              <w:t>Профсоюз работников народного образования и науки</w:t>
              <w:br/>
              <w:t>Российской Федерации</w:t>
            </w:r>
          </w:p>
          <w:p>
            <w:pPr>
              <w:pStyle w:val="Normal"/>
              <w:rPr/>
            </w:pPr>
            <w:r>
              <w:rPr/>
            </w:r>
          </w:p>
        </w:tc>
      </w:tr>
      <w:tr>
        <w:trPr>
          <w:trHeight w:val="767" w:hRule="atLeast"/>
          <w:cantSplit w:val="false"/>
        </w:trPr>
        <w:tc>
          <w:tcPr>
            <w:tcW w:w="9528" w:type="dxa"/>
            <w:gridSpan w:val="2"/>
            <w:tcBorders>
              <w:top w:val="nil"/>
              <w:left w:val="nil"/>
              <w:bottom w:val="nil"/>
              <w:insideH w:val="nil"/>
              <w:right w:val="nil"/>
              <w:insideV w:val="nil"/>
            </w:tcBorders>
            <w:shd w:fill="auto" w:val="clear"/>
          </w:tcPr>
          <w:p>
            <w:pPr>
              <w:pStyle w:val="Normal"/>
              <w:snapToGrid w:val="false"/>
              <w:rPr/>
            </w:pPr>
            <w:r>
              <w:rPr/>
            </w:r>
          </w:p>
        </w:tc>
      </w:tr>
      <w:tr>
        <w:trPr>
          <w:trHeight w:val="2557" w:hRule="atLeast"/>
          <w:cantSplit w:val="false"/>
        </w:trPr>
        <w:tc>
          <w:tcPr>
            <w:tcW w:w="1565" w:type="dxa"/>
            <w:tcBorders>
              <w:top w:val="nil"/>
              <w:left w:val="nil"/>
              <w:bottom w:val="nil"/>
              <w:insideH w:val="nil"/>
              <w:right w:val="nil"/>
              <w:insideV w:val="nil"/>
            </w:tcBorders>
            <w:shd w:fill="auto" w:val="clear"/>
          </w:tcPr>
          <w:p>
            <w:pPr>
              <w:pStyle w:val="Normal"/>
              <w:ind w:left="0" w:right="0" w:hanging="108"/>
              <w:rPr>
                <w:drawing>
                  <wp:inline distT="0" distB="0" distL="0" distR="0">
                    <wp:extent cx="995680" cy="114046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995680" cy="1140460"/>
                            </a:xfrm>
                            <a:prstGeom prst="rect">
                              <a:avLst/>
                            </a:prstGeom>
                            <a:noFill/>
                            <a:ln w="9525">
                              <a:noFill/>
                              <a:miter lim="800000"/>
                              <a:headEnd/>
                              <a:tailEnd/>
                            </a:ln>
                          </pic:spPr>
                        </pic:pic>
                      </a:graphicData>
                    </a:graphic>
                  </wp:inline>
                </w:drawing>
              </w:rPr>
            </w:pPr>
            <w:r>
              <w:rPr>
                <w:drawing>
                  <wp:inline distT="0" distB="0" distL="0" distR="0">
                    <wp:extent cx="995680" cy="1140460"/>
                    <wp:effectExtent l="0" t="0" r="0" b="0"/>
                    <wp:docPr id="0"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descr=""/>
                            <pic:cNvPicPr>
                              <a:picLocks noChangeAspect="1" noChangeArrowheads="1"/>
                            </pic:cNvPicPr>
                          </pic:nvPicPr>
                          <pic:blipFill>
                            <a:blip r:embed="rId2"/>
                            <a:stretch>
                              <a:fillRect/>
                            </a:stretch>
                          </pic:blipFill>
                          <pic:spPr bwMode="auto">
                            <a:xfrm>
                              <a:off x="0" y="0"/>
                              <a:ext cx="995680" cy="1140460"/>
                            </a:xfrm>
                            <a:prstGeom prst="rect">
                              <a:avLst/>
                            </a:prstGeom>
                            <a:noFill/>
                            <a:ln w="9525">
                              <a:noFill/>
                              <a:miter lim="800000"/>
                              <a:headEnd/>
                              <a:tailEnd/>
                            </a:ln>
                          </pic:spPr>
                        </pic:pic>
                      </a:graphicData>
                    </a:graphic>
                  </wp:inline>
                </w:drawing>
              </w:rPr>
            </w:r>
          </w:p>
        </w:tc>
        <w:tc>
          <w:tcPr>
            <w:tcW w:w="7963" w:type="dxa"/>
            <w:tcBorders>
              <w:top w:val="nil"/>
              <w:left w:val="nil"/>
              <w:bottom w:val="nil"/>
              <w:insideH w:val="nil"/>
              <w:right w:val="nil"/>
              <w:insideV w:val="nil"/>
            </w:tcBorders>
            <w:shd w:fill="333399" w:val="clear"/>
            <w:vAlign w:val="center"/>
          </w:tcPr>
          <w:p>
            <w:pPr>
              <w:pStyle w:val="Normal"/>
              <w:jc w:val="right"/>
              <w:rPr>
                <w:b/>
                <w:color w:val="FFFFFF"/>
                <w:sz w:val="28"/>
                <w:szCs w:val="28"/>
              </w:rPr>
            </w:pPr>
            <w:r>
              <w:rPr>
                <w:b/>
                <w:color w:val="FFFFFF"/>
                <w:sz w:val="28"/>
                <w:szCs w:val="28"/>
              </w:rPr>
              <w:t>Серия:</w:t>
            </w:r>
          </w:p>
          <w:p>
            <w:pPr>
              <w:pStyle w:val="Normal"/>
              <w:jc w:val="right"/>
              <w:rPr>
                <w:i/>
                <w:color w:val="FFFFFF"/>
                <w:sz w:val="32"/>
                <w:szCs w:val="32"/>
              </w:rPr>
            </w:pPr>
            <w:r>
              <w:rPr>
                <w:i/>
                <w:color w:val="FFFFFF"/>
                <w:sz w:val="32"/>
                <w:szCs w:val="32"/>
              </w:rPr>
              <w:t xml:space="preserve">Нормативные документы </w:t>
              <w:br/>
              <w:t>Центрального Совета Профсоюза</w:t>
            </w:r>
          </w:p>
        </w:tc>
      </w:tr>
      <w:tr>
        <w:trPr>
          <w:trHeight w:val="2310" w:hRule="atLeast"/>
          <w:cantSplit w:val="false"/>
        </w:trPr>
        <w:tc>
          <w:tcPr>
            <w:tcW w:w="1565" w:type="dxa"/>
            <w:tcBorders>
              <w:top w:val="nil"/>
              <w:left w:val="nil"/>
              <w:bottom w:val="nil"/>
              <w:insideH w:val="nil"/>
              <w:right w:val="nil"/>
              <w:insideV w:val="nil"/>
            </w:tcBorders>
            <w:shd w:fill="auto" w:val="clear"/>
          </w:tcPr>
          <w:p>
            <w:pPr>
              <w:pStyle w:val="Normal"/>
              <w:snapToGrid w:val="false"/>
              <w:ind w:left="0" w:right="0" w:hanging="108"/>
              <w:rPr/>
            </w:pPr>
            <w:r>
              <w:rPr/>
            </w:r>
          </w:p>
        </w:tc>
        <w:tc>
          <w:tcPr>
            <w:tcW w:w="7963" w:type="dxa"/>
            <w:tcBorders>
              <w:top w:val="nil"/>
              <w:left w:val="nil"/>
              <w:bottom w:val="nil"/>
              <w:insideH w:val="nil"/>
              <w:right w:val="nil"/>
              <w:insideV w:val="nil"/>
            </w:tcBorders>
            <w:shd w:fill="auto" w:val="clear"/>
            <w:vAlign w:val="center"/>
          </w:tcPr>
          <w:p>
            <w:pPr>
              <w:pStyle w:val="Normal"/>
              <w:tabs>
                <w:tab w:val="left" w:pos="3240" w:leader="none"/>
                <w:tab w:val="left" w:pos="3960" w:leader="none"/>
                <w:tab w:val="left" w:pos="4140" w:leader="none"/>
                <w:tab w:val="left" w:pos="4320" w:leader="none"/>
                <w:tab w:val="left" w:pos="4680" w:leader="none"/>
                <w:tab w:val="left" w:pos="5310" w:leader="none"/>
                <w:tab w:val="left" w:pos="5760" w:leader="none"/>
                <w:tab w:val="left" w:pos="5940" w:leader="none"/>
                <w:tab w:val="left" w:pos="6660" w:leader="none"/>
                <w:tab w:val="left" w:pos="7020" w:leader="none"/>
              </w:tabs>
              <w:autoSpaceDE w:val="false"/>
              <w:snapToGrid w:val="false"/>
              <w:ind w:left="0" w:right="0" w:firstLine="709"/>
              <w:jc w:val="center"/>
              <w:rPr>
                <w:b/>
                <w:i/>
                <w:color w:val="FFFFFF"/>
                <w:sz w:val="32"/>
                <w:szCs w:val="32"/>
              </w:rPr>
            </w:pPr>
            <w:r>
              <w:rPr>
                <w:b/>
                <w:i/>
                <w:color w:val="FFFFFF"/>
                <w:sz w:val="32"/>
                <w:szCs w:val="32"/>
              </w:rPr>
            </w:r>
          </w:p>
        </w:tc>
      </w:tr>
      <w:tr>
        <w:trPr>
          <w:trHeight w:val="2557" w:hRule="atLeast"/>
          <w:cantSplit w:val="false"/>
        </w:trPr>
        <w:tc>
          <w:tcPr>
            <w:tcW w:w="1565" w:type="dxa"/>
            <w:tcBorders>
              <w:top w:val="nil"/>
              <w:left w:val="nil"/>
              <w:bottom w:val="nil"/>
              <w:insideH w:val="nil"/>
              <w:right w:val="nil"/>
              <w:insideV w:val="nil"/>
            </w:tcBorders>
            <w:shd w:fill="auto" w:val="clear"/>
          </w:tcPr>
          <w:p>
            <w:pPr>
              <w:pStyle w:val="Normal"/>
              <w:snapToGrid w:val="false"/>
              <w:ind w:left="0" w:right="0" w:hanging="108"/>
              <w:rPr/>
            </w:pPr>
            <w:r>
              <w:rPr/>
            </w:r>
          </w:p>
        </w:tc>
        <w:tc>
          <w:tcPr>
            <w:tcW w:w="7963" w:type="dxa"/>
            <w:tcBorders>
              <w:top w:val="nil"/>
              <w:left w:val="nil"/>
              <w:bottom w:val="nil"/>
              <w:insideH w:val="nil"/>
              <w:right w:val="nil"/>
              <w:insideV w:val="nil"/>
            </w:tcBorders>
            <w:shd w:fill="auto" w:val="clear"/>
            <w:vAlign w:val="center"/>
          </w:tcPr>
          <w:p>
            <w:pPr>
              <w:pStyle w:val="Normal"/>
              <w:tabs>
                <w:tab w:val="left" w:pos="3240" w:leader="none"/>
                <w:tab w:val="left" w:pos="3960" w:leader="none"/>
                <w:tab w:val="left" w:pos="4140" w:leader="none"/>
                <w:tab w:val="left" w:pos="4320" w:leader="none"/>
                <w:tab w:val="left" w:pos="4680" w:leader="none"/>
                <w:tab w:val="left" w:pos="5310" w:leader="none"/>
                <w:tab w:val="left" w:pos="5760" w:leader="none"/>
                <w:tab w:val="left" w:pos="5940" w:leader="none"/>
                <w:tab w:val="left" w:pos="6660" w:leader="none"/>
                <w:tab w:val="left" w:pos="7020" w:leader="none"/>
              </w:tabs>
              <w:autoSpaceDE w:val="false"/>
              <w:jc w:val="center"/>
              <w:rPr>
                <w:b/>
                <w:sz w:val="44"/>
                <w:szCs w:val="44"/>
              </w:rPr>
            </w:pPr>
            <w:r>
              <w:rPr>
                <w:b/>
                <w:sz w:val="44"/>
                <w:szCs w:val="44"/>
              </w:rPr>
              <w:t>ОБЩЕЕ ПОЛОЖЕНИЕ</w:t>
            </w:r>
          </w:p>
          <w:p>
            <w:pPr>
              <w:pStyle w:val="Normal"/>
              <w:tabs>
                <w:tab w:val="left" w:pos="3240" w:leader="none"/>
                <w:tab w:val="left" w:pos="3960" w:leader="none"/>
                <w:tab w:val="left" w:pos="4140" w:leader="none"/>
                <w:tab w:val="left" w:pos="4320" w:leader="none"/>
                <w:tab w:val="left" w:pos="4680" w:leader="none"/>
                <w:tab w:val="left" w:pos="5310" w:leader="none"/>
                <w:tab w:val="left" w:pos="5760" w:leader="none"/>
                <w:tab w:val="left" w:pos="5940" w:leader="none"/>
                <w:tab w:val="left" w:pos="6660" w:leader="none"/>
                <w:tab w:val="left" w:pos="7020" w:leader="none"/>
              </w:tabs>
              <w:autoSpaceDE w:val="false"/>
              <w:jc w:val="center"/>
              <w:rPr>
                <w:b/>
                <w:sz w:val="32"/>
                <w:szCs w:val="32"/>
              </w:rPr>
            </w:pPr>
            <w:r>
              <w:rPr>
                <w:b/>
                <w:sz w:val="32"/>
                <w:szCs w:val="32"/>
              </w:rPr>
              <w:t xml:space="preserve">о первичной организации Профсоюза </w:t>
              <w:br/>
              <w:t xml:space="preserve">работников народного образования и науки </w:t>
              <w:br/>
              <w:t>Российской Федерации</w:t>
            </w:r>
          </w:p>
          <w:p>
            <w:pPr>
              <w:pStyle w:val="Normal"/>
              <w:tabs>
                <w:tab w:val="left" w:pos="3240" w:leader="none"/>
                <w:tab w:val="left" w:pos="3960" w:leader="none"/>
                <w:tab w:val="left" w:pos="4140" w:leader="none"/>
                <w:tab w:val="left" w:pos="4320" w:leader="none"/>
                <w:tab w:val="left" w:pos="4680" w:leader="none"/>
                <w:tab w:val="left" w:pos="5310" w:leader="none"/>
                <w:tab w:val="left" w:pos="5760" w:leader="none"/>
                <w:tab w:val="left" w:pos="5940" w:leader="none"/>
                <w:tab w:val="left" w:pos="6660" w:leader="none"/>
                <w:tab w:val="left" w:pos="7020" w:leader="none"/>
              </w:tabs>
              <w:autoSpaceDE w:val="false"/>
              <w:ind w:left="0" w:right="0" w:firstLine="709"/>
              <w:jc w:val="center"/>
              <w:rPr>
                <w:b/>
                <w:sz w:val="32"/>
                <w:szCs w:val="32"/>
              </w:rPr>
            </w:pPr>
            <w:r>
              <w:rPr>
                <w:b/>
                <w:sz w:val="32"/>
                <w:szCs w:val="32"/>
              </w:rPr>
            </w:r>
          </w:p>
          <w:p>
            <w:pPr>
              <w:pStyle w:val="Normal"/>
              <w:tabs>
                <w:tab w:val="left" w:pos="3240" w:leader="none"/>
                <w:tab w:val="left" w:pos="3960" w:leader="none"/>
                <w:tab w:val="left" w:pos="4140" w:leader="none"/>
                <w:tab w:val="left" w:pos="4320" w:leader="none"/>
                <w:tab w:val="left" w:pos="4680" w:leader="none"/>
                <w:tab w:val="left" w:pos="5310" w:leader="none"/>
                <w:tab w:val="left" w:pos="5760" w:leader="none"/>
                <w:tab w:val="left" w:pos="5940" w:leader="none"/>
                <w:tab w:val="left" w:pos="6660" w:leader="none"/>
                <w:tab w:val="left" w:pos="7020" w:leader="none"/>
              </w:tabs>
              <w:autoSpaceDE w:val="false"/>
              <w:ind w:left="0" w:right="0" w:firstLine="709"/>
              <w:jc w:val="center"/>
              <w:rPr>
                <w:b/>
                <w:i/>
                <w:color w:val="FFFFFF"/>
                <w:sz w:val="32"/>
                <w:szCs w:val="32"/>
              </w:rPr>
            </w:pPr>
            <w:r>
              <w:rPr>
                <w:b/>
                <w:i/>
                <w:color w:val="FFFFFF"/>
                <w:sz w:val="32"/>
                <w:szCs w:val="32"/>
              </w:rPr>
            </w:r>
          </w:p>
        </w:tc>
      </w:tr>
      <w:tr>
        <w:trPr>
          <w:trHeight w:val="2557" w:hRule="atLeast"/>
          <w:cantSplit w:val="false"/>
        </w:trPr>
        <w:tc>
          <w:tcPr>
            <w:tcW w:w="1565" w:type="dxa"/>
            <w:tcBorders>
              <w:top w:val="nil"/>
              <w:left w:val="nil"/>
              <w:bottom w:val="nil"/>
              <w:insideH w:val="nil"/>
              <w:right w:val="nil"/>
              <w:insideV w:val="nil"/>
            </w:tcBorders>
            <w:shd w:fill="auto" w:val="clear"/>
          </w:tcPr>
          <w:p>
            <w:pPr>
              <w:pStyle w:val="Normal"/>
              <w:snapToGrid w:val="false"/>
              <w:ind w:left="0" w:right="0" w:hanging="108"/>
              <w:rPr/>
            </w:pPr>
            <w:r>
              <w:rPr/>
            </w:r>
          </w:p>
        </w:tc>
        <w:tc>
          <w:tcPr>
            <w:tcW w:w="7963" w:type="dxa"/>
            <w:tcBorders>
              <w:top w:val="nil"/>
              <w:left w:val="nil"/>
              <w:bottom w:val="nil"/>
              <w:insideH w:val="nil"/>
              <w:right w:val="nil"/>
              <w:insideV w:val="nil"/>
            </w:tcBorders>
            <w:shd w:fill="auto" w:val="clear"/>
            <w:vAlign w:val="center"/>
          </w:tcPr>
          <w:p>
            <w:pPr>
              <w:pStyle w:val="Normal"/>
              <w:autoSpaceDE w:val="false"/>
              <w:ind w:left="0" w:right="0" w:firstLine="28"/>
              <w:jc w:val="center"/>
              <w:rPr>
                <w:i/>
                <w:sz w:val="28"/>
                <w:szCs w:val="28"/>
              </w:rPr>
            </w:pPr>
            <w:r>
              <w:rPr>
                <w:i/>
                <w:sz w:val="28"/>
                <w:szCs w:val="28"/>
              </w:rPr>
              <w:br/>
              <w:br/>
              <w:br/>
              <w:br/>
              <w:t>Утверждено постановлением</w:t>
            </w:r>
          </w:p>
          <w:p>
            <w:pPr>
              <w:pStyle w:val="Normal"/>
              <w:autoSpaceDE w:val="false"/>
              <w:ind w:left="0" w:right="0" w:firstLine="28"/>
              <w:jc w:val="center"/>
              <w:rPr>
                <w:i/>
                <w:sz w:val="28"/>
                <w:szCs w:val="28"/>
              </w:rPr>
            </w:pPr>
            <w:r>
              <w:rPr>
                <w:i/>
                <w:sz w:val="28"/>
                <w:szCs w:val="28"/>
              </w:rPr>
              <w:t>Центрального Совета Профсоюза</w:t>
            </w:r>
          </w:p>
          <w:p>
            <w:pPr>
              <w:pStyle w:val="Normal"/>
              <w:autoSpaceDE w:val="false"/>
              <w:ind w:left="0" w:right="0" w:firstLine="28"/>
              <w:jc w:val="center"/>
              <w:rPr>
                <w:i/>
                <w:sz w:val="28"/>
                <w:szCs w:val="28"/>
              </w:rPr>
            </w:pPr>
            <w:r>
              <w:rPr>
                <w:i/>
                <w:sz w:val="28"/>
                <w:szCs w:val="28"/>
              </w:rPr>
              <w:t>от 27 октября 2010 г. № 2-11</w:t>
            </w:r>
          </w:p>
          <w:p>
            <w:pPr>
              <w:pStyle w:val="Normal"/>
              <w:ind w:left="0" w:right="0" w:firstLine="709"/>
              <w:jc w:val="right"/>
              <w:rPr>
                <w:b/>
                <w:i/>
                <w:color w:val="FFFFFF"/>
                <w:sz w:val="32"/>
                <w:szCs w:val="32"/>
                <w:lang w:val="en-US" w:eastAsia="en-US"/>
              </w:rPr>
            </w:pPr>
            <w:r>
              <w:rPr>
                <w:b/>
                <w:i/>
                <w:color w:val="FFFFFF"/>
                <w:sz w:val="32"/>
                <w:szCs w:val="32"/>
                <w:lang w:val="en-US" w:eastAsia="en-US"/>
              </w:rPr>
              <w:pict>
                <v:line id="shape_0" from="0.1pt,15.05pt" to="486.05pt,15.05pt" stroked="t" style="position:absolute">
                  <v:stroke color="white" weight="76320" joinstyle="miter" endcap="square"/>
                  <v:fill on="false" detectmouseclick="t"/>
                </v:line>
              </w:pict>
            </w:r>
          </w:p>
          <w:p>
            <w:pPr>
              <w:pStyle w:val="Normal"/>
              <w:ind w:left="0" w:right="0" w:firstLine="709"/>
              <w:jc w:val="right"/>
              <w:rPr>
                <w:b/>
                <w:i/>
                <w:color w:val="FFFFFF"/>
                <w:sz w:val="32"/>
                <w:szCs w:val="32"/>
              </w:rPr>
            </w:pPr>
            <w:r>
              <w:rPr>
                <w:b/>
                <w:i/>
                <w:color w:val="FFFFFF"/>
                <w:sz w:val="32"/>
                <w:szCs w:val="32"/>
              </w:rPr>
            </w:r>
          </w:p>
        </w:tc>
      </w:tr>
      <w:tr>
        <w:trPr>
          <w:trHeight w:val="898" w:hRule="atLeast"/>
          <w:cantSplit w:val="false"/>
        </w:trPr>
        <w:tc>
          <w:tcPr>
            <w:tcW w:w="1565" w:type="dxa"/>
            <w:tcBorders>
              <w:top w:val="nil"/>
              <w:left w:val="nil"/>
              <w:bottom w:val="nil"/>
              <w:insideH w:val="nil"/>
              <w:right w:val="nil"/>
              <w:insideV w:val="nil"/>
            </w:tcBorders>
            <w:shd w:fill="auto" w:val="clear"/>
            <w:tcMar>
              <w:left w:w="0" w:type="dxa"/>
              <w:right w:w="0" w:type="dxa"/>
            </w:tcMar>
          </w:tcPr>
          <w:p>
            <w:pPr>
              <w:pStyle w:val="Normal"/>
              <w:rPr/>
            </w:pPr>
            <w:r>
              <w:rPr/>
            </w:r>
          </w:p>
        </w:tc>
        <w:tc>
          <w:tcPr>
            <w:tcW w:w="7973" w:type="dxa"/>
            <w:tcBorders>
              <w:top w:val="single" w:sz="4" w:space="0" w:color="000000"/>
              <w:left w:val="single" w:sz="4" w:space="0" w:color="000000"/>
              <w:bottom w:val="single" w:sz="4" w:space="0" w:color="000000"/>
              <w:insideH w:val="single" w:sz="4" w:space="0" w:color="000000"/>
              <w:right w:val="single" w:sz="4" w:space="0" w:color="000000"/>
              <w:insideV w:val="single" w:sz="4" w:space="0" w:color="000000"/>
            </w:tcBorders>
            <w:shd w:fill="333399" w:val="clear"/>
            <w:tcMar>
              <w:left w:w="103" w:type="dxa"/>
            </w:tcMar>
          </w:tcPr>
          <w:p>
            <w:pPr>
              <w:pStyle w:val="Normal"/>
              <w:jc w:val="center"/>
              <w:rPr>
                <w:color w:val="FFFFFF"/>
              </w:rPr>
            </w:pPr>
            <w:r>
              <w:rPr>
                <w:color w:val="FFFFFF"/>
              </w:rPr>
              <w:br/>
              <w:pict>
                <v:line id="shape_0" from="-6.05pt,20pt" to="392.9pt,20pt" stroked="t" style="position:absolute">
                  <v:stroke color="white" weight="57240" joinstyle="miter" endcap="square"/>
                  <v:fill on="false" detectmouseclick="t"/>
                </v:line>
              </w:pict>
            </w:r>
            <w:r>
              <w:rPr>
                <w:color w:val="FFFFFF"/>
              </w:rPr>
              <w:br/>
              <w:t>Москва  2010</w:t>
            </w:r>
          </w:p>
        </w:tc>
      </w:tr>
    </w:tbl>
    <w:p>
      <w:pPr>
        <w:pStyle w:val="Normal"/>
        <w:rPr/>
      </w:pPr>
      <w:r>
        <w:rPr/>
      </w:r>
    </w:p>
    <w:p>
      <w:pPr>
        <w:pStyle w:val="TextBody"/>
        <w:ind w:left="0" w:right="0" w:firstLine="709"/>
        <w:jc w:val="both"/>
        <w:rPr>
          <w:sz w:val="28"/>
          <w:szCs w:val="28"/>
        </w:rPr>
      </w:pPr>
      <w:r>
        <w:rPr>
          <w:sz w:val="28"/>
          <w:szCs w:val="28"/>
        </w:rPr>
      </w:r>
    </w:p>
    <w:p>
      <w:pPr>
        <w:pStyle w:val="TextBody"/>
        <w:tabs>
          <w:tab w:val="left" w:pos="709" w:leader="none"/>
        </w:tabs>
        <w:jc w:val="both"/>
        <w:rPr>
          <w:sz w:val="28"/>
          <w:szCs w:val="28"/>
        </w:rPr>
      </w:pPr>
      <w:r>
        <w:rPr>
          <w:sz w:val="28"/>
          <w:szCs w:val="28"/>
        </w:rPr>
      </w:r>
    </w:p>
    <w:tbl>
      <w:tblPr>
        <w:jc w:val="left"/>
        <w:tblInd w:w="0" w:type="dxa"/>
        <w:tblBorders>
          <w:top w:val="nil"/>
          <w:left w:val="nil"/>
          <w:bottom w:val="nil"/>
          <w:insideH w:val="nil"/>
          <w:right w:val="nil"/>
          <w:insideV w:val="nil"/>
        </w:tblBorders>
        <w:tblCellMar>
          <w:top w:w="0" w:type="dxa"/>
          <w:left w:w="108" w:type="dxa"/>
          <w:bottom w:w="0" w:type="dxa"/>
          <w:right w:w="108" w:type="dxa"/>
        </w:tblCellMar>
      </w:tblPr>
      <w:tblGrid>
        <w:gridCol w:w="3510"/>
        <w:gridCol w:w="1276"/>
        <w:gridCol w:w="424"/>
        <w:gridCol w:w="427"/>
        <w:gridCol w:w="1417"/>
        <w:gridCol w:w="2410"/>
      </w:tblGrid>
      <w:tr>
        <w:trPr>
          <w:trHeight w:val="964" w:hRule="exact"/>
          <w:cantSplit w:val="false"/>
        </w:trPr>
        <w:tc>
          <w:tcPr>
            <w:tcW w:w="4786" w:type="dxa"/>
            <w:gridSpan w:val="2"/>
            <w:tcBorders>
              <w:top w:val="nil"/>
              <w:left w:val="nil"/>
              <w:bottom w:val="nil"/>
              <w:insideH w:val="nil"/>
              <w:right w:val="nil"/>
              <w:insideV w:val="nil"/>
            </w:tcBorders>
            <w:shd w:fill="auto" w:val="clear"/>
          </w:tcPr>
          <w:p>
            <w:pPr>
              <w:pStyle w:val="Normal"/>
              <w:snapToGrid w:val="false"/>
              <w:jc w:val="right"/>
              <w:rPr/>
            </w:pPr>
            <w:r>
              <w:rPr/>
            </w:r>
          </w:p>
        </w:tc>
        <w:tc>
          <w:tcPr>
            <w:tcW w:w="851" w:type="dxa"/>
            <w:gridSpan w:val="2"/>
            <w:tcBorders>
              <w:top w:val="nil"/>
              <w:left w:val="nil"/>
              <w:bottom w:val="nil"/>
              <w:insideH w:val="nil"/>
              <w:right w:val="nil"/>
              <w:insideV w:val="nil"/>
            </w:tcBorders>
            <w:shd w:fill="auto" w:val="clear"/>
          </w:tcPr>
          <w:p>
            <w:pPr>
              <w:pStyle w:val="Normal"/>
              <w:ind w:left="-108" w:right="-108" w:hanging="0"/>
              <w:jc w:val="center"/>
              <w:rPr>
                <w:lang w:val="en-US" w:eastAsia="en-US"/>
              </w:rPr>
            </w:pPr>
            <w:r>
              <w:rPr>
                <w:lang w:val="en-US" w:eastAsia="en-US"/>
              </w:rPr>
              <w:drawing>
                <wp:inline distT="0" distB="0" distL="0" distR="0">
                  <wp:extent cx="521970" cy="583565"/>
                  <wp:effectExtent l="0" t="0" r="0" b="0"/>
                  <wp:docPr id="1" name="Pictur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descr=""/>
                          <pic:cNvPicPr>
                            <a:picLocks noChangeAspect="1" noChangeArrowheads="1"/>
                          </pic:cNvPicPr>
                        </pic:nvPicPr>
                        <pic:blipFill>
                          <a:blip r:embed="rId3"/>
                          <a:stretch>
                            <a:fillRect/>
                          </a:stretch>
                        </pic:blipFill>
                        <pic:spPr bwMode="auto">
                          <a:xfrm>
                            <a:off x="0" y="0"/>
                            <a:ext cx="521970" cy="583565"/>
                          </a:xfrm>
                          <a:prstGeom prst="rect">
                            <a:avLst/>
                          </a:prstGeom>
                          <a:noFill/>
                          <a:ln w="9525">
                            <a:noFill/>
                            <a:miter lim="800000"/>
                            <a:headEnd/>
                            <a:tailEnd/>
                          </a:ln>
                        </pic:spPr>
                      </pic:pic>
                    </a:graphicData>
                  </a:graphic>
                </wp:inline>
              </w:drawing>
            </w:r>
          </w:p>
        </w:tc>
        <w:tc>
          <w:tcPr>
            <w:tcW w:w="3827" w:type="dxa"/>
            <w:gridSpan w:val="2"/>
            <w:tcBorders>
              <w:top w:val="nil"/>
              <w:left w:val="nil"/>
              <w:bottom w:val="nil"/>
              <w:insideH w:val="nil"/>
              <w:right w:val="nil"/>
              <w:insideV w:val="nil"/>
            </w:tcBorders>
            <w:shd w:fill="auto" w:val="clear"/>
          </w:tcPr>
          <w:p>
            <w:pPr>
              <w:pStyle w:val="Normal"/>
              <w:snapToGrid w:val="false"/>
              <w:jc w:val="right"/>
              <w:rPr>
                <w:sz w:val="28"/>
                <w:szCs w:val="28"/>
              </w:rPr>
            </w:pPr>
            <w:r>
              <w:rPr>
                <w:sz w:val="28"/>
                <w:szCs w:val="28"/>
              </w:rPr>
            </w:r>
          </w:p>
          <w:p>
            <w:pPr>
              <w:pStyle w:val="Normal"/>
              <w:jc w:val="right"/>
              <w:rPr>
                <w:sz w:val="28"/>
                <w:szCs w:val="28"/>
              </w:rPr>
            </w:pPr>
            <w:r>
              <w:rPr>
                <w:sz w:val="28"/>
                <w:szCs w:val="28"/>
              </w:rPr>
            </w:r>
          </w:p>
        </w:tc>
      </w:tr>
      <w:tr>
        <w:trPr>
          <w:trHeight w:val="1681" w:hRule="exact"/>
          <w:cantSplit w:val="false"/>
        </w:trPr>
        <w:tc>
          <w:tcPr>
            <w:tcW w:w="9464" w:type="dxa"/>
            <w:gridSpan w:val="6"/>
            <w:tcBorders>
              <w:top w:val="nil"/>
              <w:left w:val="nil"/>
              <w:bottom w:val="nil"/>
              <w:insideH w:val="nil"/>
              <w:right w:val="nil"/>
              <w:insideV w:val="nil"/>
            </w:tcBorders>
            <w:shd w:fill="auto" w:val="clear"/>
          </w:tcPr>
          <w:p>
            <w:pPr>
              <w:pStyle w:val="Normal"/>
              <w:jc w:val="center"/>
              <w:rPr>
                <w:b/>
                <w:sz w:val="21"/>
                <w:szCs w:val="21"/>
              </w:rPr>
            </w:pPr>
            <w:r>
              <w:rPr>
                <w:b/>
                <w:sz w:val="21"/>
                <w:szCs w:val="21"/>
              </w:rPr>
              <w:t>ПРОФСОЮЗ РАБОТНИКОВ НАРОДНОГО ОБРАЗОВАНИЯ И НАУКИ РОССИЙСКОЙ ФЕДЕРАЦИИ</w:t>
            </w:r>
          </w:p>
          <w:p>
            <w:pPr>
              <w:pStyle w:val="Normal"/>
              <w:jc w:val="center"/>
              <w:rPr>
                <w:b/>
                <w:sz w:val="18"/>
              </w:rPr>
            </w:pPr>
            <w:r>
              <w:rPr>
                <w:b/>
                <w:sz w:val="18"/>
              </w:rPr>
              <w:t>(ОБЩЕРОССИЙСКИЙ ПРОФСОЮЗ ОБРАЗОВАНИЯ)</w:t>
            </w:r>
          </w:p>
          <w:p>
            <w:pPr>
              <w:pStyle w:val="Normal"/>
              <w:jc w:val="center"/>
              <w:rPr>
                <w:b/>
                <w:sz w:val="36"/>
                <w:szCs w:val="36"/>
              </w:rPr>
            </w:pPr>
            <w:r>
              <w:rPr>
                <w:b/>
                <w:sz w:val="36"/>
                <w:szCs w:val="36"/>
              </w:rPr>
              <w:t>ЦЕНТРАЛЬНЫЙ СОВЕТ ПРОФСОЮЗА</w:t>
            </w:r>
          </w:p>
          <w:p>
            <w:pPr>
              <w:pStyle w:val="Normal"/>
              <w:jc w:val="center"/>
              <w:rPr>
                <w:b/>
                <w:sz w:val="36"/>
                <w:szCs w:val="36"/>
              </w:rPr>
            </w:pPr>
            <w:r>
              <w:rPr>
                <w:b/>
                <w:sz w:val="36"/>
                <w:szCs w:val="36"/>
              </w:rPr>
              <w:t>ПОСТАНОВЛЕНИЕ</w:t>
            </w:r>
          </w:p>
          <w:p>
            <w:pPr>
              <w:pStyle w:val="Normal"/>
              <w:jc w:val="center"/>
              <w:rPr>
                <w:b/>
                <w:sz w:val="36"/>
                <w:szCs w:val="36"/>
              </w:rPr>
            </w:pPr>
            <w:r>
              <w:rPr>
                <w:b/>
                <w:sz w:val="36"/>
                <w:szCs w:val="36"/>
              </w:rPr>
            </w:r>
          </w:p>
        </w:tc>
      </w:tr>
      <w:tr>
        <w:trPr>
          <w:trHeight w:val="794" w:hRule="exact"/>
          <w:cantSplit w:val="false"/>
        </w:trPr>
        <w:tc>
          <w:tcPr>
            <w:tcW w:w="3510" w:type="dxa"/>
            <w:tcBorders>
              <w:top w:val="thinThickMediumGap" w:sz="12" w:space="0" w:color="000000"/>
              <w:left w:val="nil"/>
              <w:bottom w:val="nil"/>
              <w:insideH w:val="nil"/>
              <w:right w:val="nil"/>
              <w:insideV w:val="nil"/>
            </w:tcBorders>
            <w:shd w:fill="auto" w:val="clear"/>
          </w:tcPr>
          <w:p>
            <w:pPr>
              <w:pStyle w:val="Normal"/>
              <w:jc w:val="center"/>
              <w:rPr>
                <w:color w:val="000000"/>
                <w:sz w:val="28"/>
                <w:szCs w:val="28"/>
              </w:rPr>
            </w:pPr>
            <w:r>
              <w:rPr>
                <w:sz w:val="28"/>
                <w:szCs w:val="28"/>
              </w:rPr>
              <w:br/>
            </w:r>
            <w:r>
              <w:rPr>
                <w:color w:val="000000"/>
                <w:sz w:val="28"/>
                <w:szCs w:val="28"/>
              </w:rPr>
              <w:t>27 октября 2010 г.</w:t>
            </w:r>
          </w:p>
          <w:p>
            <w:pPr>
              <w:pStyle w:val="Normal"/>
              <w:rPr>
                <w:sz w:val="28"/>
                <w:szCs w:val="28"/>
              </w:rPr>
            </w:pPr>
            <w:r>
              <w:rPr>
                <w:sz w:val="28"/>
                <w:szCs w:val="28"/>
              </w:rPr>
            </w:r>
          </w:p>
        </w:tc>
        <w:tc>
          <w:tcPr>
            <w:tcW w:w="3544" w:type="dxa"/>
            <w:gridSpan w:val="4"/>
            <w:tcBorders>
              <w:top w:val="thinThickMediumGap" w:sz="12" w:space="0" w:color="000000"/>
              <w:left w:val="nil"/>
              <w:bottom w:val="nil"/>
              <w:insideH w:val="nil"/>
              <w:right w:val="nil"/>
              <w:insideV w:val="nil"/>
            </w:tcBorders>
            <w:shd w:fill="auto" w:val="clear"/>
          </w:tcPr>
          <w:p>
            <w:pPr>
              <w:pStyle w:val="Normal"/>
              <w:jc w:val="center"/>
              <w:rPr>
                <w:sz w:val="28"/>
                <w:szCs w:val="28"/>
              </w:rPr>
            </w:pPr>
            <w:r>
              <w:rPr>
                <w:sz w:val="28"/>
                <w:szCs w:val="28"/>
              </w:rPr>
              <w:br/>
              <w:t>г. Москва</w:t>
            </w:r>
          </w:p>
        </w:tc>
        <w:tc>
          <w:tcPr>
            <w:tcW w:w="2410" w:type="dxa"/>
            <w:tcBorders>
              <w:top w:val="thinThickMediumGap" w:sz="12" w:space="0" w:color="000000"/>
              <w:left w:val="nil"/>
              <w:bottom w:val="nil"/>
              <w:insideH w:val="nil"/>
              <w:right w:val="nil"/>
              <w:insideV w:val="nil"/>
            </w:tcBorders>
            <w:shd w:fill="auto" w:val="clear"/>
          </w:tcPr>
          <w:p>
            <w:pPr>
              <w:pStyle w:val="Normal"/>
              <w:jc w:val="center"/>
              <w:rPr>
                <w:sz w:val="28"/>
                <w:szCs w:val="28"/>
              </w:rPr>
            </w:pPr>
            <w:r>
              <w:rPr>
                <w:sz w:val="28"/>
                <w:szCs w:val="28"/>
              </w:rPr>
              <w:br/>
              <w:t>№ 2-11</w:t>
            </w:r>
          </w:p>
        </w:tc>
      </w:tr>
      <w:tr>
        <w:trPr>
          <w:trHeight w:val="1900" w:hRule="atLeast"/>
          <w:cantSplit w:val="false"/>
        </w:trPr>
        <w:tc>
          <w:tcPr>
            <w:tcW w:w="5210" w:type="dxa"/>
            <w:gridSpan w:val="3"/>
            <w:tcBorders>
              <w:top w:val="nil"/>
              <w:left w:val="nil"/>
              <w:bottom w:val="nil"/>
              <w:insideH w:val="nil"/>
              <w:right w:val="nil"/>
              <w:insideV w:val="nil"/>
            </w:tcBorders>
            <w:shd w:fill="auto" w:val="clear"/>
          </w:tcPr>
          <w:p>
            <w:pPr>
              <w:pStyle w:val="Style18"/>
              <w:tabs>
                <w:tab w:val="left" w:pos="1069" w:leader="none"/>
              </w:tabs>
              <w:snapToGrid w:val="false"/>
              <w:ind w:left="0" w:right="0" w:hanging="0"/>
              <w:jc w:val="both"/>
              <w:rPr>
                <w:sz w:val="28"/>
                <w:szCs w:val="28"/>
              </w:rPr>
            </w:pPr>
            <w:r>
              <w:rPr>
                <w:sz w:val="28"/>
                <w:szCs w:val="28"/>
              </w:rPr>
            </w:r>
          </w:p>
          <w:p>
            <w:pPr>
              <w:pStyle w:val="Style18"/>
              <w:tabs>
                <w:tab w:val="left" w:pos="1069" w:leader="none"/>
              </w:tabs>
              <w:ind w:left="0" w:right="0" w:hanging="0"/>
              <w:jc w:val="both"/>
              <w:rPr>
                <w:b/>
                <w:sz w:val="28"/>
                <w:szCs w:val="28"/>
              </w:rPr>
            </w:pPr>
            <w:r>
              <w:rPr>
                <w:b/>
                <w:sz w:val="28"/>
                <w:szCs w:val="28"/>
              </w:rPr>
              <w:t>Об утверждении Общего положения о первичной организации Профсоюза работников народного образования и науки РФ</w:t>
            </w:r>
          </w:p>
        </w:tc>
        <w:tc>
          <w:tcPr>
            <w:tcW w:w="4254" w:type="dxa"/>
            <w:gridSpan w:val="3"/>
            <w:tcBorders>
              <w:top w:val="nil"/>
              <w:left w:val="nil"/>
              <w:bottom w:val="nil"/>
              <w:insideH w:val="nil"/>
              <w:right w:val="nil"/>
              <w:insideV w:val="nil"/>
            </w:tcBorders>
            <w:shd w:fill="auto" w:val="clear"/>
          </w:tcPr>
          <w:p>
            <w:pPr>
              <w:pStyle w:val="Normal"/>
              <w:snapToGrid w:val="false"/>
              <w:ind w:left="0" w:right="6236" w:hanging="0"/>
              <w:rPr>
                <w:sz w:val="28"/>
                <w:szCs w:val="28"/>
              </w:rPr>
            </w:pPr>
            <w:r>
              <w:rPr>
                <w:sz w:val="28"/>
                <w:szCs w:val="28"/>
              </w:rPr>
            </w:r>
          </w:p>
        </w:tc>
      </w:tr>
    </w:tbl>
    <w:p>
      <w:pPr>
        <w:pStyle w:val="TextBody"/>
        <w:ind w:left="0" w:right="0" w:firstLine="709"/>
        <w:jc w:val="both"/>
        <w:rPr>
          <w:sz w:val="28"/>
          <w:szCs w:val="28"/>
        </w:rPr>
      </w:pPr>
      <w:r>
        <w:rPr>
          <w:sz w:val="28"/>
          <w:szCs w:val="28"/>
        </w:rPr>
      </w:r>
    </w:p>
    <w:p>
      <w:pPr>
        <w:pStyle w:val="TextBody"/>
        <w:ind w:left="0" w:right="0" w:firstLine="709"/>
        <w:jc w:val="both"/>
        <w:rPr>
          <w:b/>
          <w:sz w:val="28"/>
          <w:szCs w:val="28"/>
        </w:rPr>
      </w:pPr>
      <w:r>
        <w:rPr>
          <w:sz w:val="28"/>
          <w:szCs w:val="28"/>
        </w:rPr>
        <w:t xml:space="preserve">В соответствии с п.4 ст.1, п.3 ст.13, п.5.17 ст.38 Устава Профсоюза </w:t>
      </w:r>
      <w:r>
        <w:rPr>
          <w:b/>
          <w:sz w:val="28"/>
          <w:szCs w:val="28"/>
        </w:rPr>
        <w:t>Центральный Совет Профсоюза</w:t>
      </w:r>
      <w:r>
        <w:rPr>
          <w:sz w:val="28"/>
          <w:szCs w:val="28"/>
        </w:rPr>
        <w:t xml:space="preserve"> </w:t>
      </w:r>
      <w:r>
        <w:rPr>
          <w:b/>
          <w:sz w:val="28"/>
          <w:szCs w:val="28"/>
        </w:rPr>
        <w:t>ПОСТАНОВЛЯЕТ:</w:t>
      </w:r>
    </w:p>
    <w:p>
      <w:pPr>
        <w:pStyle w:val="TextBody"/>
        <w:ind w:left="0" w:right="0" w:firstLine="709"/>
        <w:jc w:val="both"/>
        <w:rPr>
          <w:b/>
          <w:sz w:val="28"/>
          <w:szCs w:val="28"/>
        </w:rPr>
      </w:pPr>
      <w:r>
        <w:rPr>
          <w:b/>
          <w:sz w:val="28"/>
          <w:szCs w:val="28"/>
        </w:rPr>
      </w:r>
    </w:p>
    <w:p>
      <w:pPr>
        <w:pStyle w:val="TextBody"/>
        <w:ind w:left="0" w:right="0" w:firstLine="709"/>
        <w:jc w:val="both"/>
        <w:rPr>
          <w:sz w:val="28"/>
          <w:szCs w:val="28"/>
        </w:rPr>
      </w:pPr>
      <w:r>
        <w:rPr>
          <w:sz w:val="28"/>
          <w:szCs w:val="28"/>
        </w:rPr>
        <w:t xml:space="preserve">1. Утвердить прилагаемое Общее положение о первичной организации </w:t>
      </w:r>
      <w:r>
        <w:rPr>
          <w:b/>
          <w:sz w:val="28"/>
          <w:szCs w:val="28"/>
        </w:rPr>
        <w:t xml:space="preserve"> </w:t>
      </w:r>
      <w:r>
        <w:rPr>
          <w:sz w:val="28"/>
          <w:szCs w:val="28"/>
        </w:rPr>
        <w:t>Профсоюза работников народного образования и науки Российской Федерации, одобренное постановлением Исполкома Профсоюза от 8 июня 2010 года №1.</w:t>
      </w:r>
    </w:p>
    <w:p>
      <w:pPr>
        <w:pStyle w:val="TextBody"/>
        <w:ind w:left="0" w:right="0" w:firstLine="709"/>
        <w:jc w:val="both"/>
        <w:rPr>
          <w:color w:val="000000"/>
          <w:sz w:val="28"/>
          <w:szCs w:val="28"/>
        </w:rPr>
      </w:pPr>
      <w:r>
        <w:rPr>
          <w:sz w:val="28"/>
          <w:szCs w:val="28"/>
        </w:rPr>
        <w:t xml:space="preserve">2. Ввести в действие Общее положение о первичной организации </w:t>
      </w:r>
      <w:r>
        <w:rPr>
          <w:b/>
          <w:sz w:val="28"/>
          <w:szCs w:val="28"/>
        </w:rPr>
        <w:t xml:space="preserve"> </w:t>
      </w:r>
      <w:r>
        <w:rPr>
          <w:sz w:val="28"/>
          <w:szCs w:val="28"/>
        </w:rPr>
        <w:t xml:space="preserve">Профсоюза работников народного образования и науки Российской Федерации со дня </w:t>
      </w:r>
      <w:r>
        <w:rPr>
          <w:color w:val="000000"/>
          <w:sz w:val="28"/>
          <w:szCs w:val="28"/>
        </w:rPr>
        <w:t>утверждения  на заседании Центрального Совета Профсоюза.</w:t>
      </w:r>
    </w:p>
    <w:p>
      <w:pPr>
        <w:pStyle w:val="TextBody"/>
        <w:ind w:left="0" w:right="0" w:firstLine="709"/>
        <w:jc w:val="both"/>
        <w:rPr>
          <w:sz w:val="28"/>
          <w:szCs w:val="28"/>
        </w:rPr>
      </w:pPr>
      <w:r>
        <w:rPr>
          <w:sz w:val="28"/>
          <w:szCs w:val="28"/>
        </w:rPr>
        <w:t>3. Контроль за выполнением постановления возложить на Исполком Профсоюза.</w:t>
      </w:r>
    </w:p>
    <w:p>
      <w:pPr>
        <w:pStyle w:val="TextBody"/>
        <w:ind w:left="0" w:right="0" w:firstLine="709"/>
        <w:jc w:val="both"/>
        <w:rPr>
          <w:sz w:val="28"/>
          <w:szCs w:val="28"/>
        </w:rPr>
      </w:pPr>
      <w:r>
        <w:rPr>
          <w:sz w:val="28"/>
          <w:szCs w:val="28"/>
        </w:rPr>
      </w:r>
    </w:p>
    <w:p>
      <w:pPr>
        <w:pStyle w:val="TextBody"/>
        <w:ind w:left="0" w:right="0" w:firstLine="709"/>
        <w:jc w:val="both"/>
        <w:rPr>
          <w:sz w:val="28"/>
          <w:szCs w:val="28"/>
        </w:rPr>
      </w:pPr>
      <w:r>
        <w:rPr>
          <w:sz w:val="28"/>
          <w:szCs w:val="28"/>
        </w:rPr>
      </w:r>
    </w:p>
    <w:p>
      <w:pPr>
        <w:pStyle w:val="Normal"/>
        <w:tabs>
          <w:tab w:val="left" w:pos="5470" w:leader="none"/>
        </w:tabs>
        <w:autoSpaceDE w:val="false"/>
        <w:ind w:left="0" w:right="0" w:firstLine="709"/>
        <w:jc w:val="both"/>
        <w:rPr>
          <w:b/>
          <w:sz w:val="28"/>
          <w:szCs w:val="28"/>
        </w:rPr>
      </w:pPr>
      <w:r>
        <w:rPr>
          <w:b/>
          <w:sz w:val="28"/>
          <w:szCs w:val="28"/>
        </w:rPr>
      </w:r>
    </w:p>
    <w:p>
      <w:pPr>
        <w:pStyle w:val="Normal"/>
        <w:ind w:left="0" w:right="0" w:firstLine="709"/>
        <w:jc w:val="both"/>
        <w:rPr>
          <w:rFonts w:cs="Times New Roman"/>
          <w:sz w:val="28"/>
          <w:szCs w:val="28"/>
        </w:rPr>
      </w:pPr>
      <w:r>
        <w:rPr>
          <w:rFonts w:cs="Times New Roman"/>
          <w:sz w:val="28"/>
          <w:szCs w:val="28"/>
        </w:rPr>
        <w:t>Председатель Профсоюза                            Г.И.Меркулова</w:t>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sz w:val="28"/>
          <w:szCs w:val="28"/>
        </w:rPr>
      </w:pPr>
      <w:r>
        <w:rPr>
          <w:rFonts w:cs="Times New Roman"/>
          <w:sz w:val="28"/>
          <w:szCs w:val="28"/>
        </w:rPr>
      </w:r>
    </w:p>
    <w:p>
      <w:pPr>
        <w:pStyle w:val="Normal"/>
        <w:ind w:left="0" w:right="0" w:firstLine="709"/>
        <w:jc w:val="both"/>
        <w:rPr>
          <w:rFonts w:cs="Times New Roman"/>
          <w:i/>
          <w:sz w:val="28"/>
          <w:szCs w:val="28"/>
        </w:rPr>
      </w:pPr>
      <w:r>
        <w:rPr>
          <w:rFonts w:cs="Times New Roman"/>
          <w:i/>
          <w:sz w:val="28"/>
          <w:szCs w:val="28"/>
        </w:rPr>
      </w:r>
    </w:p>
    <w:p>
      <w:pPr>
        <w:pStyle w:val="Normal"/>
        <w:autoSpaceDE w:val="false"/>
        <w:ind w:left="0" w:right="0" w:firstLine="709"/>
        <w:jc w:val="both"/>
        <w:rPr>
          <w:rFonts w:cs="Times New Roman"/>
          <w:b/>
          <w:sz w:val="28"/>
          <w:szCs w:val="28"/>
        </w:rPr>
      </w:pPr>
      <w:r>
        <w:rPr>
          <w:rFonts w:cs="Times New Roman"/>
          <w:b/>
          <w:sz w:val="28"/>
          <w:szCs w:val="28"/>
        </w:rPr>
      </w:r>
    </w:p>
    <w:p>
      <w:pPr>
        <w:pStyle w:val="Normal"/>
        <w:autoSpaceDE w:val="false"/>
        <w:ind w:left="0" w:right="0" w:firstLine="709"/>
        <w:jc w:val="both"/>
        <w:rPr>
          <w:rFonts w:cs="Times New Roman"/>
          <w:b/>
          <w:sz w:val="28"/>
          <w:szCs w:val="28"/>
        </w:rPr>
      </w:pPr>
      <w:r>
        <w:rPr>
          <w:rFonts w:cs="Times New Roman"/>
          <w:b/>
          <w:sz w:val="28"/>
          <w:szCs w:val="28"/>
        </w:rPr>
      </w:r>
    </w:p>
    <w:p>
      <w:pPr>
        <w:pStyle w:val="Normal"/>
        <w:autoSpaceDE w:val="false"/>
        <w:ind w:left="0" w:right="0" w:firstLine="709"/>
        <w:jc w:val="both"/>
        <w:rPr>
          <w:rFonts w:cs="Times New Roman"/>
          <w:b/>
          <w:sz w:val="28"/>
          <w:szCs w:val="28"/>
        </w:rPr>
      </w:pPr>
      <w:r>
        <w:rPr>
          <w:rFonts w:cs="Times New Roman"/>
          <w:b/>
          <w:sz w:val="28"/>
          <w:szCs w:val="28"/>
        </w:rPr>
      </w:r>
    </w:p>
    <w:p>
      <w:pPr>
        <w:pStyle w:val="Normal"/>
        <w:autoSpaceDE w:val="false"/>
        <w:ind w:left="0" w:right="0" w:firstLine="709"/>
        <w:jc w:val="both"/>
        <w:rPr>
          <w:rFonts w:cs="Times New Roman"/>
          <w:b/>
          <w:sz w:val="28"/>
          <w:szCs w:val="28"/>
        </w:rPr>
      </w:pPr>
      <w:r>
        <w:rPr>
          <w:rFonts w:cs="Times New Roman"/>
          <w:b/>
          <w:sz w:val="28"/>
          <w:szCs w:val="28"/>
        </w:rPr>
      </w:r>
    </w:p>
    <w:p>
      <w:pPr>
        <w:pStyle w:val="Normal"/>
        <w:autoSpaceDE w:val="false"/>
        <w:ind w:left="0" w:right="0" w:firstLine="709"/>
        <w:jc w:val="right"/>
        <w:rPr>
          <w:rFonts w:cs="Times New Roman"/>
          <w:sz w:val="28"/>
          <w:szCs w:val="28"/>
        </w:rPr>
      </w:pPr>
      <w:r>
        <w:rPr>
          <w:rFonts w:cs="Times New Roman"/>
          <w:sz w:val="28"/>
          <w:szCs w:val="28"/>
        </w:rPr>
      </w:r>
    </w:p>
    <w:p>
      <w:pPr>
        <w:pStyle w:val="Normal"/>
        <w:autoSpaceDE w:val="false"/>
        <w:ind w:left="0" w:right="0" w:firstLine="709"/>
        <w:jc w:val="right"/>
        <w:rPr>
          <w:rFonts w:cs="Times New Roman"/>
          <w:sz w:val="28"/>
          <w:szCs w:val="28"/>
        </w:rPr>
      </w:pPr>
      <w:r>
        <w:rPr>
          <w:rFonts w:cs="Times New Roman"/>
          <w:sz w:val="28"/>
          <w:szCs w:val="28"/>
        </w:rPr>
        <w:t>Приложение</w:t>
      </w:r>
    </w:p>
    <w:p>
      <w:pPr>
        <w:pStyle w:val="Normal"/>
        <w:autoSpaceDE w:val="false"/>
        <w:ind w:left="0" w:right="0" w:firstLine="709"/>
        <w:jc w:val="right"/>
        <w:rPr>
          <w:rFonts w:cs="Times New Roman"/>
          <w:sz w:val="28"/>
          <w:szCs w:val="28"/>
        </w:rPr>
      </w:pPr>
      <w:r>
        <w:rPr>
          <w:rFonts w:cs="Times New Roman"/>
          <w:sz w:val="28"/>
          <w:szCs w:val="28"/>
        </w:rPr>
        <w:t>к постановлению</w:t>
      </w:r>
    </w:p>
    <w:p>
      <w:pPr>
        <w:pStyle w:val="Normal"/>
        <w:autoSpaceDE w:val="false"/>
        <w:ind w:left="0" w:right="0" w:firstLine="709"/>
        <w:jc w:val="right"/>
        <w:rPr>
          <w:rFonts w:cs="Times New Roman"/>
          <w:sz w:val="28"/>
          <w:szCs w:val="28"/>
        </w:rPr>
      </w:pPr>
      <w:r>
        <w:rPr>
          <w:rFonts w:cs="Times New Roman"/>
          <w:sz w:val="28"/>
          <w:szCs w:val="28"/>
        </w:rPr>
        <w:t>Центрального Совета Профсоюза</w:t>
      </w:r>
    </w:p>
    <w:p>
      <w:pPr>
        <w:pStyle w:val="Normal"/>
        <w:autoSpaceDE w:val="false"/>
        <w:ind w:left="0" w:right="0" w:firstLine="709"/>
        <w:jc w:val="right"/>
        <w:rPr>
          <w:rFonts w:cs="Times New Roman"/>
          <w:sz w:val="28"/>
          <w:szCs w:val="28"/>
        </w:rPr>
      </w:pPr>
      <w:r>
        <w:rPr>
          <w:rFonts w:cs="Times New Roman"/>
          <w:sz w:val="28"/>
          <w:szCs w:val="28"/>
        </w:rPr>
        <w:t>от 27 октября 2010 г. № 2-11</w:t>
      </w:r>
    </w:p>
    <w:p>
      <w:pPr>
        <w:pStyle w:val="Normal"/>
        <w:autoSpaceDE w:val="false"/>
        <w:ind w:left="0" w:right="0" w:firstLine="709"/>
        <w:jc w:val="center"/>
        <w:rPr>
          <w:rFonts w:cs="Times New Roman"/>
          <w:b/>
          <w:sz w:val="28"/>
          <w:szCs w:val="28"/>
        </w:rPr>
      </w:pPr>
      <w:r>
        <w:rPr>
          <w:rFonts w:cs="Times New Roman"/>
          <w:b/>
          <w:sz w:val="28"/>
          <w:szCs w:val="28"/>
        </w:rPr>
      </w:r>
    </w:p>
    <w:p>
      <w:pPr>
        <w:pStyle w:val="Normal"/>
        <w:autoSpaceDE w:val="false"/>
        <w:ind w:left="0" w:right="0" w:firstLine="709"/>
        <w:jc w:val="center"/>
        <w:rPr>
          <w:rFonts w:cs="Times New Roman"/>
          <w:b/>
          <w:sz w:val="28"/>
          <w:szCs w:val="28"/>
        </w:rPr>
      </w:pPr>
      <w:r>
        <w:rPr>
          <w:rFonts w:cs="Times New Roman"/>
          <w:b/>
          <w:sz w:val="28"/>
          <w:szCs w:val="28"/>
        </w:rPr>
        <w:t>ОБЩЕЕ ПОЛОЖЕНИЕ</w:t>
      </w:r>
    </w:p>
    <w:p>
      <w:pPr>
        <w:pStyle w:val="Normal"/>
        <w:autoSpaceDE w:val="false"/>
        <w:ind w:left="0" w:right="0" w:firstLine="709"/>
        <w:jc w:val="center"/>
        <w:rPr>
          <w:rFonts w:cs="Times New Roman"/>
          <w:b/>
          <w:sz w:val="28"/>
          <w:szCs w:val="28"/>
        </w:rPr>
      </w:pPr>
      <w:r>
        <w:rPr>
          <w:rFonts w:cs="Times New Roman"/>
          <w:b/>
          <w:sz w:val="28"/>
          <w:szCs w:val="28"/>
        </w:rPr>
        <w:t>о первичной организации Профсоюза работников народного образования и науки Российской Федерации</w:t>
      </w:r>
    </w:p>
    <w:p>
      <w:pPr>
        <w:pStyle w:val="Normal"/>
        <w:autoSpaceDE w:val="false"/>
        <w:ind w:left="0" w:right="0" w:firstLine="709"/>
        <w:jc w:val="center"/>
        <w:rPr>
          <w:rFonts w:cs="Times New Roman"/>
          <w:b/>
          <w:sz w:val="28"/>
          <w:szCs w:val="28"/>
        </w:rPr>
      </w:pPr>
      <w:r>
        <w:rPr>
          <w:rFonts w:cs="Times New Roman"/>
          <w:b/>
          <w:sz w:val="28"/>
          <w:szCs w:val="28"/>
        </w:rPr>
      </w:r>
    </w:p>
    <w:p>
      <w:pPr>
        <w:pStyle w:val="Normal"/>
        <w:autoSpaceDE w:val="false"/>
        <w:ind w:left="0" w:right="0" w:firstLine="709"/>
        <w:jc w:val="center"/>
        <w:rPr>
          <w:rFonts w:cs="Times New Roman"/>
          <w:b/>
          <w:bCs/>
          <w:sz w:val="28"/>
          <w:szCs w:val="28"/>
        </w:rPr>
      </w:pPr>
      <w:r>
        <w:rPr>
          <w:rFonts w:cs="Times New Roman"/>
          <w:b/>
          <w:bCs/>
          <w:sz w:val="28"/>
          <w:szCs w:val="28"/>
          <w:lang w:val="en-US"/>
        </w:rPr>
        <w:t>I</w:t>
      </w:r>
      <w:r>
        <w:rPr>
          <w:rFonts w:cs="Times New Roman"/>
          <w:b/>
          <w:bCs/>
          <w:sz w:val="28"/>
          <w:szCs w:val="28"/>
        </w:rPr>
        <w:t xml:space="preserve">. </w:t>
      </w:r>
      <w:r>
        <w:rPr>
          <w:rFonts w:cs="Times New Roman"/>
          <w:b/>
          <w:bCs/>
          <w:sz w:val="28"/>
          <w:szCs w:val="28"/>
          <w:lang w:val="en-US"/>
        </w:rPr>
        <w:t>O</w:t>
      </w:r>
      <w:r>
        <w:rPr>
          <w:rFonts w:cs="Times New Roman"/>
          <w:b/>
          <w:bCs/>
          <w:sz w:val="28"/>
          <w:szCs w:val="28"/>
        </w:rPr>
        <w:t>БЩИЕ ПОЛОЖЕНИЯ</w:t>
      </w:r>
    </w:p>
    <w:p>
      <w:pPr>
        <w:pStyle w:val="Normal"/>
        <w:autoSpaceDE w:val="false"/>
        <w:ind w:left="0" w:right="0" w:firstLine="709"/>
        <w:jc w:val="center"/>
        <w:rPr>
          <w:rFonts w:cs="Times New Roman"/>
          <w:b/>
          <w:sz w:val="28"/>
          <w:szCs w:val="28"/>
        </w:rPr>
      </w:pPr>
      <w:r>
        <w:rPr>
          <w:rFonts w:cs="Times New Roman"/>
          <w:b/>
          <w:sz w:val="28"/>
          <w:szCs w:val="28"/>
        </w:rPr>
      </w:r>
    </w:p>
    <w:p>
      <w:pPr>
        <w:pStyle w:val="Normal"/>
        <w:autoSpaceDE w:val="false"/>
        <w:ind w:left="0" w:right="0" w:firstLine="709"/>
        <w:jc w:val="both"/>
        <w:rPr>
          <w:rFonts w:cs="Times New Roman"/>
          <w:sz w:val="28"/>
          <w:szCs w:val="28"/>
        </w:rPr>
      </w:pPr>
      <w:r>
        <w:rPr>
          <w:rFonts w:cs="Times New Roman"/>
          <w:sz w:val="28"/>
          <w:szCs w:val="28"/>
        </w:rPr>
        <w:t>1.1. Общее положение о первичной организации Профсоюза работников народного образования и науки Российской Федерации</w:t>
      </w:r>
      <w:r>
        <w:rPr>
          <w:rStyle w:val="FootnoteCharacters"/>
          <w:rStyle w:val="FootnoteAnchor"/>
          <w:rFonts w:cs="Times New Roman"/>
          <w:sz w:val="28"/>
          <w:szCs w:val="28"/>
        </w:rPr>
        <w:footnoteReference w:id="2"/>
      </w:r>
      <w:r>
        <w:rPr>
          <w:rFonts w:cs="Times New Roman"/>
          <w:sz w:val="28"/>
          <w:szCs w:val="28"/>
        </w:rPr>
        <w:t xml:space="preserve"> разработано в соответствии с </w:t>
      </w:r>
      <w:r>
        <w:rPr>
          <w:rFonts w:cs="Times New Roman"/>
          <w:color w:val="000000"/>
          <w:sz w:val="28"/>
          <w:szCs w:val="28"/>
        </w:rPr>
        <w:t>пунктом</w:t>
      </w:r>
      <w:r>
        <w:rPr>
          <w:rFonts w:cs="Times New Roman"/>
          <w:sz w:val="28"/>
          <w:szCs w:val="28"/>
        </w:rPr>
        <w:t xml:space="preserve"> 4 статьи 1  Устава Профсоюза работников народного образования и науки Российской Федерации </w:t>
      </w:r>
      <w:r>
        <w:rPr>
          <w:rFonts w:cs="Times New Roman"/>
          <w:color w:val="000000"/>
          <w:sz w:val="28"/>
          <w:szCs w:val="28"/>
        </w:rPr>
        <w:t>(далее – Устав Профсоюза)  и является внутрисоюзным нормативным правовым</w:t>
      </w:r>
      <w:r>
        <w:rPr>
          <w:rFonts w:cs="Times New Roman"/>
          <w:sz w:val="28"/>
          <w:szCs w:val="28"/>
        </w:rPr>
        <w:t xml:space="preserve"> актом первичной профсоюзной организации, который действует в соответствии и наряду с Уставом Профсоюза. </w:t>
      </w:r>
    </w:p>
    <w:p>
      <w:pPr>
        <w:pStyle w:val="Normal"/>
        <w:ind w:left="0" w:right="0" w:firstLine="709"/>
        <w:jc w:val="both"/>
        <w:rPr>
          <w:rFonts w:cs="Times New Roman"/>
          <w:sz w:val="28"/>
          <w:szCs w:val="28"/>
        </w:rPr>
      </w:pPr>
      <w:r>
        <w:rPr>
          <w:rFonts w:cs="Times New Roman"/>
          <w:sz w:val="28"/>
          <w:szCs w:val="28"/>
        </w:rPr>
        <w:t>1.2. Первичная  организация  Профсоюза работников народного образования и науки Российской Федерации</w:t>
      </w:r>
      <w:r>
        <w:rPr>
          <w:rStyle w:val="FootnoteCharacters"/>
          <w:rStyle w:val="FootnoteAnchor"/>
          <w:rFonts w:cs="Times New Roman"/>
          <w:sz w:val="28"/>
          <w:szCs w:val="28"/>
        </w:rPr>
        <w:footnoteReference w:id="3"/>
      </w:r>
      <w:r>
        <w:rPr>
          <w:rFonts w:cs="Times New Roman"/>
          <w:sz w:val="28"/>
          <w:szCs w:val="28"/>
        </w:rPr>
        <w:t xml:space="preserve"> –  добровольное объединение  членов  Профсоюза, работающих, обучающихся, как правило, в образовательных учреждениях различных типов и видов, органах управления в сфере образования, организациях, предприятиях и учреждениях  образования и науки, в образовательных уч</w:t>
        <w:softHyphen/>
        <w:t>реждениях профессионального образования</w:t>
      </w:r>
      <w:r>
        <w:rPr>
          <w:rStyle w:val="FootnoteCharacters"/>
          <w:rStyle w:val="FootnoteAnchor"/>
          <w:rFonts w:cs="Times New Roman"/>
          <w:sz w:val="28"/>
          <w:szCs w:val="28"/>
        </w:rPr>
        <w:footnoteReference w:id="4"/>
      </w:r>
      <w:r>
        <w:rPr>
          <w:rFonts w:cs="Times New Roman"/>
          <w:sz w:val="28"/>
          <w:szCs w:val="28"/>
        </w:rPr>
        <w:t>.</w:t>
      </w:r>
    </w:p>
    <w:p>
      <w:pPr>
        <w:pStyle w:val="Normal"/>
        <w:autoSpaceDE w:val="false"/>
        <w:ind w:left="0" w:right="0" w:firstLine="709"/>
        <w:jc w:val="both"/>
        <w:rPr>
          <w:rFonts w:cs="Times New Roman"/>
          <w:sz w:val="28"/>
          <w:szCs w:val="28"/>
        </w:rPr>
      </w:pPr>
      <w:r>
        <w:rPr>
          <w:rFonts w:cs="Times New Roman"/>
          <w:sz w:val="28"/>
          <w:szCs w:val="28"/>
        </w:rPr>
        <w:t xml:space="preserve">Первичная организация Профсоюза является организационным структурным звеном Профсоюза и соответствующей территориальной организации Профсоюза. </w:t>
      </w:r>
    </w:p>
    <w:p>
      <w:pPr>
        <w:pStyle w:val="Normal"/>
        <w:autoSpaceDE w:val="false"/>
        <w:ind w:left="0" w:right="0" w:firstLine="709"/>
        <w:jc w:val="both"/>
        <w:rPr>
          <w:rFonts w:cs="Times New Roman"/>
          <w:sz w:val="28"/>
          <w:szCs w:val="28"/>
        </w:rPr>
      </w:pPr>
      <w:r>
        <w:rPr>
          <w:rFonts w:cs="Times New Roman"/>
          <w:sz w:val="28"/>
          <w:szCs w:val="28"/>
        </w:rPr>
        <w:t xml:space="preserve">1.3. Первичная организация Профсоюза создается работниками и (или) обучающимися организации системы образования на собрании (конференции) при наличии не менее трех членов Профсоюза по согласованию с вышестоящим профсоюзным органом. </w:t>
      </w:r>
    </w:p>
    <w:p>
      <w:pPr>
        <w:pStyle w:val="Normal"/>
        <w:autoSpaceDE w:val="false"/>
        <w:ind w:left="0" w:right="0" w:firstLine="709"/>
        <w:jc w:val="both"/>
        <w:rPr>
          <w:rFonts w:cs="Times New Roman"/>
          <w:sz w:val="28"/>
          <w:szCs w:val="28"/>
        </w:rPr>
      </w:pPr>
      <w:r>
        <w:rPr>
          <w:rFonts w:cs="Times New Roman"/>
          <w:sz w:val="28"/>
          <w:szCs w:val="28"/>
        </w:rPr>
        <w:t>1.4. В образовательном учреждении начального, среднего и высшего профессионального образования может создаваться одна первичная профсоюзная организация, объединяющая одновременно  работников и обучающихся, или две самостоятельные первичные профсоюзные организации:</w:t>
      </w:r>
    </w:p>
    <w:p>
      <w:pPr>
        <w:pStyle w:val="Normal"/>
        <w:autoSpaceDE w:val="false"/>
        <w:ind w:left="0" w:right="0" w:firstLine="709"/>
        <w:jc w:val="both"/>
        <w:rPr>
          <w:rFonts w:cs="Times New Roman"/>
          <w:sz w:val="28"/>
          <w:szCs w:val="28"/>
        </w:rPr>
      </w:pPr>
      <w:r>
        <w:rPr>
          <w:rFonts w:cs="Times New Roman"/>
          <w:sz w:val="28"/>
          <w:szCs w:val="28"/>
        </w:rPr>
        <w:t>- одна, объединяющая работников;</w:t>
      </w:r>
    </w:p>
    <w:p>
      <w:pPr>
        <w:pStyle w:val="Normal"/>
        <w:autoSpaceDE w:val="false"/>
        <w:ind w:left="0" w:right="0" w:firstLine="709"/>
        <w:jc w:val="both"/>
        <w:rPr>
          <w:rFonts w:cs="Times New Roman"/>
          <w:sz w:val="28"/>
          <w:szCs w:val="28"/>
        </w:rPr>
      </w:pPr>
      <w:r>
        <w:rPr>
          <w:rFonts w:cs="Times New Roman"/>
          <w:sz w:val="28"/>
          <w:szCs w:val="28"/>
        </w:rPr>
        <w:t>- другая, объединяющая обучающихся.</w:t>
      </w:r>
    </w:p>
    <w:p>
      <w:pPr>
        <w:pStyle w:val="Normal"/>
        <w:autoSpaceDE w:val="false"/>
        <w:ind w:left="0" w:right="0" w:firstLine="709"/>
        <w:jc w:val="both"/>
        <w:rPr>
          <w:rFonts w:cs="Times New Roman"/>
          <w:sz w:val="28"/>
          <w:szCs w:val="28"/>
        </w:rPr>
      </w:pPr>
      <w:r>
        <w:rPr>
          <w:rFonts w:cs="Times New Roman"/>
          <w:sz w:val="28"/>
          <w:szCs w:val="28"/>
        </w:rPr>
        <w:t>1.5. В первичную профсоюзную организацию по решению соответствующего вышестоящего профсоюзного органа могут объединяться члены Профсоюза, работающие в нескольких организациях системы  образования.</w:t>
      </w:r>
    </w:p>
    <w:p>
      <w:pPr>
        <w:pStyle w:val="Normal"/>
        <w:autoSpaceDE w:val="false"/>
        <w:ind w:left="0" w:right="0" w:firstLine="709"/>
        <w:jc w:val="both"/>
        <w:rPr>
          <w:rFonts w:cs="Times New Roman"/>
          <w:sz w:val="28"/>
          <w:szCs w:val="28"/>
        </w:rPr>
      </w:pPr>
      <w:r>
        <w:rPr>
          <w:rFonts w:cs="Times New Roman"/>
          <w:sz w:val="28"/>
          <w:szCs w:val="28"/>
        </w:rPr>
        <w:t>1.6. Первичной организации Профсоюза, имеющей численность 200 и более членов Профсоюза,  могут предоставляться права территориальной  организации Профсоюза в части организационно-уставных вопросов, устанавливаемые соответствующим вышестоящим профсоюзным органом.</w:t>
      </w:r>
    </w:p>
    <w:p>
      <w:pPr>
        <w:pStyle w:val="Normal"/>
        <w:autoSpaceDE w:val="false"/>
        <w:ind w:left="0" w:right="0" w:firstLine="709"/>
        <w:jc w:val="both"/>
        <w:rPr>
          <w:rFonts w:cs="Times New Roman"/>
          <w:sz w:val="28"/>
          <w:szCs w:val="28"/>
        </w:rPr>
      </w:pPr>
      <w:r>
        <w:rPr>
          <w:rFonts w:cs="Times New Roman"/>
          <w:sz w:val="28"/>
          <w:szCs w:val="28"/>
        </w:rPr>
        <w:t>1.7. Первичная организация Профсоюза действует на основании Уста</w:t>
        <w:softHyphen/>
        <w:t>ва Профсоюза, Общего положения, иных нормативных правовых актов Профсоюза, руководствуется в своей деятельности зако</w:t>
        <w:softHyphen/>
        <w:t>нодательством Российской Федерации, субъектов Российской Федерации, решениями руководящих органов соответствующей территориальной организации Профсоюза и Профсоюза.</w:t>
      </w:r>
    </w:p>
    <w:p>
      <w:pPr>
        <w:pStyle w:val="Normal"/>
        <w:autoSpaceDE w:val="false"/>
        <w:ind w:left="0" w:right="0" w:firstLine="709"/>
        <w:jc w:val="both"/>
        <w:rPr>
          <w:sz w:val="28"/>
          <w:szCs w:val="28"/>
        </w:rPr>
      </w:pPr>
      <w:r>
        <w:rPr>
          <w:sz w:val="28"/>
          <w:szCs w:val="28"/>
        </w:rPr>
        <w:t xml:space="preserve">На основе Общего положения  первичная профсоюзная организация может принимать своё положение, утверждаемое на собрании (конференции) и подлежащее регистрации в вышестоящем профсоюзном органе. </w:t>
      </w:r>
    </w:p>
    <w:p>
      <w:pPr>
        <w:pStyle w:val="Normal"/>
        <w:autoSpaceDE w:val="false"/>
        <w:ind w:left="0" w:right="0" w:firstLine="709"/>
        <w:jc w:val="both"/>
        <w:rPr>
          <w:rFonts w:cs="Times New Roman"/>
          <w:sz w:val="28"/>
          <w:szCs w:val="28"/>
        </w:rPr>
      </w:pPr>
      <w:r>
        <w:rPr>
          <w:rFonts w:cs="Times New Roman"/>
          <w:sz w:val="28"/>
          <w:szCs w:val="28"/>
        </w:rPr>
        <w:t xml:space="preserve">1.8. Первичная  организация  Профсоюза  независима  в своей   деятельности  от  органов  исполнительной  власти,  органов  местного  самоуправления,  работодателей и их объединений (союзов, ассоциаций), политических партий и других общественных объединений, им не подотчетна и не подконтрольна, взаимоотношения с ними строит на основе социального партнерства, диалога и сотрудничества. </w:t>
      </w:r>
    </w:p>
    <w:p>
      <w:pPr>
        <w:pStyle w:val="Normal"/>
        <w:autoSpaceDE w:val="false"/>
        <w:ind w:left="0" w:right="0" w:firstLine="709"/>
        <w:jc w:val="both"/>
        <w:rPr>
          <w:rFonts w:cs="Times New Roman"/>
          <w:sz w:val="28"/>
          <w:szCs w:val="28"/>
        </w:rPr>
      </w:pPr>
      <w:r>
        <w:rPr>
          <w:rFonts w:cs="Times New Roman"/>
          <w:sz w:val="28"/>
          <w:szCs w:val="28"/>
        </w:rPr>
        <w:t xml:space="preserve">Первичная  организация  Профсоюза  на основании ст. 5 ФЗ «О профессиональных союзах, их правах и гарантиях деятельности» не допускает вмешательства  органов  государственной  власти, органов  местного  самоуправления  и  их  должностных  лиц  в  деятельность  первичной  организации Профсоюза, за исключением случаев, предусмотренных  законодательством  Российской Федерации. </w:t>
      </w:r>
    </w:p>
    <w:p>
      <w:pPr>
        <w:pStyle w:val="Normal"/>
        <w:autoSpaceDE w:val="false"/>
        <w:ind w:left="0" w:right="0" w:firstLine="709"/>
        <w:jc w:val="both"/>
        <w:rPr>
          <w:rFonts w:cs="Times New Roman"/>
          <w:sz w:val="28"/>
          <w:szCs w:val="28"/>
        </w:rPr>
      </w:pPr>
      <w:r>
        <w:rPr>
          <w:rFonts w:cs="Times New Roman"/>
          <w:sz w:val="28"/>
          <w:szCs w:val="28"/>
        </w:rPr>
        <w:t>1.9. Первичная организация Профсоюза свободно распространя</w:t>
        <w:softHyphen/>
        <w:t>ет информацию о своей деятельности, имеет право на организацию и проведение собраний, митин</w:t>
        <w:softHyphen/>
        <w:t>гов, шествий, демонстраций, пикетирования, забастовок и других коллективных действий, используя их как средство защиты социально-трудовых прав и профессиональных интересов членов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1.10. Решение о необходимости государственной регистрации первичной организации Профсоюза как юридического лица принимается собранием (конференцией) первичной организации Профсоюза по согласованию с вышестоящим профсоюзным органом соответствующей территориальной организации Профсоюза.</w:t>
      </w:r>
    </w:p>
    <w:p>
      <w:pPr>
        <w:pStyle w:val="Normal"/>
        <w:autoSpaceDE w:val="false"/>
        <w:ind w:left="0" w:right="0" w:firstLine="709"/>
        <w:jc w:val="both"/>
        <w:rPr>
          <w:rFonts w:cs="Times New Roman"/>
          <w:sz w:val="28"/>
          <w:szCs w:val="28"/>
        </w:rPr>
      </w:pPr>
      <w:r>
        <w:rPr>
          <w:rFonts w:cs="Times New Roman"/>
          <w:sz w:val="28"/>
          <w:szCs w:val="28"/>
        </w:rPr>
        <w:t>1.11. Первичная организация Профсоюза вправе не регистрироваться в территориальном органе юстиции. В этом случае она не приобретает право юридического лица.</w:t>
      </w:r>
    </w:p>
    <w:p>
      <w:pPr>
        <w:pStyle w:val="Normal"/>
        <w:autoSpaceDE w:val="false"/>
        <w:ind w:left="0" w:right="0" w:firstLine="709"/>
        <w:jc w:val="both"/>
        <w:rPr>
          <w:rFonts w:cs="Times New Roman"/>
          <w:sz w:val="28"/>
          <w:szCs w:val="28"/>
        </w:rPr>
      </w:pPr>
      <w:r>
        <w:rPr>
          <w:rFonts w:cs="Times New Roman"/>
          <w:sz w:val="28"/>
          <w:szCs w:val="28"/>
        </w:rPr>
        <w:t>Вне зависимости от наличия статуса юридического лица первичная организация Профсоюза реализует право на  представительство  и  защиту  трудовых,  социальных, экономических прав и интересов членов Профсоюза в соответствии с Федеральным законом «О профессиональных союзах, их правах и гарантиях деятельности», иными законодательными актами, Уставом Профсоюза.</w:t>
      </w:r>
    </w:p>
    <w:p>
      <w:pPr>
        <w:pStyle w:val="Normal"/>
        <w:autoSpaceDE w:val="false"/>
        <w:ind w:left="0" w:right="0" w:firstLine="709"/>
        <w:jc w:val="both"/>
        <w:rPr>
          <w:rFonts w:cs="Times New Roman"/>
          <w:color w:val="000000"/>
          <w:sz w:val="28"/>
          <w:szCs w:val="28"/>
        </w:rPr>
      </w:pPr>
      <w:r>
        <w:rPr>
          <w:rFonts w:cs="Times New Roman"/>
          <w:sz w:val="28"/>
          <w:szCs w:val="28"/>
        </w:rPr>
        <w:t xml:space="preserve">1.12. Правоспособность первичной организации Профсоюза как юридического лица возникает с момента ее государственной  регистрации  в  территориальном  органе юстиции по месту нахождения первичной организации  Профсоюза.  Права  и  обязанности  юридического лица  от  имени  первичной  организации  Профсоюза осуществляет профсоюзный комитет, </w:t>
      </w:r>
      <w:r>
        <w:rPr>
          <w:rFonts w:cs="Times New Roman"/>
          <w:color w:val="000000"/>
          <w:sz w:val="28"/>
          <w:szCs w:val="28"/>
        </w:rPr>
        <w:t>а также</w:t>
      </w:r>
      <w:r>
        <w:rPr>
          <w:rFonts w:cs="Times New Roman"/>
          <w:sz w:val="28"/>
          <w:szCs w:val="28"/>
        </w:rPr>
        <w:t xml:space="preserve"> президиум </w:t>
      </w:r>
      <w:r>
        <w:rPr>
          <w:rFonts w:cs="Times New Roman"/>
          <w:color w:val="000000"/>
          <w:sz w:val="28"/>
          <w:szCs w:val="28"/>
        </w:rPr>
        <w:t>(по решению профсоюзного комитета)</w:t>
      </w:r>
      <w:r>
        <w:rPr>
          <w:rFonts w:cs="Times New Roman"/>
          <w:sz w:val="28"/>
          <w:szCs w:val="28"/>
        </w:rPr>
        <w:t xml:space="preserve"> и председатель первичной организации Профсоюза </w:t>
      </w:r>
      <w:r>
        <w:rPr>
          <w:rFonts w:cs="Times New Roman"/>
          <w:color w:val="000000"/>
          <w:sz w:val="28"/>
          <w:szCs w:val="28"/>
        </w:rPr>
        <w:t>(по решению профсоюзного комитета), действующие в пределах, установленных законодательством, Уставом Профсоюза, Общим положением</w:t>
      </w:r>
      <w:r>
        <w:rPr>
          <w:rFonts w:cs="Times New Roman"/>
          <w:sz w:val="28"/>
          <w:szCs w:val="28"/>
        </w:rPr>
        <w:t>.</w:t>
      </w:r>
      <w:r>
        <w:rPr>
          <w:rFonts w:cs="Times New Roman"/>
          <w:color w:val="000000"/>
          <w:sz w:val="28"/>
          <w:szCs w:val="28"/>
        </w:rPr>
        <w:t xml:space="preserve"> </w:t>
      </w:r>
    </w:p>
    <w:p>
      <w:pPr>
        <w:pStyle w:val="Normal"/>
        <w:ind w:left="0" w:right="0" w:firstLine="709"/>
        <w:jc w:val="both"/>
        <w:rPr>
          <w:rFonts w:cs="Times New Roman"/>
          <w:sz w:val="28"/>
          <w:szCs w:val="28"/>
        </w:rPr>
      </w:pPr>
      <w:r>
        <w:rPr>
          <w:rFonts w:cs="Times New Roman"/>
          <w:sz w:val="28"/>
          <w:szCs w:val="28"/>
        </w:rPr>
        <w:t>Первичная организация Профсоюза, получившая статус юридического лица, имеет счет в банке, печать с полным наименованием организации на русском языке, бланки (штампы), соответствующие единым образцам, утверждаемым соответствующим органом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1.13.  По решению выборного постоянно действующего руководящего органа</w:t>
      </w:r>
      <w:r>
        <w:rPr>
          <w:rFonts w:cs="Times New Roman" w:ascii="Times New Roman" w:hAnsi="Times New Roman"/>
          <w:i/>
          <w:sz w:val="28"/>
          <w:szCs w:val="28"/>
        </w:rPr>
        <w:t xml:space="preserve"> </w:t>
      </w:r>
      <w:r>
        <w:rPr>
          <w:rFonts w:cs="Times New Roman" w:ascii="Times New Roman" w:hAnsi="Times New Roman"/>
          <w:sz w:val="28"/>
          <w:szCs w:val="28"/>
        </w:rPr>
        <w:t xml:space="preserve">первичной профсоюзной организации  в студенческих академических группах, на кафедрах могут создаваться профсоюзные группы, а на факультетах, в институтах и в других структурных подразделениях организации системы образования – профсоюзные организации.  </w:t>
      </w:r>
    </w:p>
    <w:p>
      <w:pPr>
        <w:pStyle w:val="Normal"/>
        <w:autoSpaceDE w:val="false"/>
        <w:ind w:left="0" w:right="0" w:firstLine="709"/>
        <w:jc w:val="both"/>
        <w:rPr>
          <w:rFonts w:cs="Times New Roman"/>
          <w:sz w:val="28"/>
          <w:szCs w:val="28"/>
        </w:rPr>
      </w:pPr>
      <w:r>
        <w:rPr>
          <w:sz w:val="28"/>
          <w:szCs w:val="28"/>
        </w:rPr>
        <w:t>1.14. В организации системы образования</w:t>
      </w:r>
      <w:r>
        <w:rPr>
          <w:i/>
          <w:sz w:val="28"/>
          <w:szCs w:val="28"/>
        </w:rPr>
        <w:t xml:space="preserve"> </w:t>
      </w:r>
      <w:r>
        <w:rPr>
          <w:sz w:val="28"/>
          <w:szCs w:val="28"/>
        </w:rPr>
        <w:t xml:space="preserve">может быть создано не более одной первичной организации Профсоюза,  за исключением обособленных структурных подразделений организации системы образования, находящихся  в других городах, и в случае, предусмотренном пунктом 1.4. настоящего Положения при </w:t>
      </w:r>
      <w:r>
        <w:rPr>
          <w:rFonts w:cs="Times New Roman"/>
          <w:sz w:val="28"/>
          <w:szCs w:val="28"/>
        </w:rPr>
        <w:t xml:space="preserve"> создании отдельной организации, объединяющей студентов (обучающихся).</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w:t>
      </w:r>
    </w:p>
    <w:p>
      <w:pPr>
        <w:pStyle w:val="23"/>
        <w:spacing w:lineRule="auto" w:line="240" w:before="0" w:after="0"/>
        <w:ind w:left="0" w:right="0" w:firstLine="709"/>
        <w:jc w:val="center"/>
        <w:rPr>
          <w:rFonts w:cs="Times New Roman" w:ascii="Times New Roman" w:hAnsi="Times New Roman"/>
          <w:b/>
          <w:bCs/>
          <w:iCs/>
          <w:sz w:val="28"/>
          <w:szCs w:val="28"/>
        </w:rPr>
      </w:pPr>
      <w:r>
        <w:rPr>
          <w:rFonts w:cs="Times New Roman" w:ascii="Times New Roman" w:hAnsi="Times New Roman"/>
          <w:b/>
          <w:sz w:val="28"/>
          <w:szCs w:val="28"/>
          <w:lang w:val="en-US"/>
        </w:rPr>
        <w:t>II</w:t>
      </w:r>
      <w:r>
        <w:rPr>
          <w:rFonts w:cs="Times New Roman" w:ascii="Times New Roman" w:hAnsi="Times New Roman"/>
          <w:b/>
          <w:sz w:val="28"/>
          <w:szCs w:val="28"/>
        </w:rPr>
        <w:t>.</w:t>
      </w:r>
      <w:r>
        <w:rPr>
          <w:rFonts w:cs="Times New Roman" w:ascii="Times New Roman" w:hAnsi="Times New Roman"/>
          <w:sz w:val="28"/>
          <w:szCs w:val="28"/>
        </w:rPr>
        <w:t xml:space="preserve"> </w:t>
      </w:r>
      <w:r>
        <w:rPr>
          <w:rFonts w:cs="Times New Roman" w:ascii="Times New Roman" w:hAnsi="Times New Roman"/>
          <w:b/>
          <w:bCs/>
          <w:iCs/>
          <w:sz w:val="28"/>
          <w:szCs w:val="28"/>
        </w:rPr>
        <w:t>ОСНОВНЫЕ ПОНЯТИЯ</w:t>
      </w:r>
    </w:p>
    <w:p>
      <w:pPr>
        <w:pStyle w:val="Normal"/>
        <w:autoSpaceDE w:val="false"/>
        <w:ind w:left="0" w:right="0" w:firstLine="709"/>
        <w:jc w:val="center"/>
        <w:rPr>
          <w:rFonts w:cs="Times New Roman"/>
          <w:b/>
          <w:bCs/>
          <w:iCs/>
          <w:sz w:val="28"/>
          <w:szCs w:val="28"/>
        </w:rPr>
      </w:pPr>
      <w:r>
        <w:rPr>
          <w:rFonts w:cs="Times New Roman"/>
          <w:b/>
          <w:bCs/>
          <w:iCs/>
          <w:sz w:val="28"/>
          <w:szCs w:val="28"/>
        </w:rPr>
      </w:r>
    </w:p>
    <w:p>
      <w:pPr>
        <w:pStyle w:val="Normal"/>
        <w:autoSpaceDE w:val="false"/>
        <w:ind w:left="0" w:right="0" w:firstLine="709"/>
        <w:jc w:val="both"/>
        <w:rPr>
          <w:rFonts w:cs="Times New Roman"/>
          <w:iCs/>
          <w:sz w:val="28"/>
          <w:szCs w:val="28"/>
        </w:rPr>
      </w:pPr>
      <w:r>
        <w:rPr>
          <w:rFonts w:cs="Times New Roman"/>
          <w:iCs/>
          <w:sz w:val="28"/>
          <w:szCs w:val="28"/>
        </w:rPr>
        <w:t xml:space="preserve">В  настоящем  Положении  применяются  следующие основные понятия: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b/>
          <w:sz w:val="28"/>
          <w:szCs w:val="28"/>
        </w:rPr>
        <w:t>Член Профсоюза</w:t>
      </w:r>
      <w:r>
        <w:rPr>
          <w:rFonts w:cs="Times New Roman" w:ascii="Times New Roman" w:hAnsi="Times New Roman"/>
          <w:sz w:val="28"/>
          <w:szCs w:val="28"/>
        </w:rPr>
        <w:t xml:space="preserve"> – лицо (работник, обучающийся, временно не работающий, пенсионер), вступившее в Профсоюз и состоящее на учете в первичной  организации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b/>
          <w:sz w:val="28"/>
          <w:szCs w:val="28"/>
        </w:rPr>
        <w:t>Работник</w:t>
      </w:r>
      <w:r>
        <w:rPr>
          <w:rFonts w:cs="Times New Roman" w:ascii="Times New Roman" w:hAnsi="Times New Roman"/>
          <w:sz w:val="28"/>
          <w:szCs w:val="28"/>
        </w:rPr>
        <w:t xml:space="preserve"> – физическое лицо, работающее в организации системы образования на основании трудового договора, лицо, обучающееся в образовательном учреждении начального, среднего или высшего профессионального образования.</w:t>
      </w:r>
    </w:p>
    <w:p>
      <w:pPr>
        <w:pStyle w:val="Normal"/>
        <w:ind w:left="0" w:right="0" w:firstLine="709"/>
        <w:jc w:val="both"/>
        <w:rPr>
          <w:rFonts w:cs="Times New Roman"/>
          <w:sz w:val="28"/>
          <w:szCs w:val="28"/>
        </w:rPr>
      </w:pPr>
      <w:r>
        <w:rPr>
          <w:rFonts w:cs="Times New Roman"/>
          <w:b/>
          <w:sz w:val="28"/>
          <w:szCs w:val="28"/>
        </w:rPr>
        <w:t>Обучающийся</w:t>
      </w:r>
      <w:r>
        <w:rPr>
          <w:rFonts w:cs="Times New Roman"/>
          <w:sz w:val="28"/>
          <w:szCs w:val="28"/>
        </w:rPr>
        <w:t xml:space="preserve"> – физическое лицо, обучающееся в образовательном учреждении профессионального образования (студент, аспирант, докторант). </w:t>
      </w:r>
    </w:p>
    <w:p>
      <w:pPr>
        <w:pStyle w:val="Normal"/>
        <w:ind w:left="0" w:right="0" w:firstLine="709"/>
        <w:jc w:val="both"/>
        <w:rPr>
          <w:rFonts w:cs="Times New Roman"/>
          <w:sz w:val="28"/>
          <w:szCs w:val="28"/>
        </w:rPr>
      </w:pPr>
      <w:r>
        <w:rPr>
          <w:rFonts w:cs="Times New Roman"/>
          <w:b/>
          <w:sz w:val="28"/>
          <w:szCs w:val="28"/>
        </w:rPr>
        <w:t>Первичная профсоюзная организация</w:t>
      </w:r>
      <w:r>
        <w:rPr>
          <w:rFonts w:cs="Times New Roman"/>
          <w:sz w:val="28"/>
          <w:szCs w:val="28"/>
        </w:rPr>
        <w:t xml:space="preserve"> – добровольное объединение членов Профсоюза, работающих, обучающихся, как правило, в  организации системы образования,</w:t>
      </w:r>
      <w:r>
        <w:rPr>
          <w:rFonts w:cs="Times New Roman"/>
          <w:i/>
          <w:sz w:val="28"/>
          <w:szCs w:val="28"/>
        </w:rPr>
        <w:t xml:space="preserve"> </w:t>
      </w:r>
      <w:r>
        <w:rPr>
          <w:rFonts w:cs="Times New Roman"/>
          <w:sz w:val="28"/>
          <w:szCs w:val="28"/>
        </w:rPr>
        <w:t xml:space="preserve">действующее на основе Устава Профсоюза и Общего положения о первичной профсоюзной организации. </w:t>
      </w:r>
    </w:p>
    <w:p>
      <w:pPr>
        <w:pStyle w:val="Normal"/>
        <w:autoSpaceDE w:val="false"/>
        <w:ind w:left="0" w:right="0" w:firstLine="709"/>
        <w:jc w:val="both"/>
        <w:rPr>
          <w:rFonts w:cs="Times New Roman"/>
          <w:sz w:val="28"/>
          <w:szCs w:val="28"/>
        </w:rPr>
      </w:pPr>
      <w:r>
        <w:rPr>
          <w:rFonts w:cs="Times New Roman"/>
          <w:b/>
          <w:sz w:val="28"/>
          <w:szCs w:val="28"/>
        </w:rPr>
        <w:t>Первичная профсоюзная организация с правами территориальной организации Профсоюза</w:t>
      </w:r>
      <w:r>
        <w:rPr>
          <w:rFonts w:cs="Times New Roman"/>
          <w:sz w:val="28"/>
          <w:szCs w:val="28"/>
        </w:rPr>
        <w:t xml:space="preserve"> - организация численностью 200 и более человек, наделенная правами территориальной организации Профсоюза в части организационно-уставных вопросов, устанавливаемых решением соответствующего вышестоящего профсоюзного органа территориальной организации Профсоюза.</w:t>
      </w:r>
    </w:p>
    <w:p>
      <w:pPr>
        <w:pStyle w:val="Normal"/>
        <w:ind w:left="0" w:right="0" w:firstLine="709"/>
        <w:jc w:val="both"/>
        <w:rPr>
          <w:rFonts w:cs="Times New Roman"/>
          <w:sz w:val="28"/>
          <w:szCs w:val="28"/>
        </w:rPr>
      </w:pPr>
      <w:r>
        <w:rPr>
          <w:rFonts w:cs="Times New Roman"/>
          <w:b/>
          <w:sz w:val="28"/>
          <w:szCs w:val="28"/>
        </w:rPr>
        <w:t>Территориальная организация Профсоюза</w:t>
      </w:r>
      <w:r>
        <w:rPr>
          <w:rFonts w:cs="Times New Roman"/>
          <w:sz w:val="28"/>
          <w:szCs w:val="28"/>
        </w:rPr>
        <w:t xml:space="preserve"> – добровольное объединение членов Профсоюза, состоящих на учете в первичных профсоюзных организациях, действующее на территории одного субъекта Российской Федерации, либо на территориях нескольких субъектов Российской Федерации, либо на территории  одного или нескольких   муниципальных образований.</w:t>
      </w:r>
    </w:p>
    <w:p>
      <w:pPr>
        <w:pStyle w:val="Normal"/>
        <w:ind w:left="0" w:right="0" w:firstLine="709"/>
        <w:jc w:val="both"/>
        <w:rPr>
          <w:rFonts w:cs="Times New Roman"/>
          <w:sz w:val="28"/>
          <w:szCs w:val="28"/>
        </w:rPr>
      </w:pPr>
      <w:r>
        <w:rPr>
          <w:rFonts w:cs="Times New Roman"/>
          <w:sz w:val="28"/>
          <w:szCs w:val="28"/>
        </w:rPr>
        <w:t>К территориальным организациям Профсоюза относятся:</w:t>
      </w:r>
    </w:p>
    <w:p>
      <w:pPr>
        <w:pStyle w:val="Normal"/>
        <w:ind w:left="0" w:right="0" w:firstLine="709"/>
        <w:jc w:val="both"/>
        <w:rPr>
          <w:rFonts w:cs="Times New Roman"/>
          <w:sz w:val="28"/>
          <w:szCs w:val="28"/>
        </w:rPr>
      </w:pPr>
      <w:r>
        <w:rPr>
          <w:rFonts w:cs="Times New Roman"/>
          <w:sz w:val="28"/>
          <w:szCs w:val="28"/>
        </w:rPr>
        <w:t>межрегиональные организации Профсоюза, действующие на территории нескольких субъектов Российской Федерации;</w:t>
      </w:r>
    </w:p>
    <w:p>
      <w:pPr>
        <w:pStyle w:val="Normal"/>
        <w:ind w:left="0" w:right="0" w:firstLine="709"/>
        <w:jc w:val="both"/>
        <w:rPr>
          <w:rFonts w:cs="Times New Roman"/>
          <w:sz w:val="28"/>
          <w:szCs w:val="28"/>
        </w:rPr>
      </w:pPr>
      <w:r>
        <w:rPr>
          <w:rFonts w:cs="Times New Roman"/>
          <w:sz w:val="28"/>
          <w:szCs w:val="28"/>
        </w:rPr>
        <w:t>региональные организации Профсоюза, действующие на территории одного субъекта Российской Федерации;</w:t>
      </w:r>
    </w:p>
    <w:p>
      <w:pPr>
        <w:pStyle w:val="Normal"/>
        <w:ind w:left="0" w:right="0" w:firstLine="709"/>
        <w:jc w:val="both"/>
        <w:rPr>
          <w:rFonts w:cs="Times New Roman"/>
          <w:sz w:val="28"/>
          <w:szCs w:val="28"/>
        </w:rPr>
      </w:pPr>
      <w:r>
        <w:rPr>
          <w:rFonts w:cs="Times New Roman"/>
          <w:sz w:val="28"/>
          <w:szCs w:val="28"/>
        </w:rPr>
        <w:t>местные организации Профсоюза, действующие на территории одного или нескольких муниципальных образований.</w:t>
      </w:r>
    </w:p>
    <w:p>
      <w:pPr>
        <w:pStyle w:val="Normal"/>
        <w:ind w:left="0" w:right="0" w:firstLine="709"/>
        <w:jc w:val="both"/>
        <w:rPr>
          <w:rFonts w:cs="Times New Roman"/>
          <w:i/>
          <w:sz w:val="28"/>
          <w:szCs w:val="28"/>
        </w:rPr>
      </w:pPr>
      <w:r>
        <w:rPr>
          <w:rFonts w:cs="Times New Roman"/>
          <w:b/>
          <w:sz w:val="28"/>
          <w:szCs w:val="28"/>
        </w:rPr>
        <w:t>Профсоюзный орган</w:t>
      </w:r>
      <w:r>
        <w:rPr>
          <w:rFonts w:cs="Times New Roman"/>
          <w:sz w:val="28"/>
          <w:szCs w:val="28"/>
        </w:rPr>
        <w:t xml:space="preserve"> – орган, образованный в соответствии с Уставом Профсоюза и Общим положением об организации Профсоюза</w:t>
      </w:r>
      <w:r>
        <w:rPr>
          <w:rFonts w:cs="Times New Roman"/>
          <w:i/>
          <w:sz w:val="28"/>
          <w:szCs w:val="28"/>
        </w:rPr>
        <w:t xml:space="preserve">. </w:t>
      </w:r>
    </w:p>
    <w:p>
      <w:pPr>
        <w:pStyle w:val="Normal"/>
        <w:ind w:left="0" w:right="0" w:firstLine="709"/>
        <w:jc w:val="both"/>
        <w:rPr>
          <w:rFonts w:cs="Times New Roman"/>
          <w:sz w:val="28"/>
          <w:szCs w:val="28"/>
        </w:rPr>
      </w:pPr>
      <w:r>
        <w:rPr>
          <w:rFonts w:cs="Times New Roman"/>
          <w:b/>
          <w:sz w:val="28"/>
          <w:szCs w:val="28"/>
        </w:rPr>
        <w:t>Профсоюзные кадры (профсоюзные работники)</w:t>
      </w:r>
      <w:r>
        <w:rPr>
          <w:rFonts w:cs="Times New Roman"/>
          <w:sz w:val="28"/>
          <w:szCs w:val="28"/>
        </w:rPr>
        <w:t xml:space="preserve"> - лица, состоящие в трудовых отношениях с Профсоюзом, организацией Профсоюза.  </w:t>
      </w:r>
    </w:p>
    <w:p>
      <w:pPr>
        <w:pStyle w:val="Normal"/>
        <w:ind w:left="0" w:right="0" w:firstLine="709"/>
        <w:jc w:val="both"/>
        <w:rPr>
          <w:rFonts w:cs="Times New Roman"/>
          <w:sz w:val="28"/>
          <w:szCs w:val="28"/>
        </w:rPr>
      </w:pPr>
      <w:r>
        <w:rPr>
          <w:rFonts w:cs="Times New Roman"/>
          <w:b/>
          <w:sz w:val="28"/>
          <w:szCs w:val="28"/>
        </w:rPr>
        <w:t>Профсоюзный актив</w:t>
      </w:r>
      <w:r>
        <w:rPr>
          <w:rFonts w:cs="Times New Roman"/>
          <w:b/>
          <w:i/>
          <w:sz w:val="28"/>
          <w:szCs w:val="28"/>
        </w:rPr>
        <w:t xml:space="preserve"> –</w:t>
      </w:r>
      <w:r>
        <w:rPr>
          <w:rFonts w:cs="Times New Roman"/>
          <w:sz w:val="28"/>
          <w:szCs w:val="28"/>
        </w:rPr>
        <w:t xml:space="preserve"> члены Профсоюза, выполняющие профсоюзную работу и не состоящие в трудовых отношениях с Профсоюзом, организацией Профсоюза.</w:t>
      </w:r>
    </w:p>
    <w:p>
      <w:pPr>
        <w:pStyle w:val="Normal"/>
        <w:ind w:left="0" w:right="0" w:firstLine="709"/>
        <w:jc w:val="both"/>
        <w:rPr>
          <w:rFonts w:cs="Times New Roman"/>
          <w:b/>
          <w:sz w:val="28"/>
          <w:szCs w:val="28"/>
        </w:rPr>
      </w:pPr>
      <w:r>
        <w:rPr>
          <w:rFonts w:cs="Times New Roman"/>
          <w:b/>
          <w:sz w:val="28"/>
          <w:szCs w:val="28"/>
        </w:rPr>
        <w:t>Вышестоящие профсоюзные органы для первичной организации Профсоюза:</w:t>
      </w:r>
    </w:p>
    <w:p>
      <w:pPr>
        <w:pStyle w:val="Normal"/>
        <w:ind w:left="0" w:right="0" w:firstLine="709"/>
        <w:jc w:val="both"/>
        <w:rPr>
          <w:rFonts w:cs="Times New Roman"/>
          <w:sz w:val="28"/>
          <w:szCs w:val="28"/>
        </w:rPr>
      </w:pPr>
      <w:r>
        <w:rPr>
          <w:rFonts w:cs="Times New Roman"/>
          <w:sz w:val="28"/>
          <w:szCs w:val="28"/>
        </w:rPr>
        <w:t>для выборных органов первичной профсоюзной организации - выборные органы территориальной (местной) организации Профсоюза;</w:t>
      </w:r>
    </w:p>
    <w:p>
      <w:pPr>
        <w:pStyle w:val="Normal"/>
        <w:ind w:left="0" w:right="0" w:firstLine="709"/>
        <w:jc w:val="both"/>
        <w:rPr>
          <w:rFonts w:cs="Times New Roman"/>
          <w:sz w:val="28"/>
          <w:szCs w:val="28"/>
        </w:rPr>
      </w:pPr>
      <w:r>
        <w:rPr>
          <w:rFonts w:cs="Times New Roman"/>
          <w:sz w:val="28"/>
          <w:szCs w:val="28"/>
        </w:rPr>
        <w:t>для выборных органов первичной профсоюзной организации с правами территориальной – выборные органы территориальной (межрегиональной, региональной) организации Профсоюза.</w:t>
      </w:r>
    </w:p>
    <w:p>
      <w:pPr>
        <w:pStyle w:val="Normal"/>
        <w:ind w:left="0" w:right="0" w:firstLine="709"/>
        <w:jc w:val="both"/>
        <w:rPr>
          <w:rFonts w:cs="Times New Roman"/>
          <w:sz w:val="28"/>
          <w:szCs w:val="28"/>
        </w:rPr>
      </w:pPr>
      <w:r>
        <w:rPr>
          <w:rFonts w:cs="Times New Roman"/>
          <w:b/>
          <w:sz w:val="28"/>
          <w:szCs w:val="28"/>
        </w:rPr>
        <w:t>Структурные подразделения первичной профсоюзной организации</w:t>
      </w:r>
      <w:r>
        <w:rPr>
          <w:rFonts w:cs="Times New Roman"/>
          <w:sz w:val="28"/>
          <w:szCs w:val="28"/>
        </w:rPr>
        <w:t xml:space="preserve"> – создаваемые по решению соответствующего выборного коллегиального профсоюзного органа профсоюзные организации или профгруппы в структурных подразделениях организации системы образования. </w:t>
      </w:r>
    </w:p>
    <w:p>
      <w:pPr>
        <w:pStyle w:val="Normal"/>
        <w:ind w:left="0" w:right="0" w:firstLine="709"/>
        <w:jc w:val="both"/>
        <w:rPr>
          <w:rFonts w:cs="Times New Roman"/>
          <w:sz w:val="28"/>
          <w:szCs w:val="28"/>
        </w:rPr>
      </w:pPr>
      <w:r>
        <w:rPr>
          <w:rFonts w:cs="Times New Roman"/>
          <w:b/>
          <w:sz w:val="28"/>
          <w:szCs w:val="28"/>
        </w:rPr>
        <w:t>Профгруппа</w:t>
      </w:r>
      <w:r>
        <w:rPr>
          <w:rFonts w:cs="Times New Roman"/>
          <w:sz w:val="28"/>
          <w:szCs w:val="28"/>
        </w:rPr>
        <w:t xml:space="preserve"> – первичное звено структурного подразделения первичной профсоюзной организации, создаваемое на кафедре, в лаборатории, другом структурном подразделении или в студенческой академической группе. </w:t>
      </w:r>
    </w:p>
    <w:p>
      <w:pPr>
        <w:pStyle w:val="Normal"/>
        <w:ind w:left="0" w:right="0" w:firstLine="709"/>
        <w:jc w:val="both"/>
        <w:rPr>
          <w:rFonts w:cs="Times New Roman"/>
          <w:sz w:val="28"/>
          <w:szCs w:val="28"/>
        </w:rPr>
      </w:pPr>
      <w:r>
        <w:rPr>
          <w:rFonts w:cs="Times New Roman"/>
          <w:b/>
          <w:sz w:val="28"/>
          <w:szCs w:val="28"/>
        </w:rPr>
        <w:t>Профбюро</w:t>
      </w:r>
      <w:r>
        <w:rPr>
          <w:rFonts w:cs="Times New Roman"/>
          <w:sz w:val="28"/>
          <w:szCs w:val="28"/>
        </w:rPr>
        <w:t xml:space="preserve"> – выборный коллегиальный исполнительный  орган профсоюзной  организации структурного подразделения организации системы образования.</w:t>
      </w:r>
    </w:p>
    <w:p>
      <w:pPr>
        <w:pStyle w:val="Normal"/>
        <w:ind w:left="0" w:right="0" w:firstLine="709"/>
        <w:jc w:val="both"/>
        <w:rPr>
          <w:rFonts w:cs="Times New Roman"/>
          <w:sz w:val="28"/>
          <w:szCs w:val="28"/>
        </w:rPr>
      </w:pPr>
      <w:r>
        <w:rPr>
          <w:rFonts w:cs="Times New Roman"/>
          <w:b/>
          <w:sz w:val="28"/>
          <w:szCs w:val="28"/>
        </w:rPr>
        <w:t>Профгрупорг</w:t>
      </w:r>
      <w:r>
        <w:rPr>
          <w:rFonts w:cs="Times New Roman"/>
          <w:sz w:val="28"/>
          <w:szCs w:val="28"/>
        </w:rPr>
        <w:t xml:space="preserve"> – выборный единоличный исполнительный профсоюзный орган в профсоюзной группе.</w:t>
      </w:r>
    </w:p>
    <w:p>
      <w:pPr>
        <w:pStyle w:val="Normal"/>
        <w:ind w:left="0" w:right="0" w:firstLine="709"/>
        <w:jc w:val="both"/>
        <w:rPr>
          <w:sz w:val="28"/>
          <w:szCs w:val="28"/>
        </w:rPr>
      </w:pPr>
      <w:r>
        <w:rPr>
          <w:b/>
          <w:sz w:val="28"/>
          <w:szCs w:val="28"/>
        </w:rPr>
        <w:t>Профсоюзный представитель  (доверенное лицо)</w:t>
      </w:r>
      <w:r>
        <w:rPr>
          <w:sz w:val="28"/>
          <w:szCs w:val="28"/>
        </w:rPr>
        <w:t xml:space="preserve"> – профгрупорг, представитель (уполномоченный) Профсоюза, председатель первичной профсоюзной организации, председатель территориальной организации Профсоюза, Председатель Профсоюза или другое лицо, уполномоченное  на представительство Уставом Профсоюза, Общим положением об организации Профсоюза или решением выборного постоянно действующего руководящего органа организации Профсоюза или Профсоюза. </w:t>
      </w:r>
    </w:p>
    <w:p>
      <w:pPr>
        <w:pStyle w:val="Normal"/>
        <w:ind w:left="0" w:right="0" w:firstLine="709"/>
        <w:jc w:val="both"/>
        <w:rPr>
          <w:rFonts w:cs="Times New Roman"/>
          <w:bCs/>
          <w:sz w:val="28"/>
          <w:szCs w:val="28"/>
        </w:rPr>
      </w:pPr>
      <w:r>
        <w:rPr>
          <w:rFonts w:cs="Times New Roman"/>
          <w:b/>
          <w:bCs/>
          <w:sz w:val="28"/>
          <w:szCs w:val="28"/>
        </w:rPr>
        <w:t xml:space="preserve">Работодатель </w:t>
      </w:r>
      <w:r>
        <w:rPr>
          <w:rFonts w:cs="Times New Roman"/>
          <w:bCs/>
          <w:sz w:val="28"/>
          <w:szCs w:val="28"/>
        </w:rPr>
        <w:t>– юридическое лицо (организация системы образования), либо представитель работодателя, вступившие в трудовые отношения с работником. В случаях, установленных федеральным законодательством, в качестве работодателя может выступать иной субъект, наделенный правом заключать трудовые договоры.</w:t>
      </w:r>
    </w:p>
    <w:p>
      <w:pPr>
        <w:pStyle w:val="Normal"/>
        <w:ind w:left="0" w:right="0" w:firstLine="709"/>
        <w:jc w:val="both"/>
        <w:rPr>
          <w:rFonts w:cs="Times New Roman"/>
          <w:bCs/>
          <w:sz w:val="28"/>
          <w:szCs w:val="28"/>
        </w:rPr>
      </w:pPr>
      <w:r>
        <w:rPr>
          <w:rFonts w:cs="Times New Roman"/>
          <w:b/>
          <w:bCs/>
          <w:sz w:val="28"/>
          <w:szCs w:val="28"/>
        </w:rPr>
        <w:t>Представители работодателя</w:t>
      </w:r>
      <w:r>
        <w:rPr>
          <w:rFonts w:cs="Times New Roman"/>
          <w:bCs/>
          <w:sz w:val="28"/>
          <w:szCs w:val="28"/>
        </w:rPr>
        <w:t xml:space="preserve"> – руководитель организации системы образования или уполномоченные им лица в соответствии с Трудовым кодексом РФ, законами, иными нормативными правовыми актами, учредительными документами организации системы образования  и локальными нормативными актами.</w:t>
      </w:r>
    </w:p>
    <w:p>
      <w:pPr>
        <w:pStyle w:val="Normal"/>
        <w:ind w:left="0" w:right="0" w:firstLine="709"/>
        <w:jc w:val="both"/>
        <w:rPr>
          <w:rFonts w:cs="Times New Roman"/>
          <w:sz w:val="28"/>
          <w:szCs w:val="28"/>
        </w:rPr>
      </w:pPr>
      <w:r>
        <w:rPr>
          <w:rFonts w:cs="Times New Roman"/>
          <w:b/>
          <w:sz w:val="28"/>
          <w:szCs w:val="28"/>
        </w:rPr>
        <w:t>Профсоюзный стаж</w:t>
      </w:r>
      <w:r>
        <w:rPr>
          <w:rFonts w:cs="Times New Roman"/>
          <w:sz w:val="28"/>
          <w:szCs w:val="28"/>
        </w:rPr>
        <w:t xml:space="preserve"> – общий период пребывания  в  Профсоюзе, исчисляемый  со дня подачи заявления о вступлении в Профсоюз.</w:t>
      </w:r>
    </w:p>
    <w:p>
      <w:pPr>
        <w:pStyle w:val="Normal"/>
        <w:ind w:left="0" w:right="0" w:firstLine="709"/>
        <w:jc w:val="both"/>
        <w:rPr>
          <w:sz w:val="28"/>
          <w:szCs w:val="28"/>
        </w:rPr>
      </w:pPr>
      <w:r>
        <w:rPr>
          <w:b/>
          <w:sz w:val="28"/>
          <w:szCs w:val="28"/>
        </w:rPr>
        <w:t>Ротация</w:t>
      </w:r>
      <w:r>
        <w:rPr>
          <w:sz w:val="28"/>
          <w:szCs w:val="28"/>
        </w:rPr>
        <w:t xml:space="preserve"> – постепенная, последовательная замена членов  выборных коллегиальных исполнительных органов организаций Профсоюза и Профсоюза,  осуществляемая в порядке, устанавливаемом в соответствии  с Уставом Профсоюза, Общим положением об организации Профсоюза.</w:t>
      </w:r>
    </w:p>
    <w:p>
      <w:pPr>
        <w:pStyle w:val="Normal"/>
        <w:autoSpaceDE w:val="false"/>
        <w:ind w:left="0" w:right="0" w:firstLine="709"/>
        <w:jc w:val="both"/>
        <w:rPr>
          <w:rFonts w:cs="Times New Roman"/>
          <w:b/>
          <w:bCs/>
          <w:sz w:val="28"/>
          <w:szCs w:val="28"/>
        </w:rPr>
      </w:pPr>
      <w:r>
        <w:rPr>
          <w:rFonts w:cs="Times New Roman"/>
          <w:b/>
          <w:bCs/>
          <w:sz w:val="28"/>
          <w:szCs w:val="28"/>
        </w:rPr>
      </w:r>
    </w:p>
    <w:p>
      <w:pPr>
        <w:pStyle w:val="Normal"/>
        <w:autoSpaceDE w:val="false"/>
        <w:ind w:left="0" w:right="0" w:firstLine="709"/>
        <w:jc w:val="center"/>
        <w:rPr>
          <w:rFonts w:cs="Times New Roman"/>
          <w:b/>
          <w:bCs/>
          <w:sz w:val="28"/>
          <w:szCs w:val="28"/>
        </w:rPr>
      </w:pPr>
      <w:r>
        <w:rPr>
          <w:rFonts w:cs="Times New Roman"/>
          <w:b/>
          <w:bCs/>
          <w:sz w:val="28"/>
          <w:szCs w:val="28"/>
          <w:lang w:val="en-US"/>
        </w:rPr>
        <w:t>III</w:t>
      </w:r>
      <w:r>
        <w:rPr>
          <w:rFonts w:cs="Times New Roman"/>
          <w:b/>
          <w:bCs/>
          <w:sz w:val="28"/>
          <w:szCs w:val="28"/>
        </w:rPr>
        <w:t>. ЦЕЛИ, ЗАДАЧИ И ПРИНЦИПЫ ДЕЯТЕЛЬНОСТИ ПЕРВИЧНОЙ ОРГАНИЗАЦИИ ПРОФСОЮЗА</w:t>
      </w:r>
    </w:p>
    <w:p>
      <w:pPr>
        <w:pStyle w:val="Normal"/>
        <w:autoSpaceDE w:val="false"/>
        <w:ind w:left="0" w:right="0" w:firstLine="709"/>
        <w:jc w:val="center"/>
        <w:rPr>
          <w:rFonts w:cs="Times New Roman"/>
          <w:b/>
          <w:bCs/>
          <w:sz w:val="28"/>
          <w:szCs w:val="28"/>
        </w:rPr>
      </w:pPr>
      <w:r>
        <w:rPr>
          <w:rFonts w:cs="Times New Roman"/>
          <w:b/>
          <w:bCs/>
          <w:sz w:val="28"/>
          <w:szCs w:val="28"/>
        </w:rPr>
      </w:r>
    </w:p>
    <w:p>
      <w:pPr>
        <w:pStyle w:val="Normal"/>
        <w:autoSpaceDE w:val="false"/>
        <w:ind w:left="0" w:right="0" w:firstLine="709"/>
        <w:jc w:val="both"/>
        <w:rPr>
          <w:rFonts w:cs="Times New Roman"/>
          <w:b/>
          <w:sz w:val="28"/>
          <w:szCs w:val="28"/>
        </w:rPr>
      </w:pPr>
      <w:r>
        <w:rPr>
          <w:rFonts w:cs="Times New Roman"/>
          <w:b/>
          <w:sz w:val="28"/>
          <w:szCs w:val="28"/>
        </w:rPr>
        <w:t xml:space="preserve">3.1. Основными целями и задачами первичной  организации  Профсоюза  являются: </w:t>
      </w:r>
    </w:p>
    <w:p>
      <w:pPr>
        <w:pStyle w:val="Normal"/>
        <w:autoSpaceDE w:val="false"/>
        <w:ind w:left="0" w:right="0" w:firstLine="709"/>
        <w:jc w:val="both"/>
        <w:rPr>
          <w:rFonts w:cs="Times New Roman"/>
          <w:sz w:val="28"/>
          <w:szCs w:val="28"/>
        </w:rPr>
      </w:pPr>
      <w:r>
        <w:rPr>
          <w:rFonts w:cs="Times New Roman"/>
          <w:sz w:val="28"/>
          <w:szCs w:val="28"/>
        </w:rPr>
        <w:t xml:space="preserve"> </w:t>
      </w:r>
      <w:r>
        <w:rPr>
          <w:rFonts w:cs="Times New Roman"/>
          <w:sz w:val="28"/>
          <w:szCs w:val="28"/>
        </w:rPr>
        <w:t xml:space="preserve">представительство  и  защита  индивидуальных  и  коллективных социально-трудовых, профессиональных, экономических и иных прав и интересов членов Профсоюза; </w:t>
      </w:r>
    </w:p>
    <w:p>
      <w:pPr>
        <w:pStyle w:val="Normal"/>
        <w:autoSpaceDE w:val="false"/>
        <w:ind w:left="0" w:right="0" w:firstLine="709"/>
        <w:jc w:val="both"/>
        <w:rPr>
          <w:rFonts w:cs="Times New Roman"/>
          <w:sz w:val="28"/>
          <w:szCs w:val="28"/>
        </w:rPr>
      </w:pPr>
      <w:r>
        <w:rPr>
          <w:rFonts w:cs="Times New Roman"/>
          <w:sz w:val="28"/>
          <w:szCs w:val="28"/>
        </w:rPr>
        <w:t xml:space="preserve">реализация прав членов Профсоюза на представительство  в  коллегиальных  органах  управления  учреждения, организации, предприятия; </w:t>
      </w:r>
    </w:p>
    <w:p>
      <w:pPr>
        <w:pStyle w:val="Normal"/>
        <w:autoSpaceDE w:val="false"/>
        <w:ind w:left="0" w:right="0" w:firstLine="709"/>
        <w:jc w:val="both"/>
        <w:rPr>
          <w:rFonts w:cs="Times New Roman"/>
          <w:sz w:val="28"/>
          <w:szCs w:val="28"/>
        </w:rPr>
      </w:pPr>
      <w:r>
        <w:rPr>
          <w:rFonts w:cs="Times New Roman"/>
          <w:sz w:val="28"/>
          <w:szCs w:val="28"/>
        </w:rPr>
        <w:t>содействие  созданию  условий  для повышения жизненного уровня членов Профсоюза и их семей.</w:t>
      </w:r>
    </w:p>
    <w:p>
      <w:pPr>
        <w:pStyle w:val="Normal"/>
        <w:autoSpaceDE w:val="false"/>
        <w:ind w:left="0" w:right="0" w:firstLine="709"/>
        <w:jc w:val="both"/>
        <w:rPr>
          <w:rFonts w:cs="Times New Roman"/>
          <w:b/>
          <w:sz w:val="28"/>
          <w:szCs w:val="28"/>
        </w:rPr>
      </w:pPr>
      <w:r>
        <w:rPr>
          <w:rFonts w:cs="Times New Roman"/>
          <w:b/>
          <w:sz w:val="28"/>
          <w:szCs w:val="28"/>
        </w:rPr>
        <w:t>3.2. Основными принципами деятельности первичной организации Профсоюза являются:</w:t>
      </w:r>
    </w:p>
    <w:p>
      <w:pPr>
        <w:pStyle w:val="Normal"/>
        <w:tabs>
          <w:tab w:val="left" w:pos="4030" w:leader="none"/>
        </w:tabs>
        <w:autoSpaceDE w:val="false"/>
        <w:ind w:left="0" w:right="0" w:firstLine="709"/>
        <w:jc w:val="both"/>
        <w:rPr>
          <w:rFonts w:cs="Times New Roman"/>
          <w:sz w:val="28"/>
          <w:szCs w:val="28"/>
        </w:rPr>
      </w:pPr>
      <w:r>
        <w:rPr>
          <w:rFonts w:cs="Times New Roman"/>
          <w:bCs/>
          <w:sz w:val="28"/>
          <w:szCs w:val="28"/>
        </w:rPr>
        <w:t>приоритет положений  Устава Профсоюза при принятии решений</w:t>
      </w:r>
      <w:r>
        <w:rPr>
          <w:rFonts w:cs="Times New Roman"/>
          <w:sz w:val="28"/>
          <w:szCs w:val="28"/>
        </w:rPr>
        <w:t>;</w:t>
      </w:r>
    </w:p>
    <w:p>
      <w:pPr>
        <w:pStyle w:val="Normal"/>
        <w:tabs>
          <w:tab w:val="left" w:pos="4030" w:leader="none"/>
        </w:tabs>
        <w:autoSpaceDE w:val="false"/>
        <w:ind w:left="0" w:right="0" w:firstLine="709"/>
        <w:jc w:val="both"/>
        <w:rPr>
          <w:rFonts w:cs="Times New Roman"/>
          <w:sz w:val="28"/>
          <w:szCs w:val="28"/>
        </w:rPr>
      </w:pPr>
      <w:r>
        <w:rPr>
          <w:rFonts w:cs="Times New Roman"/>
          <w:bCs/>
          <w:sz w:val="28"/>
          <w:szCs w:val="28"/>
        </w:rPr>
        <w:t>добровольность вступления в Профсоюз</w:t>
      </w:r>
      <w:r>
        <w:rPr>
          <w:rFonts w:cs="Times New Roman"/>
          <w:sz w:val="28"/>
          <w:szCs w:val="28"/>
        </w:rPr>
        <w:t xml:space="preserve"> и</w:t>
      </w:r>
      <w:r>
        <w:rPr>
          <w:rFonts w:cs="Times New Roman"/>
          <w:i/>
          <w:sz w:val="28"/>
          <w:szCs w:val="28"/>
        </w:rPr>
        <w:t xml:space="preserve"> </w:t>
      </w:r>
      <w:r>
        <w:rPr>
          <w:rFonts w:cs="Times New Roman"/>
          <w:sz w:val="28"/>
          <w:szCs w:val="28"/>
        </w:rPr>
        <w:t xml:space="preserve">выхода из него, </w:t>
      </w:r>
      <w:r>
        <w:rPr>
          <w:rFonts w:cs="Times New Roman"/>
          <w:bCs/>
          <w:sz w:val="28"/>
          <w:szCs w:val="28"/>
        </w:rPr>
        <w:t>равенство прав и обязанностей членов Профсоюза</w:t>
      </w:r>
      <w:r>
        <w:rPr>
          <w:rFonts w:cs="Times New Roman"/>
          <w:sz w:val="28"/>
          <w:szCs w:val="28"/>
        </w:rPr>
        <w:t>;</w:t>
      </w:r>
    </w:p>
    <w:p>
      <w:pPr>
        <w:pStyle w:val="Normal"/>
        <w:autoSpaceDE w:val="false"/>
        <w:ind w:left="0" w:right="0" w:firstLine="709"/>
        <w:jc w:val="both"/>
        <w:rPr>
          <w:rFonts w:cs="Times New Roman"/>
          <w:sz w:val="28"/>
          <w:szCs w:val="28"/>
        </w:rPr>
      </w:pPr>
      <w:r>
        <w:rPr>
          <w:rFonts w:cs="Times New Roman"/>
          <w:sz w:val="28"/>
          <w:szCs w:val="28"/>
        </w:rPr>
        <w:t>солидарность, взаимопомощь и ответственность организаций Профсоюза перед членами Профсоюза и Профсоюзом за  реализацию уставных целей и задач Профсоюза;</w:t>
      </w:r>
    </w:p>
    <w:p>
      <w:pPr>
        <w:pStyle w:val="Normal"/>
        <w:autoSpaceDE w:val="false"/>
        <w:ind w:left="0" w:right="0" w:firstLine="709"/>
        <w:jc w:val="both"/>
        <w:rPr>
          <w:rFonts w:cs="Times New Roman"/>
          <w:sz w:val="28"/>
          <w:szCs w:val="28"/>
        </w:rPr>
      </w:pPr>
      <w:r>
        <w:rPr>
          <w:rFonts w:cs="Times New Roman"/>
          <w:bCs/>
          <w:sz w:val="28"/>
          <w:szCs w:val="28"/>
        </w:rPr>
        <w:t>коллегиальность в работе организаций Профсоюза, выборных профсоюзных органов и личная ответственность избранных в них профсоюзных активистов</w:t>
      </w:r>
      <w:r>
        <w:rPr>
          <w:rFonts w:cs="Times New Roman"/>
          <w:sz w:val="28"/>
          <w:szCs w:val="28"/>
        </w:rPr>
        <w:t>;</w:t>
      </w:r>
    </w:p>
    <w:p>
      <w:pPr>
        <w:pStyle w:val="Normal"/>
        <w:autoSpaceDE w:val="false"/>
        <w:ind w:left="0" w:right="0" w:firstLine="709"/>
        <w:jc w:val="both"/>
        <w:rPr>
          <w:rFonts w:cs="Times New Roman"/>
          <w:sz w:val="28"/>
          <w:szCs w:val="28"/>
        </w:rPr>
      </w:pPr>
      <w:r>
        <w:rPr>
          <w:rFonts w:cs="Times New Roman"/>
          <w:sz w:val="28"/>
          <w:szCs w:val="28"/>
        </w:rPr>
        <w:t>гласность и открытость в работе организаций Профсоюза и  выборных профсоюзных органов;</w:t>
      </w:r>
    </w:p>
    <w:p>
      <w:pPr>
        <w:pStyle w:val="Normal"/>
        <w:autoSpaceDE w:val="false"/>
        <w:ind w:left="0" w:right="0" w:firstLine="709"/>
        <w:jc w:val="both"/>
        <w:rPr>
          <w:rFonts w:cs="Times New Roman"/>
          <w:sz w:val="28"/>
          <w:szCs w:val="28"/>
        </w:rPr>
      </w:pPr>
      <w:r>
        <w:rPr>
          <w:rFonts w:cs="Times New Roman"/>
          <w:bCs/>
          <w:sz w:val="28"/>
          <w:szCs w:val="28"/>
        </w:rPr>
        <w:t>уважение мнения каждого члена Профсоюза при принятии решений</w:t>
      </w:r>
      <w:r>
        <w:rPr>
          <w:rFonts w:cs="Times New Roman"/>
          <w:sz w:val="28"/>
          <w:szCs w:val="28"/>
        </w:rPr>
        <w:t>;</w:t>
      </w:r>
      <w:r>
        <w:rPr>
          <w:rFonts w:cs="Times New Roman"/>
          <w:bCs/>
          <w:sz w:val="28"/>
          <w:szCs w:val="28"/>
        </w:rPr>
        <w:t xml:space="preserve"> </w:t>
      </w:r>
      <w:r>
        <w:rPr>
          <w:rFonts w:cs="Times New Roman"/>
          <w:sz w:val="28"/>
          <w:szCs w:val="28"/>
        </w:rPr>
        <w:t xml:space="preserve"> </w:t>
      </w:r>
    </w:p>
    <w:p>
      <w:pPr>
        <w:pStyle w:val="Normal"/>
        <w:autoSpaceDE w:val="false"/>
        <w:ind w:left="0" w:right="0" w:firstLine="709"/>
        <w:jc w:val="both"/>
        <w:rPr>
          <w:rFonts w:cs="Times New Roman"/>
          <w:sz w:val="28"/>
          <w:szCs w:val="28"/>
        </w:rPr>
      </w:pPr>
      <w:r>
        <w:rPr>
          <w:rFonts w:cs="Times New Roman"/>
          <w:bCs/>
          <w:sz w:val="28"/>
          <w:szCs w:val="28"/>
        </w:rPr>
        <w:t xml:space="preserve">обязательность выполнения решений профсоюзных органов, </w:t>
      </w:r>
      <w:r>
        <w:rPr>
          <w:rFonts w:cs="Times New Roman"/>
          <w:sz w:val="28"/>
          <w:szCs w:val="28"/>
        </w:rPr>
        <w:t xml:space="preserve">принятых в пределах полномочий; </w:t>
      </w:r>
    </w:p>
    <w:p>
      <w:pPr>
        <w:pStyle w:val="Normal"/>
        <w:autoSpaceDE w:val="false"/>
        <w:ind w:left="0" w:right="0" w:firstLine="709"/>
        <w:jc w:val="both"/>
        <w:rPr>
          <w:rFonts w:cs="Times New Roman"/>
          <w:sz w:val="28"/>
          <w:szCs w:val="28"/>
        </w:rPr>
      </w:pPr>
      <w:r>
        <w:rPr>
          <w:rFonts w:cs="Times New Roman"/>
          <w:bCs/>
          <w:sz w:val="28"/>
          <w:szCs w:val="28"/>
        </w:rPr>
        <w:t>выборность, регулярная сменяемость профсоюзных органов и их отчетность</w:t>
      </w:r>
      <w:r>
        <w:rPr>
          <w:rFonts w:cs="Times New Roman"/>
          <w:sz w:val="28"/>
          <w:szCs w:val="28"/>
        </w:rPr>
        <w:t xml:space="preserve">  перед членами Профсоюза;</w:t>
      </w:r>
    </w:p>
    <w:p>
      <w:pPr>
        <w:pStyle w:val="Normal"/>
        <w:autoSpaceDE w:val="false"/>
        <w:ind w:left="0" w:right="0" w:firstLine="709"/>
        <w:jc w:val="both"/>
        <w:rPr>
          <w:rFonts w:cs="Times New Roman"/>
          <w:sz w:val="28"/>
          <w:szCs w:val="28"/>
        </w:rPr>
      </w:pPr>
      <w:r>
        <w:rPr>
          <w:rFonts w:cs="Times New Roman"/>
          <w:sz w:val="28"/>
          <w:szCs w:val="28"/>
        </w:rPr>
        <w:t>самостоятельность организаций Профсоюза и их выборных органов в принятии решений в пределах своих полномочий;</w:t>
      </w:r>
    </w:p>
    <w:p>
      <w:pPr>
        <w:pStyle w:val="Normal"/>
        <w:autoSpaceDE w:val="false"/>
        <w:ind w:left="0" w:right="0" w:firstLine="709"/>
        <w:jc w:val="both"/>
        <w:rPr>
          <w:rFonts w:cs="Times New Roman"/>
          <w:sz w:val="28"/>
          <w:szCs w:val="28"/>
        </w:rPr>
      </w:pPr>
      <w:r>
        <w:rPr>
          <w:rFonts w:cs="Times New Roman"/>
          <w:sz w:val="28"/>
          <w:szCs w:val="28"/>
        </w:rPr>
        <w:t>соблюдение финансовой дисциплины;</w:t>
      </w:r>
    </w:p>
    <w:p>
      <w:pPr>
        <w:pStyle w:val="Normal"/>
        <w:tabs>
          <w:tab w:val="left" w:pos="4030" w:leader="none"/>
        </w:tabs>
        <w:autoSpaceDE w:val="false"/>
        <w:ind w:left="0" w:right="0" w:firstLine="709"/>
        <w:jc w:val="both"/>
        <w:rPr>
          <w:rFonts w:cs="Times New Roman"/>
          <w:bCs/>
          <w:sz w:val="28"/>
          <w:szCs w:val="28"/>
        </w:rPr>
      </w:pPr>
      <w:r>
        <w:rPr>
          <w:rFonts w:cs="Times New Roman"/>
          <w:bCs/>
          <w:sz w:val="28"/>
          <w:szCs w:val="28"/>
        </w:rPr>
        <w:t>сохранение профсоюзного стажа</w:t>
      </w:r>
      <w:r>
        <w:rPr>
          <w:rFonts w:cs="Times New Roman"/>
          <w:bCs/>
          <w:i/>
          <w:sz w:val="28"/>
          <w:szCs w:val="28"/>
        </w:rPr>
        <w:t xml:space="preserve"> </w:t>
      </w:r>
      <w:r>
        <w:rPr>
          <w:rFonts w:cs="Times New Roman"/>
          <w:bCs/>
          <w:sz w:val="28"/>
          <w:szCs w:val="28"/>
        </w:rPr>
        <w:t xml:space="preserve">за членами других профсоюзов, входящих в Федерацию Независимых Профсоюзов России, и перешедших на работу или учебу в организацию системы образования.  </w:t>
      </w:r>
    </w:p>
    <w:p>
      <w:pPr>
        <w:pStyle w:val="Normal"/>
        <w:autoSpaceDE w:val="false"/>
        <w:ind w:left="0" w:right="0" w:firstLine="709"/>
        <w:jc w:val="both"/>
        <w:rPr>
          <w:rFonts w:cs="Times New Roman"/>
          <w:b/>
          <w:bCs/>
          <w:sz w:val="28"/>
          <w:szCs w:val="28"/>
        </w:rPr>
      </w:pPr>
      <w:r>
        <w:rPr>
          <w:rFonts w:cs="Times New Roman"/>
          <w:b/>
          <w:bCs/>
          <w:sz w:val="28"/>
          <w:szCs w:val="28"/>
        </w:rPr>
      </w:r>
    </w:p>
    <w:p>
      <w:pPr>
        <w:pStyle w:val="Normal"/>
        <w:autoSpaceDE w:val="false"/>
        <w:ind w:left="0" w:right="0" w:firstLine="709"/>
        <w:jc w:val="center"/>
        <w:rPr>
          <w:rFonts w:cs="Times New Roman"/>
          <w:b/>
          <w:bCs/>
          <w:sz w:val="28"/>
          <w:szCs w:val="28"/>
        </w:rPr>
      </w:pPr>
      <w:r>
        <w:rPr>
          <w:rFonts w:cs="Times New Roman"/>
          <w:b/>
          <w:bCs/>
          <w:sz w:val="28"/>
          <w:szCs w:val="28"/>
          <w:lang w:val="en-US"/>
        </w:rPr>
        <w:t>IV</w:t>
      </w:r>
      <w:r>
        <w:rPr>
          <w:rFonts w:cs="Times New Roman"/>
          <w:b/>
          <w:bCs/>
          <w:sz w:val="28"/>
          <w:szCs w:val="28"/>
        </w:rPr>
        <w:t xml:space="preserve">. ПРАВА И ОБЯЗАННОСТИ ПЕРВИЧНОЙ </w:t>
      </w:r>
    </w:p>
    <w:p>
      <w:pPr>
        <w:pStyle w:val="Normal"/>
        <w:autoSpaceDE w:val="false"/>
        <w:ind w:left="0" w:right="0" w:firstLine="709"/>
        <w:jc w:val="center"/>
        <w:rPr>
          <w:rFonts w:cs="Times New Roman"/>
          <w:b/>
          <w:bCs/>
          <w:sz w:val="28"/>
          <w:szCs w:val="28"/>
        </w:rPr>
      </w:pPr>
      <w:r>
        <w:rPr>
          <w:rFonts w:cs="Times New Roman"/>
          <w:b/>
          <w:bCs/>
          <w:sz w:val="28"/>
          <w:szCs w:val="28"/>
        </w:rPr>
        <w:t>ОРГАНИЗАЦИИ ПРОФСОЮЗА</w:t>
      </w:r>
    </w:p>
    <w:p>
      <w:pPr>
        <w:pStyle w:val="Normal"/>
        <w:autoSpaceDE w:val="false"/>
        <w:ind w:left="0" w:right="0" w:firstLine="709"/>
        <w:jc w:val="center"/>
        <w:rPr>
          <w:rFonts w:cs="Times New Roman"/>
          <w:b/>
          <w:sz w:val="28"/>
          <w:szCs w:val="28"/>
        </w:rPr>
      </w:pPr>
      <w:r>
        <w:rPr>
          <w:rFonts w:cs="Times New Roman"/>
          <w:b/>
          <w:sz w:val="28"/>
          <w:szCs w:val="28"/>
        </w:rPr>
      </w:r>
    </w:p>
    <w:p>
      <w:pPr>
        <w:pStyle w:val="23"/>
        <w:spacing w:lineRule="auto" w:line="240" w:before="0" w:after="0"/>
        <w:ind w:left="0" w:right="0" w:firstLine="709"/>
        <w:jc w:val="both"/>
        <w:rPr>
          <w:rFonts w:cs="Times New Roman" w:ascii="Times New Roman" w:hAnsi="Times New Roman"/>
          <w:b/>
          <w:sz w:val="28"/>
          <w:szCs w:val="28"/>
        </w:rPr>
      </w:pPr>
      <w:r>
        <w:rPr>
          <w:rFonts w:cs="Times New Roman" w:ascii="Times New Roman" w:hAnsi="Times New Roman"/>
          <w:b/>
          <w:sz w:val="28"/>
          <w:szCs w:val="28"/>
        </w:rPr>
        <w:t>4.1. Права первичной организации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осуществлять прием и исключение из Профсоюза;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делегировать своих представителей в вышестоящие профсоюзные органы, отзывать и заменять их;</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вносить проекты документов и предложения на рассмотрение вышестоящих профсоюзных органов, получать информацию о результатах их рассмотрения;</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обращаться в вышестоящие профсоюзные органы с ходатайством о защите прав и интересов членов Профсоюза в государственных органах и органах местного самоуправления;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участвовать в разработке предложений Профсоюза к проектам законов и иных нормативных правовых актов, регулирующих социально-трудовые права работников и социальные права студентов (обучающихся);</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представлять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системы образования, рассмотрении трудовых споров;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обращаться в соответствующие органы государственной власти, органы  местного самоуправления и вышестоящие профсоюзные органы  для разрешения споров, связанных с деятельностью первичной профсоюзной организации и защитой прав и интересов членов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вносить предложения и участвовать в деятельности территориальной организации Профсоюза, в том числе по разработке и заключению отраслевого территориального  и регионального соглашений, других соглашений;</w:t>
      </w:r>
    </w:p>
    <w:p>
      <w:pPr>
        <w:pStyle w:val="Normal"/>
        <w:ind w:left="0" w:right="0" w:firstLine="709"/>
        <w:jc w:val="both"/>
        <w:rPr>
          <w:rFonts w:cs="Times New Roman"/>
          <w:sz w:val="28"/>
          <w:szCs w:val="28"/>
        </w:rPr>
      </w:pPr>
      <w:r>
        <w:rPr>
          <w:rFonts w:cs="Times New Roman"/>
          <w:sz w:val="28"/>
          <w:szCs w:val="28"/>
        </w:rPr>
        <w:t>вносить предложения по кандидатурам руководителей соответствующих территориальных организаций Профсоюза;</w:t>
      </w:r>
    </w:p>
    <w:p>
      <w:pPr>
        <w:pStyle w:val="Normal"/>
        <w:ind w:left="0" w:right="0" w:firstLine="709"/>
        <w:jc w:val="both"/>
        <w:rPr>
          <w:rFonts w:cs="Times New Roman"/>
          <w:sz w:val="28"/>
          <w:szCs w:val="28"/>
        </w:rPr>
      </w:pPr>
      <w:r>
        <w:rPr>
          <w:rFonts w:cs="Times New Roman"/>
          <w:bCs/>
          <w:sz w:val="28"/>
          <w:szCs w:val="28"/>
        </w:rPr>
        <w:t>пользоваться имуществом Профсоюза в установленном законодательством и Уставом Профсоюза порядке</w:t>
      </w:r>
      <w:r>
        <w:rPr>
          <w:rFonts w:cs="Times New Roman"/>
          <w:sz w:val="28"/>
          <w:szCs w:val="28"/>
        </w:rPr>
        <w:t>;</w:t>
      </w:r>
    </w:p>
    <w:p>
      <w:pPr>
        <w:pStyle w:val="Normal"/>
        <w:ind w:left="0" w:right="0" w:firstLine="709"/>
        <w:jc w:val="both"/>
        <w:rPr>
          <w:rFonts w:cs="Times New Roman"/>
          <w:sz w:val="28"/>
          <w:szCs w:val="28"/>
        </w:rPr>
      </w:pPr>
      <w:r>
        <w:rPr>
          <w:rFonts w:cs="Times New Roman"/>
          <w:bCs/>
          <w:sz w:val="28"/>
          <w:szCs w:val="28"/>
        </w:rPr>
        <w:t>использовать возможности соответствующей территориальной организации Профсоюза и Профсоюза для обучения профсоюзных кадров и актива, получения и распространения информации, необходимой для своей деятельности</w:t>
      </w:r>
      <w:r>
        <w:rPr>
          <w:rFonts w:cs="Times New Roman"/>
          <w:sz w:val="28"/>
          <w:szCs w:val="28"/>
        </w:rPr>
        <w:t>;</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обращаться в вышестоящие профсоюзные органы с предложениями об организации массовых акций, в том числе о проведении митингов, демонстраций, шествий, пикетирования, объявлении забастовки, а также о поддержке коллективных действий, проводимых первичной организацией Профсоюза;</w:t>
      </w:r>
    </w:p>
    <w:p>
      <w:pPr>
        <w:pStyle w:val="Normal"/>
        <w:autoSpaceDE w:val="false"/>
        <w:ind w:left="0" w:right="0" w:firstLine="709"/>
        <w:jc w:val="both"/>
        <w:rPr>
          <w:rFonts w:cs="Times New Roman"/>
          <w:sz w:val="28"/>
          <w:szCs w:val="28"/>
        </w:rPr>
      </w:pPr>
      <w:r>
        <w:rPr>
          <w:rFonts w:cs="Times New Roman"/>
          <w:sz w:val="28"/>
          <w:szCs w:val="28"/>
        </w:rPr>
        <w:t>обращаться в соответствующую территориальную организацию Профсоюза для получения информации, консультаций, помощи и поддержки, необходимой для осуществления своей деятельности;</w:t>
      </w:r>
    </w:p>
    <w:p>
      <w:pPr>
        <w:pStyle w:val="Normal"/>
        <w:autoSpaceDE w:val="false"/>
        <w:ind w:left="0" w:right="0" w:firstLine="709"/>
        <w:jc w:val="both"/>
        <w:rPr>
          <w:rFonts w:cs="Times New Roman"/>
          <w:bCs/>
          <w:sz w:val="28"/>
          <w:szCs w:val="28"/>
        </w:rPr>
      </w:pPr>
      <w:r>
        <w:rPr>
          <w:rFonts w:cs="Times New Roman"/>
          <w:bCs/>
          <w:sz w:val="28"/>
          <w:szCs w:val="28"/>
        </w:rPr>
        <w:t>принимать решение об изменении размера ежемесячного членского профсоюзного взноса, но не ниже размера, установленного Уставом Профсоюза</w:t>
      </w:r>
      <w:r>
        <w:rPr>
          <w:rFonts w:cs="Times New Roman"/>
          <w:sz w:val="28"/>
          <w:szCs w:val="28"/>
        </w:rPr>
        <w:t>;</w:t>
      </w:r>
      <w:r>
        <w:rPr>
          <w:rFonts w:cs="Times New Roman"/>
          <w:bCs/>
          <w:sz w:val="28"/>
          <w:szCs w:val="28"/>
        </w:rPr>
        <w:t xml:space="preserve"> </w:t>
      </w:r>
    </w:p>
    <w:p>
      <w:pPr>
        <w:pStyle w:val="Normal"/>
        <w:autoSpaceDE w:val="false"/>
        <w:ind w:left="0" w:right="0" w:firstLine="709"/>
        <w:jc w:val="both"/>
        <w:rPr>
          <w:rFonts w:cs="Times New Roman"/>
          <w:sz w:val="28"/>
          <w:szCs w:val="28"/>
        </w:rPr>
      </w:pPr>
      <w:r>
        <w:rPr>
          <w:rFonts w:cs="Times New Roman"/>
          <w:bCs/>
          <w:sz w:val="28"/>
          <w:szCs w:val="28"/>
        </w:rPr>
        <w:t>устанавливать ль</w:t>
        <w:softHyphen/>
        <w:t>готный размер членского профсоюзного взноса для лиц, не имеющих заработной платы, стипен</w:t>
        <w:softHyphen/>
        <w:t>дии</w:t>
      </w:r>
      <w:r>
        <w:rPr>
          <w:rFonts w:cs="Times New Roman"/>
          <w:sz w:val="28"/>
          <w:szCs w:val="28"/>
        </w:rPr>
        <w:t>;</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вносить в вышестоящие профсоюзные органы предложения о поощрении членов Профсоюза. </w:t>
      </w:r>
    </w:p>
    <w:p>
      <w:pPr>
        <w:pStyle w:val="Normal"/>
        <w:autoSpaceDE w:val="false"/>
        <w:ind w:left="0" w:right="0" w:firstLine="709"/>
        <w:jc w:val="both"/>
        <w:rPr>
          <w:rFonts w:cs="Times New Roman"/>
          <w:b/>
          <w:sz w:val="28"/>
          <w:szCs w:val="28"/>
        </w:rPr>
      </w:pPr>
      <w:r>
        <w:rPr>
          <w:rFonts w:cs="Times New Roman"/>
          <w:b/>
          <w:sz w:val="28"/>
          <w:szCs w:val="28"/>
        </w:rPr>
        <w:t>4.2. Обязанности первичной организации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bCs/>
          <w:sz w:val="28"/>
          <w:szCs w:val="28"/>
        </w:rPr>
        <w:t>проводить работу по  вовлечению в Профсоюз</w:t>
      </w:r>
      <w:r>
        <w:rPr>
          <w:rFonts w:cs="Times New Roman" w:ascii="Times New Roman" w:hAnsi="Times New Roman"/>
          <w:sz w:val="28"/>
          <w:szCs w:val="28"/>
        </w:rPr>
        <w:t>;</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выполнять Устав Профсоюза и решения профсоюзных органов, принятые в соответствии со своими полномочиями;</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разрабатывать и заключать коллективный договор, </w:t>
      </w:r>
      <w:r>
        <w:rPr>
          <w:rFonts w:cs="Times New Roman" w:ascii="Times New Roman" w:hAnsi="Times New Roman"/>
          <w:i/>
          <w:sz w:val="28"/>
          <w:szCs w:val="28"/>
        </w:rPr>
        <w:t xml:space="preserve"> </w:t>
      </w:r>
      <w:r>
        <w:rPr>
          <w:rFonts w:cs="Times New Roman" w:ascii="Times New Roman" w:hAnsi="Times New Roman"/>
          <w:sz w:val="28"/>
          <w:szCs w:val="28"/>
        </w:rPr>
        <w:t>контролировать его выполнение, содействовать заключению и контролю за выполнением иных соглашений по регулированию социально-трудовых отношений;</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проявлять солидарность в защите прав и интересов членов Профсоюза и принимать участие в организации и проведении коллективных действий Профсоюза;</w:t>
      </w:r>
    </w:p>
    <w:p>
      <w:pPr>
        <w:pStyle w:val="Normal"/>
        <w:autoSpaceDE w:val="false"/>
        <w:ind w:left="0" w:right="0" w:firstLine="709"/>
        <w:jc w:val="both"/>
        <w:rPr>
          <w:sz w:val="28"/>
          <w:szCs w:val="28"/>
        </w:rPr>
      </w:pPr>
      <w:r>
        <w:rPr>
          <w:rFonts w:cs="Times New Roman"/>
          <w:sz w:val="28"/>
          <w:szCs w:val="28"/>
        </w:rPr>
        <w:t xml:space="preserve">соблюдать финансовую дисциплину и </w:t>
      </w:r>
      <w:r>
        <w:rPr>
          <w:sz w:val="28"/>
          <w:szCs w:val="28"/>
        </w:rPr>
        <w:t>выполнять решения по отчислению средств на организацию деятельности  соответствующей территориальной организации Профсоюза  в соответствии с установленным порядком, сроками и размерами;</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осуществлять контроль за полнотой и своевременностью перечисления профсоюзных взносов работодателем;</w:t>
      </w:r>
    </w:p>
    <w:p>
      <w:pPr>
        <w:pStyle w:val="Normal"/>
        <w:ind w:left="0" w:right="0" w:firstLine="709"/>
        <w:jc w:val="both"/>
        <w:rPr>
          <w:rFonts w:cs="Times New Roman"/>
          <w:bCs/>
          <w:sz w:val="28"/>
          <w:szCs w:val="28"/>
        </w:rPr>
      </w:pPr>
      <w:r>
        <w:rPr>
          <w:sz w:val="28"/>
          <w:szCs w:val="28"/>
        </w:rPr>
        <w:t xml:space="preserve">представлять в соответствующие вышестоящие профсоюзные органы статистические сведения, финансовую отчетность и другую информацию по установленным формам, утверждаемым </w:t>
      </w:r>
      <w:r>
        <w:rPr>
          <w:rFonts w:cs="Times New Roman"/>
          <w:bCs/>
          <w:sz w:val="28"/>
          <w:szCs w:val="28"/>
        </w:rPr>
        <w:t>вышестоящими профсоюзными органами;</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вносить на рассмотрение собрания (конференции),  выборных коллегиальных профсоюзных органов вопросы, предложенные вышестоящим профсоюзным органом;</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не допускать действий, наносящих вред и причиняющих ущерб Профсоюзу, организациям Профсоюза. </w:t>
      </w:r>
    </w:p>
    <w:p>
      <w:pPr>
        <w:pStyle w:val="Normal"/>
        <w:autoSpaceDE w:val="false"/>
        <w:ind w:left="0" w:right="0" w:firstLine="709"/>
        <w:jc w:val="both"/>
        <w:rPr>
          <w:rFonts w:cs="Times New Roman"/>
          <w:b/>
          <w:bCs/>
          <w:sz w:val="28"/>
          <w:szCs w:val="28"/>
        </w:rPr>
      </w:pPr>
      <w:r>
        <w:rPr>
          <w:rFonts w:cs="Times New Roman"/>
          <w:b/>
          <w:bCs/>
          <w:sz w:val="28"/>
          <w:szCs w:val="28"/>
        </w:rPr>
      </w:r>
    </w:p>
    <w:p>
      <w:pPr>
        <w:pStyle w:val="Normal"/>
        <w:autoSpaceDE w:val="false"/>
        <w:ind w:left="0" w:right="0" w:firstLine="709"/>
        <w:jc w:val="center"/>
        <w:rPr>
          <w:rFonts w:cs="Times New Roman"/>
          <w:b/>
          <w:bCs/>
          <w:sz w:val="28"/>
          <w:szCs w:val="28"/>
        </w:rPr>
      </w:pPr>
      <w:r>
        <w:rPr>
          <w:rFonts w:cs="Times New Roman"/>
          <w:b/>
          <w:bCs/>
          <w:sz w:val="28"/>
          <w:szCs w:val="28"/>
          <w:lang w:val="en-US"/>
        </w:rPr>
        <w:t>V</w:t>
      </w:r>
      <w:r>
        <w:rPr>
          <w:rFonts w:cs="Times New Roman"/>
          <w:b/>
          <w:bCs/>
          <w:sz w:val="28"/>
          <w:szCs w:val="28"/>
        </w:rPr>
        <w:t>. ЧЛЕНСТВО В ПРОФСОЮЗЕ</w:t>
      </w:r>
    </w:p>
    <w:p>
      <w:pPr>
        <w:pStyle w:val="Normal"/>
        <w:autoSpaceDE w:val="false"/>
        <w:ind w:left="0" w:right="0" w:firstLine="709"/>
        <w:rPr>
          <w:rFonts w:cs="Times New Roman"/>
          <w:b/>
          <w:bCs/>
          <w:sz w:val="28"/>
          <w:szCs w:val="28"/>
        </w:rPr>
      </w:pPr>
      <w:r>
        <w:rPr>
          <w:rFonts w:cs="Times New Roman"/>
          <w:b/>
          <w:bCs/>
          <w:sz w:val="28"/>
          <w:szCs w:val="28"/>
        </w:rPr>
      </w:r>
    </w:p>
    <w:p>
      <w:pPr>
        <w:pStyle w:val="Normal"/>
        <w:autoSpaceDE w:val="false"/>
        <w:ind w:left="0" w:right="0" w:firstLine="709"/>
        <w:rPr>
          <w:rFonts w:cs="Times New Roman"/>
          <w:b/>
          <w:bCs/>
          <w:sz w:val="28"/>
          <w:szCs w:val="28"/>
        </w:rPr>
      </w:pPr>
      <w:r>
        <w:rPr>
          <w:rFonts w:cs="Times New Roman"/>
          <w:b/>
          <w:bCs/>
          <w:sz w:val="28"/>
          <w:szCs w:val="28"/>
        </w:rPr>
        <w:t>5.1. Членство в Профсоюзе:</w:t>
      </w:r>
    </w:p>
    <w:p>
      <w:pPr>
        <w:pStyle w:val="Normal"/>
        <w:autoSpaceDE w:val="false"/>
        <w:ind w:left="0" w:right="0" w:firstLine="709"/>
        <w:jc w:val="both"/>
        <w:rPr>
          <w:rFonts w:cs="Times New Roman"/>
          <w:sz w:val="28"/>
          <w:szCs w:val="28"/>
        </w:rPr>
      </w:pPr>
      <w:r>
        <w:rPr>
          <w:rFonts w:cs="Times New Roman"/>
          <w:sz w:val="28"/>
          <w:szCs w:val="28"/>
        </w:rPr>
        <w:t>5.1.1. Членом Профсоюза может быть каждый работник организации системы образования, признающий Устав Профсоюза и уплачивающий членские взносы.</w:t>
      </w:r>
    </w:p>
    <w:p>
      <w:pPr>
        <w:pStyle w:val="Normal"/>
        <w:autoSpaceDE w:val="false"/>
        <w:ind w:left="0" w:right="0" w:firstLine="709"/>
        <w:jc w:val="both"/>
        <w:rPr>
          <w:rFonts w:cs="Times New Roman"/>
          <w:sz w:val="28"/>
          <w:szCs w:val="28"/>
        </w:rPr>
      </w:pPr>
      <w:r>
        <w:rPr>
          <w:rFonts w:cs="Times New Roman"/>
          <w:sz w:val="28"/>
          <w:szCs w:val="28"/>
        </w:rPr>
        <w:t>Членами Профсоюза могут быть:</w:t>
      </w:r>
    </w:p>
    <w:p>
      <w:pPr>
        <w:pStyle w:val="24"/>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bCs/>
          <w:sz w:val="28"/>
          <w:szCs w:val="28"/>
        </w:rPr>
        <w:t>лица,</w:t>
      </w:r>
      <w:r>
        <w:rPr>
          <w:rFonts w:cs="Times New Roman" w:ascii="Times New Roman" w:hAnsi="Times New Roman"/>
          <w:sz w:val="28"/>
          <w:szCs w:val="28"/>
        </w:rPr>
        <w:t xml:space="preserve"> осуществляющие трудовую деятельность в организациях системы образования;</w:t>
      </w:r>
    </w:p>
    <w:p>
      <w:pPr>
        <w:pStyle w:val="24"/>
        <w:spacing w:lineRule="auto" w:line="240" w:before="0" w:after="0"/>
        <w:ind w:left="0" w:right="0" w:firstLine="709"/>
        <w:jc w:val="both"/>
        <w:rPr>
          <w:rFonts w:cs="Times New Roman" w:ascii="Times New Roman" w:hAnsi="Times New Roman"/>
          <w:bCs/>
          <w:sz w:val="28"/>
          <w:szCs w:val="28"/>
        </w:rPr>
      </w:pPr>
      <w:r>
        <w:rPr>
          <w:rFonts w:cs="Times New Roman" w:ascii="Times New Roman" w:hAnsi="Times New Roman"/>
          <w:bCs/>
          <w:sz w:val="28"/>
          <w:szCs w:val="28"/>
        </w:rPr>
        <w:t>лица</w:t>
      </w:r>
      <w:r>
        <w:rPr>
          <w:rFonts w:cs="Times New Roman" w:ascii="Times New Roman" w:hAnsi="Times New Roman"/>
          <w:sz w:val="28"/>
          <w:szCs w:val="28"/>
        </w:rPr>
        <w:t xml:space="preserve">, обучающиеся в образовательных учреждениях профессионального образования, </w:t>
      </w:r>
      <w:r>
        <w:rPr>
          <w:rFonts w:cs="Times New Roman" w:ascii="Times New Roman" w:hAnsi="Times New Roman"/>
          <w:bCs/>
          <w:sz w:val="28"/>
          <w:szCs w:val="28"/>
        </w:rPr>
        <w:t>достигшие возраста 14 лет;</w:t>
      </w:r>
    </w:p>
    <w:p>
      <w:pPr>
        <w:pStyle w:val="24"/>
        <w:spacing w:lineRule="auto" w:line="240" w:before="0" w:after="0"/>
        <w:ind w:left="0" w:right="0" w:firstLine="709"/>
        <w:jc w:val="both"/>
        <w:rPr>
          <w:rFonts w:cs="Times New Roman" w:ascii="Times New Roman" w:hAnsi="Times New Roman"/>
          <w:bCs/>
          <w:sz w:val="28"/>
          <w:szCs w:val="28"/>
        </w:rPr>
      </w:pPr>
      <w:r>
        <w:rPr>
          <w:rFonts w:cs="Times New Roman" w:ascii="Times New Roman" w:hAnsi="Times New Roman"/>
          <w:bCs/>
          <w:sz w:val="28"/>
          <w:szCs w:val="28"/>
        </w:rPr>
        <w:t xml:space="preserve">лица, осуществляющие трудовую деятельность в организациях Профсоюза и Профсоюзе; </w:t>
      </w:r>
    </w:p>
    <w:p>
      <w:pPr>
        <w:pStyle w:val="Normal"/>
        <w:ind w:left="0" w:right="0" w:firstLine="709"/>
        <w:jc w:val="both"/>
        <w:rPr>
          <w:rFonts w:cs="Times New Roman"/>
          <w:bCs/>
          <w:sz w:val="28"/>
          <w:szCs w:val="28"/>
        </w:rPr>
      </w:pPr>
      <w:r>
        <w:rPr>
          <w:rFonts w:cs="Times New Roman"/>
          <w:bCs/>
          <w:sz w:val="28"/>
          <w:szCs w:val="28"/>
        </w:rPr>
        <w:t>работники, временно прекратившие трудовую деятельность, на период сохранения трудовых отношений;</w:t>
      </w:r>
    </w:p>
    <w:p>
      <w:pPr>
        <w:pStyle w:val="Normal"/>
        <w:autoSpaceDE w:val="false"/>
        <w:ind w:left="0" w:right="0" w:firstLine="709"/>
        <w:jc w:val="both"/>
        <w:rPr>
          <w:rFonts w:cs="Times New Roman"/>
          <w:sz w:val="28"/>
          <w:szCs w:val="28"/>
        </w:rPr>
      </w:pPr>
      <w:r>
        <w:rPr>
          <w:rFonts w:cs="Times New Roman"/>
          <w:sz w:val="28"/>
          <w:szCs w:val="28"/>
        </w:rPr>
        <w:t>работники, уволенные в связи с сокращением численности или штата, ликвидацией организации системы образования на период трудоустройс</w:t>
        <w:softHyphen/>
        <w:t>тва, но не более 6 месяцев;</w:t>
      </w:r>
    </w:p>
    <w:p>
      <w:pPr>
        <w:pStyle w:val="24"/>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неработающие пенсионеры, сохранившие связь с Профсоюзом и состоящие на учете в первичной профсоюзной организации.</w:t>
      </w:r>
    </w:p>
    <w:p>
      <w:pPr>
        <w:pStyle w:val="Normal"/>
        <w:autoSpaceDE w:val="false"/>
        <w:ind w:left="0" w:right="0" w:firstLine="709"/>
        <w:jc w:val="both"/>
        <w:rPr>
          <w:rFonts w:cs="Times New Roman"/>
          <w:sz w:val="28"/>
          <w:szCs w:val="28"/>
        </w:rPr>
      </w:pPr>
      <w:r>
        <w:rPr>
          <w:rFonts w:cs="Times New Roman"/>
          <w:sz w:val="28"/>
          <w:szCs w:val="28"/>
        </w:rPr>
        <w:t>5.1.2. Профсоюзное членство сохраняется за лицом, заключившим договор  о работе (учебе) на иностранном или совместном предприятии в организации системы образования  за рубежом, при условии  возвращения в организацию системы  образования после истечения срока договора.</w:t>
      </w:r>
    </w:p>
    <w:p>
      <w:pPr>
        <w:pStyle w:val="Normal"/>
        <w:ind w:left="0" w:right="0" w:firstLine="709"/>
        <w:jc w:val="both"/>
        <w:rPr>
          <w:rFonts w:cs="Times New Roman"/>
          <w:sz w:val="28"/>
          <w:szCs w:val="28"/>
        </w:rPr>
      </w:pPr>
      <w:r>
        <w:rPr>
          <w:rFonts w:cs="Times New Roman"/>
          <w:sz w:val="28"/>
          <w:szCs w:val="28"/>
        </w:rPr>
        <w:t>5.1.3. Члены Профсоюза имеют равные права и  обязанности.</w:t>
      </w:r>
    </w:p>
    <w:p>
      <w:pPr>
        <w:pStyle w:val="Normal"/>
        <w:ind w:left="0" w:right="0" w:firstLine="709"/>
        <w:jc w:val="both"/>
        <w:rPr>
          <w:rFonts w:cs="Times New Roman"/>
          <w:sz w:val="28"/>
          <w:szCs w:val="28"/>
        </w:rPr>
      </w:pPr>
      <w:r>
        <w:rPr>
          <w:rFonts w:cs="Times New Roman"/>
          <w:sz w:val="28"/>
          <w:szCs w:val="28"/>
        </w:rPr>
        <w:t>5.1.4. Член Профсоюза не может одновременно состоять в других профсоюзах  по основному месту работы или учебы.</w:t>
      </w:r>
    </w:p>
    <w:p>
      <w:pPr>
        <w:pStyle w:val="TextBodyIndent"/>
        <w:spacing w:before="0" w:after="0"/>
        <w:ind w:left="0" w:right="0" w:firstLine="709"/>
        <w:jc w:val="both"/>
        <w:rPr>
          <w:rFonts w:cs="Times New Roman"/>
          <w:b/>
          <w:sz w:val="28"/>
          <w:szCs w:val="28"/>
        </w:rPr>
      </w:pPr>
      <w:r>
        <w:rPr>
          <w:rFonts w:cs="Times New Roman"/>
          <w:b/>
          <w:sz w:val="28"/>
          <w:szCs w:val="28"/>
        </w:rPr>
        <w:t>5.2. Прием в Профсоюз и прекращение членства в Профсоюзе:</w:t>
      </w:r>
    </w:p>
    <w:p>
      <w:pPr>
        <w:pStyle w:val="TextBodyIndent"/>
        <w:spacing w:before="0" w:after="0"/>
        <w:ind w:left="0" w:right="0" w:firstLine="709"/>
        <w:jc w:val="both"/>
        <w:rPr>
          <w:rFonts w:cs="Times New Roman"/>
          <w:sz w:val="28"/>
          <w:szCs w:val="28"/>
        </w:rPr>
      </w:pPr>
      <w:r>
        <w:rPr>
          <w:rFonts w:cs="Times New Roman"/>
          <w:sz w:val="28"/>
          <w:szCs w:val="28"/>
        </w:rPr>
        <w:t>5.2.1. Прием в Профсоюз производится по лично</w:t>
        <w:softHyphen/>
        <w:t xml:space="preserve">му заявлению, поданному в письменной форме в первичную профсоюзную организацию, а в случае отсутствия в организации системы образования первичной профсоюзной организации - в соответствующую территориальную организацию Профсоюза. </w:t>
      </w:r>
    </w:p>
    <w:p>
      <w:pPr>
        <w:pStyle w:val="Normal"/>
        <w:autoSpaceDE w:val="false"/>
        <w:ind w:left="0" w:right="0" w:firstLine="709"/>
        <w:jc w:val="both"/>
        <w:rPr>
          <w:rFonts w:cs="Times New Roman"/>
          <w:sz w:val="28"/>
          <w:szCs w:val="28"/>
        </w:rPr>
      </w:pPr>
      <w:r>
        <w:rPr>
          <w:rFonts w:cs="Times New Roman"/>
          <w:sz w:val="28"/>
          <w:szCs w:val="28"/>
        </w:rPr>
        <w:t>5.2.2. Принятому в Профсоюз выдается членский  билет единого  образца,   который удостоверяет членство в Профсоюзе и хранится у члена Профсоюза.</w:t>
      </w:r>
    </w:p>
    <w:p>
      <w:pPr>
        <w:pStyle w:val="Normal"/>
        <w:autoSpaceDE w:val="false"/>
        <w:ind w:left="0" w:right="0" w:firstLine="709"/>
        <w:jc w:val="both"/>
        <w:rPr>
          <w:rFonts w:cs="Times New Roman"/>
          <w:sz w:val="28"/>
          <w:szCs w:val="28"/>
        </w:rPr>
      </w:pPr>
      <w:r>
        <w:rPr>
          <w:rFonts w:cs="Times New Roman"/>
          <w:sz w:val="28"/>
          <w:szCs w:val="28"/>
        </w:rPr>
        <w:t>5.2.3. Прием в Профсоюз оформляется постановлением соответствующего выборного коллегиального профсоюзного органа.</w:t>
      </w:r>
    </w:p>
    <w:p>
      <w:pPr>
        <w:pStyle w:val="Normal"/>
        <w:ind w:left="0" w:right="0" w:firstLine="709"/>
        <w:jc w:val="both"/>
        <w:rPr>
          <w:rFonts w:cs="Times New Roman"/>
          <w:sz w:val="28"/>
          <w:szCs w:val="28"/>
        </w:rPr>
      </w:pPr>
      <w:r>
        <w:rPr>
          <w:rFonts w:cs="Times New Roman"/>
          <w:sz w:val="28"/>
          <w:szCs w:val="28"/>
        </w:rPr>
        <w:t xml:space="preserve">5.2.4.  Профсоюзное членство, профсоюзный стаж исчисляются со дня подачи заявления о вступлении в Профсоюз. </w:t>
      </w:r>
    </w:p>
    <w:p>
      <w:pPr>
        <w:pStyle w:val="Normal"/>
        <w:autoSpaceDE w:val="false"/>
        <w:ind w:left="0" w:right="0" w:firstLine="709"/>
        <w:jc w:val="both"/>
        <w:rPr>
          <w:rFonts w:cs="Times New Roman"/>
          <w:sz w:val="28"/>
          <w:szCs w:val="28"/>
        </w:rPr>
      </w:pPr>
      <w:r>
        <w:rPr>
          <w:rFonts w:cs="Times New Roman"/>
          <w:sz w:val="28"/>
          <w:szCs w:val="28"/>
        </w:rPr>
        <w:t>За лицами, ранее состоявшими в профсоюзах, входящих в Федерацию Независимых Профсоюзов России, и перешедших на  работу  в  организацию системы образования, сохраняется профсоюзный стаж.</w:t>
      </w:r>
    </w:p>
    <w:p>
      <w:pPr>
        <w:pStyle w:val="TextBodyIndent"/>
        <w:spacing w:before="0" w:after="0"/>
        <w:ind w:left="0" w:right="0" w:firstLine="709"/>
        <w:jc w:val="both"/>
        <w:rPr>
          <w:rFonts w:cs="Times New Roman"/>
          <w:sz w:val="28"/>
          <w:szCs w:val="28"/>
        </w:rPr>
      </w:pPr>
      <w:r>
        <w:rPr>
          <w:rFonts w:cs="Times New Roman"/>
          <w:sz w:val="28"/>
          <w:szCs w:val="28"/>
        </w:rPr>
        <w:t>5.2.5. Членство в Профсоюзе прекращается в случаях:</w:t>
      </w:r>
    </w:p>
    <w:p>
      <w:pPr>
        <w:pStyle w:val="Normal"/>
        <w:ind w:left="0" w:right="0" w:firstLine="709"/>
        <w:jc w:val="both"/>
        <w:rPr>
          <w:rFonts w:cs="Times New Roman"/>
          <w:sz w:val="28"/>
          <w:szCs w:val="28"/>
        </w:rPr>
      </w:pPr>
      <w:r>
        <w:rPr>
          <w:rFonts w:cs="Times New Roman"/>
          <w:sz w:val="28"/>
          <w:szCs w:val="28"/>
        </w:rPr>
        <w:t>добровольного выхода из Профсоюза на основании личного заявления;</w:t>
      </w:r>
    </w:p>
    <w:p>
      <w:pPr>
        <w:pStyle w:val="Normal"/>
        <w:ind w:left="0" w:right="0" w:firstLine="709"/>
        <w:jc w:val="both"/>
        <w:rPr>
          <w:rFonts w:cs="Times New Roman"/>
          <w:sz w:val="28"/>
          <w:szCs w:val="28"/>
        </w:rPr>
      </w:pPr>
      <w:r>
        <w:rPr>
          <w:rFonts w:cs="Times New Roman"/>
          <w:sz w:val="28"/>
          <w:szCs w:val="28"/>
        </w:rPr>
        <w:t xml:space="preserve">прекращения трудовых отношений с организацией системы образования, отчисления обучающегося из образовательного учреждения; </w:t>
      </w:r>
    </w:p>
    <w:p>
      <w:pPr>
        <w:pStyle w:val="Normal"/>
        <w:ind w:left="0" w:right="0" w:firstLine="709"/>
        <w:jc w:val="both"/>
        <w:rPr>
          <w:rFonts w:cs="Times New Roman"/>
          <w:sz w:val="28"/>
          <w:szCs w:val="28"/>
        </w:rPr>
      </w:pPr>
      <w:r>
        <w:rPr>
          <w:rFonts w:cs="Times New Roman"/>
          <w:sz w:val="28"/>
          <w:szCs w:val="28"/>
        </w:rPr>
        <w:t>выхода на пенсию, если пенсионер не изъявил желание остаться на профсоюзном учете в первичной профсоюзной организации;</w:t>
      </w:r>
    </w:p>
    <w:p>
      <w:pPr>
        <w:pStyle w:val="Normal"/>
        <w:ind w:left="0" w:right="0" w:firstLine="709"/>
        <w:jc w:val="both"/>
        <w:rPr>
          <w:rFonts w:cs="Times New Roman"/>
          <w:sz w:val="28"/>
          <w:szCs w:val="28"/>
        </w:rPr>
      </w:pPr>
      <w:r>
        <w:rPr>
          <w:rFonts w:cs="Times New Roman"/>
          <w:sz w:val="28"/>
          <w:szCs w:val="28"/>
        </w:rPr>
        <w:t>исключения из  Профсоюза;</w:t>
      </w:r>
    </w:p>
    <w:p>
      <w:pPr>
        <w:pStyle w:val="Normal"/>
        <w:ind w:left="0" w:right="0" w:firstLine="709"/>
        <w:jc w:val="both"/>
        <w:rPr>
          <w:rFonts w:cs="Times New Roman"/>
          <w:sz w:val="28"/>
          <w:szCs w:val="28"/>
        </w:rPr>
      </w:pPr>
      <w:r>
        <w:rPr>
          <w:rFonts w:cs="Times New Roman"/>
          <w:sz w:val="28"/>
          <w:szCs w:val="28"/>
        </w:rPr>
        <w:t>смерти члена Профсоюза.</w:t>
      </w:r>
    </w:p>
    <w:p>
      <w:pPr>
        <w:pStyle w:val="Normal"/>
        <w:autoSpaceDE w:val="false"/>
        <w:ind w:left="0" w:right="0" w:firstLine="709"/>
        <w:jc w:val="both"/>
        <w:rPr>
          <w:rFonts w:cs="Times New Roman"/>
          <w:sz w:val="28"/>
          <w:szCs w:val="28"/>
        </w:rPr>
      </w:pPr>
      <w:r>
        <w:rPr>
          <w:rFonts w:cs="Times New Roman"/>
          <w:sz w:val="28"/>
          <w:szCs w:val="28"/>
        </w:rPr>
        <w:t>5.2.6 Выход из Профсоюза осуществляется добровольно и производится по личному заявлению, поданному в письменной форме, в первичную организацию Профсоюза.</w:t>
      </w:r>
    </w:p>
    <w:p>
      <w:pPr>
        <w:pStyle w:val="Normal"/>
        <w:autoSpaceDE w:val="false"/>
        <w:ind w:left="0" w:right="0" w:firstLine="709"/>
        <w:jc w:val="both"/>
        <w:rPr>
          <w:rFonts w:cs="Times New Roman"/>
          <w:sz w:val="28"/>
          <w:szCs w:val="28"/>
        </w:rPr>
      </w:pPr>
      <w:r>
        <w:rPr>
          <w:rFonts w:cs="Times New Roman"/>
          <w:sz w:val="28"/>
          <w:szCs w:val="28"/>
        </w:rPr>
        <w:t>При прекращении профсоюзного членства член  Профсоюза сдает профсоюзный билет  в профком первичной организации Профсоюза для последующего уничтожения по акту.</w:t>
      </w:r>
    </w:p>
    <w:p>
      <w:pPr>
        <w:pStyle w:val="Normal"/>
        <w:autoSpaceDE w:val="false"/>
        <w:ind w:left="0" w:right="0" w:firstLine="709"/>
        <w:jc w:val="both"/>
        <w:rPr>
          <w:rFonts w:cs="Times New Roman"/>
          <w:sz w:val="28"/>
          <w:szCs w:val="28"/>
        </w:rPr>
      </w:pPr>
      <w:r>
        <w:rPr>
          <w:rFonts w:cs="Times New Roman"/>
          <w:sz w:val="28"/>
          <w:szCs w:val="28"/>
        </w:rPr>
        <w:t xml:space="preserve">Членство в Профсоюзе прекращается со дня подачи заявления о выходе из Профсоюза и оформляется постановлением профкома первичной организации Профсоюза. </w:t>
      </w:r>
    </w:p>
    <w:p>
      <w:pPr>
        <w:pStyle w:val="Normal"/>
        <w:autoSpaceDE w:val="false"/>
        <w:ind w:left="0" w:right="0" w:firstLine="709"/>
        <w:jc w:val="both"/>
        <w:rPr>
          <w:rFonts w:cs="Times New Roman"/>
          <w:sz w:val="28"/>
          <w:szCs w:val="28"/>
        </w:rPr>
      </w:pPr>
      <w:r>
        <w:rPr>
          <w:rFonts w:cs="Times New Roman"/>
          <w:sz w:val="28"/>
          <w:szCs w:val="28"/>
        </w:rPr>
        <w:t xml:space="preserve">5.2.7. Лицо,  прекратившие членство в Профсоюзе, теряет право на профсоюзную защиту, пользование общим профсоюзным имуществом и льготами. Сумма уплаченных в Профсоюз взносов не возвращается. </w:t>
      </w:r>
    </w:p>
    <w:p>
      <w:pPr>
        <w:pStyle w:val="Normal"/>
        <w:autoSpaceDE w:val="false"/>
        <w:ind w:left="0" w:right="0" w:firstLine="709"/>
        <w:jc w:val="both"/>
        <w:rPr>
          <w:rFonts w:cs="Times New Roman"/>
          <w:bCs/>
          <w:sz w:val="28"/>
          <w:szCs w:val="28"/>
        </w:rPr>
      </w:pPr>
      <w:r>
        <w:rPr>
          <w:rFonts w:cs="Times New Roman"/>
          <w:bCs/>
          <w:sz w:val="28"/>
          <w:szCs w:val="28"/>
        </w:rPr>
        <w:t>5.2.8. Лицо, исключенное из Профсоюза, может быть вновь принято в Профсоюз на общих основаниях, но не ранее  чем через год, а лицо, вышедшее из Профсоюза, может быть вновь принято в Профсоюз на общих основаниях. Профсоюзный стаж в этих случаях исчисляется с момента повторного принятия в Профсоюз.</w:t>
      </w:r>
    </w:p>
    <w:p>
      <w:pPr>
        <w:pStyle w:val="Heading3"/>
        <w:numPr>
          <w:ilvl w:val="2"/>
          <w:numId w:val="1"/>
        </w:numPr>
        <w:spacing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5.3. Учет членов Профсоюза:</w:t>
      </w:r>
    </w:p>
    <w:p>
      <w:pPr>
        <w:pStyle w:val="Heading3"/>
        <w:numPr>
          <w:ilvl w:val="2"/>
          <w:numId w:val="1"/>
        </w:numPr>
        <w:spacing w:before="0" w:after="0"/>
        <w:ind w:left="0" w:right="0" w:firstLine="709"/>
        <w:jc w:val="both"/>
        <w:rPr>
          <w:rFonts w:cs="Times New Roman" w:ascii="Times New Roman" w:hAnsi="Times New Roman"/>
          <w:b w:val="false"/>
          <w:sz w:val="28"/>
          <w:szCs w:val="28"/>
        </w:rPr>
      </w:pPr>
      <w:r>
        <w:rPr>
          <w:rFonts w:cs="Times New Roman" w:ascii="Times New Roman" w:hAnsi="Times New Roman"/>
          <w:b w:val="false"/>
          <w:sz w:val="28"/>
          <w:szCs w:val="28"/>
        </w:rPr>
        <w:t>5.3.1. Член Профсоюза состоит на учете в первичной профсоюзной организации, как правило, по месту основной работы, учебы.</w:t>
      </w:r>
    </w:p>
    <w:p>
      <w:pPr>
        <w:pStyle w:val="Normal"/>
        <w:autoSpaceDE w:val="false"/>
        <w:ind w:left="0" w:right="0" w:firstLine="709"/>
        <w:jc w:val="both"/>
        <w:rPr>
          <w:sz w:val="28"/>
          <w:szCs w:val="28"/>
        </w:rPr>
      </w:pPr>
      <w:r>
        <w:rPr>
          <w:rFonts w:cs="Times New Roman"/>
          <w:sz w:val="28"/>
          <w:szCs w:val="28"/>
        </w:rPr>
        <w:t>5.3.2.  В случае отсутствия в организации системы образования первичной организации Профсоюза,  решение о постановке на учет в другую первичную профсоюзную организацию принимает соответствующий вышестоящий профсоюзный орган</w:t>
      </w:r>
      <w:r>
        <w:rPr>
          <w:sz w:val="28"/>
          <w:szCs w:val="28"/>
        </w:rPr>
        <w:t xml:space="preserve">. </w:t>
      </w:r>
    </w:p>
    <w:p>
      <w:pPr>
        <w:pStyle w:val="TextBodyIndent"/>
        <w:spacing w:before="0" w:after="0"/>
        <w:ind w:left="0" w:right="0" w:firstLine="709"/>
        <w:jc w:val="both"/>
        <w:rPr>
          <w:rFonts w:cs="Times New Roman"/>
          <w:sz w:val="28"/>
          <w:szCs w:val="28"/>
        </w:rPr>
      </w:pPr>
      <w:r>
        <w:rPr>
          <w:rFonts w:cs="Times New Roman"/>
          <w:sz w:val="28"/>
          <w:szCs w:val="28"/>
        </w:rPr>
        <w:t>5.3.3.</w:t>
      </w:r>
      <w:r>
        <w:rPr>
          <w:rFonts w:cs="Times New Roman"/>
          <w:i/>
          <w:sz w:val="28"/>
          <w:szCs w:val="28"/>
        </w:rPr>
        <w:t xml:space="preserve"> </w:t>
      </w:r>
      <w:r>
        <w:rPr>
          <w:rFonts w:cs="Times New Roman"/>
          <w:sz w:val="28"/>
          <w:szCs w:val="28"/>
        </w:rPr>
        <w:t>Учет членов Профсоюза ведется профсоюзным комитетом первичной организации Профсоюза</w:t>
      </w:r>
      <w:r>
        <w:rPr>
          <w:rFonts w:cs="Times New Roman"/>
          <w:i/>
          <w:sz w:val="28"/>
          <w:szCs w:val="28"/>
        </w:rPr>
        <w:t xml:space="preserve"> </w:t>
      </w:r>
      <w:r>
        <w:rPr>
          <w:rFonts w:cs="Times New Roman"/>
          <w:sz w:val="28"/>
          <w:szCs w:val="28"/>
        </w:rPr>
        <w:t>в форме журнала  и (или) учетной карточки в бумажном и (или) электронном виде в соответствии с рекомендациями вышестоящего профсоюзного органа.</w:t>
      </w:r>
    </w:p>
    <w:p>
      <w:pPr>
        <w:pStyle w:val="Normal"/>
        <w:autoSpaceDE w:val="false"/>
        <w:ind w:left="0" w:right="0" w:firstLine="709"/>
        <w:jc w:val="both"/>
        <w:rPr>
          <w:rFonts w:cs="Times New Roman"/>
          <w:b/>
          <w:bCs/>
          <w:sz w:val="28"/>
          <w:szCs w:val="28"/>
        </w:rPr>
      </w:pPr>
      <w:r>
        <w:rPr>
          <w:rFonts w:cs="Times New Roman"/>
          <w:b/>
          <w:bCs/>
          <w:sz w:val="28"/>
          <w:szCs w:val="28"/>
        </w:rPr>
      </w:r>
    </w:p>
    <w:p>
      <w:pPr>
        <w:pStyle w:val="Normal"/>
        <w:autoSpaceDE w:val="false"/>
        <w:ind w:left="0" w:right="0" w:firstLine="709"/>
        <w:jc w:val="center"/>
        <w:rPr>
          <w:rFonts w:cs="Times New Roman"/>
          <w:b/>
          <w:bCs/>
          <w:sz w:val="28"/>
          <w:szCs w:val="28"/>
        </w:rPr>
      </w:pPr>
      <w:r>
        <w:rPr>
          <w:rFonts w:cs="Times New Roman"/>
          <w:b/>
          <w:bCs/>
          <w:sz w:val="28"/>
          <w:szCs w:val="28"/>
          <w:lang w:val="en-US"/>
        </w:rPr>
        <w:t>VI</w:t>
      </w:r>
      <w:r>
        <w:rPr>
          <w:rFonts w:cs="Times New Roman"/>
          <w:b/>
          <w:bCs/>
          <w:sz w:val="28"/>
          <w:szCs w:val="28"/>
        </w:rPr>
        <w:t xml:space="preserve">. ПРАВА, ОБЯЗАННОСТИ И ОТВЕТСТВЕННОСТЬ </w:t>
      </w:r>
    </w:p>
    <w:p>
      <w:pPr>
        <w:pStyle w:val="Normal"/>
        <w:autoSpaceDE w:val="false"/>
        <w:ind w:left="0" w:right="0" w:firstLine="709"/>
        <w:jc w:val="center"/>
        <w:rPr>
          <w:rFonts w:cs="Times New Roman"/>
          <w:b/>
          <w:bCs/>
          <w:sz w:val="28"/>
          <w:szCs w:val="28"/>
        </w:rPr>
      </w:pPr>
      <w:r>
        <w:rPr>
          <w:rFonts w:cs="Times New Roman"/>
          <w:b/>
          <w:bCs/>
          <w:sz w:val="28"/>
          <w:szCs w:val="28"/>
        </w:rPr>
        <w:t>ЧЛЕНА ПРОФСОЮЗА</w:t>
      </w:r>
    </w:p>
    <w:p>
      <w:pPr>
        <w:pStyle w:val="Normal"/>
        <w:autoSpaceDE w:val="false"/>
        <w:ind w:left="0" w:right="0" w:firstLine="709"/>
        <w:jc w:val="center"/>
        <w:rPr>
          <w:rFonts w:cs="Times New Roman"/>
          <w:b/>
          <w:bCs/>
          <w:sz w:val="28"/>
          <w:szCs w:val="28"/>
        </w:rPr>
      </w:pPr>
      <w:r>
        <w:rPr>
          <w:rFonts w:cs="Times New Roman"/>
          <w:b/>
          <w:bCs/>
          <w:sz w:val="28"/>
          <w:szCs w:val="28"/>
        </w:rPr>
      </w:r>
    </w:p>
    <w:p>
      <w:pPr>
        <w:pStyle w:val="Normal"/>
        <w:ind w:left="0" w:right="0" w:firstLine="709"/>
        <w:jc w:val="both"/>
        <w:rPr>
          <w:rFonts w:cs="Times New Roman"/>
          <w:b/>
          <w:sz w:val="28"/>
          <w:szCs w:val="28"/>
        </w:rPr>
      </w:pPr>
      <w:r>
        <w:rPr>
          <w:rFonts w:cs="Times New Roman"/>
          <w:b/>
          <w:sz w:val="28"/>
          <w:szCs w:val="28"/>
        </w:rPr>
        <w:t>6.1. Член Профсоюза имеет право:</w:t>
      </w:r>
    </w:p>
    <w:p>
      <w:pPr>
        <w:pStyle w:val="Normal"/>
        <w:autoSpaceDE w:val="false"/>
        <w:ind w:left="0" w:right="0" w:firstLine="709"/>
        <w:jc w:val="both"/>
        <w:rPr>
          <w:rFonts w:cs="Times New Roman"/>
          <w:sz w:val="28"/>
          <w:szCs w:val="28"/>
        </w:rPr>
      </w:pPr>
      <w:r>
        <w:rPr>
          <w:rFonts w:cs="Times New Roman"/>
          <w:sz w:val="28"/>
          <w:szCs w:val="28"/>
        </w:rPr>
        <w:t>на защиту Профсоюзом его социальных, трудовых, профессиональных прав и интересов;</w:t>
      </w:r>
    </w:p>
    <w:p>
      <w:pPr>
        <w:pStyle w:val="TextBodyIndent"/>
        <w:spacing w:before="0" w:after="0"/>
        <w:ind w:left="0" w:right="0" w:firstLine="709"/>
        <w:jc w:val="both"/>
        <w:rPr>
          <w:rFonts w:cs="Times New Roman"/>
          <w:sz w:val="28"/>
          <w:szCs w:val="28"/>
        </w:rPr>
      </w:pPr>
      <w:r>
        <w:rPr>
          <w:rFonts w:cs="Times New Roman"/>
          <w:sz w:val="28"/>
          <w:szCs w:val="28"/>
        </w:rPr>
        <w:t xml:space="preserve">пользоваться преимуществами и льготами в результате заключения Профсоюзом и его организациями коллективных договоров и соглашений; </w:t>
      </w:r>
    </w:p>
    <w:p>
      <w:pPr>
        <w:pStyle w:val="Normal"/>
        <w:autoSpaceDE w:val="false"/>
        <w:ind w:left="0" w:right="0" w:firstLine="709"/>
        <w:jc w:val="both"/>
        <w:rPr>
          <w:rFonts w:cs="Times New Roman"/>
          <w:sz w:val="28"/>
          <w:szCs w:val="28"/>
        </w:rPr>
      </w:pPr>
      <w:r>
        <w:rPr>
          <w:rFonts w:cs="Times New Roman"/>
          <w:sz w:val="28"/>
          <w:szCs w:val="28"/>
        </w:rPr>
        <w:t>получать помощь Профсоюза в защите своих трудовых, экономических, социальных прав и интересов, в том числе бесплатную юридическую помощь и помощь при прохождении медицинской экспертизы в случае  утраты трудоспособности;</w:t>
      </w:r>
    </w:p>
    <w:p>
      <w:pPr>
        <w:pStyle w:val="Normal"/>
        <w:autoSpaceDE w:val="false"/>
        <w:ind w:left="0" w:right="0" w:firstLine="709"/>
        <w:jc w:val="both"/>
        <w:rPr>
          <w:rFonts w:cs="Times New Roman"/>
          <w:sz w:val="28"/>
          <w:szCs w:val="28"/>
        </w:rPr>
      </w:pPr>
      <w:r>
        <w:rPr>
          <w:rFonts w:cs="Times New Roman"/>
          <w:sz w:val="28"/>
          <w:szCs w:val="28"/>
        </w:rPr>
        <w:t>участвовать в деятельности Профсоюза, вносить предложения по совершенствованию нормативных правовых и иных актов, регулирующих гарантии в сфере социально-трудовых, профессиональных и других прав и  интересов;</w:t>
      </w:r>
    </w:p>
    <w:p>
      <w:pPr>
        <w:pStyle w:val="TextBodyIndent"/>
        <w:spacing w:before="0" w:after="0"/>
        <w:ind w:left="0" w:right="0" w:firstLine="709"/>
        <w:jc w:val="both"/>
        <w:rPr>
          <w:rFonts w:cs="Times New Roman"/>
          <w:sz w:val="28"/>
          <w:szCs w:val="28"/>
        </w:rPr>
      </w:pPr>
      <w:r>
        <w:rPr>
          <w:rFonts w:cs="Times New Roman"/>
          <w:sz w:val="28"/>
          <w:szCs w:val="28"/>
        </w:rPr>
        <w:t>выдвигать инициативы по реализации целей и задач Профсоюза, вносить предложения в профсоюзные органы;</w:t>
      </w:r>
    </w:p>
    <w:p>
      <w:pPr>
        <w:pStyle w:val="Normal"/>
        <w:autoSpaceDE w:val="false"/>
        <w:ind w:left="0" w:right="0" w:firstLine="709"/>
        <w:jc w:val="both"/>
        <w:rPr>
          <w:rFonts w:cs="Times New Roman"/>
          <w:sz w:val="28"/>
          <w:szCs w:val="28"/>
        </w:rPr>
      </w:pPr>
      <w:r>
        <w:rPr>
          <w:rFonts w:cs="Times New Roman"/>
          <w:sz w:val="28"/>
          <w:szCs w:val="28"/>
        </w:rPr>
        <w:t>принимать участие в разработке, обсуждении и принятии реше</w:t>
        <w:softHyphen/>
        <w:t>ний, высказывать и отстаивать свое мнение, получать информацию о деятельности Профсоюза;</w:t>
      </w:r>
    </w:p>
    <w:p>
      <w:pPr>
        <w:pStyle w:val="TextBodyIndent"/>
        <w:spacing w:before="0" w:after="0"/>
        <w:ind w:left="0" w:right="0" w:firstLine="709"/>
        <w:jc w:val="both"/>
        <w:rPr>
          <w:rFonts w:cs="Times New Roman"/>
          <w:sz w:val="28"/>
          <w:szCs w:val="28"/>
        </w:rPr>
      </w:pPr>
      <w:r>
        <w:rPr>
          <w:rFonts w:cs="Times New Roman"/>
          <w:sz w:val="28"/>
          <w:szCs w:val="28"/>
        </w:rPr>
        <w:t>обращаться в профсоюзные органы с вопросами, относящимися к их компетенции, и получать ответ по существу своего обращения;</w:t>
      </w:r>
    </w:p>
    <w:p>
      <w:pPr>
        <w:pStyle w:val="Normal"/>
        <w:autoSpaceDE w:val="false"/>
        <w:ind w:left="0" w:right="0" w:firstLine="709"/>
        <w:jc w:val="both"/>
        <w:rPr>
          <w:rFonts w:cs="Times New Roman"/>
          <w:sz w:val="28"/>
          <w:szCs w:val="28"/>
        </w:rPr>
      </w:pPr>
      <w:r>
        <w:rPr>
          <w:rFonts w:cs="Times New Roman"/>
          <w:sz w:val="28"/>
          <w:szCs w:val="28"/>
        </w:rPr>
        <w:t>избирать и быть избранным делегатом на профсоюзные конфе</w:t>
        <w:softHyphen/>
        <w:t>ренции и съезды, в выборные профсоюзные органы;</w:t>
      </w:r>
    </w:p>
    <w:p>
      <w:pPr>
        <w:pStyle w:val="TextBodyIndent"/>
        <w:spacing w:before="0" w:after="0"/>
        <w:ind w:left="0" w:right="0" w:firstLine="709"/>
        <w:jc w:val="both"/>
        <w:rPr>
          <w:rFonts w:cs="Times New Roman"/>
          <w:sz w:val="28"/>
          <w:szCs w:val="28"/>
        </w:rPr>
      </w:pPr>
      <w:r>
        <w:rPr>
          <w:rFonts w:cs="Times New Roman"/>
          <w:sz w:val="28"/>
          <w:szCs w:val="28"/>
        </w:rPr>
        <w:t>участвовать в заседании профсоюзного органа, на котором рассматривается его заявление или предложение, вопросы выполнения им уставных требований;</w:t>
      </w:r>
    </w:p>
    <w:p>
      <w:pPr>
        <w:pStyle w:val="Normal"/>
        <w:autoSpaceDE w:val="false"/>
        <w:ind w:left="0" w:right="0" w:firstLine="709"/>
        <w:jc w:val="both"/>
        <w:rPr>
          <w:rFonts w:cs="Times New Roman"/>
          <w:sz w:val="28"/>
          <w:szCs w:val="28"/>
        </w:rPr>
      </w:pPr>
      <w:r>
        <w:rPr>
          <w:rFonts w:cs="Times New Roman"/>
          <w:sz w:val="28"/>
          <w:szCs w:val="28"/>
        </w:rPr>
        <w:t>пользоваться средствами профсоюзных фондов в соответствии с их положениями, услугами кредитных союзов,  других организаций в соответствии с их уставными документами;</w:t>
      </w:r>
    </w:p>
    <w:p>
      <w:pPr>
        <w:pStyle w:val="Normal"/>
        <w:autoSpaceDE w:val="false"/>
        <w:ind w:left="0" w:right="0" w:firstLine="709"/>
        <w:jc w:val="both"/>
        <w:rPr>
          <w:rFonts w:cs="Times New Roman"/>
          <w:sz w:val="28"/>
          <w:szCs w:val="28"/>
        </w:rPr>
      </w:pPr>
      <w:r>
        <w:rPr>
          <w:sz w:val="28"/>
          <w:szCs w:val="28"/>
        </w:rPr>
        <w:t>получать материальную помощь и заёмные средства (если таковые имеются) в  порядке и размерах, устанавливаемых соответствующим выборным коллегиальным профсоюзным органом с учетом профсоюзного стажа</w:t>
      </w:r>
      <w:r>
        <w:rPr>
          <w:rFonts w:cs="Times New Roman"/>
          <w:sz w:val="28"/>
          <w:szCs w:val="28"/>
        </w:rPr>
        <w:t>;</w:t>
      </w:r>
    </w:p>
    <w:p>
      <w:pPr>
        <w:pStyle w:val="Normal"/>
        <w:autoSpaceDE w:val="false"/>
        <w:ind w:left="0" w:right="0" w:firstLine="709"/>
        <w:jc w:val="both"/>
        <w:rPr>
          <w:rFonts w:cs="Times New Roman"/>
          <w:sz w:val="28"/>
          <w:szCs w:val="28"/>
        </w:rPr>
      </w:pPr>
      <w:r>
        <w:rPr>
          <w:rFonts w:cs="Times New Roman"/>
          <w:sz w:val="28"/>
          <w:szCs w:val="28"/>
        </w:rPr>
        <w:t>пользоваться оздоровительными, культурно-просветительными учреждениями и спортивными сооружениями Профсоюза на льготных услови</w:t>
        <w:softHyphen/>
        <w:t xml:space="preserve">ях </w:t>
      </w:r>
      <w:r>
        <w:rPr>
          <w:rFonts w:cs="Times New Roman"/>
          <w:bCs/>
          <w:sz w:val="28"/>
          <w:szCs w:val="28"/>
        </w:rPr>
        <w:t>с учетом профсоюзного стажа</w:t>
      </w:r>
      <w:r>
        <w:rPr>
          <w:rFonts w:cs="Times New Roman"/>
          <w:sz w:val="28"/>
          <w:szCs w:val="28"/>
        </w:rPr>
        <w:t>;</w:t>
      </w:r>
    </w:p>
    <w:p>
      <w:pPr>
        <w:pStyle w:val="Normal"/>
        <w:autoSpaceDE w:val="false"/>
        <w:ind w:left="0" w:right="0" w:firstLine="709"/>
        <w:jc w:val="both"/>
        <w:rPr>
          <w:rFonts w:cs="Times New Roman"/>
          <w:sz w:val="28"/>
          <w:szCs w:val="28"/>
        </w:rPr>
      </w:pPr>
      <w:r>
        <w:rPr>
          <w:rFonts w:cs="Times New Roman"/>
          <w:sz w:val="28"/>
          <w:szCs w:val="28"/>
        </w:rPr>
        <w:t>добровольно выйти из Профсоюза на основании личного заявления.</w:t>
      </w:r>
    </w:p>
    <w:p>
      <w:pPr>
        <w:pStyle w:val="TextBodyIndent"/>
        <w:spacing w:before="0" w:after="0"/>
        <w:ind w:left="0" w:right="0" w:firstLine="709"/>
        <w:jc w:val="both"/>
        <w:rPr>
          <w:rFonts w:cs="Times New Roman"/>
          <w:b/>
          <w:sz w:val="28"/>
          <w:szCs w:val="28"/>
        </w:rPr>
      </w:pPr>
      <w:r>
        <w:rPr>
          <w:rFonts w:cs="Times New Roman"/>
          <w:b/>
          <w:sz w:val="28"/>
          <w:szCs w:val="28"/>
        </w:rPr>
        <w:t>6.2. Член Профсоюза обязан:</w:t>
      </w:r>
    </w:p>
    <w:p>
      <w:pPr>
        <w:pStyle w:val="Normal"/>
        <w:autoSpaceDE w:val="false"/>
        <w:ind w:left="0" w:right="0" w:firstLine="709"/>
        <w:jc w:val="both"/>
        <w:rPr>
          <w:rFonts w:cs="Times New Roman"/>
          <w:sz w:val="28"/>
          <w:szCs w:val="28"/>
        </w:rPr>
      </w:pPr>
      <w:r>
        <w:rPr>
          <w:rFonts w:cs="Times New Roman"/>
          <w:bCs/>
          <w:sz w:val="28"/>
          <w:szCs w:val="28"/>
        </w:rPr>
        <w:t>соблюдать</w:t>
      </w:r>
      <w:r>
        <w:rPr>
          <w:rFonts w:cs="Times New Roman"/>
          <w:sz w:val="28"/>
          <w:szCs w:val="28"/>
        </w:rPr>
        <w:t xml:space="preserve"> Устав Профсоюза,</w:t>
      </w:r>
      <w:r>
        <w:rPr>
          <w:rFonts w:cs="Times New Roman"/>
          <w:i/>
          <w:sz w:val="28"/>
          <w:szCs w:val="28"/>
        </w:rPr>
        <w:t xml:space="preserve">  </w:t>
      </w:r>
      <w:r>
        <w:rPr>
          <w:rFonts w:cs="Times New Roman"/>
          <w:iCs/>
          <w:sz w:val="28"/>
          <w:szCs w:val="28"/>
        </w:rPr>
        <w:t>выполнять</w:t>
      </w:r>
      <w:r>
        <w:rPr>
          <w:rFonts w:cs="Times New Roman"/>
          <w:i/>
          <w:sz w:val="28"/>
          <w:szCs w:val="28"/>
        </w:rPr>
        <w:t xml:space="preserve"> </w:t>
      </w:r>
      <w:r>
        <w:rPr>
          <w:rFonts w:cs="Times New Roman"/>
          <w:sz w:val="28"/>
          <w:szCs w:val="28"/>
        </w:rPr>
        <w:t>решения профсоюзных органов;</w:t>
      </w:r>
    </w:p>
    <w:p>
      <w:pPr>
        <w:pStyle w:val="Normal"/>
        <w:autoSpaceDE w:val="false"/>
        <w:ind w:left="0" w:right="0" w:firstLine="709"/>
        <w:jc w:val="both"/>
        <w:rPr>
          <w:rFonts w:cs="Times New Roman"/>
          <w:sz w:val="28"/>
          <w:szCs w:val="28"/>
        </w:rPr>
      </w:pPr>
      <w:r>
        <w:rPr>
          <w:rFonts w:cs="Times New Roman"/>
          <w:sz w:val="28"/>
          <w:szCs w:val="28"/>
        </w:rPr>
        <w:t>выполнять обязанности, предусмотренные коллективными договорами, соглашениями;</w:t>
      </w:r>
    </w:p>
    <w:p>
      <w:pPr>
        <w:pStyle w:val="Normal"/>
        <w:autoSpaceDE w:val="false"/>
        <w:ind w:left="0" w:right="0" w:firstLine="709"/>
        <w:jc w:val="both"/>
        <w:rPr>
          <w:rFonts w:cs="Times New Roman"/>
          <w:sz w:val="28"/>
          <w:szCs w:val="28"/>
        </w:rPr>
      </w:pPr>
      <w:r>
        <w:rPr>
          <w:rFonts w:cs="Times New Roman"/>
          <w:sz w:val="28"/>
          <w:szCs w:val="28"/>
        </w:rPr>
        <w:t>поддерживать деятельность Профсоюза, участвовать в работе первичной профсоюзной организации, выполнять возложенные на него профсоюзные обязанности и поручения;</w:t>
      </w:r>
    </w:p>
    <w:p>
      <w:pPr>
        <w:pStyle w:val="Normal"/>
        <w:autoSpaceDE w:val="false"/>
        <w:ind w:left="0" w:right="0" w:firstLine="709"/>
        <w:jc w:val="both"/>
        <w:rPr>
          <w:rFonts w:cs="Times New Roman"/>
          <w:sz w:val="28"/>
          <w:szCs w:val="28"/>
        </w:rPr>
      </w:pPr>
      <w:r>
        <w:rPr>
          <w:rFonts w:cs="Times New Roman"/>
          <w:sz w:val="28"/>
          <w:szCs w:val="28"/>
        </w:rPr>
        <w:t xml:space="preserve">состоять на учете в первичной профсоюзной организации  по основному месту работы, учебы или по решению </w:t>
      </w:r>
      <w:r>
        <w:rPr>
          <w:rFonts w:cs="Times New Roman"/>
          <w:i/>
          <w:sz w:val="28"/>
          <w:szCs w:val="28"/>
        </w:rPr>
        <w:t xml:space="preserve"> </w:t>
      </w:r>
      <w:r>
        <w:rPr>
          <w:rFonts w:cs="Times New Roman"/>
          <w:sz w:val="28"/>
          <w:szCs w:val="28"/>
        </w:rPr>
        <w:t xml:space="preserve">территориальной организации Профсоюза – в другой первичной профсоюзной организации; </w:t>
      </w:r>
    </w:p>
    <w:p>
      <w:pPr>
        <w:pStyle w:val="Normal"/>
        <w:autoSpaceDE w:val="false"/>
        <w:ind w:left="0" w:right="0" w:firstLine="709"/>
        <w:jc w:val="both"/>
        <w:rPr>
          <w:rFonts w:cs="Times New Roman"/>
          <w:sz w:val="28"/>
          <w:szCs w:val="28"/>
        </w:rPr>
      </w:pPr>
      <w:r>
        <w:rPr>
          <w:rFonts w:cs="Times New Roman"/>
          <w:sz w:val="28"/>
          <w:szCs w:val="28"/>
        </w:rPr>
        <w:t>своевременно и в установленном размере уплачивать членские взносы;</w:t>
      </w:r>
    </w:p>
    <w:p>
      <w:pPr>
        <w:pStyle w:val="Normal"/>
        <w:autoSpaceDE w:val="false"/>
        <w:ind w:left="0" w:right="0" w:firstLine="709"/>
        <w:jc w:val="both"/>
        <w:rPr>
          <w:rFonts w:cs="Times New Roman"/>
          <w:sz w:val="28"/>
          <w:szCs w:val="28"/>
        </w:rPr>
      </w:pPr>
      <w:r>
        <w:rPr>
          <w:rFonts w:cs="Times New Roman"/>
          <w:sz w:val="28"/>
          <w:szCs w:val="28"/>
        </w:rPr>
        <w:t>проявлять солидарность и участвовать в коллективных действиях Профсоюза и его организаций;</w:t>
      </w:r>
    </w:p>
    <w:p>
      <w:pPr>
        <w:pStyle w:val="TextBodyIndent"/>
        <w:spacing w:before="0" w:after="0"/>
        <w:ind w:left="0" w:right="0" w:firstLine="709"/>
        <w:jc w:val="both"/>
        <w:rPr>
          <w:rFonts w:cs="Times New Roman"/>
          <w:sz w:val="28"/>
          <w:szCs w:val="28"/>
        </w:rPr>
      </w:pPr>
      <w:r>
        <w:rPr>
          <w:rFonts w:cs="Times New Roman"/>
          <w:sz w:val="28"/>
          <w:szCs w:val="28"/>
        </w:rPr>
        <w:t>участвовать в собрании первичной профсоюзной организации (профгруппы), а в случае избрания делегатом – в работе конференций, съезда Профсоюза;</w:t>
      </w:r>
    </w:p>
    <w:p>
      <w:pPr>
        <w:pStyle w:val="TextBodyIndent"/>
        <w:spacing w:before="0" w:after="0"/>
        <w:ind w:left="0" w:right="0" w:firstLine="709"/>
        <w:jc w:val="both"/>
        <w:rPr>
          <w:rFonts w:cs="Times New Roman"/>
          <w:sz w:val="28"/>
          <w:szCs w:val="28"/>
        </w:rPr>
      </w:pPr>
      <w:r>
        <w:rPr>
          <w:rFonts w:cs="Times New Roman"/>
          <w:sz w:val="28"/>
          <w:szCs w:val="28"/>
        </w:rPr>
        <w:t>способствовать росту авторитета Профсоюза, не допускать действий, наносящих вред Профсоюзу и его организациям.</w:t>
      </w:r>
    </w:p>
    <w:p>
      <w:pPr>
        <w:pStyle w:val="Normal"/>
        <w:ind w:left="0" w:right="0" w:firstLine="709"/>
        <w:jc w:val="both"/>
        <w:rPr>
          <w:rFonts w:cs="Times New Roman"/>
          <w:b/>
          <w:sz w:val="28"/>
          <w:szCs w:val="28"/>
        </w:rPr>
      </w:pPr>
      <w:r>
        <w:rPr>
          <w:rFonts w:cs="Times New Roman"/>
          <w:b/>
          <w:sz w:val="28"/>
          <w:szCs w:val="28"/>
        </w:rPr>
        <w:t>6.3. Поощрение членов Профсоюза:</w:t>
      </w:r>
    </w:p>
    <w:p>
      <w:pPr>
        <w:pStyle w:val="Heading3"/>
        <w:numPr>
          <w:ilvl w:val="2"/>
          <w:numId w:val="1"/>
        </w:numPr>
        <w:spacing w:before="0" w:after="0"/>
        <w:ind w:left="0" w:right="0" w:firstLine="709"/>
        <w:jc w:val="both"/>
        <w:rPr>
          <w:rFonts w:cs="Times New Roman" w:ascii="Times New Roman" w:hAnsi="Times New Roman"/>
          <w:b w:val="false"/>
          <w:bCs w:val="false"/>
          <w:sz w:val="28"/>
          <w:szCs w:val="28"/>
        </w:rPr>
      </w:pPr>
      <w:r>
        <w:rPr>
          <w:rFonts w:cs="Times New Roman" w:ascii="Times New Roman" w:hAnsi="Times New Roman"/>
          <w:b w:val="false"/>
          <w:bCs w:val="false"/>
          <w:sz w:val="28"/>
          <w:szCs w:val="28"/>
        </w:rPr>
        <w:t xml:space="preserve">6.3.1. За активное участие в деятельности Профсоюза члены Профсоюза могут отмечаться  следующими видами поощрений: </w:t>
      </w:r>
    </w:p>
    <w:p>
      <w:pPr>
        <w:pStyle w:val="Heading3"/>
        <w:numPr>
          <w:ilvl w:val="2"/>
          <w:numId w:val="1"/>
        </w:numPr>
        <w:spacing w:before="0" w:after="0"/>
        <w:ind w:left="0" w:right="0" w:firstLine="709"/>
        <w:jc w:val="both"/>
        <w:rPr>
          <w:rFonts w:cs="Times New Roman" w:ascii="Times New Roman" w:hAnsi="Times New Roman"/>
          <w:b w:val="false"/>
          <w:bCs w:val="false"/>
          <w:sz w:val="28"/>
          <w:szCs w:val="28"/>
        </w:rPr>
      </w:pPr>
      <w:r>
        <w:rPr>
          <w:rFonts w:cs="Times New Roman" w:ascii="Times New Roman" w:hAnsi="Times New Roman"/>
          <w:b w:val="false"/>
          <w:bCs w:val="false"/>
          <w:sz w:val="28"/>
          <w:szCs w:val="28"/>
        </w:rPr>
        <w:t xml:space="preserve">объявление благодарности; </w:t>
      </w:r>
    </w:p>
    <w:p>
      <w:pPr>
        <w:pStyle w:val="Normal"/>
        <w:ind w:left="0" w:right="0" w:firstLine="709"/>
        <w:jc w:val="both"/>
        <w:rPr>
          <w:rFonts w:cs="Times New Roman"/>
          <w:sz w:val="28"/>
          <w:szCs w:val="28"/>
        </w:rPr>
      </w:pPr>
      <w:r>
        <w:rPr>
          <w:rFonts w:cs="Times New Roman"/>
          <w:sz w:val="28"/>
          <w:szCs w:val="28"/>
        </w:rPr>
        <w:t xml:space="preserve">премирование; </w:t>
      </w:r>
    </w:p>
    <w:p>
      <w:pPr>
        <w:pStyle w:val="Normal"/>
        <w:ind w:left="0" w:right="0" w:firstLine="709"/>
        <w:jc w:val="both"/>
        <w:rPr>
          <w:rFonts w:cs="Times New Roman"/>
          <w:sz w:val="28"/>
          <w:szCs w:val="28"/>
        </w:rPr>
      </w:pPr>
      <w:r>
        <w:rPr>
          <w:rFonts w:cs="Times New Roman"/>
          <w:sz w:val="28"/>
          <w:szCs w:val="28"/>
        </w:rPr>
        <w:t>награждение ценным подарком;</w:t>
      </w:r>
    </w:p>
    <w:p>
      <w:pPr>
        <w:pStyle w:val="Normal"/>
        <w:ind w:left="0" w:right="0" w:firstLine="709"/>
        <w:jc w:val="both"/>
        <w:rPr>
          <w:rFonts w:cs="Times New Roman"/>
          <w:sz w:val="28"/>
          <w:szCs w:val="28"/>
        </w:rPr>
      </w:pPr>
      <w:r>
        <w:rPr>
          <w:rFonts w:cs="Times New Roman"/>
          <w:sz w:val="28"/>
          <w:szCs w:val="28"/>
        </w:rPr>
        <w:t>награждение почетными грамотами и другими знаками отличия в Профсоюзе;</w:t>
      </w:r>
    </w:p>
    <w:p>
      <w:pPr>
        <w:pStyle w:val="Normal"/>
        <w:ind w:left="0" w:right="0" w:firstLine="709"/>
        <w:jc w:val="both"/>
        <w:rPr>
          <w:rFonts w:cs="Times New Roman"/>
          <w:sz w:val="28"/>
          <w:szCs w:val="28"/>
        </w:rPr>
      </w:pPr>
      <w:r>
        <w:rPr>
          <w:rFonts w:cs="Times New Roman"/>
          <w:sz w:val="28"/>
          <w:szCs w:val="28"/>
        </w:rPr>
        <w:t xml:space="preserve">иные поощрения. </w:t>
      </w:r>
    </w:p>
    <w:p>
      <w:pPr>
        <w:pStyle w:val="Heading3"/>
        <w:numPr>
          <w:ilvl w:val="2"/>
          <w:numId w:val="1"/>
        </w:numPr>
        <w:spacing w:before="0" w:after="0"/>
        <w:ind w:left="0" w:right="0" w:firstLine="709"/>
        <w:jc w:val="both"/>
        <w:rPr>
          <w:rFonts w:cs="Times New Roman" w:ascii="Times New Roman" w:hAnsi="Times New Roman"/>
          <w:b w:val="false"/>
          <w:bCs w:val="false"/>
          <w:sz w:val="28"/>
          <w:szCs w:val="28"/>
        </w:rPr>
      </w:pPr>
      <w:r>
        <w:rPr>
          <w:rFonts w:cs="Times New Roman" w:ascii="Times New Roman" w:hAnsi="Times New Roman"/>
          <w:b w:val="false"/>
          <w:bCs w:val="false"/>
          <w:sz w:val="28"/>
          <w:szCs w:val="28"/>
        </w:rPr>
        <w:t>6.3.2. Члены Профсоюза могут быть представлены в установленном порядке к награждению почетными грамотами и знаками отличия профсоюзных объединений (ассоциаций), к государственным и отраслевым наградам, присвоению почетных званий.</w:t>
      </w:r>
    </w:p>
    <w:p>
      <w:pPr>
        <w:pStyle w:val="TextBodyIndent"/>
        <w:spacing w:before="0" w:after="0"/>
        <w:ind w:left="0" w:right="0" w:firstLine="709"/>
        <w:jc w:val="both"/>
        <w:rPr>
          <w:rFonts w:cs="Times New Roman"/>
          <w:b/>
          <w:sz w:val="28"/>
          <w:szCs w:val="28"/>
        </w:rPr>
      </w:pPr>
      <w:r>
        <w:rPr>
          <w:rFonts w:cs="Times New Roman"/>
          <w:b/>
          <w:sz w:val="28"/>
          <w:szCs w:val="28"/>
        </w:rPr>
        <w:t>6.4. Ответственность членов Профсоюза:</w:t>
      </w:r>
    </w:p>
    <w:p>
      <w:pPr>
        <w:pStyle w:val="Normal"/>
        <w:autoSpaceDE w:val="false"/>
        <w:ind w:left="0" w:right="0" w:firstLine="709"/>
        <w:jc w:val="both"/>
        <w:rPr>
          <w:rFonts w:cs="Times New Roman"/>
          <w:sz w:val="28"/>
          <w:szCs w:val="28"/>
        </w:rPr>
      </w:pPr>
      <w:r>
        <w:rPr>
          <w:rFonts w:cs="Times New Roman"/>
          <w:sz w:val="28"/>
          <w:szCs w:val="28"/>
        </w:rPr>
        <w:t xml:space="preserve">6.4.1. За невыполнение уставных обязанностей, а также за действия, наносящие вред авторитету и единству Профсоюза, к члену Профсоюза могут быть применены следующие меры общественного воздействия (взыскания): </w:t>
      </w:r>
    </w:p>
    <w:p>
      <w:pPr>
        <w:pStyle w:val="Style18"/>
        <w:autoSpaceDE w:val="false"/>
        <w:ind w:left="0" w:right="0" w:firstLine="709"/>
        <w:jc w:val="both"/>
        <w:rPr>
          <w:rFonts w:cs="Times New Roman"/>
          <w:sz w:val="28"/>
          <w:szCs w:val="28"/>
        </w:rPr>
      </w:pPr>
      <w:r>
        <w:rPr>
          <w:rFonts w:cs="Times New Roman"/>
          <w:sz w:val="28"/>
          <w:szCs w:val="28"/>
        </w:rPr>
        <w:t>выговор;</w:t>
      </w:r>
    </w:p>
    <w:p>
      <w:pPr>
        <w:pStyle w:val="Normal"/>
        <w:autoSpaceDE w:val="false"/>
        <w:ind w:left="0" w:right="0" w:firstLine="709"/>
        <w:jc w:val="both"/>
        <w:rPr>
          <w:rFonts w:cs="Times New Roman"/>
          <w:sz w:val="28"/>
          <w:szCs w:val="28"/>
        </w:rPr>
      </w:pPr>
      <w:r>
        <w:rPr>
          <w:rFonts w:cs="Times New Roman"/>
          <w:sz w:val="28"/>
          <w:szCs w:val="28"/>
        </w:rPr>
        <w:t xml:space="preserve">предупреждение об исключении из Профсоюза; </w:t>
      </w:r>
    </w:p>
    <w:p>
      <w:pPr>
        <w:pStyle w:val="Normal"/>
        <w:autoSpaceDE w:val="false"/>
        <w:ind w:left="0" w:right="0" w:firstLine="709"/>
        <w:jc w:val="both"/>
        <w:rPr>
          <w:rFonts w:cs="Times New Roman"/>
          <w:sz w:val="28"/>
          <w:szCs w:val="28"/>
        </w:rPr>
      </w:pPr>
      <w:r>
        <w:rPr>
          <w:rFonts w:cs="Times New Roman"/>
          <w:sz w:val="28"/>
          <w:szCs w:val="28"/>
        </w:rPr>
        <w:t>исключение из Профсоюза.</w:t>
      </w:r>
    </w:p>
    <w:p>
      <w:pPr>
        <w:pStyle w:val="TextBodyIndent"/>
        <w:spacing w:before="0" w:after="0"/>
        <w:ind w:left="0" w:right="0" w:firstLine="709"/>
        <w:jc w:val="both"/>
        <w:rPr>
          <w:rFonts w:cs="Times New Roman"/>
          <w:sz w:val="28"/>
          <w:szCs w:val="28"/>
        </w:rPr>
      </w:pPr>
      <w:r>
        <w:rPr>
          <w:rFonts w:cs="Times New Roman"/>
          <w:sz w:val="28"/>
          <w:szCs w:val="28"/>
        </w:rPr>
        <w:t>6.4.2. Исключение из Профсоюза применяется в случаях:</w:t>
      </w:r>
    </w:p>
    <w:p>
      <w:pPr>
        <w:pStyle w:val="TextBodyIndent"/>
        <w:spacing w:before="0" w:after="0"/>
        <w:ind w:left="0" w:right="0" w:firstLine="709"/>
        <w:jc w:val="both"/>
        <w:rPr>
          <w:rFonts w:cs="Times New Roman"/>
          <w:bCs/>
          <w:sz w:val="28"/>
          <w:szCs w:val="28"/>
        </w:rPr>
      </w:pPr>
      <w:r>
        <w:rPr>
          <w:rFonts w:cs="Times New Roman"/>
          <w:sz w:val="28"/>
          <w:szCs w:val="28"/>
        </w:rPr>
        <w:t xml:space="preserve">неуплаты членских взносов в порядке, установленном Профсоюзом, без уважительной причины </w:t>
      </w:r>
      <w:r>
        <w:rPr>
          <w:rFonts w:cs="Times New Roman"/>
          <w:bCs/>
          <w:sz w:val="28"/>
          <w:szCs w:val="28"/>
        </w:rPr>
        <w:t>в течение трех месяцев;</w:t>
      </w:r>
    </w:p>
    <w:p>
      <w:pPr>
        <w:pStyle w:val="TextBodyIndent"/>
        <w:spacing w:before="0" w:after="0"/>
        <w:ind w:left="0" w:right="0" w:firstLine="709"/>
        <w:jc w:val="both"/>
        <w:rPr>
          <w:rFonts w:cs="Times New Roman"/>
          <w:sz w:val="28"/>
          <w:szCs w:val="28"/>
        </w:rPr>
      </w:pPr>
      <w:r>
        <w:rPr>
          <w:rFonts w:cs="Times New Roman"/>
          <w:sz w:val="28"/>
          <w:szCs w:val="28"/>
        </w:rPr>
        <w:t xml:space="preserve">систематического неисполнения членом Профсоюза без уважительных причин обязанностей, возложенных на него настоящим Уставом, если ранее он был предупрежден об исключении из Профсоюза; </w:t>
      </w:r>
    </w:p>
    <w:p>
      <w:pPr>
        <w:pStyle w:val="TextBodyIndent"/>
        <w:spacing w:before="0" w:after="0"/>
        <w:ind w:left="0" w:right="0" w:firstLine="709"/>
        <w:jc w:val="both"/>
        <w:rPr>
          <w:rFonts w:cs="Times New Roman"/>
          <w:sz w:val="28"/>
          <w:szCs w:val="28"/>
        </w:rPr>
      </w:pPr>
      <w:r>
        <w:rPr>
          <w:rFonts w:cs="Times New Roman"/>
          <w:sz w:val="28"/>
          <w:szCs w:val="28"/>
        </w:rPr>
        <w:t>совершения действий, нанесших вред либо ущерб Профсоюзу или его организациям.</w:t>
      </w:r>
    </w:p>
    <w:p>
      <w:pPr>
        <w:pStyle w:val="TextBodyIndent"/>
        <w:spacing w:before="0" w:after="0"/>
        <w:ind w:left="0" w:right="0" w:firstLine="709"/>
        <w:jc w:val="both"/>
        <w:rPr>
          <w:rFonts w:cs="Times New Roman"/>
          <w:bCs/>
          <w:sz w:val="28"/>
          <w:szCs w:val="28"/>
        </w:rPr>
      </w:pPr>
      <w:r>
        <w:rPr>
          <w:rFonts w:cs="Times New Roman"/>
          <w:sz w:val="28"/>
          <w:szCs w:val="28"/>
        </w:rPr>
        <w:t xml:space="preserve">6.4.3. Решение </w:t>
      </w:r>
      <w:r>
        <w:rPr>
          <w:rFonts w:cs="Times New Roman"/>
          <w:bCs/>
          <w:sz w:val="28"/>
          <w:szCs w:val="28"/>
        </w:rPr>
        <w:t>о применении  взыскания</w:t>
      </w:r>
      <w:r>
        <w:rPr>
          <w:rFonts w:cs="Times New Roman"/>
          <w:sz w:val="28"/>
          <w:szCs w:val="28"/>
        </w:rPr>
        <w:t xml:space="preserve"> принимается собранием (конференцией) первичной организации Профсоюза, выборным коллегиальным органом </w:t>
      </w:r>
      <w:r>
        <w:rPr>
          <w:rFonts w:cs="Times New Roman"/>
          <w:bCs/>
          <w:sz w:val="28"/>
          <w:szCs w:val="28"/>
        </w:rPr>
        <w:t>первичной,  территориальной организации Профсоюза и Профсоюза в присутствии члена Профсоюза.</w:t>
      </w:r>
    </w:p>
    <w:p>
      <w:pPr>
        <w:pStyle w:val="TextBodyIndent"/>
        <w:spacing w:before="0" w:after="0"/>
        <w:ind w:left="0" w:right="0" w:firstLine="709"/>
        <w:jc w:val="both"/>
        <w:rPr>
          <w:rFonts w:cs="Times New Roman"/>
          <w:bCs/>
          <w:sz w:val="28"/>
          <w:szCs w:val="28"/>
        </w:rPr>
      </w:pPr>
      <w:r>
        <w:rPr>
          <w:rFonts w:cs="Times New Roman"/>
          <w:bCs/>
          <w:sz w:val="28"/>
          <w:szCs w:val="28"/>
        </w:rPr>
        <w:t>В случае отказа члена Профсоюза присутствовать  или неявки без уважительной причины, вопрос о применении меры общественного воздействия может рассматриваться в его отсутствие.</w:t>
      </w:r>
    </w:p>
    <w:p>
      <w:pPr>
        <w:pStyle w:val="Normal"/>
        <w:autoSpaceDE w:val="false"/>
        <w:ind w:left="0" w:right="0" w:firstLine="709"/>
        <w:jc w:val="both"/>
        <w:rPr>
          <w:rFonts w:cs="Times New Roman"/>
          <w:sz w:val="28"/>
          <w:szCs w:val="28"/>
        </w:rPr>
      </w:pPr>
      <w:r>
        <w:rPr>
          <w:rFonts w:cs="Times New Roman"/>
          <w:sz w:val="28"/>
          <w:szCs w:val="28"/>
        </w:rPr>
        <w:t xml:space="preserve">6.4.4. Решение </w:t>
      </w:r>
      <w:r>
        <w:rPr>
          <w:rFonts w:cs="Times New Roman"/>
          <w:bCs/>
          <w:sz w:val="28"/>
          <w:szCs w:val="28"/>
        </w:rPr>
        <w:t>о применении</w:t>
      </w:r>
      <w:r>
        <w:rPr>
          <w:rFonts w:cs="Times New Roman"/>
          <w:sz w:val="28"/>
          <w:szCs w:val="28"/>
        </w:rPr>
        <w:t xml:space="preserve"> взыскания к члену Профсоюза считается принятым, если за него проголосовало не менее двух третей присутствующих на собрании, заседании соответствующего выборного коллегиального профсоюзного органа при наличии кворума. </w:t>
      </w:r>
    </w:p>
    <w:p>
      <w:pPr>
        <w:pStyle w:val="Normal"/>
        <w:autoSpaceDE w:val="false"/>
        <w:ind w:left="0" w:right="0" w:firstLine="709"/>
        <w:jc w:val="both"/>
        <w:rPr>
          <w:rFonts w:cs="Times New Roman"/>
          <w:b/>
          <w:bCs/>
          <w:sz w:val="28"/>
          <w:szCs w:val="28"/>
        </w:rPr>
      </w:pPr>
      <w:r>
        <w:rPr>
          <w:rFonts w:cs="Times New Roman"/>
          <w:b/>
          <w:bCs/>
          <w:sz w:val="28"/>
          <w:szCs w:val="28"/>
        </w:rPr>
      </w:r>
    </w:p>
    <w:p>
      <w:pPr>
        <w:pStyle w:val="Normal"/>
        <w:autoSpaceDE w:val="false"/>
        <w:ind w:left="0" w:right="0" w:firstLine="709"/>
        <w:jc w:val="center"/>
        <w:rPr>
          <w:rFonts w:cs="Times New Roman"/>
          <w:b/>
          <w:bCs/>
          <w:sz w:val="28"/>
          <w:szCs w:val="28"/>
        </w:rPr>
      </w:pPr>
      <w:r>
        <w:rPr>
          <w:rFonts w:cs="Times New Roman"/>
          <w:b/>
          <w:bCs/>
          <w:sz w:val="28"/>
          <w:szCs w:val="28"/>
          <w:lang w:val="en-US"/>
        </w:rPr>
        <w:t>VII</w:t>
      </w:r>
      <w:r>
        <w:rPr>
          <w:rFonts w:cs="Times New Roman"/>
          <w:b/>
          <w:bCs/>
          <w:sz w:val="28"/>
          <w:szCs w:val="28"/>
        </w:rPr>
        <w:t xml:space="preserve">. СТРУКТУРА, ОТЧЁТЫ И ВЫБОРЫ, </w:t>
      </w:r>
    </w:p>
    <w:p>
      <w:pPr>
        <w:pStyle w:val="Normal"/>
        <w:autoSpaceDE w:val="false"/>
        <w:ind w:left="0" w:right="0" w:firstLine="709"/>
        <w:jc w:val="center"/>
        <w:rPr>
          <w:rFonts w:cs="Times New Roman"/>
          <w:b/>
          <w:bCs/>
          <w:sz w:val="28"/>
          <w:szCs w:val="28"/>
        </w:rPr>
      </w:pPr>
      <w:r>
        <w:rPr>
          <w:rFonts w:cs="Times New Roman"/>
          <w:b/>
          <w:bCs/>
          <w:sz w:val="28"/>
          <w:szCs w:val="28"/>
        </w:rPr>
        <w:t>ПРОФСОЮЗНЫЕ КАДРЫ</w:t>
      </w:r>
    </w:p>
    <w:p>
      <w:pPr>
        <w:pStyle w:val="Normal"/>
        <w:autoSpaceDE w:val="false"/>
        <w:ind w:left="0" w:right="0" w:firstLine="709"/>
        <w:jc w:val="center"/>
        <w:rPr>
          <w:rFonts w:cs="Times New Roman"/>
          <w:b/>
          <w:bCs/>
          <w:sz w:val="28"/>
          <w:szCs w:val="28"/>
        </w:rPr>
      </w:pPr>
      <w:r>
        <w:rPr>
          <w:rFonts w:cs="Times New Roman"/>
          <w:b/>
          <w:bCs/>
          <w:sz w:val="28"/>
          <w:szCs w:val="28"/>
        </w:rPr>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7.1. Первичная организация Профсоюза в соответствии с Уставом Профсоюза самостоятельно решает вопросы своей организационной структуры. По решению профсоюзного комитета в структурных подразделениях организации системы образования могут создаваться профсоюзные организации структурных подразделений, профгруппы.</w:t>
      </w:r>
    </w:p>
    <w:p>
      <w:pPr>
        <w:pStyle w:val="Normal"/>
        <w:autoSpaceDE w:val="false"/>
        <w:ind w:left="0" w:right="0" w:firstLine="709"/>
        <w:jc w:val="both"/>
        <w:rPr>
          <w:rFonts w:cs="Times New Roman"/>
          <w:bCs/>
          <w:sz w:val="28"/>
          <w:szCs w:val="28"/>
        </w:rPr>
      </w:pPr>
      <w:r>
        <w:rPr>
          <w:rFonts w:cs="Times New Roman"/>
          <w:bCs/>
          <w:sz w:val="28"/>
          <w:szCs w:val="28"/>
        </w:rPr>
        <w:t>7.2. Отчеты и выборы профсоюзных органов в первичной организации Профсоюза проводятся в следующие сроки:</w:t>
      </w:r>
    </w:p>
    <w:p>
      <w:pPr>
        <w:pStyle w:val="Style18"/>
        <w:autoSpaceDE w:val="false"/>
        <w:ind w:left="0" w:right="0" w:firstLine="709"/>
        <w:jc w:val="both"/>
        <w:rPr>
          <w:sz w:val="28"/>
          <w:szCs w:val="28"/>
        </w:rPr>
      </w:pPr>
      <w:r>
        <w:rPr>
          <w:sz w:val="28"/>
          <w:szCs w:val="28"/>
        </w:rPr>
        <w:t>профсоюзного комитета - не реже двух раз в 5 лет;</w:t>
      </w:r>
    </w:p>
    <w:p>
      <w:pPr>
        <w:pStyle w:val="Style18"/>
        <w:autoSpaceDE w:val="false"/>
        <w:ind w:left="0" w:right="0" w:firstLine="709"/>
        <w:jc w:val="both"/>
        <w:rPr>
          <w:sz w:val="28"/>
          <w:szCs w:val="28"/>
        </w:rPr>
      </w:pPr>
      <w:r>
        <w:rPr>
          <w:sz w:val="28"/>
          <w:szCs w:val="28"/>
        </w:rPr>
        <w:t>профсоюзного комитета в первичной профсоюзной организации, обладающей правами территориальной организации Профсоюза - не реже одного раза в 5 лет;</w:t>
      </w:r>
    </w:p>
    <w:p>
      <w:pPr>
        <w:pStyle w:val="Normal"/>
        <w:autoSpaceDE w:val="false"/>
        <w:ind w:left="0" w:right="0" w:firstLine="709"/>
        <w:jc w:val="both"/>
        <w:rPr>
          <w:rStyle w:val="FootnoteCharacters"/>
          <w:rStyle w:val="FootnoteAnchor"/>
          <w:rFonts w:cs="Times New Roman"/>
          <w:bCs/>
          <w:sz w:val="28"/>
          <w:szCs w:val="28"/>
        </w:rPr>
      </w:pPr>
      <w:r>
        <w:rPr>
          <w:rFonts w:cs="Times New Roman"/>
          <w:bCs/>
          <w:sz w:val="28"/>
          <w:szCs w:val="28"/>
        </w:rPr>
        <w:t>профбюро профсоюзной организации структурного подразделения  и профгрупорга один раз в 2 - 3 года.</w:t>
      </w:r>
      <w:r>
        <w:rPr>
          <w:rStyle w:val="FootnoteCharacters"/>
          <w:rStyle w:val="FootnoteAnchor"/>
          <w:rFonts w:cs="Times New Roman"/>
          <w:bCs/>
          <w:sz w:val="28"/>
          <w:szCs w:val="28"/>
        </w:rPr>
        <w:footnoteReference w:id="5"/>
      </w:r>
    </w:p>
    <w:p>
      <w:pPr>
        <w:pStyle w:val="Normal"/>
        <w:autoSpaceDE w:val="false"/>
        <w:ind w:left="0" w:right="0" w:firstLine="709"/>
        <w:jc w:val="both"/>
        <w:rPr>
          <w:sz w:val="28"/>
          <w:szCs w:val="28"/>
        </w:rPr>
      </w:pPr>
      <w:r>
        <w:rPr>
          <w:sz w:val="28"/>
          <w:szCs w:val="28"/>
        </w:rPr>
        <w:t>7.3. Дата созыва отчетно-выборного собрания (конференции) и повестка дня сообщаются:</w:t>
      </w:r>
    </w:p>
    <w:p>
      <w:pPr>
        <w:pStyle w:val="Normal"/>
        <w:autoSpaceDE w:val="false"/>
        <w:ind w:left="0" w:right="0" w:firstLine="709"/>
        <w:jc w:val="both"/>
        <w:rPr>
          <w:sz w:val="28"/>
          <w:szCs w:val="28"/>
        </w:rPr>
      </w:pPr>
      <w:r>
        <w:rPr>
          <w:sz w:val="28"/>
          <w:szCs w:val="28"/>
        </w:rPr>
        <w:t>собрания в профсоюзной группе - не позднее, чем за 3 дня;</w:t>
      </w:r>
    </w:p>
    <w:p>
      <w:pPr>
        <w:pStyle w:val="Style18"/>
        <w:autoSpaceDE w:val="false"/>
        <w:ind w:left="0" w:right="0" w:firstLine="709"/>
        <w:jc w:val="both"/>
        <w:rPr>
          <w:sz w:val="28"/>
          <w:szCs w:val="28"/>
        </w:rPr>
      </w:pPr>
      <w:r>
        <w:rPr>
          <w:sz w:val="28"/>
          <w:szCs w:val="28"/>
        </w:rPr>
        <w:t>собрания в первичной профсоюзной организации, - не позднее, чем за 15 дней;</w:t>
      </w:r>
    </w:p>
    <w:p>
      <w:pPr>
        <w:pStyle w:val="Style18"/>
        <w:autoSpaceDE w:val="false"/>
        <w:ind w:left="0" w:right="0" w:firstLine="709"/>
        <w:jc w:val="both"/>
        <w:rPr>
          <w:sz w:val="28"/>
          <w:szCs w:val="28"/>
        </w:rPr>
      </w:pPr>
      <w:r>
        <w:rPr>
          <w:sz w:val="28"/>
          <w:szCs w:val="28"/>
        </w:rPr>
        <w:t>конференции в первичной профсоюзной организации, обладающей правами территориальной орга</w:t>
        <w:softHyphen/>
        <w:t>низации Профсоюза, - не позднее, чем за месяц.</w:t>
      </w:r>
    </w:p>
    <w:p>
      <w:pPr>
        <w:pStyle w:val="Normal"/>
        <w:autoSpaceDE w:val="false"/>
        <w:ind w:left="0" w:right="0" w:firstLine="709"/>
        <w:jc w:val="both"/>
        <w:rPr>
          <w:rFonts w:cs="Times New Roman"/>
          <w:bCs/>
          <w:sz w:val="28"/>
          <w:szCs w:val="28"/>
        </w:rPr>
      </w:pPr>
      <w:r>
        <w:rPr>
          <w:rFonts w:cs="Times New Roman"/>
          <w:bCs/>
          <w:sz w:val="28"/>
          <w:szCs w:val="28"/>
        </w:rPr>
        <w:t>7.4. Выборы контрольно-ревизионной комиссии, председателя первичной организации Профсоюза проводятся одновременно с выборами профсоюзного комитета в единые сроки, определяемые вышестоящим профсоюзным органом, а в структурных подразделениях – в единые сроки, определяемые профсоюзным комитетом.</w:t>
      </w:r>
    </w:p>
    <w:p>
      <w:pPr>
        <w:pStyle w:val="Normal"/>
        <w:autoSpaceDE w:val="false"/>
        <w:ind w:left="0" w:right="0" w:firstLine="709"/>
        <w:jc w:val="both"/>
        <w:rPr>
          <w:rFonts w:cs="Times New Roman"/>
          <w:sz w:val="28"/>
          <w:szCs w:val="28"/>
        </w:rPr>
      </w:pPr>
      <w:r>
        <w:rPr>
          <w:rFonts w:cs="Times New Roman"/>
          <w:sz w:val="28"/>
          <w:szCs w:val="28"/>
        </w:rPr>
        <w:t>7.5. Первичная профсоюзная организация строит свою работу с профсоюзными кадрами и активом путем подбора  и работы с резервом, обеспечения систематического обучения и повышения квалификации, реализации мер социальной защиты профсоюзных работников.</w:t>
      </w:r>
    </w:p>
    <w:p>
      <w:pPr>
        <w:pStyle w:val="Normal"/>
        <w:ind w:left="0" w:right="0" w:firstLine="709"/>
        <w:jc w:val="both"/>
        <w:rPr>
          <w:rFonts w:cs="Times New Roman"/>
          <w:sz w:val="28"/>
          <w:szCs w:val="28"/>
        </w:rPr>
      </w:pPr>
      <w:r>
        <w:rPr>
          <w:rFonts w:cs="Times New Roman"/>
          <w:sz w:val="28"/>
          <w:szCs w:val="28"/>
        </w:rPr>
        <w:t xml:space="preserve">7.6. Наименование должностей, нормативы численности штатных профсоюзных работников, порядок организации и условия оплаты труда   профсоюзных работников утверждаются выборным коллегиальным профсоюзным органом первичной организации Профсоюза на основе рекомендаций, утверждаемых  соответствующим органом Профсоюза. </w:t>
      </w:r>
    </w:p>
    <w:p>
      <w:pPr>
        <w:pStyle w:val="Normal"/>
        <w:autoSpaceDE w:val="false"/>
        <w:ind w:left="0" w:right="0" w:firstLine="709"/>
        <w:jc w:val="both"/>
        <w:rPr>
          <w:rFonts w:cs="Times New Roman"/>
          <w:b/>
          <w:bCs/>
          <w:sz w:val="28"/>
          <w:szCs w:val="28"/>
        </w:rPr>
      </w:pPr>
      <w:r>
        <w:rPr>
          <w:rFonts w:cs="Times New Roman"/>
          <w:b/>
          <w:bCs/>
          <w:sz w:val="28"/>
          <w:szCs w:val="28"/>
        </w:rPr>
      </w:r>
    </w:p>
    <w:p>
      <w:pPr>
        <w:pStyle w:val="Normal"/>
        <w:autoSpaceDE w:val="false"/>
        <w:ind w:left="0" w:right="0" w:firstLine="709"/>
        <w:jc w:val="center"/>
        <w:rPr>
          <w:rFonts w:cs="Times New Roman"/>
          <w:b/>
          <w:bCs/>
          <w:sz w:val="28"/>
          <w:szCs w:val="28"/>
        </w:rPr>
      </w:pPr>
      <w:r>
        <w:rPr>
          <w:rFonts w:cs="Times New Roman"/>
          <w:b/>
          <w:bCs/>
          <w:sz w:val="28"/>
          <w:szCs w:val="28"/>
          <w:lang w:val="en-US"/>
        </w:rPr>
        <w:t>VIII</w:t>
      </w:r>
      <w:r>
        <w:rPr>
          <w:rFonts w:cs="Times New Roman"/>
          <w:b/>
          <w:bCs/>
          <w:sz w:val="28"/>
          <w:szCs w:val="28"/>
        </w:rPr>
        <w:t>. ОРГАНЫ ПЕРВИЧНОЙ ОРГАНИЗАЦИИ ПРОФСОЮЗА</w:t>
      </w:r>
    </w:p>
    <w:p>
      <w:pPr>
        <w:pStyle w:val="Normal"/>
        <w:autoSpaceDE w:val="false"/>
        <w:ind w:left="0" w:right="0" w:firstLine="709"/>
        <w:jc w:val="center"/>
        <w:rPr>
          <w:rFonts w:cs="Times New Roman"/>
          <w:sz w:val="28"/>
          <w:szCs w:val="28"/>
        </w:rPr>
      </w:pPr>
      <w:r>
        <w:rPr>
          <w:rFonts w:cs="Times New Roman"/>
          <w:sz w:val="28"/>
          <w:szCs w:val="28"/>
        </w:rPr>
      </w:r>
    </w:p>
    <w:p>
      <w:pPr>
        <w:pStyle w:val="23"/>
        <w:spacing w:lineRule="auto" w:line="240" w:before="0" w:after="0"/>
        <w:ind w:left="0" w:right="0" w:firstLine="709"/>
        <w:jc w:val="both"/>
        <w:rPr>
          <w:rFonts w:cs="Times New Roman" w:ascii="Times New Roman" w:hAnsi="Times New Roman"/>
          <w:b/>
          <w:sz w:val="28"/>
          <w:szCs w:val="28"/>
        </w:rPr>
      </w:pPr>
      <w:r>
        <w:rPr>
          <w:rFonts w:cs="Times New Roman" w:ascii="Times New Roman" w:hAnsi="Times New Roman"/>
          <w:b/>
          <w:sz w:val="28"/>
          <w:szCs w:val="28"/>
        </w:rPr>
        <w:t>8.1. Органами первичной профсоюзной организации являются:</w:t>
      </w:r>
    </w:p>
    <w:p>
      <w:pPr>
        <w:pStyle w:val="Normal"/>
        <w:ind w:left="0" w:right="0" w:firstLine="709"/>
        <w:jc w:val="both"/>
        <w:rPr>
          <w:rFonts w:cs="Times New Roman"/>
          <w:sz w:val="28"/>
          <w:szCs w:val="28"/>
        </w:rPr>
      </w:pPr>
      <w:r>
        <w:rPr>
          <w:rFonts w:cs="Times New Roman"/>
          <w:b/>
          <w:sz w:val="28"/>
          <w:szCs w:val="28"/>
        </w:rPr>
        <w:t>собрание (конференция)</w:t>
      </w:r>
      <w:r>
        <w:rPr>
          <w:rFonts w:cs="Times New Roman"/>
          <w:sz w:val="28"/>
          <w:szCs w:val="28"/>
        </w:rPr>
        <w:t xml:space="preserve"> – высший руководящий орган;</w:t>
      </w:r>
    </w:p>
    <w:p>
      <w:pPr>
        <w:pStyle w:val="Normal"/>
        <w:ind w:left="0" w:right="0" w:firstLine="709"/>
        <w:jc w:val="both"/>
        <w:rPr>
          <w:rFonts w:cs="Times New Roman"/>
          <w:sz w:val="28"/>
          <w:szCs w:val="28"/>
        </w:rPr>
      </w:pPr>
      <w:r>
        <w:rPr>
          <w:rFonts w:cs="Times New Roman"/>
          <w:b/>
          <w:sz w:val="28"/>
          <w:szCs w:val="28"/>
        </w:rPr>
        <w:t>профсоюзный комитет</w:t>
      </w:r>
      <w:r>
        <w:rPr>
          <w:rFonts w:cs="Times New Roman"/>
          <w:sz w:val="28"/>
          <w:szCs w:val="28"/>
        </w:rPr>
        <w:t xml:space="preserve"> – выборный коллегиальный постоянно действующий руководящий орган;</w:t>
      </w:r>
    </w:p>
    <w:p>
      <w:pPr>
        <w:pStyle w:val="23"/>
        <w:spacing w:lineRule="auto" w:line="240" w:before="0" w:after="0"/>
        <w:ind w:left="0" w:right="0" w:firstLine="709"/>
        <w:jc w:val="both"/>
        <w:rPr>
          <w:rFonts w:cs="Times New Roman" w:ascii="Times New Roman" w:hAnsi="Times New Roman"/>
          <w:color w:val="000000"/>
          <w:sz w:val="28"/>
          <w:szCs w:val="28"/>
        </w:rPr>
      </w:pPr>
      <w:r>
        <w:rPr>
          <w:rFonts w:cs="Times New Roman" w:ascii="Times New Roman" w:hAnsi="Times New Roman"/>
          <w:b/>
          <w:sz w:val="28"/>
          <w:szCs w:val="28"/>
        </w:rPr>
        <w:t>президиум</w:t>
      </w:r>
      <w:r>
        <w:rPr>
          <w:rFonts w:cs="Times New Roman" w:ascii="Times New Roman" w:hAnsi="Times New Roman"/>
          <w:sz w:val="28"/>
          <w:szCs w:val="28"/>
        </w:rPr>
        <w:t xml:space="preserve"> </w:t>
      </w:r>
      <w:r>
        <w:rPr>
          <w:rFonts w:cs="Times New Roman" w:ascii="Times New Roman" w:hAnsi="Times New Roman"/>
          <w:color w:val="000000"/>
          <w:sz w:val="28"/>
          <w:szCs w:val="28"/>
        </w:rPr>
        <w:t>– выборный коллегиальный исполнительный орган, формируемый при необходимости в первичной профсоюзной организации, имеющей права территориальной организации Профсоюза;</w:t>
      </w:r>
    </w:p>
    <w:p>
      <w:pPr>
        <w:pStyle w:val="Normal"/>
        <w:ind w:left="0" w:right="0" w:firstLine="709"/>
        <w:jc w:val="both"/>
        <w:rPr>
          <w:rFonts w:cs="Times New Roman"/>
          <w:sz w:val="28"/>
          <w:szCs w:val="28"/>
        </w:rPr>
      </w:pPr>
      <w:r>
        <w:rPr>
          <w:rFonts w:cs="Times New Roman"/>
          <w:sz w:val="28"/>
          <w:szCs w:val="28"/>
        </w:rPr>
        <w:t xml:space="preserve"> </w:t>
      </w:r>
      <w:r>
        <w:rPr>
          <w:rFonts w:cs="Times New Roman"/>
          <w:b/>
          <w:sz w:val="28"/>
          <w:szCs w:val="28"/>
        </w:rPr>
        <w:t>председатель первичной профсоюзной организации</w:t>
      </w:r>
      <w:r>
        <w:rPr>
          <w:rFonts w:cs="Times New Roman"/>
          <w:sz w:val="28"/>
          <w:szCs w:val="28"/>
        </w:rPr>
        <w:t xml:space="preserve"> – выборный единоличный исполнительный орган;</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b/>
          <w:sz w:val="28"/>
          <w:szCs w:val="28"/>
        </w:rPr>
        <w:t>контрольно-ревизионная комиссия</w:t>
      </w:r>
      <w:r>
        <w:rPr>
          <w:rFonts w:cs="Times New Roman" w:ascii="Times New Roman" w:hAnsi="Times New Roman"/>
          <w:sz w:val="28"/>
          <w:szCs w:val="28"/>
        </w:rPr>
        <w:t xml:space="preserve"> – контрольно-ревизионный орган.</w:t>
      </w:r>
    </w:p>
    <w:p>
      <w:pPr>
        <w:pStyle w:val="23"/>
        <w:spacing w:lineRule="auto" w:line="240" w:before="0" w:after="0"/>
        <w:ind w:left="0" w:right="0" w:firstLine="709"/>
        <w:jc w:val="both"/>
        <w:rPr>
          <w:rFonts w:cs="Times New Roman" w:ascii="Times New Roman" w:hAnsi="Times New Roman"/>
          <w:b/>
          <w:sz w:val="28"/>
          <w:szCs w:val="28"/>
        </w:rPr>
      </w:pPr>
      <w:r>
        <w:rPr>
          <w:rFonts w:cs="Times New Roman" w:ascii="Times New Roman" w:hAnsi="Times New Roman"/>
          <w:b/>
          <w:sz w:val="28"/>
          <w:szCs w:val="28"/>
        </w:rPr>
        <w:t>8.2. Собрание (конференция)</w:t>
      </w:r>
    </w:p>
    <w:p>
      <w:pPr>
        <w:pStyle w:val="Normal"/>
        <w:autoSpaceDE w:val="false"/>
        <w:ind w:left="0" w:right="0" w:firstLine="709"/>
        <w:jc w:val="both"/>
        <w:rPr>
          <w:rFonts w:cs="Times New Roman"/>
          <w:bCs/>
          <w:sz w:val="28"/>
          <w:szCs w:val="28"/>
        </w:rPr>
      </w:pPr>
      <w:r>
        <w:rPr>
          <w:rFonts w:cs="Times New Roman"/>
          <w:bCs/>
          <w:sz w:val="28"/>
          <w:szCs w:val="28"/>
        </w:rPr>
        <w:t>Собрание (конференция) является высшим руководящим органом  первичной организации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8.2.1. Полномочия собрания:</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утверждает положение о первичной профсоюзной организации, вносит в него изменения и дополнения;</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определяет основные направления работы первичной профсоюзной организации;</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заслушивает отчеты выборных профсоюзных органов по всем направлениям их деятельности и даёт оценку их деятельности;</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формирует путем избрания (делегирования) профсоюзный комитет, принимает решение об образовании президиума, избирает председателя организации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избирает контрольно-ревизионную комиссию;</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принимает решение о досрочном прекращении полномочий выборных органов первичной организации Профсоюза;</w:t>
      </w:r>
    </w:p>
    <w:p>
      <w:pPr>
        <w:pStyle w:val="Normal"/>
        <w:ind w:left="0" w:right="0" w:firstLine="709"/>
        <w:jc w:val="both"/>
        <w:rPr>
          <w:rFonts w:cs="Times New Roman"/>
          <w:sz w:val="28"/>
          <w:szCs w:val="28"/>
        </w:rPr>
      </w:pPr>
      <w:r>
        <w:rPr>
          <w:rFonts w:cs="Times New Roman"/>
          <w:sz w:val="28"/>
          <w:szCs w:val="28"/>
        </w:rPr>
        <w:t>утверждает структуру первичной профсоюзной организации;</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избирает делегатов на конференции соответствующей территориальной организации Профсоюза, а также делегирует своих  представителей в выборные профсоюзные органы согласно норме представительства;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принимает решения о реорганизации, прекращении деятельности и ликвидации первичной профсоюзной организации по согласованию с выборным коллегиальным постоянно действующим руководящим органом соответствующей территориальной организации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решает другие вопросы деятельности первичной профсоюзной организации;</w:t>
      </w:r>
    </w:p>
    <w:p>
      <w:pPr>
        <w:pStyle w:val="23"/>
        <w:spacing w:lineRule="auto" w:line="240" w:before="0" w:after="0"/>
        <w:ind w:left="0" w:right="0" w:firstLine="709"/>
        <w:jc w:val="both"/>
        <w:rPr>
          <w:rFonts w:cs="Times New Roman" w:ascii="Times New Roman" w:hAnsi="Times New Roman"/>
          <w:b/>
          <w:color w:val="99CC00"/>
          <w:sz w:val="28"/>
          <w:szCs w:val="28"/>
        </w:rPr>
      </w:pPr>
      <w:r>
        <w:rPr>
          <w:rFonts w:cs="Times New Roman" w:ascii="Times New Roman" w:hAnsi="Times New Roman"/>
          <w:sz w:val="28"/>
          <w:szCs w:val="28"/>
        </w:rPr>
        <w:t>может делегировать отдельные полномочия  профсоюзному комитету.</w:t>
      </w:r>
      <w:r>
        <w:rPr>
          <w:rFonts w:cs="Times New Roman" w:ascii="Times New Roman" w:hAnsi="Times New Roman"/>
          <w:b/>
          <w:color w:val="99CC00"/>
          <w:sz w:val="28"/>
          <w:szCs w:val="28"/>
        </w:rPr>
        <w:t xml:space="preserve">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8.2.2. Собрание  созывается профсоюзным комитетом по мере необходимости, но не реже одного раза в год.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Конференция созывается профсоюзным комитетом по мере необходимости, но не реже одного раза в пять лет.   Порядок избрания делегатов на конференцию и норма представительства устанавливаются </w:t>
      </w:r>
      <w:r>
        <w:rPr>
          <w:rFonts w:cs="Times New Roman" w:ascii="Times New Roman" w:hAnsi="Times New Roman"/>
          <w:i/>
          <w:sz w:val="28"/>
          <w:szCs w:val="28"/>
        </w:rPr>
        <w:t xml:space="preserve"> </w:t>
      </w:r>
      <w:r>
        <w:rPr>
          <w:rFonts w:cs="Times New Roman" w:ascii="Times New Roman" w:hAnsi="Times New Roman"/>
          <w:sz w:val="28"/>
          <w:szCs w:val="28"/>
        </w:rPr>
        <w:t xml:space="preserve">профсоюзным комитетом. </w:t>
      </w:r>
    </w:p>
    <w:p>
      <w:pPr>
        <w:pStyle w:val="Normal"/>
        <w:autoSpaceDE w:val="false"/>
        <w:ind w:left="0" w:right="0" w:firstLine="709"/>
        <w:jc w:val="both"/>
        <w:rPr>
          <w:rFonts w:cs="Times New Roman"/>
          <w:sz w:val="28"/>
          <w:szCs w:val="28"/>
        </w:rPr>
      </w:pPr>
      <w:r>
        <w:rPr>
          <w:rFonts w:cs="Times New Roman"/>
          <w:sz w:val="28"/>
          <w:szCs w:val="28"/>
        </w:rPr>
        <w:t>Председатель первичной организации  Профсоюза,  его  заместитель  (заместители), председатель контрольно-ревизионной комиссии первичной организации Профсоюза являются делегатами конференции.</w:t>
      </w:r>
    </w:p>
    <w:p>
      <w:pPr>
        <w:pStyle w:val="Normal"/>
        <w:ind w:left="0" w:right="0" w:firstLine="709"/>
        <w:jc w:val="both"/>
        <w:rPr>
          <w:rFonts w:cs="Times New Roman"/>
          <w:sz w:val="28"/>
          <w:szCs w:val="28"/>
        </w:rPr>
      </w:pPr>
      <w:r>
        <w:rPr>
          <w:sz w:val="28"/>
          <w:szCs w:val="28"/>
        </w:rPr>
        <w:t xml:space="preserve">8.2.3. </w:t>
      </w:r>
      <w:r>
        <w:rPr>
          <w:rFonts w:cs="Times New Roman"/>
          <w:sz w:val="28"/>
          <w:szCs w:val="28"/>
        </w:rPr>
        <w:t>О повестке дня, дате и месте проведения общего собрания объявляется не менее чем за 15 дней до установленного срока, а конференции – не менее чем за 30 дней.</w:t>
      </w:r>
    </w:p>
    <w:p>
      <w:pPr>
        <w:pStyle w:val="32"/>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8.2.4. Собрание считается правомочным при участии в нем более половины членов Профсоюза, состоящих на учете в  первичной профсоюзной организации. </w:t>
      </w:r>
    </w:p>
    <w:p>
      <w:pPr>
        <w:pStyle w:val="32"/>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Конференция считается правомочной при участии в ней не менее двух третей избранных делегатов.</w:t>
      </w:r>
    </w:p>
    <w:p>
      <w:pPr>
        <w:pStyle w:val="Normal"/>
        <w:autoSpaceDE w:val="false"/>
        <w:ind w:left="0" w:right="0" w:firstLine="709"/>
        <w:jc w:val="both"/>
        <w:rPr>
          <w:rFonts w:cs="Times New Roman"/>
          <w:sz w:val="28"/>
          <w:szCs w:val="28"/>
        </w:rPr>
      </w:pPr>
      <w:r>
        <w:rPr>
          <w:sz w:val="28"/>
          <w:szCs w:val="28"/>
        </w:rPr>
        <w:t xml:space="preserve">8.2.5. </w:t>
      </w:r>
      <w:r>
        <w:rPr>
          <w:rFonts w:cs="Times New Roman"/>
          <w:sz w:val="28"/>
          <w:szCs w:val="28"/>
        </w:rPr>
        <w:t>Регламент и форма  голосования  при  принятии  решений  (тайное или открытое) определяется делегатами конференции, участниками собрания.</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Решение собрания (конференции) считается принятым, если за него проголосовало более половины членов Профсоюза, участвующих в  собрании, делегатов конференции, при наличии кворума.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Решения по вопросам досрочного прекращения полномочий профсоюзного комитета, председателя, реорганизации, прекращения деятельности и ликвидации первичной профсоюзной организации считаются принятыми, если за них проголосовали не менее двух третей членов Профсоюза, участвующих в собрании, делегатов конференции, при наличии кворума.  </w:t>
      </w:r>
    </w:p>
    <w:p>
      <w:pPr>
        <w:pStyle w:val="Normal"/>
        <w:ind w:left="0" w:right="0" w:firstLine="709"/>
        <w:jc w:val="both"/>
        <w:rPr>
          <w:rFonts w:cs="Times New Roman"/>
          <w:sz w:val="28"/>
          <w:szCs w:val="28"/>
        </w:rPr>
      </w:pPr>
      <w:r>
        <w:rPr>
          <w:sz w:val="28"/>
          <w:szCs w:val="28"/>
        </w:rPr>
        <w:t xml:space="preserve">8.2.6. </w:t>
      </w:r>
      <w:r>
        <w:rPr>
          <w:rFonts w:cs="Times New Roman"/>
          <w:sz w:val="28"/>
          <w:szCs w:val="28"/>
        </w:rPr>
        <w:t>Решения собрания (конференции) принимаются в форме постановлений. Заседания протоколируются, срок хранения протоколов собраний (конференций) – до минования надобности, но не менее пяти лет.</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8.2.7. Внеочередное собрание (конференция) может проводиться по решению профсоюзного комитета, принятому: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по его инициативе;</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по требованию не менее одной трети членов Профсоюза, состоящих на учете в первичной профсоюзной организации;</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по требованию вышестоящего профсоюзного органа.</w:t>
      </w:r>
    </w:p>
    <w:p>
      <w:pPr>
        <w:pStyle w:val="23"/>
        <w:spacing w:lineRule="auto" w:line="240" w:before="0" w:after="0"/>
        <w:ind w:left="0" w:right="0" w:firstLine="709"/>
        <w:jc w:val="both"/>
        <w:rPr>
          <w:rFonts w:cs="Times New Roman" w:ascii="Times New Roman" w:hAnsi="Times New Roman"/>
          <w:b/>
          <w:sz w:val="28"/>
          <w:szCs w:val="28"/>
        </w:rPr>
      </w:pPr>
      <w:r>
        <w:rPr>
          <w:rFonts w:cs="Times New Roman" w:ascii="Times New Roman" w:hAnsi="Times New Roman"/>
          <w:sz w:val="28"/>
          <w:szCs w:val="28"/>
        </w:rPr>
        <w:t>Профсоюзный комитет в срок не позднее десяти календарных дней со дня предъявления требования обязан принять решение о проведении  собрания (конференции) и установить дату его (её) проведения.</w:t>
      </w:r>
      <w:r>
        <w:rPr>
          <w:rFonts w:cs="Times New Roman" w:ascii="Times New Roman" w:hAnsi="Times New Roman"/>
          <w:b/>
          <w:sz w:val="28"/>
          <w:szCs w:val="28"/>
        </w:rPr>
        <w:t xml:space="preserve"> </w:t>
      </w:r>
    </w:p>
    <w:p>
      <w:pPr>
        <w:pStyle w:val="23"/>
        <w:spacing w:lineRule="auto" w:line="240" w:before="0" w:after="0"/>
        <w:ind w:left="0" w:right="0" w:firstLine="709"/>
        <w:jc w:val="both"/>
        <w:rPr>
          <w:rFonts w:cs="Times New Roman" w:ascii="Times New Roman" w:hAnsi="Times New Roman"/>
          <w:b/>
          <w:sz w:val="28"/>
          <w:szCs w:val="28"/>
        </w:rPr>
      </w:pPr>
      <w:r>
        <w:rPr>
          <w:rFonts w:cs="Times New Roman" w:ascii="Times New Roman" w:hAnsi="Times New Roman"/>
          <w:b/>
          <w:sz w:val="28"/>
          <w:szCs w:val="28"/>
        </w:rPr>
        <w:t>8.3. Профсоюзный комитет:</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Для осуществления руководства деятельностью первичной организации профсоюза в период между собраниями (конференциями) избирается профсоюзный комитет, являющийся выборным коллегиальным постоянно действующим руководящим органом первичной профсоюзной организации.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8.3.1. Полномочия профсоюзного комитета:</w:t>
      </w:r>
    </w:p>
    <w:p>
      <w:pPr>
        <w:pStyle w:val="Normal"/>
        <w:ind w:left="0" w:right="0" w:firstLine="709"/>
        <w:jc w:val="both"/>
        <w:rPr>
          <w:rFonts w:cs="Times New Roman"/>
          <w:sz w:val="28"/>
          <w:szCs w:val="28"/>
        </w:rPr>
      </w:pPr>
      <w:r>
        <w:rPr>
          <w:rFonts w:cs="Times New Roman"/>
          <w:sz w:val="28"/>
          <w:szCs w:val="28"/>
        </w:rPr>
        <w:t xml:space="preserve">представляет интересы работников при проведении коллективных переговоров, заключении и изменении коллективного договора, осуществлении контроля за его выполнением, а также при реализации права на участие в управлении организацией и рассмотрении трудовых споров; </w:t>
      </w:r>
    </w:p>
    <w:p>
      <w:pPr>
        <w:pStyle w:val="Normal"/>
        <w:ind w:left="0" w:right="0" w:firstLine="709"/>
        <w:jc w:val="both"/>
        <w:rPr>
          <w:rFonts w:cs="Times New Roman"/>
          <w:sz w:val="28"/>
          <w:szCs w:val="28"/>
        </w:rPr>
      </w:pPr>
      <w:r>
        <w:rPr>
          <w:rFonts w:cs="Times New Roman"/>
          <w:sz w:val="28"/>
          <w:szCs w:val="28"/>
        </w:rPr>
        <w:t>выдвигает и направляет работодателям или их представителям требования, участвует в формировании и работе примирительных органов, объявляет и возглавляет забастовки, принимает решения об их приостановке, возобновлении и прекращении, а также координирует эти действия, согласовывает минимум необходимых работ (услуг), выполняемых в период проведения забастовки работниками организации системы образования;</w:t>
      </w:r>
    </w:p>
    <w:p>
      <w:pPr>
        <w:pStyle w:val="Normal"/>
        <w:ind w:left="0" w:right="0" w:firstLine="709"/>
        <w:jc w:val="both"/>
        <w:rPr>
          <w:rFonts w:cs="Times New Roman"/>
          <w:sz w:val="28"/>
          <w:szCs w:val="28"/>
        </w:rPr>
      </w:pPr>
      <w:r>
        <w:rPr>
          <w:rFonts w:cs="Times New Roman"/>
          <w:sz w:val="28"/>
          <w:szCs w:val="28"/>
        </w:rPr>
        <w:t>организует и проводит коллективные действия работников в поддержку их требований в соответствии с законодательством;</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выдвигает кандидатуры для избрания в управляющие советы, ученые советы, иные представительные и другие органы управления организации системы образования;</w:t>
      </w:r>
    </w:p>
    <w:p>
      <w:pPr>
        <w:pStyle w:val="Normal"/>
        <w:ind w:left="0" w:right="0" w:firstLine="709"/>
        <w:jc w:val="both"/>
        <w:rPr>
          <w:rFonts w:cs="Times New Roman"/>
          <w:sz w:val="28"/>
          <w:szCs w:val="28"/>
        </w:rPr>
      </w:pPr>
      <w:r>
        <w:rPr>
          <w:rFonts w:cs="Times New Roman"/>
          <w:sz w:val="28"/>
          <w:szCs w:val="28"/>
        </w:rPr>
        <w:t xml:space="preserve">выражает и отстаивает мнение работников в порядке, предусмотренном Трудовым кодексом РФ, законами и иными нормативными правовыми актами, коллективным договором, соглашениями, при принятии работодателем локальных нормативных актов, содержащих нормы трудового права, а также при расторжении трудового договора с работниками по инициативе работодателя и в других случаях; </w:t>
      </w:r>
    </w:p>
    <w:p>
      <w:pPr>
        <w:pStyle w:val="Normal"/>
        <w:ind w:left="0" w:right="0" w:firstLine="709"/>
        <w:jc w:val="both"/>
        <w:rPr>
          <w:rFonts w:cs="Times New Roman"/>
          <w:sz w:val="28"/>
          <w:szCs w:val="28"/>
        </w:rPr>
      </w:pPr>
      <w:r>
        <w:rPr>
          <w:rFonts w:cs="Times New Roman"/>
          <w:sz w:val="28"/>
          <w:szCs w:val="28"/>
        </w:rPr>
        <w:t>осуществляет профсоюзный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p>
    <w:p>
      <w:pPr>
        <w:pStyle w:val="Normal"/>
        <w:ind w:left="0" w:right="0" w:firstLine="709"/>
        <w:jc w:val="both"/>
        <w:rPr>
          <w:rFonts w:cs="Times New Roman"/>
          <w:sz w:val="28"/>
          <w:szCs w:val="28"/>
        </w:rPr>
      </w:pPr>
      <w:r>
        <w:rPr>
          <w:rFonts w:cs="Times New Roman"/>
          <w:sz w:val="28"/>
          <w:szCs w:val="28"/>
        </w:rPr>
        <w:t>организует выборы и работу уполномоченных (доверенных) лиц по охране труда Профсоюза, инициирует создание комитета (комиссии) по охране труда;</w:t>
      </w:r>
    </w:p>
    <w:p>
      <w:pPr>
        <w:pStyle w:val="Normal"/>
        <w:ind w:left="0" w:right="0" w:firstLine="709"/>
        <w:jc w:val="both"/>
        <w:rPr>
          <w:rFonts w:cs="Times New Roman"/>
          <w:sz w:val="28"/>
          <w:szCs w:val="28"/>
        </w:rPr>
      </w:pPr>
      <w:r>
        <w:rPr>
          <w:rFonts w:cs="Times New Roman"/>
          <w:sz w:val="28"/>
          <w:szCs w:val="28"/>
        </w:rPr>
        <w:t>созывает собрания (конференции), организует и осуществляет контроль за выполнением их решений,  информирует членов Профсоюза о выполнении решений общего собрания (конференции) ;</w:t>
      </w:r>
    </w:p>
    <w:p>
      <w:pPr>
        <w:pStyle w:val="Normal"/>
        <w:ind w:left="0" w:right="0" w:firstLine="709"/>
        <w:jc w:val="both"/>
        <w:rPr>
          <w:rFonts w:cs="Times New Roman"/>
          <w:sz w:val="28"/>
          <w:szCs w:val="28"/>
        </w:rPr>
      </w:pPr>
      <w:r>
        <w:rPr>
          <w:rFonts w:cs="Times New Roman"/>
          <w:sz w:val="28"/>
          <w:szCs w:val="28"/>
        </w:rPr>
        <w:t>определяет сроки и порядок проведения отчетов и выборов в первичной профсоюзной организации в единые установленные в Профсоюзе сроки;</w:t>
      </w:r>
    </w:p>
    <w:p>
      <w:pPr>
        <w:pStyle w:val="32"/>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подтверждает в период между конференциями полномочия членов профсоюзного комитета, избранных прямым делегированием взамен отозванных; </w:t>
      </w:r>
    </w:p>
    <w:p>
      <w:pPr>
        <w:pStyle w:val="Normal"/>
        <w:autoSpaceDE w:val="false"/>
        <w:ind w:left="0" w:right="0" w:firstLine="709"/>
        <w:jc w:val="both"/>
        <w:rPr>
          <w:rFonts w:cs="Times New Roman"/>
          <w:color w:val="000000"/>
          <w:sz w:val="28"/>
          <w:szCs w:val="28"/>
        </w:rPr>
      </w:pPr>
      <w:r>
        <w:rPr>
          <w:rFonts w:cs="Times New Roman"/>
          <w:color w:val="000000"/>
          <w:sz w:val="28"/>
          <w:szCs w:val="28"/>
        </w:rPr>
        <w:t>по предложению председателя первичной профсоюзной организации</w:t>
      </w:r>
      <w:r>
        <w:rPr>
          <w:rFonts w:cs="Times New Roman"/>
          <w:sz w:val="28"/>
          <w:szCs w:val="28"/>
        </w:rPr>
        <w:t xml:space="preserve"> у</w:t>
      </w:r>
      <w:r>
        <w:rPr>
          <w:rFonts w:cs="Times New Roman"/>
          <w:color w:val="000000"/>
          <w:sz w:val="28"/>
          <w:szCs w:val="28"/>
        </w:rPr>
        <w:t>тверждает количественный и избирает персональный состав президиума,  принимает решение о ротации членов президиума</w:t>
      </w:r>
      <w:r>
        <w:rPr>
          <w:rFonts w:cs="Times New Roman"/>
          <w:sz w:val="28"/>
          <w:szCs w:val="28"/>
        </w:rPr>
        <w:t>;</w:t>
      </w:r>
      <w:r>
        <w:rPr>
          <w:rFonts w:cs="Times New Roman"/>
          <w:color w:val="000000"/>
          <w:sz w:val="28"/>
          <w:szCs w:val="28"/>
        </w:rPr>
        <w:t xml:space="preserve"> </w:t>
      </w:r>
    </w:p>
    <w:p>
      <w:pPr>
        <w:pStyle w:val="Normal"/>
        <w:ind w:left="0" w:right="0" w:firstLine="709"/>
        <w:jc w:val="both"/>
        <w:rPr>
          <w:rFonts w:cs="Times New Roman"/>
          <w:sz w:val="28"/>
          <w:szCs w:val="28"/>
        </w:rPr>
      </w:pPr>
      <w:r>
        <w:rPr>
          <w:rFonts w:cs="Times New Roman"/>
          <w:sz w:val="28"/>
          <w:szCs w:val="28"/>
        </w:rPr>
        <w:t>избирает по предложению председателя первичной профсоюзной организации заместителя (заместителей) председателя;</w:t>
      </w:r>
    </w:p>
    <w:p>
      <w:pPr>
        <w:pStyle w:val="Normal"/>
        <w:ind w:left="0" w:right="0" w:firstLine="709"/>
        <w:jc w:val="both"/>
        <w:rPr>
          <w:rFonts w:cs="Times New Roman"/>
          <w:sz w:val="28"/>
          <w:szCs w:val="28"/>
        </w:rPr>
      </w:pPr>
      <w:r>
        <w:rPr>
          <w:rFonts w:cs="Times New Roman"/>
          <w:sz w:val="28"/>
          <w:szCs w:val="28"/>
        </w:rPr>
        <w:t>с</w:t>
      </w:r>
      <w:r>
        <w:rPr>
          <w:sz w:val="28"/>
        </w:rPr>
        <w:t>огласовывает минимум необходимых работ (услуг), выполняемых в период проведения забастовки работниками организации системы образования</w:t>
      </w:r>
      <w:r>
        <w:rPr>
          <w:rFonts w:cs="Times New Roman"/>
          <w:sz w:val="28"/>
          <w:szCs w:val="28"/>
        </w:rPr>
        <w:t>;</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утверждает смету доходов и расходов на очередной финансовый  год;</w:t>
      </w:r>
    </w:p>
    <w:p>
      <w:pPr>
        <w:pStyle w:val="Normal"/>
        <w:ind w:left="0" w:right="0" w:firstLine="709"/>
        <w:jc w:val="both"/>
        <w:rPr>
          <w:rFonts w:cs="Times New Roman"/>
          <w:sz w:val="28"/>
          <w:szCs w:val="28"/>
        </w:rPr>
      </w:pPr>
      <w:r>
        <w:rPr>
          <w:rFonts w:cs="Times New Roman"/>
          <w:sz w:val="28"/>
          <w:szCs w:val="28"/>
        </w:rPr>
        <w:t>утверждает годовой отчет и годовой бухгалтерский баланс (для первичной организации, являющейся юридическим лицом) и обеспечивает их гласность;</w:t>
      </w:r>
    </w:p>
    <w:p>
      <w:pPr>
        <w:pStyle w:val="23"/>
        <w:spacing w:lineRule="auto" w:line="240" w:before="0" w:after="0"/>
        <w:ind w:left="0" w:right="0" w:firstLine="709"/>
        <w:jc w:val="both"/>
        <w:rPr>
          <w:rFonts w:cs="Times New Roman" w:ascii="Times New Roman" w:hAnsi="Times New Roman"/>
          <w:bCs/>
          <w:sz w:val="28"/>
          <w:szCs w:val="28"/>
        </w:rPr>
      </w:pPr>
      <w:r>
        <w:rPr>
          <w:rFonts w:cs="Times New Roman" w:ascii="Times New Roman" w:hAnsi="Times New Roman"/>
          <w:sz w:val="28"/>
          <w:szCs w:val="28"/>
        </w:rPr>
        <w:t>о</w:t>
      </w:r>
      <w:r>
        <w:rPr>
          <w:rFonts w:cs="Times New Roman" w:ascii="Times New Roman" w:hAnsi="Times New Roman"/>
          <w:bCs/>
          <w:sz w:val="28"/>
          <w:szCs w:val="28"/>
        </w:rPr>
        <w:t>беспечивает своевременное и полное перечисление членских взносов в вышестоящие профсоюзные органы</w:t>
      </w:r>
      <w:r>
        <w:rPr>
          <w:rFonts w:cs="Times New Roman" w:ascii="Times New Roman" w:hAnsi="Times New Roman"/>
          <w:sz w:val="28"/>
          <w:szCs w:val="28"/>
        </w:rPr>
        <w:t>;</w:t>
      </w:r>
      <w:r>
        <w:rPr>
          <w:rFonts w:cs="Times New Roman" w:ascii="Times New Roman" w:hAnsi="Times New Roman"/>
          <w:bCs/>
          <w:sz w:val="28"/>
          <w:szCs w:val="28"/>
        </w:rPr>
        <w:t xml:space="preserve"> </w:t>
      </w:r>
    </w:p>
    <w:p>
      <w:pPr>
        <w:pStyle w:val="Normal"/>
        <w:ind w:left="0" w:right="0" w:firstLine="709"/>
        <w:jc w:val="both"/>
        <w:rPr>
          <w:rFonts w:cs="Times New Roman"/>
          <w:sz w:val="28"/>
          <w:szCs w:val="28"/>
        </w:rPr>
      </w:pPr>
      <w:r>
        <w:rPr>
          <w:rFonts w:cs="Times New Roman"/>
          <w:sz w:val="28"/>
          <w:szCs w:val="28"/>
        </w:rPr>
        <w:t>у</w:t>
      </w:r>
      <w:r>
        <w:rPr>
          <w:rFonts w:cs="Times New Roman"/>
          <w:bCs/>
          <w:sz w:val="28"/>
          <w:szCs w:val="28"/>
        </w:rPr>
        <w:t>тверждает статистические, финансовые  и иные отчеты первичной профсоюзной организации</w:t>
      </w:r>
      <w:r>
        <w:rPr>
          <w:rFonts w:cs="Times New Roman"/>
          <w:sz w:val="28"/>
          <w:szCs w:val="28"/>
        </w:rPr>
        <w:t>;</w:t>
      </w:r>
    </w:p>
    <w:p>
      <w:pPr>
        <w:pStyle w:val="Normal"/>
        <w:ind w:left="0" w:right="0" w:firstLine="709"/>
        <w:jc w:val="both"/>
        <w:rPr>
          <w:rFonts w:cs="Times New Roman"/>
          <w:sz w:val="28"/>
          <w:szCs w:val="28"/>
        </w:rPr>
      </w:pPr>
      <w:r>
        <w:rPr>
          <w:rFonts w:cs="Times New Roman"/>
          <w:sz w:val="28"/>
          <w:szCs w:val="28"/>
        </w:rPr>
        <w:t>отчитывается перед членами Профсоюза, регулярно информирует их о своей деятельности, в том числе об исполнении сметы доходов и расходов первичной профсоюзной организации;</w:t>
      </w:r>
    </w:p>
    <w:p>
      <w:pPr>
        <w:pStyle w:val="Normal"/>
        <w:ind w:left="0" w:right="0" w:firstLine="709"/>
        <w:jc w:val="both"/>
        <w:rPr>
          <w:rFonts w:cs="Times New Roman"/>
          <w:sz w:val="28"/>
          <w:szCs w:val="28"/>
        </w:rPr>
      </w:pPr>
      <w:r>
        <w:rPr>
          <w:rFonts w:cs="Times New Roman"/>
          <w:sz w:val="28"/>
          <w:szCs w:val="28"/>
        </w:rPr>
        <w:t>проводит работу по вовлечению работников в члены Профсоюза, организует учет членов Профсоюза;</w:t>
      </w:r>
    </w:p>
    <w:p>
      <w:pPr>
        <w:pStyle w:val="Normal"/>
        <w:ind w:left="0" w:right="0" w:firstLine="709"/>
        <w:jc w:val="both"/>
        <w:rPr>
          <w:rFonts w:cs="Times New Roman"/>
          <w:sz w:val="28"/>
          <w:szCs w:val="28"/>
        </w:rPr>
      </w:pPr>
      <w:r>
        <w:rPr>
          <w:rFonts w:cs="Times New Roman"/>
          <w:sz w:val="28"/>
          <w:szCs w:val="28"/>
        </w:rPr>
        <w:t>организует обучение профсоюзного актива и членов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осуществляет другие полномочия;</w:t>
      </w:r>
    </w:p>
    <w:p>
      <w:pPr>
        <w:pStyle w:val="23"/>
        <w:spacing w:lineRule="auto" w:line="240" w:before="0" w:after="0"/>
        <w:ind w:left="0" w:right="0" w:firstLine="709"/>
        <w:jc w:val="both"/>
        <w:rPr>
          <w:rFonts w:cs="Times New Roman" w:ascii="Times New Roman" w:hAnsi="Times New Roman"/>
          <w:bCs/>
          <w:sz w:val="28"/>
          <w:szCs w:val="28"/>
        </w:rPr>
      </w:pPr>
      <w:r>
        <w:rPr>
          <w:rFonts w:cs="Times New Roman" w:ascii="Times New Roman" w:hAnsi="Times New Roman"/>
          <w:sz w:val="28"/>
          <w:szCs w:val="28"/>
        </w:rPr>
        <w:t>м</w:t>
      </w:r>
      <w:r>
        <w:rPr>
          <w:rFonts w:cs="Times New Roman" w:ascii="Times New Roman" w:hAnsi="Times New Roman"/>
          <w:bCs/>
          <w:sz w:val="28"/>
          <w:szCs w:val="28"/>
        </w:rPr>
        <w:t>ожет делегировать отдельные полномочия президиуму, председателю первичной организации Профсоюза.</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8.3.2. Срок полномочий  профсоюзного комитета – два и три года, а в первичной профсоюзной организации с правами территориальной организации Профсоюза – пять лет в рамках единого пятилетнего отчётно-выборного цикла в Профсоюзе.</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8.3.3. Заседания профсоюзного комитета проводятся по мере необходимости, но не реже одного раза в два месяца.</w:t>
      </w:r>
    </w:p>
    <w:p>
      <w:pPr>
        <w:pStyle w:val="Normal"/>
        <w:ind w:left="0" w:right="0" w:firstLine="709"/>
        <w:jc w:val="both"/>
        <w:rPr>
          <w:rFonts w:cs="Times New Roman"/>
          <w:sz w:val="28"/>
          <w:szCs w:val="28"/>
        </w:rPr>
      </w:pPr>
      <w:r>
        <w:rPr>
          <w:sz w:val="28"/>
          <w:szCs w:val="28"/>
        </w:rPr>
        <w:t xml:space="preserve">8.3.4. </w:t>
      </w:r>
      <w:r>
        <w:rPr>
          <w:rFonts w:cs="Times New Roman"/>
          <w:sz w:val="28"/>
          <w:szCs w:val="28"/>
        </w:rPr>
        <w:t>Внеочередное заседание профсоюзного комитета созывается президиумом или председателем по собственной инициативе, по требованию не менее одной трети членов профсоюзного комитета или по требованию вышестоящего профсоюзного органа.</w:t>
      </w:r>
    </w:p>
    <w:p>
      <w:pPr>
        <w:pStyle w:val="32"/>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8.3.5. Заседание профсоюзного комитета считается правомочным при участии в нем более половины членов комитета.</w:t>
      </w:r>
    </w:p>
    <w:p>
      <w:pPr>
        <w:pStyle w:val="Normal"/>
        <w:ind w:left="0" w:right="0" w:firstLine="709"/>
        <w:jc w:val="both"/>
        <w:rPr>
          <w:rFonts w:cs="Times New Roman"/>
          <w:sz w:val="28"/>
          <w:szCs w:val="28"/>
        </w:rPr>
      </w:pPr>
      <w:r>
        <w:rPr>
          <w:sz w:val="28"/>
          <w:szCs w:val="28"/>
        </w:rPr>
        <w:t xml:space="preserve">8.3.6. </w:t>
      </w:r>
      <w:r>
        <w:rPr>
          <w:rFonts w:cs="Times New Roman"/>
          <w:sz w:val="28"/>
          <w:szCs w:val="28"/>
        </w:rPr>
        <w:t>Заседание профсоюзного комитета ведет председатель первичной профсоюзной организации, а в его отсутствие – заместитель председателя.</w:t>
      </w:r>
    </w:p>
    <w:p>
      <w:pPr>
        <w:pStyle w:val="Normal"/>
        <w:ind w:left="0" w:right="0" w:firstLine="709"/>
        <w:jc w:val="both"/>
        <w:rPr>
          <w:rFonts w:cs="Times New Roman"/>
          <w:sz w:val="28"/>
          <w:szCs w:val="28"/>
        </w:rPr>
      </w:pPr>
      <w:r>
        <w:rPr>
          <w:sz w:val="28"/>
          <w:szCs w:val="28"/>
        </w:rPr>
        <w:t xml:space="preserve">8.3.7. </w:t>
      </w:r>
      <w:r>
        <w:rPr>
          <w:rFonts w:cs="Times New Roman"/>
          <w:sz w:val="28"/>
          <w:szCs w:val="28"/>
        </w:rPr>
        <w:t>Решение профсоюзного комитета принимается большинством голосов членов профсоюзного комитета, принимающих участие в заседании, кроме случаев, предусмотренных  Уставом Профсоюза и Общим положением.</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8.3.8. Решение профсоюзного комитета принимается в форме постановления. Заседание протоколируется, срок хранения протоколов – до минования надобности, но не менее пяти  лет.</w:t>
      </w:r>
    </w:p>
    <w:p>
      <w:pPr>
        <w:pStyle w:val="Heading5"/>
        <w:numPr>
          <w:ilvl w:val="4"/>
          <w:numId w:val="1"/>
        </w:numPr>
        <w:spacing w:lineRule="auto" w:line="240" w:before="0" w:after="0"/>
        <w:ind w:left="0" w:right="0" w:firstLine="709"/>
        <w:jc w:val="both"/>
        <w:rPr>
          <w:rFonts w:cs="Times New Roman" w:ascii="Times New Roman" w:hAnsi="Times New Roman"/>
          <w:bCs w:val="false"/>
          <w:i w:val="false"/>
          <w:sz w:val="28"/>
          <w:szCs w:val="28"/>
        </w:rPr>
      </w:pPr>
      <w:r>
        <w:rPr>
          <w:rFonts w:cs="Times New Roman" w:ascii="Times New Roman" w:hAnsi="Times New Roman"/>
          <w:bCs w:val="false"/>
          <w:i w:val="false"/>
          <w:sz w:val="28"/>
          <w:szCs w:val="28"/>
        </w:rPr>
        <w:t xml:space="preserve">8.4. Президиум: </w:t>
      </w:r>
    </w:p>
    <w:p>
      <w:pPr>
        <w:pStyle w:val="Heading2"/>
        <w:numPr>
          <w:ilvl w:val="1"/>
          <w:numId w:val="1"/>
        </w:numPr>
        <w:spacing w:lineRule="auto" w:line="240" w:before="0" w:after="0"/>
        <w:ind w:left="0" w:right="0" w:firstLine="709"/>
        <w:jc w:val="both"/>
        <w:rPr>
          <w:rFonts w:cs="Times New Roman" w:ascii="Times New Roman" w:hAnsi="Times New Roman"/>
          <w:b w:val="false"/>
          <w:bCs w:val="false"/>
          <w:i w:val="false"/>
        </w:rPr>
      </w:pPr>
      <w:r>
        <w:rPr>
          <w:rFonts w:cs="Times New Roman" w:ascii="Times New Roman" w:hAnsi="Times New Roman"/>
          <w:b w:val="false"/>
          <w:bCs w:val="false"/>
          <w:i w:val="false"/>
        </w:rPr>
        <w:t>В период между заседаниями профсоюзного комитета для осуществления руководства текущей деятельностью первичной профсоюзной организации, обладающей правом территориальной, по решению конференции образуется выборный коллегиальный исполнительный орган - президиум.</w:t>
      </w:r>
    </w:p>
    <w:p>
      <w:pPr>
        <w:pStyle w:val="Heading2"/>
        <w:numPr>
          <w:ilvl w:val="1"/>
          <w:numId w:val="1"/>
        </w:numPr>
        <w:spacing w:lineRule="auto" w:line="240" w:before="0" w:after="0"/>
        <w:ind w:left="0" w:right="0" w:firstLine="709"/>
        <w:jc w:val="both"/>
        <w:rPr>
          <w:rFonts w:cs="Times New Roman" w:ascii="Times New Roman" w:hAnsi="Times New Roman"/>
          <w:b w:val="false"/>
          <w:bCs w:val="false"/>
          <w:i w:val="false"/>
        </w:rPr>
      </w:pPr>
      <w:r>
        <w:rPr>
          <w:rFonts w:cs="Times New Roman" w:ascii="Times New Roman" w:hAnsi="Times New Roman"/>
          <w:b w:val="false"/>
          <w:bCs w:val="false"/>
          <w:i w:val="false"/>
        </w:rPr>
        <w:t>8.4.1. Полномочия президиума:</w:t>
      </w:r>
    </w:p>
    <w:p>
      <w:pPr>
        <w:pStyle w:val="Normal"/>
        <w:ind w:left="0" w:right="0" w:firstLine="709"/>
        <w:jc w:val="both"/>
        <w:rPr>
          <w:rFonts w:cs="Times New Roman"/>
          <w:sz w:val="28"/>
          <w:szCs w:val="28"/>
        </w:rPr>
      </w:pPr>
      <w:r>
        <w:rPr>
          <w:rFonts w:cs="Times New Roman"/>
          <w:bCs/>
          <w:sz w:val="28"/>
          <w:szCs w:val="28"/>
        </w:rPr>
        <w:t>созывает заседания профсоюзного комитета, в том числе внеочередные, вносит предложения по повестке дня и месту его проведения</w:t>
      </w:r>
      <w:r>
        <w:rPr>
          <w:rFonts w:cs="Times New Roman"/>
          <w:sz w:val="28"/>
          <w:szCs w:val="28"/>
        </w:rPr>
        <w:t>;</w:t>
      </w:r>
    </w:p>
    <w:p>
      <w:pPr>
        <w:pStyle w:val="Normal"/>
        <w:ind w:left="0" w:right="0" w:firstLine="709"/>
        <w:jc w:val="both"/>
        <w:rPr>
          <w:rFonts w:cs="Times New Roman"/>
          <w:sz w:val="28"/>
          <w:szCs w:val="28"/>
        </w:rPr>
      </w:pPr>
      <w:r>
        <w:rPr>
          <w:rFonts w:cs="Times New Roman"/>
          <w:bCs/>
          <w:sz w:val="28"/>
          <w:szCs w:val="28"/>
        </w:rPr>
        <w:t>организует и контролирует выполнение решений выборных профсоюзных органов, заслушивает отчеты председателей структурных профсоюзных организаций или профгрупп о выполнении решений вышестоящих профсоюзных органов</w:t>
      </w:r>
      <w:r>
        <w:rPr>
          <w:rFonts w:cs="Times New Roman"/>
          <w:sz w:val="28"/>
          <w:szCs w:val="28"/>
        </w:rPr>
        <w:t>;</w:t>
      </w:r>
    </w:p>
    <w:p>
      <w:pPr>
        <w:pStyle w:val="Normal"/>
        <w:ind w:left="0" w:right="0" w:firstLine="709"/>
        <w:jc w:val="both"/>
        <w:rPr>
          <w:rFonts w:cs="Times New Roman"/>
          <w:sz w:val="28"/>
          <w:szCs w:val="28"/>
        </w:rPr>
      </w:pPr>
      <w:r>
        <w:rPr>
          <w:rFonts w:cs="Times New Roman"/>
          <w:bCs/>
          <w:sz w:val="28"/>
          <w:szCs w:val="28"/>
        </w:rPr>
        <w:t>осуществляет контроль за уставной деятельностью и координирует деятельность профсоюзных организаций структурных подразделений</w:t>
      </w:r>
      <w:r>
        <w:rPr>
          <w:rFonts w:cs="Times New Roman"/>
          <w:sz w:val="28"/>
          <w:szCs w:val="28"/>
        </w:rPr>
        <w:t>;</w:t>
      </w:r>
    </w:p>
    <w:p>
      <w:pPr>
        <w:pStyle w:val="23"/>
        <w:spacing w:lineRule="auto" w:line="240" w:before="0" w:after="0"/>
        <w:ind w:left="0" w:right="0" w:firstLine="709"/>
        <w:jc w:val="both"/>
        <w:rPr>
          <w:rFonts w:cs="Times New Roman" w:ascii="Times New Roman" w:hAnsi="Times New Roman"/>
          <w:sz w:val="28"/>
          <w:szCs w:val="28"/>
        </w:rPr>
      </w:pPr>
      <w:r>
        <w:rPr>
          <w:rFonts w:eastAsia="Times New Roman" w:cs="Times New Roman" w:ascii="Times New Roman" w:hAnsi="Times New Roman"/>
          <w:bCs/>
          <w:sz w:val="28"/>
          <w:szCs w:val="28"/>
        </w:rPr>
        <w:t xml:space="preserve"> </w:t>
      </w:r>
      <w:r>
        <w:rPr>
          <w:rFonts w:cs="Times New Roman" w:ascii="Times New Roman" w:hAnsi="Times New Roman"/>
          <w:bCs/>
          <w:sz w:val="28"/>
          <w:szCs w:val="28"/>
        </w:rPr>
        <w:t>осуществляет финансово-хозяйственную деятельность, распоряжается денежными средствами, находящимися в оперативном управлении первичной профсоюзной организации, в соответствии со сметой и порядком, утверждаемым соответствующим выборным коллегиальным органом Профсоюза</w:t>
      </w:r>
      <w:r>
        <w:rPr>
          <w:rFonts w:cs="Times New Roman" w:ascii="Times New Roman" w:hAnsi="Times New Roman"/>
          <w:sz w:val="28"/>
          <w:szCs w:val="28"/>
        </w:rPr>
        <w:t>;</w:t>
      </w:r>
    </w:p>
    <w:p>
      <w:pPr>
        <w:pStyle w:val="Normal"/>
        <w:ind w:left="0" w:right="0" w:firstLine="709"/>
        <w:jc w:val="both"/>
        <w:rPr>
          <w:rFonts w:cs="Times New Roman"/>
          <w:sz w:val="28"/>
          <w:szCs w:val="28"/>
        </w:rPr>
      </w:pPr>
      <w:r>
        <w:rPr>
          <w:rFonts w:cs="Times New Roman"/>
          <w:sz w:val="28"/>
          <w:szCs w:val="28"/>
        </w:rPr>
        <w:t>утверждает структуру и штаты аппарата первичной профсоюзной организации, обладающей правами территориальной;</w:t>
      </w:r>
    </w:p>
    <w:p>
      <w:pPr>
        <w:pStyle w:val="Normal"/>
        <w:ind w:left="0" w:right="0" w:firstLine="709"/>
        <w:jc w:val="both"/>
        <w:rPr>
          <w:rFonts w:cs="Times New Roman"/>
          <w:sz w:val="28"/>
          <w:szCs w:val="28"/>
        </w:rPr>
      </w:pPr>
      <w:r>
        <w:rPr>
          <w:rFonts w:cs="Times New Roman"/>
          <w:bCs/>
          <w:sz w:val="28"/>
          <w:szCs w:val="28"/>
        </w:rPr>
        <w:t>ходатайствует о награждении профсоюзных работников и профсоюзного актива  государственными и отраслевыми наградами, профсоюзными знаками отличия и о присвоении им почетных званий</w:t>
      </w:r>
      <w:r>
        <w:rPr>
          <w:rFonts w:cs="Times New Roman"/>
          <w:sz w:val="28"/>
          <w:szCs w:val="28"/>
        </w:rPr>
        <w:t>;</w:t>
      </w:r>
    </w:p>
    <w:p>
      <w:pPr>
        <w:pStyle w:val="Normal"/>
        <w:ind w:left="0" w:right="0" w:firstLine="709"/>
        <w:jc w:val="both"/>
        <w:rPr>
          <w:rFonts w:cs="Times New Roman"/>
          <w:sz w:val="28"/>
          <w:szCs w:val="28"/>
        </w:rPr>
      </w:pPr>
      <w:r>
        <w:rPr>
          <w:rFonts w:cs="Times New Roman"/>
          <w:bCs/>
          <w:sz w:val="28"/>
          <w:szCs w:val="28"/>
        </w:rPr>
        <w:t>осуществляет другие полномочия, в том числе переданные профсоюзным комитетом</w:t>
      </w:r>
      <w:r>
        <w:rPr>
          <w:rFonts w:cs="Times New Roman"/>
          <w:sz w:val="28"/>
          <w:szCs w:val="28"/>
        </w:rPr>
        <w:t>;</w:t>
      </w:r>
    </w:p>
    <w:p>
      <w:pPr>
        <w:pStyle w:val="23"/>
        <w:spacing w:lineRule="auto" w:line="240" w:before="0" w:after="0"/>
        <w:ind w:left="0" w:right="0" w:firstLine="709"/>
        <w:jc w:val="both"/>
        <w:rPr>
          <w:rFonts w:cs="Times New Roman" w:ascii="Times New Roman" w:hAnsi="Times New Roman"/>
          <w:bCs/>
          <w:sz w:val="28"/>
          <w:szCs w:val="28"/>
        </w:rPr>
      </w:pPr>
      <w:r>
        <w:rPr>
          <w:rFonts w:cs="Times New Roman" w:ascii="Times New Roman" w:hAnsi="Times New Roman"/>
          <w:bCs/>
          <w:sz w:val="28"/>
          <w:szCs w:val="28"/>
        </w:rPr>
        <w:t>делегирует отдельные полномочия председателю первичной профсоюзной организации.</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bCs/>
          <w:sz w:val="28"/>
          <w:szCs w:val="28"/>
        </w:rPr>
        <w:t>8.4.2.</w:t>
      </w:r>
      <w:r>
        <w:rPr>
          <w:rFonts w:cs="Times New Roman" w:ascii="Times New Roman" w:hAnsi="Times New Roman"/>
          <w:b/>
          <w:bCs/>
          <w:i/>
        </w:rPr>
        <w:t> </w:t>
      </w:r>
      <w:r>
        <w:rPr>
          <w:rFonts w:cs="Times New Roman" w:ascii="Times New Roman" w:hAnsi="Times New Roman"/>
          <w:sz w:val="28"/>
          <w:szCs w:val="28"/>
        </w:rPr>
        <w:t>Срок полномочий президиума – пять лет.</w:t>
      </w:r>
    </w:p>
    <w:p>
      <w:pPr>
        <w:pStyle w:val="Normal"/>
        <w:ind w:left="0" w:right="0" w:firstLine="709"/>
        <w:jc w:val="both"/>
        <w:rPr>
          <w:rFonts w:cs="Times New Roman"/>
          <w:sz w:val="28"/>
          <w:szCs w:val="28"/>
        </w:rPr>
      </w:pPr>
      <w:r>
        <w:rPr>
          <w:bCs/>
          <w:sz w:val="28"/>
          <w:szCs w:val="28"/>
        </w:rPr>
        <w:t>8.4.3.</w:t>
      </w:r>
      <w:r>
        <w:rPr>
          <w:b/>
          <w:bCs/>
          <w:i/>
        </w:rPr>
        <w:t> </w:t>
      </w:r>
      <w:r>
        <w:rPr>
          <w:rFonts w:cs="Times New Roman"/>
          <w:sz w:val="28"/>
          <w:szCs w:val="28"/>
        </w:rPr>
        <w:t>Заседания президиума проводятся по мере необходимости, но не реже одного раза в месяц.</w:t>
      </w:r>
    </w:p>
    <w:p>
      <w:pPr>
        <w:pStyle w:val="Normal"/>
        <w:ind w:left="0" w:right="0" w:firstLine="709"/>
        <w:jc w:val="both"/>
        <w:rPr>
          <w:rFonts w:cs="Times New Roman"/>
          <w:sz w:val="28"/>
          <w:szCs w:val="28"/>
        </w:rPr>
      </w:pPr>
      <w:r>
        <w:rPr>
          <w:bCs/>
          <w:sz w:val="28"/>
          <w:szCs w:val="28"/>
        </w:rPr>
        <w:t>8.4.4.</w:t>
      </w:r>
      <w:r>
        <w:rPr>
          <w:b/>
          <w:bCs/>
          <w:i/>
        </w:rPr>
        <w:t> </w:t>
      </w:r>
      <w:r>
        <w:rPr>
          <w:rFonts w:cs="Times New Roman"/>
          <w:sz w:val="28"/>
          <w:szCs w:val="28"/>
        </w:rPr>
        <w:t>Президиум правомочен принимать решения, если в заседании участвует более половины членов президиума.</w:t>
      </w:r>
    </w:p>
    <w:p>
      <w:pPr>
        <w:pStyle w:val="Normal"/>
        <w:ind w:left="0" w:right="0" w:firstLine="709"/>
        <w:jc w:val="both"/>
        <w:rPr>
          <w:rFonts w:cs="Times New Roman"/>
          <w:sz w:val="28"/>
          <w:szCs w:val="28"/>
        </w:rPr>
      </w:pPr>
      <w:r>
        <w:rPr>
          <w:bCs/>
          <w:sz w:val="28"/>
          <w:szCs w:val="28"/>
        </w:rPr>
        <w:t>8.4.5.</w:t>
      </w:r>
      <w:r>
        <w:rPr>
          <w:b/>
          <w:bCs/>
          <w:i/>
        </w:rPr>
        <w:t> </w:t>
      </w:r>
      <w:r>
        <w:rPr>
          <w:rFonts w:cs="Times New Roman"/>
          <w:sz w:val="28"/>
          <w:szCs w:val="28"/>
        </w:rPr>
        <w:t>Заседание президиума ведет председатель первичной профсоюзной организации, а в его отсутствие – заместитель председателя.</w:t>
      </w:r>
    </w:p>
    <w:p>
      <w:pPr>
        <w:pStyle w:val="Normal"/>
        <w:ind w:left="0" w:right="0" w:firstLine="709"/>
        <w:jc w:val="both"/>
        <w:rPr>
          <w:rFonts w:cs="Times New Roman"/>
          <w:sz w:val="28"/>
          <w:szCs w:val="28"/>
        </w:rPr>
      </w:pPr>
      <w:r>
        <w:rPr>
          <w:bCs/>
          <w:sz w:val="28"/>
          <w:szCs w:val="28"/>
        </w:rPr>
        <w:t>8.4.6.</w:t>
      </w:r>
      <w:r>
        <w:rPr>
          <w:b/>
          <w:bCs/>
          <w:i/>
        </w:rPr>
        <w:t> </w:t>
      </w:r>
      <w:r>
        <w:rPr>
          <w:rFonts w:cs="Times New Roman"/>
          <w:sz w:val="28"/>
          <w:szCs w:val="28"/>
        </w:rPr>
        <w:t xml:space="preserve">Решение президиума принимается большинством голосов членов президиума,  принимавших участие в заседании, при наличии кворума, кроме случаев, предусмотренных  Уставом Профсоюза и Общим положением.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bCs/>
          <w:sz w:val="28"/>
          <w:szCs w:val="28"/>
        </w:rPr>
        <w:t>8.4.7.</w:t>
      </w:r>
      <w:r>
        <w:rPr>
          <w:rFonts w:cs="Times New Roman" w:ascii="Times New Roman" w:hAnsi="Times New Roman"/>
          <w:b/>
          <w:bCs/>
          <w:i/>
        </w:rPr>
        <w:t> </w:t>
      </w:r>
      <w:r>
        <w:rPr>
          <w:rFonts w:cs="Times New Roman" w:ascii="Times New Roman" w:hAnsi="Times New Roman"/>
          <w:sz w:val="28"/>
          <w:szCs w:val="28"/>
        </w:rPr>
        <w:t xml:space="preserve">Решение президиума принимается в форме постановления. Заседание протоколируется, срок хранения протоколов – до минования надобности, но не менее пяти лет. </w:t>
      </w:r>
    </w:p>
    <w:p>
      <w:pPr>
        <w:pStyle w:val="Normal"/>
        <w:ind w:left="0" w:right="0" w:firstLine="709"/>
        <w:jc w:val="both"/>
        <w:rPr>
          <w:rFonts w:cs="Times New Roman"/>
          <w:b/>
          <w:sz w:val="28"/>
          <w:szCs w:val="28"/>
        </w:rPr>
      </w:pPr>
      <w:r>
        <w:rPr>
          <w:rFonts w:cs="Times New Roman"/>
          <w:b/>
          <w:sz w:val="28"/>
          <w:szCs w:val="28"/>
        </w:rPr>
        <w:t>8.5. Председатель первичной профсоюзной  организации:</w:t>
      </w:r>
    </w:p>
    <w:p>
      <w:pPr>
        <w:pStyle w:val="Normal"/>
        <w:ind w:left="0" w:right="0" w:firstLine="709"/>
        <w:jc w:val="both"/>
        <w:rPr>
          <w:rFonts w:cs="Times New Roman"/>
          <w:sz w:val="28"/>
          <w:szCs w:val="28"/>
        </w:rPr>
      </w:pPr>
      <w:r>
        <w:rPr>
          <w:rFonts w:cs="Times New Roman"/>
          <w:sz w:val="28"/>
          <w:szCs w:val="28"/>
        </w:rPr>
        <w:t xml:space="preserve">Для осуществления текущего руководства деятельностью первичной профсоюзной организации избирается председатель первичной профсоюзной организации, который является  единоличным выборным исполнительным органом первичной профсоюзной организации. </w:t>
      </w:r>
    </w:p>
    <w:p>
      <w:pPr>
        <w:pStyle w:val="Normal"/>
        <w:ind w:left="0" w:right="0" w:firstLine="709"/>
        <w:jc w:val="both"/>
        <w:rPr>
          <w:rFonts w:cs="Times New Roman"/>
          <w:sz w:val="28"/>
          <w:szCs w:val="28"/>
        </w:rPr>
      </w:pPr>
      <w:r>
        <w:rPr>
          <w:rFonts w:cs="Times New Roman"/>
          <w:sz w:val="28"/>
          <w:szCs w:val="28"/>
        </w:rPr>
        <w:t>Срок полномочий председателя первичной профсоюзной организации – два и три года, а в первичной профсоюзной организации с правами территориальной организации Профсоюза  - пять лет, в рамках  единого пятилетнего отчётно-выборного цикла в Профсоюзе.</w:t>
      </w:r>
    </w:p>
    <w:p>
      <w:pPr>
        <w:pStyle w:val="Normal"/>
        <w:autoSpaceDE w:val="false"/>
        <w:ind w:left="0" w:right="0" w:firstLine="709"/>
        <w:jc w:val="both"/>
        <w:rPr>
          <w:rFonts w:cs="Times New Roman"/>
          <w:sz w:val="28"/>
          <w:szCs w:val="28"/>
        </w:rPr>
      </w:pPr>
      <w:r>
        <w:rPr>
          <w:rFonts w:cs="Times New Roman"/>
          <w:sz w:val="28"/>
          <w:szCs w:val="28"/>
        </w:rPr>
        <w:t>Председатель первичной организации  Профсоюза,  его  заместитель  (заместители) входит в состав комитета и президиума по должности.</w:t>
      </w:r>
    </w:p>
    <w:p>
      <w:pPr>
        <w:pStyle w:val="Normal"/>
        <w:ind w:left="0" w:right="0" w:firstLine="709"/>
        <w:jc w:val="both"/>
        <w:rPr>
          <w:rFonts w:cs="Times New Roman"/>
          <w:sz w:val="28"/>
          <w:szCs w:val="28"/>
        </w:rPr>
      </w:pPr>
      <w:r>
        <w:rPr>
          <w:rFonts w:cs="Times New Roman"/>
          <w:sz w:val="28"/>
          <w:szCs w:val="28"/>
        </w:rPr>
        <w:t>8.5.1. Общие полномочия председателя:</w:t>
      </w:r>
    </w:p>
    <w:p>
      <w:pPr>
        <w:pStyle w:val="Normal"/>
        <w:ind w:left="0" w:right="0" w:firstLine="709"/>
        <w:jc w:val="both"/>
        <w:rPr>
          <w:rFonts w:cs="Times New Roman"/>
          <w:sz w:val="28"/>
          <w:szCs w:val="28"/>
        </w:rPr>
      </w:pPr>
      <w:r>
        <w:rPr>
          <w:rFonts w:cs="Times New Roman"/>
          <w:sz w:val="28"/>
          <w:szCs w:val="28"/>
        </w:rPr>
        <w:t>организует работу профсоюзного комитета, президиума и ведет их заседания;</w:t>
      </w:r>
    </w:p>
    <w:p>
      <w:pPr>
        <w:pStyle w:val="Normal"/>
        <w:ind w:left="0" w:right="0" w:firstLine="709"/>
        <w:jc w:val="both"/>
        <w:rPr>
          <w:rFonts w:cs="Times New Roman"/>
          <w:sz w:val="28"/>
          <w:szCs w:val="28"/>
        </w:rPr>
      </w:pPr>
      <w:r>
        <w:rPr>
          <w:rFonts w:cs="Times New Roman"/>
          <w:sz w:val="28"/>
          <w:szCs w:val="28"/>
        </w:rPr>
        <w:t xml:space="preserve">организует выполнение решений собрания (конференции), профсоюзного комитета, президиума и вышестоящих профсоюзных органов, несет персональную ответственность за их выполнение; </w:t>
      </w:r>
    </w:p>
    <w:p>
      <w:pPr>
        <w:pStyle w:val="Normal"/>
        <w:ind w:left="0" w:right="0" w:firstLine="709"/>
        <w:jc w:val="both"/>
        <w:rPr>
          <w:rFonts w:cs="Times New Roman"/>
          <w:sz w:val="28"/>
          <w:szCs w:val="28"/>
        </w:rPr>
      </w:pPr>
      <w:r>
        <w:rPr>
          <w:rFonts w:cs="Times New Roman"/>
          <w:sz w:val="28"/>
          <w:szCs w:val="28"/>
        </w:rPr>
        <w:t>созывает заседания президиума первичной профсоюзной организации;</w:t>
      </w:r>
    </w:p>
    <w:p>
      <w:pPr>
        <w:pStyle w:val="Normal"/>
        <w:ind w:left="0" w:right="0" w:firstLine="709"/>
        <w:jc w:val="both"/>
        <w:rPr>
          <w:rFonts w:cs="Times New Roman"/>
          <w:sz w:val="28"/>
          <w:szCs w:val="28"/>
        </w:rPr>
      </w:pPr>
      <w:r>
        <w:rPr>
          <w:rFonts w:cs="Times New Roman"/>
          <w:sz w:val="28"/>
          <w:szCs w:val="28"/>
        </w:rPr>
        <w:t>представляет интересы первичной профсоюзной организации в органах государственной власти, органах местного самоуправления, перед работодателями, общественными и иными органами и организациями;</w:t>
      </w:r>
    </w:p>
    <w:p>
      <w:pPr>
        <w:pStyle w:val="Normal"/>
        <w:ind w:left="0" w:right="0" w:firstLine="709"/>
        <w:jc w:val="both"/>
        <w:rPr>
          <w:rFonts w:cs="Times New Roman"/>
          <w:sz w:val="28"/>
          <w:szCs w:val="28"/>
        </w:rPr>
      </w:pPr>
      <w:r>
        <w:rPr>
          <w:rFonts w:cs="Times New Roman"/>
          <w:sz w:val="28"/>
          <w:szCs w:val="28"/>
        </w:rPr>
        <w:t>направляет обращения и ходатайства от имени первичной профсоюзной организации;</w:t>
      </w:r>
    </w:p>
    <w:p>
      <w:pPr>
        <w:pStyle w:val="Normal"/>
        <w:ind w:left="0" w:right="0" w:firstLine="709"/>
        <w:jc w:val="both"/>
        <w:rPr>
          <w:rFonts w:cs="Times New Roman"/>
          <w:sz w:val="28"/>
          <w:szCs w:val="28"/>
        </w:rPr>
      </w:pPr>
      <w:r>
        <w:rPr>
          <w:rFonts w:cs="Times New Roman"/>
          <w:sz w:val="28"/>
          <w:szCs w:val="28"/>
        </w:rPr>
        <w:t>осуществляет контроль за сбором членских профсоюзных взносов, а также за своевременны и в полном объеме перечислением их на счёт организации Профсоюза и несет ответственность за выполнение постановления по перечислению членских профсоюзных взносов в вышестоящий профсоюзный орган;</w:t>
      </w:r>
    </w:p>
    <w:p>
      <w:pPr>
        <w:pStyle w:val="Normal"/>
        <w:ind w:left="0" w:right="0" w:firstLine="709"/>
        <w:jc w:val="both"/>
        <w:rPr>
          <w:rFonts w:cs="Times New Roman"/>
          <w:sz w:val="28"/>
          <w:szCs w:val="28"/>
        </w:rPr>
      </w:pPr>
      <w:r>
        <w:rPr>
          <w:rFonts w:cs="Times New Roman"/>
          <w:sz w:val="28"/>
          <w:szCs w:val="28"/>
        </w:rPr>
        <w:t>распоряжается имуществом (в пределах своих полномочий), в том числе денежными средствами, находящимися в оперативном управлении первичной профсоюзной организации, несет ответственность за его рациональное использование;</w:t>
      </w:r>
    </w:p>
    <w:p>
      <w:pPr>
        <w:pStyle w:val="Normal"/>
        <w:ind w:left="0" w:right="0" w:firstLine="709"/>
        <w:jc w:val="both"/>
        <w:rPr>
          <w:rFonts w:cs="Times New Roman"/>
          <w:sz w:val="28"/>
          <w:szCs w:val="28"/>
        </w:rPr>
      </w:pPr>
      <w:r>
        <w:rPr>
          <w:rFonts w:cs="Times New Roman"/>
          <w:sz w:val="28"/>
          <w:szCs w:val="28"/>
        </w:rPr>
        <w:t>выдает доверенности на действия от имени первичной профсоюзной организации;</w:t>
      </w:r>
    </w:p>
    <w:p>
      <w:pPr>
        <w:pStyle w:val="Normal"/>
        <w:ind w:left="0" w:right="0" w:firstLine="709"/>
        <w:jc w:val="both"/>
        <w:rPr>
          <w:rFonts w:cs="Times New Roman"/>
          <w:sz w:val="28"/>
          <w:szCs w:val="28"/>
        </w:rPr>
      </w:pPr>
      <w:r>
        <w:rPr>
          <w:rFonts w:cs="Times New Roman"/>
          <w:sz w:val="28"/>
          <w:szCs w:val="28"/>
        </w:rPr>
        <w:t>организует учет членов Профсоюза;</w:t>
      </w:r>
    </w:p>
    <w:p>
      <w:pPr>
        <w:pStyle w:val="Normal"/>
        <w:ind w:left="0" w:right="0" w:firstLine="709"/>
        <w:jc w:val="both"/>
        <w:rPr>
          <w:rFonts w:cs="Times New Roman"/>
          <w:sz w:val="28"/>
          <w:szCs w:val="28"/>
        </w:rPr>
      </w:pPr>
      <w:r>
        <w:rPr>
          <w:rFonts w:cs="Times New Roman"/>
          <w:sz w:val="28"/>
          <w:szCs w:val="28"/>
        </w:rPr>
        <w:t>представляет в вышестоящие профсоюзные органы статистические и финансовые отчеты;</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осуществляет другие полномочия, в том числе переданные выборными коллегиальными органами.</w:t>
      </w:r>
    </w:p>
    <w:p>
      <w:pPr>
        <w:pStyle w:val="Normal"/>
        <w:ind w:left="0" w:right="0" w:firstLine="709"/>
        <w:jc w:val="both"/>
        <w:rPr>
          <w:rFonts w:cs="Times New Roman"/>
          <w:sz w:val="28"/>
          <w:szCs w:val="28"/>
        </w:rPr>
      </w:pPr>
      <w:r>
        <w:rPr>
          <w:rFonts w:cs="Times New Roman"/>
          <w:sz w:val="28"/>
          <w:szCs w:val="28"/>
        </w:rPr>
        <w:t>8.5.2. Дополнительные полномочия председателя первичной профсоюзной организации, имеющей права территориальной:</w:t>
      </w:r>
    </w:p>
    <w:p>
      <w:pPr>
        <w:pStyle w:val="Normal"/>
        <w:autoSpaceDE w:val="false"/>
        <w:ind w:left="0" w:right="0" w:firstLine="709"/>
        <w:jc w:val="both"/>
        <w:rPr>
          <w:rFonts w:cs="Times New Roman"/>
          <w:sz w:val="28"/>
          <w:szCs w:val="28"/>
        </w:rPr>
      </w:pPr>
      <w:r>
        <w:rPr>
          <w:rFonts w:cs="Times New Roman"/>
          <w:iCs/>
          <w:sz w:val="28"/>
          <w:szCs w:val="28"/>
        </w:rPr>
        <w:t>утверждает  учетную  политику  первичной  организации Профсоюза, а также изменения и дополнения в нее</w:t>
      </w:r>
      <w:r>
        <w:rPr>
          <w:rFonts w:cs="Times New Roman"/>
          <w:sz w:val="28"/>
          <w:szCs w:val="28"/>
        </w:rPr>
        <w:t>;</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 xml:space="preserve">формирует и руководит аппаратом </w:t>
      </w:r>
      <w:r>
        <w:rPr>
          <w:rFonts w:cs="Times New Roman" w:ascii="Times New Roman" w:hAnsi="Times New Roman"/>
          <w:sz w:val="28"/>
        </w:rPr>
        <w:t>первичной профсоюзной организации</w:t>
      </w:r>
      <w:r>
        <w:rPr>
          <w:rFonts w:cs="Times New Roman" w:ascii="Times New Roman" w:hAnsi="Times New Roman"/>
          <w:sz w:val="28"/>
          <w:szCs w:val="28"/>
        </w:rPr>
        <w:t xml:space="preserve">, утверждает штатное расписание, заключает и расторгает трудовые договоры с работниками аппарата. Утверждает должностные оклады, а также компенсационные и стимулирующие выплаты штатным работникам в соответствии с рекомендациями  вышестоящего профсоюзного органа; </w:t>
      </w:r>
    </w:p>
    <w:p>
      <w:pPr>
        <w:pStyle w:val="Normal"/>
        <w:ind w:left="0" w:right="0" w:firstLine="709"/>
        <w:jc w:val="both"/>
        <w:rPr>
          <w:rFonts w:cs="Times New Roman"/>
          <w:sz w:val="28"/>
          <w:szCs w:val="28"/>
        </w:rPr>
      </w:pPr>
      <w:r>
        <w:rPr>
          <w:rFonts w:cs="Times New Roman"/>
          <w:sz w:val="28"/>
          <w:szCs w:val="28"/>
        </w:rPr>
        <w:t>осуществляет финансовые операции, заключает договоры и соглашения в пределах полномочий, предоставленных ему профсоюзным комитетом, с последующим его информированием;</w:t>
      </w:r>
    </w:p>
    <w:p>
      <w:pPr>
        <w:pStyle w:val="Normal"/>
        <w:ind w:left="0" w:right="0" w:firstLine="709"/>
        <w:jc w:val="both"/>
        <w:rPr>
          <w:rFonts w:cs="Times New Roman"/>
          <w:sz w:val="28"/>
          <w:szCs w:val="28"/>
        </w:rPr>
      </w:pPr>
      <w:r>
        <w:rPr>
          <w:rFonts w:cs="Times New Roman"/>
          <w:sz w:val="28"/>
          <w:szCs w:val="28"/>
        </w:rPr>
        <w:t xml:space="preserve">открывает и закрывает в установленном порядке счета в банках и является распорядителем по этим счетам; </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определяет обязанности заместителя (заместителей) председателя первичной профсоюзной организации, заключает и расторгает с ним (ними) трудовой договор в соответствии с законодательством и настоящим Уставом;</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организует учёт и обеспечивает сохранность документов первичной профсоюзной организации, в том числе по кадровому составу, передачу их в соответствии с номенклатурой дел на архивное хранение.</w:t>
      </w:r>
    </w:p>
    <w:p>
      <w:pPr>
        <w:pStyle w:val="23"/>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8.5.3.</w:t>
      </w:r>
      <w:r>
        <w:rPr>
          <w:sz w:val="28"/>
          <w:szCs w:val="28"/>
        </w:rPr>
        <w:t xml:space="preserve"> </w:t>
      </w:r>
      <w:r>
        <w:rPr>
          <w:rFonts w:cs="Times New Roman" w:ascii="Times New Roman" w:hAnsi="Times New Roman"/>
          <w:sz w:val="28"/>
          <w:szCs w:val="28"/>
        </w:rPr>
        <w:t>В отсутствие председателя первичной профсоюзной организации его функции осуществляет заместитель председателя.</w:t>
      </w:r>
    </w:p>
    <w:p>
      <w:pPr>
        <w:pStyle w:val="Normal"/>
        <w:ind w:left="0" w:right="0" w:firstLine="709"/>
        <w:jc w:val="both"/>
        <w:rPr>
          <w:rFonts w:cs="Times New Roman"/>
          <w:sz w:val="28"/>
          <w:szCs w:val="28"/>
        </w:rPr>
      </w:pPr>
      <w:r>
        <w:rPr>
          <w:rFonts w:cs="Times New Roman"/>
          <w:sz w:val="28"/>
          <w:szCs w:val="28"/>
        </w:rPr>
        <w:t>8.5.4. Решение о досрочном прекращении полномочий и расторжении трудового договора с председателем первичной организации Профсоюза по основаниям, предусмотренным законодательством (кроме собственного желания), а также нарушения им Устава Профсоюза, Общего положения о первичной профсоюзной организации, исключения его из Профсоюза, не исполнения решений выборных профсоюзных органов, принимается на внеочередном собрании (конференции) организации Профсоюза, созываемом профсоюзным комитетом по собственной инициативе, по требованию  не менее одной трети членов Профсоюза или по требованию вышестоящего профсоюзного органа.</w:t>
      </w:r>
    </w:p>
    <w:p>
      <w:pPr>
        <w:pStyle w:val="32"/>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8.5.5.</w:t>
      </w:r>
      <w:r>
        <w:rPr>
          <w:sz w:val="28"/>
          <w:szCs w:val="28"/>
        </w:rPr>
        <w:t xml:space="preserve"> </w:t>
      </w:r>
      <w:r>
        <w:rPr>
          <w:rFonts w:cs="Times New Roman" w:ascii="Times New Roman" w:hAnsi="Times New Roman"/>
          <w:sz w:val="28"/>
          <w:szCs w:val="28"/>
        </w:rPr>
        <w:t xml:space="preserve">Решение о досрочном прекращении полномочий и расторжении трудового договора с председателем первичной профсоюзной организации по собственному желанию принимается профсоюзным комитетом. </w:t>
      </w:r>
    </w:p>
    <w:p>
      <w:pPr>
        <w:pStyle w:val="32"/>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t>Исполнение обязанностей председателя первичной профсоюзной организации в этом случае возлагается на срок до 6 месяцев, как правило, на одного из заместителей председателя, а при отсутствии заместителей – на одного из членов профсоюзного комитета.</w:t>
      </w:r>
    </w:p>
    <w:p>
      <w:pPr>
        <w:pStyle w:val="TextBodyIndent"/>
        <w:spacing w:before="0" w:after="0"/>
        <w:ind w:left="0" w:right="0" w:firstLine="709"/>
        <w:jc w:val="both"/>
        <w:rPr>
          <w:sz w:val="28"/>
          <w:szCs w:val="28"/>
        </w:rPr>
      </w:pPr>
      <w:r>
        <w:rPr>
          <w:sz w:val="28"/>
          <w:szCs w:val="28"/>
        </w:rPr>
        <w:t xml:space="preserve">Выборы председателя взамен выбывшего  проводятся в течение </w:t>
      </w:r>
      <w:r>
        <w:rPr>
          <w:bCs/>
          <w:sz w:val="28"/>
          <w:szCs w:val="28"/>
        </w:rPr>
        <w:t>шести месяцев</w:t>
      </w:r>
      <w:r>
        <w:rPr>
          <w:sz w:val="28"/>
          <w:szCs w:val="28"/>
        </w:rPr>
        <w:t xml:space="preserve"> в установленном Уставом Профсоюза порядке. Избранный в таком порядке председатель остается в должности до истечения  срока полномочий профсоюзного комитета.</w:t>
      </w:r>
    </w:p>
    <w:p>
      <w:pPr>
        <w:pStyle w:val="Normal"/>
        <w:autoSpaceDE w:val="false"/>
        <w:ind w:left="0" w:right="0" w:firstLine="709"/>
        <w:jc w:val="both"/>
        <w:rPr>
          <w:rFonts w:cs="Times New Roman"/>
          <w:sz w:val="28"/>
          <w:szCs w:val="28"/>
        </w:rPr>
      </w:pPr>
      <w:r>
        <w:rPr>
          <w:rFonts w:cs="Times New Roman"/>
          <w:sz w:val="28"/>
          <w:szCs w:val="28"/>
        </w:rPr>
        <w:t xml:space="preserve">8.5.6. С  председателем  первичной  организации Профсоюза после его избрания заключается срочный  трудовой  договор. От  имени  первичной организации  Профсоюза  трудовой  договор  подписывает один из членов  президиума первичной организации Профсоюза в соответствии с рекомендациями, утверждаемыми соответствующим органом Профсоюза.   </w:t>
      </w:r>
    </w:p>
    <w:p>
      <w:pPr>
        <w:pStyle w:val="Normal"/>
        <w:autoSpaceDE w:val="false"/>
        <w:ind w:left="0" w:right="0" w:firstLine="709"/>
        <w:jc w:val="both"/>
        <w:rPr>
          <w:rFonts w:cs="Times New Roman"/>
          <w:sz w:val="28"/>
          <w:szCs w:val="28"/>
        </w:rPr>
      </w:pPr>
      <w:r>
        <w:rPr>
          <w:rFonts w:cs="Times New Roman"/>
          <w:sz w:val="28"/>
          <w:szCs w:val="28"/>
        </w:rPr>
        <w:t xml:space="preserve">8.5.7. С освобожденным  заместителем председателя  первичной организации Профсоюза после избрания заключается срочный  трудовой  договор. </w:t>
      </w:r>
    </w:p>
    <w:p>
      <w:pPr>
        <w:pStyle w:val="Normal"/>
        <w:ind w:left="0" w:right="0" w:firstLine="709"/>
        <w:jc w:val="both"/>
        <w:rPr>
          <w:rFonts w:cs="Times New Roman"/>
          <w:sz w:val="28"/>
          <w:szCs w:val="28"/>
        </w:rPr>
      </w:pPr>
      <w:r>
        <w:rPr>
          <w:rFonts w:cs="Times New Roman"/>
          <w:sz w:val="28"/>
          <w:szCs w:val="28"/>
        </w:rPr>
        <w:t>8.5.8. Решение председателя первичной профсоюзной организации принимается в форме распоряжения. Срок хранения распоряжений - до минования надобности, но не менее пяти лет.</w:t>
      </w:r>
    </w:p>
    <w:p>
      <w:pPr>
        <w:pStyle w:val="Normal"/>
        <w:autoSpaceDE w:val="false"/>
        <w:ind w:left="0" w:right="0" w:firstLine="709"/>
        <w:jc w:val="both"/>
        <w:rPr>
          <w:rFonts w:cs="Times New Roman"/>
          <w:b/>
          <w:bCs/>
          <w:iCs/>
          <w:sz w:val="28"/>
          <w:szCs w:val="28"/>
        </w:rPr>
      </w:pPr>
      <w:r>
        <w:rPr>
          <w:rFonts w:cs="Times New Roman"/>
          <w:b/>
          <w:bCs/>
          <w:iCs/>
          <w:sz w:val="28"/>
          <w:szCs w:val="28"/>
        </w:rPr>
      </w:r>
    </w:p>
    <w:p>
      <w:pPr>
        <w:pStyle w:val="Normal"/>
        <w:autoSpaceDE w:val="false"/>
        <w:ind w:left="0" w:right="0" w:firstLine="709"/>
        <w:jc w:val="center"/>
        <w:rPr>
          <w:rFonts w:cs="Times New Roman"/>
          <w:b/>
          <w:bCs/>
          <w:iCs/>
          <w:sz w:val="28"/>
          <w:szCs w:val="28"/>
        </w:rPr>
      </w:pPr>
      <w:r>
        <w:rPr>
          <w:rFonts w:cs="Times New Roman"/>
          <w:b/>
          <w:bCs/>
          <w:iCs/>
          <w:sz w:val="28"/>
          <w:szCs w:val="28"/>
          <w:lang w:val="en-US"/>
        </w:rPr>
        <w:t>IX</w:t>
      </w:r>
      <w:r>
        <w:rPr>
          <w:rFonts w:cs="Times New Roman"/>
          <w:b/>
          <w:bCs/>
          <w:iCs/>
          <w:sz w:val="28"/>
          <w:szCs w:val="28"/>
        </w:rPr>
        <w:t>. КОНТРОЛЬНО-РЕВИЗИОННАЯ КОМИССИЯ ПЕРВИЧНОЙ ОРГАНИЗАЦИИ ПРОФСОЮЗА</w:t>
      </w:r>
    </w:p>
    <w:p>
      <w:pPr>
        <w:pStyle w:val="Normal"/>
        <w:autoSpaceDE w:val="false"/>
        <w:ind w:left="0" w:right="0" w:firstLine="709"/>
        <w:jc w:val="center"/>
        <w:rPr>
          <w:rFonts w:cs="Times New Roman"/>
          <w:b/>
          <w:bCs/>
          <w:iCs/>
          <w:sz w:val="28"/>
          <w:szCs w:val="28"/>
        </w:rPr>
      </w:pPr>
      <w:r>
        <w:rPr>
          <w:rFonts w:cs="Times New Roman"/>
          <w:b/>
          <w:bCs/>
          <w:iCs/>
          <w:sz w:val="28"/>
          <w:szCs w:val="28"/>
        </w:rPr>
      </w:r>
    </w:p>
    <w:p>
      <w:pPr>
        <w:pStyle w:val="Normal"/>
        <w:autoSpaceDE w:val="false"/>
        <w:ind w:left="0" w:right="0" w:firstLine="709"/>
        <w:jc w:val="both"/>
        <w:rPr>
          <w:rFonts w:cs="Times New Roman"/>
          <w:iCs/>
          <w:sz w:val="28"/>
          <w:szCs w:val="28"/>
        </w:rPr>
      </w:pPr>
      <w:r>
        <w:rPr>
          <w:rFonts w:cs="Times New Roman"/>
          <w:iCs/>
          <w:sz w:val="28"/>
          <w:szCs w:val="28"/>
        </w:rPr>
        <w:t>9.1. Для осуществления контроля за финансово-хозяйственной  деятельностью  первичной  организации Профсоюза, соблюдением размера, порядка и сроков уплаты, исчислением и поступлением членских взносов,  за  сохранностью  и  целевым  использованием  денежных  средств  и  имущества Профсоюза, ведением делопроизводства образуется  контрольно-ревизионная  комиссия  первичной организации Профсоюза.</w:t>
      </w:r>
    </w:p>
    <w:p>
      <w:pPr>
        <w:pStyle w:val="Normal"/>
        <w:autoSpaceDE w:val="false"/>
        <w:ind w:left="0" w:right="0" w:firstLine="709"/>
        <w:jc w:val="both"/>
        <w:rPr>
          <w:rFonts w:cs="Times New Roman"/>
          <w:iCs/>
          <w:sz w:val="28"/>
          <w:szCs w:val="28"/>
        </w:rPr>
      </w:pPr>
      <w:r>
        <w:rPr>
          <w:rFonts w:cs="Times New Roman"/>
          <w:iCs/>
          <w:sz w:val="28"/>
          <w:szCs w:val="28"/>
        </w:rPr>
        <w:t>9.2. Контрольно-ревизионная  комиссия  является  органом  единой контрольно-ревизионной  службы  Профсоюза,  подотчетна профсоюзному собранию (конференции) и выборному органу вышестоящей организации Профсоюза. Выполняет свои функции в соответствии с Уставом Профсоюза и Общим положением о контрольно-ревизионных органах Профсоюза.</w:t>
      </w:r>
    </w:p>
    <w:p>
      <w:pPr>
        <w:pStyle w:val="Normal"/>
        <w:autoSpaceDE w:val="false"/>
        <w:ind w:left="0" w:right="0" w:firstLine="709"/>
        <w:jc w:val="both"/>
        <w:rPr>
          <w:rFonts w:cs="Times New Roman"/>
          <w:iCs/>
          <w:sz w:val="28"/>
          <w:szCs w:val="28"/>
        </w:rPr>
      </w:pPr>
      <w:r>
        <w:rPr>
          <w:rFonts w:cs="Times New Roman"/>
          <w:iCs/>
          <w:sz w:val="28"/>
          <w:szCs w:val="28"/>
        </w:rPr>
        <w:t>9.3. Контрольно-ревизионная  комиссия  первичной  организации  Профсоюза  избирается  на  отчетно-выборном  собрании  (конференции)  первичной  организации Профсоюза на тот же срок полномочий, что и профсоюзный комитет.</w:t>
      </w:r>
    </w:p>
    <w:p>
      <w:pPr>
        <w:pStyle w:val="Normal"/>
        <w:autoSpaceDE w:val="false"/>
        <w:ind w:left="0" w:right="0" w:firstLine="709"/>
        <w:jc w:val="both"/>
        <w:rPr>
          <w:rFonts w:cs="Times New Roman"/>
          <w:iCs/>
          <w:sz w:val="28"/>
          <w:szCs w:val="28"/>
        </w:rPr>
      </w:pPr>
      <w:r>
        <w:rPr>
          <w:rFonts w:cs="Times New Roman"/>
          <w:iCs/>
          <w:sz w:val="28"/>
          <w:szCs w:val="28"/>
        </w:rPr>
        <w:t xml:space="preserve">9.4. Председатель  контрольно-ревизионной  комиссии первичной организации Профсоюза избирается на ее заседании. </w:t>
      </w:r>
    </w:p>
    <w:p>
      <w:pPr>
        <w:pStyle w:val="Normal"/>
        <w:autoSpaceDE w:val="false"/>
        <w:ind w:left="0" w:right="0" w:firstLine="709"/>
        <w:jc w:val="both"/>
        <w:rPr>
          <w:rFonts w:cs="Times New Roman"/>
          <w:iCs/>
          <w:sz w:val="28"/>
          <w:szCs w:val="28"/>
        </w:rPr>
      </w:pPr>
      <w:r>
        <w:rPr>
          <w:rFonts w:cs="Times New Roman"/>
          <w:iCs/>
          <w:sz w:val="28"/>
          <w:szCs w:val="28"/>
        </w:rPr>
        <w:t xml:space="preserve">9.5. Председатель </w:t>
      </w:r>
      <w:r>
        <w:rPr>
          <w:rFonts w:cs="Times New Roman"/>
          <w:iCs/>
          <w:color w:val="000000"/>
          <w:sz w:val="28"/>
          <w:szCs w:val="28"/>
        </w:rPr>
        <w:t>контрольно-ревизионной  комиссии первичной</w:t>
      </w:r>
      <w:r>
        <w:rPr>
          <w:rFonts w:cs="Times New Roman"/>
          <w:iCs/>
          <w:sz w:val="28"/>
          <w:szCs w:val="28"/>
        </w:rPr>
        <w:t xml:space="preserve"> организации Профсоюза  принимает  участие  в  работе  профкома  с  правом совещательного голоса. </w:t>
      </w:r>
    </w:p>
    <w:p>
      <w:pPr>
        <w:pStyle w:val="Normal"/>
        <w:autoSpaceDE w:val="false"/>
        <w:ind w:left="0" w:right="0" w:firstLine="709"/>
        <w:jc w:val="center"/>
        <w:rPr>
          <w:rFonts w:cs="Times New Roman"/>
          <w:b/>
          <w:bCs/>
          <w:iCs/>
          <w:sz w:val="28"/>
          <w:szCs w:val="28"/>
        </w:rPr>
      </w:pPr>
      <w:r>
        <w:rPr>
          <w:rFonts w:cs="Times New Roman"/>
          <w:b/>
          <w:bCs/>
          <w:iCs/>
          <w:sz w:val="28"/>
          <w:szCs w:val="28"/>
        </w:rPr>
      </w:r>
    </w:p>
    <w:p>
      <w:pPr>
        <w:pStyle w:val="Normal"/>
        <w:autoSpaceDE w:val="false"/>
        <w:ind w:left="0" w:right="0" w:firstLine="709"/>
        <w:jc w:val="center"/>
        <w:rPr>
          <w:rFonts w:cs="Times New Roman"/>
          <w:b/>
          <w:bCs/>
          <w:iCs/>
          <w:sz w:val="28"/>
          <w:szCs w:val="28"/>
        </w:rPr>
      </w:pPr>
      <w:r>
        <w:rPr>
          <w:rFonts w:cs="Times New Roman"/>
          <w:b/>
          <w:bCs/>
          <w:iCs/>
          <w:sz w:val="28"/>
          <w:szCs w:val="28"/>
          <w:lang w:val="en-US"/>
        </w:rPr>
        <w:t>X</w:t>
      </w:r>
      <w:r>
        <w:rPr>
          <w:rFonts w:cs="Times New Roman"/>
          <w:b/>
          <w:bCs/>
          <w:iCs/>
          <w:sz w:val="28"/>
          <w:szCs w:val="28"/>
        </w:rPr>
        <w:t>. СРЕДСТВА И ИМУЩЕСТВО ПЕРВИЧНОЙ</w:t>
      </w:r>
    </w:p>
    <w:p>
      <w:pPr>
        <w:pStyle w:val="Heading4"/>
        <w:numPr>
          <w:ilvl w:val="3"/>
          <w:numId w:val="1"/>
        </w:numPr>
        <w:spacing w:before="0" w:after="0"/>
        <w:ind w:left="0" w:right="0" w:firstLine="709"/>
        <w:jc w:val="center"/>
        <w:rPr>
          <w:rFonts w:cs="Times New Roman" w:ascii="Times New Roman" w:hAnsi="Times New Roman"/>
          <w:bCs w:val="false"/>
          <w:iCs/>
        </w:rPr>
      </w:pPr>
      <w:r>
        <w:rPr>
          <w:rFonts w:cs="Times New Roman" w:ascii="Times New Roman" w:hAnsi="Times New Roman"/>
          <w:bCs w:val="false"/>
          <w:iCs/>
        </w:rPr>
        <w:t xml:space="preserve">ОРГАНИЗАЦИИ ПРОФСОЮЗА </w:t>
      </w:r>
    </w:p>
    <w:p>
      <w:pPr>
        <w:pStyle w:val="Normal"/>
        <w:rPr>
          <w:b/>
        </w:rPr>
      </w:pPr>
      <w:r>
        <w:rPr>
          <w:b/>
        </w:rPr>
      </w:r>
    </w:p>
    <w:p>
      <w:pPr>
        <w:pStyle w:val="Heading4"/>
        <w:numPr>
          <w:ilvl w:val="3"/>
          <w:numId w:val="1"/>
        </w:numPr>
        <w:spacing w:before="0" w:after="0"/>
        <w:ind w:left="0" w:right="0" w:firstLine="709"/>
        <w:jc w:val="both"/>
        <w:rPr>
          <w:rFonts w:cs="Times New Roman" w:ascii="Times New Roman" w:hAnsi="Times New Roman"/>
          <w:b w:val="false"/>
        </w:rPr>
      </w:pPr>
      <w:r>
        <w:rPr>
          <w:rFonts w:cs="Times New Roman" w:ascii="Times New Roman" w:hAnsi="Times New Roman"/>
        </w:rPr>
        <w:t xml:space="preserve">10.1. Права первичной организации Профсоюза как юридического лица </w:t>
      </w:r>
      <w:r>
        <w:rPr>
          <w:rFonts w:cs="Times New Roman" w:ascii="Times New Roman" w:hAnsi="Times New Roman"/>
          <w:b w:val="false"/>
        </w:rPr>
        <w:t>(для организации Профсоюза, имеющей права территориальной организации)</w:t>
      </w:r>
    </w:p>
    <w:p>
      <w:pPr>
        <w:pStyle w:val="23"/>
        <w:spacing w:lineRule="auto" w:line="240" w:before="0" w:after="0"/>
        <w:ind w:left="0" w:right="0" w:firstLine="709"/>
        <w:jc w:val="both"/>
        <w:rPr>
          <w:rFonts w:cs="Times New Roman" w:ascii="Times New Roman" w:hAnsi="Times New Roman"/>
          <w:bCs/>
          <w:sz w:val="28"/>
          <w:szCs w:val="28"/>
        </w:rPr>
      </w:pPr>
      <w:r>
        <w:rPr>
          <w:rFonts w:cs="Times New Roman" w:ascii="Times New Roman" w:hAnsi="Times New Roman"/>
          <w:bCs/>
          <w:sz w:val="28"/>
          <w:szCs w:val="28"/>
        </w:rPr>
        <w:t>10.1.1. Правоспособность первичной организации Профсоюза как юридического лица возникает с момента её государственной  регистрации в установленном законодательством Российской Федерации порядке.</w:t>
      </w:r>
    </w:p>
    <w:p>
      <w:pPr>
        <w:pStyle w:val="32"/>
        <w:spacing w:lineRule="auto" w:line="240" w:before="0" w:after="0"/>
        <w:ind w:left="0" w:right="0" w:firstLine="709"/>
        <w:jc w:val="both"/>
        <w:rPr>
          <w:rFonts w:cs="Times New Roman" w:ascii="Times New Roman" w:hAnsi="Times New Roman"/>
          <w:bCs/>
          <w:sz w:val="28"/>
          <w:szCs w:val="28"/>
        </w:rPr>
      </w:pPr>
      <w:r>
        <w:rPr>
          <w:rFonts w:cs="Times New Roman" w:ascii="Times New Roman" w:hAnsi="Times New Roman"/>
          <w:bCs/>
          <w:sz w:val="28"/>
          <w:szCs w:val="28"/>
        </w:rPr>
        <w:t>10.1.2. Первичная организация Профсоюза  имеет обособленное имущество, владеет и пользуется переданным ей в установленном порядке в оперативное управление имуществом Профсоюза, может от своего имени приобретать и осуществлять имущественные и личные неимущественные права, нести обязанности, быть истцом и ответчиком в суде и арбитраже.</w:t>
      </w:r>
    </w:p>
    <w:p>
      <w:pPr>
        <w:pStyle w:val="Normal"/>
        <w:ind w:left="0" w:right="0" w:firstLine="709"/>
        <w:jc w:val="both"/>
        <w:rPr>
          <w:rFonts w:cs="Times New Roman"/>
          <w:bCs/>
          <w:sz w:val="28"/>
          <w:szCs w:val="28"/>
        </w:rPr>
      </w:pPr>
      <w:r>
        <w:rPr>
          <w:rFonts w:cs="Times New Roman"/>
          <w:bCs/>
          <w:sz w:val="28"/>
          <w:szCs w:val="28"/>
        </w:rPr>
        <w:t xml:space="preserve">10.1.3. </w:t>
      </w:r>
      <w:r>
        <w:rPr>
          <w:bCs/>
          <w:sz w:val="28"/>
          <w:szCs w:val="28"/>
        </w:rPr>
        <w:t>Первичная</w:t>
      </w:r>
      <w:r>
        <w:rPr>
          <w:rFonts w:cs="Times New Roman"/>
          <w:bCs/>
          <w:sz w:val="28"/>
          <w:szCs w:val="28"/>
        </w:rPr>
        <w:t xml:space="preserve"> организация Профсоюза имеет самостоятельный баланс, расчетный и другие банковские счета. </w:t>
      </w:r>
    </w:p>
    <w:p>
      <w:pPr>
        <w:pStyle w:val="Heading2"/>
        <w:numPr>
          <w:ilvl w:val="1"/>
          <w:numId w:val="1"/>
        </w:numPr>
        <w:spacing w:before="0" w:after="0"/>
        <w:ind w:left="0" w:right="0" w:firstLine="709"/>
        <w:jc w:val="both"/>
        <w:rPr>
          <w:rFonts w:cs="Times New Roman" w:ascii="Times New Roman" w:hAnsi="Times New Roman"/>
          <w:i w:val="false"/>
        </w:rPr>
      </w:pPr>
      <w:r>
        <w:rPr>
          <w:rFonts w:cs="Times New Roman" w:ascii="Times New Roman" w:hAnsi="Times New Roman"/>
          <w:i w:val="false"/>
        </w:rPr>
        <w:t>10.2. Имущество первичной организации Профсоюза:</w:t>
      </w:r>
    </w:p>
    <w:p>
      <w:pPr>
        <w:pStyle w:val="Normal"/>
        <w:autoSpaceDE w:val="false"/>
        <w:ind w:left="0" w:right="0" w:firstLine="709"/>
        <w:jc w:val="both"/>
        <w:rPr>
          <w:rFonts w:cs="Times New Roman"/>
          <w:iCs/>
          <w:sz w:val="28"/>
          <w:szCs w:val="28"/>
        </w:rPr>
      </w:pPr>
      <w:r>
        <w:rPr>
          <w:rFonts w:cs="Times New Roman"/>
          <w:sz w:val="28"/>
          <w:szCs w:val="28"/>
        </w:rPr>
        <w:t xml:space="preserve">10.2.1. Имущество, в том числе членские взносы и иные финансовые средства организации Профсоюза, являются единой и неделимой собственностью Профсоюза </w:t>
      </w:r>
      <w:r>
        <w:rPr>
          <w:rFonts w:cs="Times New Roman"/>
          <w:iCs/>
          <w:sz w:val="28"/>
          <w:szCs w:val="28"/>
        </w:rPr>
        <w:t xml:space="preserve">работников  народного образования и науки Российской Федерации. </w:t>
      </w:r>
    </w:p>
    <w:p>
      <w:pPr>
        <w:pStyle w:val="Normal"/>
        <w:ind w:left="0" w:right="0" w:firstLine="709"/>
        <w:jc w:val="both"/>
        <w:rPr>
          <w:rFonts w:cs="Times New Roman"/>
          <w:sz w:val="28"/>
          <w:szCs w:val="28"/>
        </w:rPr>
      </w:pPr>
      <w:r>
        <w:rPr>
          <w:rFonts w:cs="Times New Roman"/>
          <w:sz w:val="28"/>
          <w:szCs w:val="28"/>
        </w:rPr>
        <w:t>Члены Профсоюза не сохраняют прав на переданное ими в собственность Профсоюза имущество, в том числе на членские профсоюзные взносы.</w:t>
      </w:r>
    </w:p>
    <w:p>
      <w:pPr>
        <w:pStyle w:val="Normal"/>
        <w:ind w:left="0" w:right="0" w:firstLine="709"/>
        <w:jc w:val="both"/>
        <w:rPr>
          <w:rFonts w:cs="Times New Roman"/>
          <w:bCs/>
          <w:sz w:val="28"/>
          <w:szCs w:val="28"/>
        </w:rPr>
      </w:pPr>
      <w:r>
        <w:rPr>
          <w:rFonts w:cs="Times New Roman"/>
          <w:bCs/>
          <w:sz w:val="28"/>
          <w:szCs w:val="28"/>
        </w:rPr>
        <w:t>10.2.2. </w:t>
      </w:r>
      <w:r>
        <w:rPr>
          <w:bCs/>
          <w:sz w:val="28"/>
          <w:szCs w:val="28"/>
        </w:rPr>
        <w:t>Первичная</w:t>
      </w:r>
      <w:r>
        <w:rPr>
          <w:rFonts w:cs="Times New Roman"/>
          <w:sz w:val="28"/>
          <w:szCs w:val="28"/>
        </w:rPr>
        <w:t xml:space="preserve"> организация Профсоюза </w:t>
      </w:r>
      <w:r>
        <w:rPr>
          <w:rFonts w:cs="Times New Roman"/>
          <w:bCs/>
          <w:sz w:val="28"/>
          <w:szCs w:val="28"/>
        </w:rPr>
        <w:t>может иметь в собственности земельные участки, здания, сооружения, жилищный фонд, транспорт, оборудование и инвентарь, культурно-просветительные, научные и образовательные учреждения, санаторно-курортные, туристические, спортивные, оздоровительные и иные организации, в том числе издательства, типографии, создаваемые и приобретаемые за счет средств Профсоюза в соответствии с уставными целями, а также денежные средства, акции и другие ценные бумаги и иное имущество, необходимое для обеспечения уставной деятельности.</w:t>
      </w:r>
    </w:p>
    <w:p>
      <w:pPr>
        <w:pStyle w:val="Normal"/>
        <w:ind w:left="0" w:right="0" w:firstLine="709"/>
        <w:jc w:val="both"/>
        <w:rPr>
          <w:rFonts w:cs="Times New Roman"/>
          <w:b/>
          <w:bCs/>
          <w:sz w:val="28"/>
          <w:szCs w:val="28"/>
        </w:rPr>
      </w:pPr>
      <w:r>
        <w:rPr>
          <w:rFonts w:cs="Times New Roman"/>
          <w:b/>
          <w:bCs/>
          <w:sz w:val="28"/>
          <w:szCs w:val="28"/>
        </w:rPr>
        <w:t>10.3. Источниками формирования имущества, в том числе денежных средств являются:</w:t>
      </w:r>
    </w:p>
    <w:p>
      <w:pPr>
        <w:pStyle w:val="Normal"/>
        <w:ind w:left="0" w:right="0" w:firstLine="709"/>
        <w:jc w:val="both"/>
        <w:rPr>
          <w:rFonts w:cs="Times New Roman"/>
          <w:bCs/>
          <w:sz w:val="28"/>
          <w:szCs w:val="28"/>
        </w:rPr>
      </w:pPr>
      <w:r>
        <w:rPr>
          <w:rFonts w:cs="Times New Roman"/>
          <w:bCs/>
          <w:sz w:val="28"/>
          <w:szCs w:val="28"/>
        </w:rPr>
        <w:t>10.3.1. Вступительные и ежемесячные взносы членов Профсоюза.</w:t>
      </w:r>
    </w:p>
    <w:p>
      <w:pPr>
        <w:pStyle w:val="Normal"/>
        <w:ind w:left="0" w:right="0" w:firstLine="709"/>
        <w:jc w:val="both"/>
        <w:rPr>
          <w:rFonts w:cs="Times New Roman"/>
          <w:bCs/>
          <w:sz w:val="28"/>
          <w:szCs w:val="28"/>
        </w:rPr>
      </w:pPr>
      <w:r>
        <w:rPr>
          <w:rFonts w:cs="Times New Roman"/>
          <w:bCs/>
          <w:sz w:val="28"/>
          <w:szCs w:val="28"/>
        </w:rPr>
        <w:t>10.3.2. Поступления, предусмотренные коллективными договорами, соглашениями от работодателей, их объединений на проведение социально-культурных, оздоровительных и иных мероприятий, а также другие поступления, не запрещенные законом.</w:t>
      </w:r>
    </w:p>
    <w:p>
      <w:pPr>
        <w:pStyle w:val="Normal"/>
        <w:ind w:left="0" w:right="0" w:firstLine="709"/>
        <w:jc w:val="both"/>
        <w:rPr>
          <w:rFonts w:cs="Times New Roman"/>
          <w:bCs/>
          <w:sz w:val="28"/>
          <w:szCs w:val="28"/>
        </w:rPr>
      </w:pPr>
      <w:r>
        <w:rPr>
          <w:rFonts w:cs="Times New Roman"/>
          <w:bCs/>
          <w:sz w:val="28"/>
          <w:szCs w:val="28"/>
        </w:rPr>
        <w:t>10.3.3. Доходы от вложения временно свободных средств, внереализационных операций, включая дивиденды (доходы, проценты), получаемые по акциям, облигациям, другим ценным бумагам и вкладам.</w:t>
      </w:r>
    </w:p>
    <w:p>
      <w:pPr>
        <w:pStyle w:val="Normal"/>
        <w:ind w:left="0" w:right="0" w:firstLine="709"/>
        <w:jc w:val="both"/>
        <w:rPr>
          <w:rFonts w:cs="Times New Roman"/>
          <w:bCs/>
          <w:sz w:val="28"/>
          <w:szCs w:val="28"/>
        </w:rPr>
      </w:pPr>
      <w:r>
        <w:rPr>
          <w:rFonts w:cs="Times New Roman"/>
          <w:bCs/>
          <w:sz w:val="28"/>
          <w:szCs w:val="28"/>
        </w:rPr>
        <w:t>10.3.4. Поступления от проводимых лекций, выставок, лотерей, аукционов, спортивных и иных мероприятий, не запрещенных законом.</w:t>
      </w:r>
    </w:p>
    <w:p>
      <w:pPr>
        <w:pStyle w:val="Normal"/>
        <w:ind w:left="0" w:right="0" w:firstLine="709"/>
        <w:jc w:val="both"/>
        <w:rPr>
          <w:rFonts w:cs="Times New Roman"/>
          <w:bCs/>
          <w:sz w:val="28"/>
          <w:szCs w:val="28"/>
        </w:rPr>
      </w:pPr>
      <w:r>
        <w:rPr>
          <w:rFonts w:cs="Times New Roman"/>
          <w:bCs/>
          <w:sz w:val="28"/>
          <w:szCs w:val="28"/>
        </w:rPr>
        <w:t>10.3.5. Доходы от гражданско-правовых сделок.</w:t>
      </w:r>
    </w:p>
    <w:p>
      <w:pPr>
        <w:pStyle w:val="Normal"/>
        <w:ind w:left="0" w:right="0" w:firstLine="709"/>
        <w:jc w:val="both"/>
        <w:rPr>
          <w:rFonts w:cs="Times New Roman"/>
          <w:bCs/>
          <w:sz w:val="28"/>
          <w:szCs w:val="28"/>
        </w:rPr>
      </w:pPr>
      <w:r>
        <w:rPr>
          <w:rFonts w:cs="Times New Roman"/>
          <w:bCs/>
          <w:sz w:val="28"/>
          <w:szCs w:val="28"/>
        </w:rPr>
        <w:t>10.3.6. Добровольные имущественные и денежные взносы и пожертвования юридических и физических лиц.</w:t>
      </w:r>
    </w:p>
    <w:p>
      <w:pPr>
        <w:pStyle w:val="Normal"/>
        <w:ind w:left="0" w:right="0" w:firstLine="709"/>
        <w:jc w:val="both"/>
        <w:rPr>
          <w:rFonts w:cs="Times New Roman"/>
          <w:bCs/>
          <w:sz w:val="28"/>
          <w:szCs w:val="28"/>
        </w:rPr>
      </w:pPr>
      <w:r>
        <w:rPr>
          <w:rFonts w:cs="Times New Roman"/>
          <w:bCs/>
          <w:sz w:val="28"/>
          <w:szCs w:val="28"/>
        </w:rPr>
        <w:t>10.3.7. Иные поступления имущества по основаниям, допускаемым законом и другие, не запрещенные законом, поступления.</w:t>
      </w:r>
    </w:p>
    <w:p>
      <w:pPr>
        <w:pStyle w:val="32"/>
        <w:spacing w:lineRule="auto" w:line="240" w:before="0" w:after="0"/>
        <w:ind w:left="0" w:right="0" w:firstLine="709"/>
        <w:jc w:val="both"/>
        <w:rPr>
          <w:rFonts w:cs="Times New Roman" w:ascii="Times New Roman" w:hAnsi="Times New Roman"/>
          <w:bCs/>
          <w:sz w:val="28"/>
          <w:szCs w:val="28"/>
        </w:rPr>
      </w:pPr>
      <w:r>
        <w:rPr>
          <w:rFonts w:cs="Times New Roman" w:ascii="Times New Roman" w:hAnsi="Times New Roman"/>
          <w:bCs/>
          <w:sz w:val="28"/>
          <w:szCs w:val="28"/>
        </w:rPr>
        <w:t>10.4 Первичная организация Профсоюза вправе осуществлять на основе действующего законодательства через учрежденные им организации  предпринимательскую деятельность для реализации целей, предусмотренных Уставом Профсоюза, участвовать в хозяйственных обществах, товариществах, в том числе в финансировании кредитных потребительских кооперативов, ассоциациях и иных объединениях, а также заниматься иной деятельностью, в том числе внешнеэкономической.</w:t>
      </w:r>
    </w:p>
    <w:p>
      <w:pPr>
        <w:pStyle w:val="Normal"/>
        <w:ind w:left="0" w:right="0" w:firstLine="709"/>
        <w:jc w:val="both"/>
        <w:rPr>
          <w:rFonts w:cs="Times New Roman"/>
          <w:bCs/>
          <w:sz w:val="28"/>
          <w:szCs w:val="28"/>
        </w:rPr>
      </w:pPr>
      <w:r>
        <w:rPr>
          <w:rFonts w:cs="Times New Roman"/>
          <w:bCs/>
          <w:sz w:val="28"/>
          <w:szCs w:val="28"/>
        </w:rPr>
        <w:t>10.5. Первичная организация Профсоюза может создавать некоммерческие и другие организации в соответствии с уставными целями и задачами и в порядке, установленном законодательством.</w:t>
      </w:r>
    </w:p>
    <w:p>
      <w:pPr>
        <w:pStyle w:val="Normal"/>
        <w:ind w:left="0" w:right="0" w:firstLine="709"/>
        <w:jc w:val="both"/>
        <w:rPr>
          <w:rFonts w:cs="Times New Roman"/>
          <w:sz w:val="28"/>
          <w:szCs w:val="28"/>
        </w:rPr>
      </w:pPr>
      <w:r>
        <w:rPr>
          <w:rFonts w:cs="Times New Roman"/>
          <w:sz w:val="28"/>
          <w:szCs w:val="28"/>
        </w:rPr>
        <w:t>10.6. Члены Профсоюза не отвечают по обязательствам первичной организации Профсоюза, а первичная организация Профсоюза не отвечает по обязательствам членов Профсоюза.</w:t>
      </w:r>
    </w:p>
    <w:p>
      <w:pPr>
        <w:pStyle w:val="Normal"/>
        <w:ind w:left="0" w:right="0" w:firstLine="709"/>
        <w:jc w:val="both"/>
        <w:rPr>
          <w:rFonts w:cs="Times New Roman"/>
          <w:b/>
          <w:sz w:val="28"/>
          <w:szCs w:val="28"/>
        </w:rPr>
      </w:pPr>
      <w:r>
        <w:rPr>
          <w:rFonts w:cs="Times New Roman"/>
          <w:b/>
          <w:sz w:val="28"/>
          <w:szCs w:val="28"/>
        </w:rPr>
        <w:t>10.7. Владение, пользование и распоряжение имуществом</w:t>
      </w:r>
    </w:p>
    <w:p>
      <w:pPr>
        <w:pStyle w:val="Heading2"/>
        <w:numPr>
          <w:ilvl w:val="1"/>
          <w:numId w:val="1"/>
        </w:numPr>
        <w:spacing w:lineRule="auto" w:line="240" w:before="0" w:after="0"/>
        <w:ind w:left="0" w:right="0" w:firstLine="709"/>
        <w:jc w:val="both"/>
        <w:rPr>
          <w:rFonts w:cs="Times New Roman" w:ascii="Times New Roman" w:hAnsi="Times New Roman"/>
          <w:b w:val="false"/>
          <w:bCs w:val="false"/>
          <w:i w:val="false"/>
        </w:rPr>
      </w:pPr>
      <w:r>
        <w:rPr>
          <w:rFonts w:cs="Times New Roman" w:ascii="Times New Roman" w:hAnsi="Times New Roman"/>
          <w:b w:val="false"/>
          <w:bCs w:val="false"/>
          <w:i w:val="false"/>
        </w:rPr>
        <w:t>10.7.1. Первичная организация Профсоюза  владеет, пользуется и распоряжается имуществом, в том числе денежными средствами, необходимыми для выполнения  уставных целей и задач, для использования его в интересах членов Профсоюза</w:t>
      </w:r>
      <w:r>
        <w:rPr>
          <w:rFonts w:cs="Times New Roman" w:ascii="Times New Roman" w:hAnsi="Times New Roman"/>
          <w:b w:val="false"/>
          <w:bCs w:val="false"/>
          <w:i w:val="false"/>
          <w:color w:val="FF0000"/>
        </w:rPr>
        <w:t xml:space="preserve"> </w:t>
      </w:r>
      <w:r>
        <w:rPr>
          <w:rFonts w:cs="Times New Roman" w:ascii="Times New Roman" w:hAnsi="Times New Roman"/>
          <w:b w:val="false"/>
          <w:bCs w:val="false"/>
          <w:i w:val="false"/>
        </w:rPr>
        <w:t>и профсоюзной организации.</w:t>
      </w:r>
    </w:p>
    <w:p>
      <w:pPr>
        <w:pStyle w:val="Normal"/>
        <w:autoSpaceDE w:val="false"/>
        <w:ind w:left="0" w:right="0" w:firstLine="709"/>
        <w:jc w:val="both"/>
        <w:rPr>
          <w:rFonts w:cs="Times New Roman"/>
          <w:iCs/>
          <w:sz w:val="28"/>
          <w:szCs w:val="28"/>
        </w:rPr>
      </w:pPr>
      <w:r>
        <w:rPr>
          <w:rFonts w:cs="Times New Roman"/>
          <w:iCs/>
          <w:sz w:val="28"/>
          <w:szCs w:val="28"/>
        </w:rPr>
        <w:t xml:space="preserve">10.7.2. Первичная организация Профсоюза распоряжается оставшимися в её распоряжении средствами после выполнения  финансовых  обязательств  перед  вышестоящими профсоюзными органами в соответствии с их решениями. </w:t>
      </w:r>
    </w:p>
    <w:p>
      <w:pPr>
        <w:pStyle w:val="Normal"/>
        <w:ind w:left="0" w:right="0" w:firstLine="709"/>
        <w:jc w:val="both"/>
        <w:rPr>
          <w:rFonts w:cs="Times New Roman"/>
          <w:sz w:val="28"/>
          <w:szCs w:val="28"/>
        </w:rPr>
      </w:pPr>
      <w:r>
        <w:rPr>
          <w:rFonts w:cs="Times New Roman"/>
          <w:sz w:val="28"/>
          <w:szCs w:val="28"/>
        </w:rPr>
        <w:t>10.7.3. Финансовые средства расходуются на основании смет, утверждаемых соответствующими выборными профсоюзными органами первичной организации Профсоюза.</w:t>
      </w:r>
    </w:p>
    <w:p>
      <w:pPr>
        <w:pStyle w:val="Normal"/>
        <w:ind w:left="0" w:right="0" w:firstLine="709"/>
        <w:jc w:val="both"/>
        <w:rPr>
          <w:bCs/>
          <w:sz w:val="28"/>
          <w:szCs w:val="28"/>
        </w:rPr>
      </w:pPr>
      <w:r>
        <w:rPr>
          <w:rFonts w:cs="Times New Roman"/>
          <w:bCs/>
          <w:sz w:val="28"/>
          <w:szCs w:val="28"/>
        </w:rPr>
        <w:t>10.7.4. Членский взнос в Профсоюзе устанавливается в размере не менее одного процента от ежемесячной заработной платы и других доходов, связанных с трудовой деятельностью, стипендии.</w:t>
      </w:r>
      <w:r>
        <w:rPr>
          <w:bCs/>
          <w:sz w:val="28"/>
          <w:szCs w:val="28"/>
        </w:rPr>
        <w:t> Вступительный взнос в Профсоюз уплачивается в размере ежемесячно</w:t>
        <w:softHyphen/>
        <w:t>го членского профсоюзного взноса.</w:t>
      </w:r>
    </w:p>
    <w:p>
      <w:pPr>
        <w:pStyle w:val="Normal"/>
        <w:autoSpaceDE w:val="false"/>
        <w:ind w:left="0" w:right="0" w:firstLine="709"/>
        <w:jc w:val="both"/>
        <w:rPr>
          <w:rFonts w:cs="Times New Roman"/>
          <w:bCs/>
          <w:sz w:val="28"/>
          <w:szCs w:val="28"/>
        </w:rPr>
      </w:pPr>
      <w:r>
        <w:rPr>
          <w:rFonts w:cs="Times New Roman"/>
          <w:bCs/>
          <w:sz w:val="28"/>
          <w:szCs w:val="28"/>
        </w:rPr>
        <w:t xml:space="preserve">10.7.5. Первичная профсоюзная организация имеет право изменять  размер ежемесячного членского профсоюзного взноса, но не менее размера, установленного Уставом Профсоюза. </w:t>
      </w:r>
    </w:p>
    <w:p>
      <w:pPr>
        <w:pStyle w:val="Normal"/>
        <w:autoSpaceDE w:val="false"/>
        <w:ind w:left="0" w:right="0" w:firstLine="709"/>
        <w:jc w:val="both"/>
        <w:rPr>
          <w:rFonts w:cs="Times New Roman"/>
          <w:bCs/>
          <w:sz w:val="28"/>
          <w:szCs w:val="28"/>
        </w:rPr>
      </w:pPr>
      <w:r>
        <w:rPr>
          <w:rFonts w:cs="Times New Roman"/>
          <w:bCs/>
          <w:sz w:val="28"/>
          <w:szCs w:val="28"/>
        </w:rPr>
        <w:t>10.7.6. Сумма членского профсоюзного взноса сверх установленного размера остается в распоряжении первичной профсоюзной организации.</w:t>
      </w:r>
    </w:p>
    <w:p>
      <w:pPr>
        <w:pStyle w:val="Normal"/>
        <w:autoSpaceDE w:val="false"/>
        <w:ind w:left="0" w:right="0" w:firstLine="709"/>
        <w:jc w:val="both"/>
        <w:rPr>
          <w:rFonts w:cs="Times New Roman"/>
          <w:bCs/>
          <w:sz w:val="28"/>
          <w:szCs w:val="28"/>
        </w:rPr>
      </w:pPr>
      <w:r>
        <w:rPr>
          <w:rFonts w:cs="Times New Roman"/>
          <w:bCs/>
          <w:sz w:val="28"/>
          <w:szCs w:val="28"/>
        </w:rPr>
        <w:t>10.7.7. Первичная профсоюзная организация имеет право устанавливать льготный размер членского профсоюзного взноса для лиц, не имеющих заработной платы, стипен</w:t>
        <w:softHyphen/>
        <w:t>дии.</w:t>
      </w:r>
    </w:p>
    <w:p>
      <w:pPr>
        <w:pStyle w:val="Normal"/>
        <w:ind w:left="0" w:right="0" w:firstLine="709"/>
        <w:jc w:val="both"/>
        <w:rPr>
          <w:rFonts w:cs="Times New Roman"/>
          <w:bCs/>
          <w:sz w:val="28"/>
          <w:szCs w:val="28"/>
        </w:rPr>
      </w:pPr>
      <w:r>
        <w:rPr>
          <w:rFonts w:cs="Times New Roman"/>
          <w:bCs/>
          <w:sz w:val="28"/>
          <w:szCs w:val="28"/>
        </w:rPr>
        <w:t>10.7.8. Членские профсоюзные взносы уплачиваются путем безналичного перечисления  либо наличными средствами.</w:t>
      </w:r>
    </w:p>
    <w:p>
      <w:pPr>
        <w:pStyle w:val="Normal"/>
        <w:ind w:left="0" w:right="0" w:firstLine="709"/>
        <w:jc w:val="both"/>
        <w:rPr>
          <w:rFonts w:cs="Times New Roman"/>
          <w:bCs/>
          <w:sz w:val="28"/>
          <w:szCs w:val="28"/>
        </w:rPr>
      </w:pPr>
      <w:r>
        <w:rPr>
          <w:rFonts w:cs="Times New Roman"/>
          <w:bCs/>
          <w:sz w:val="28"/>
          <w:szCs w:val="28"/>
        </w:rPr>
        <w:t>10.7.9. Безналичное перечисление членских профсоюзных взносов из заработной платы работников работодателем (из стипендии обучающихся) осуществляется ежемесячно и бесплатно при наличии письменных заявлений членов Профсоюза в соответствии с коллективным договором, соглашением.</w:t>
      </w:r>
    </w:p>
    <w:p>
      <w:pPr>
        <w:pStyle w:val="Normal"/>
        <w:tabs>
          <w:tab w:val="left" w:pos="7270" w:leader="none"/>
        </w:tabs>
        <w:autoSpaceDE w:val="false"/>
        <w:ind w:left="0" w:right="0" w:firstLine="709"/>
        <w:jc w:val="both"/>
        <w:rPr>
          <w:rFonts w:cs="Times New Roman"/>
          <w:bCs/>
          <w:sz w:val="28"/>
          <w:szCs w:val="28"/>
        </w:rPr>
      </w:pPr>
      <w:r>
        <w:rPr>
          <w:rFonts w:cs="Times New Roman"/>
          <w:bCs/>
          <w:sz w:val="28"/>
          <w:szCs w:val="28"/>
        </w:rPr>
        <w:t>10.8. Решение о размере отчисления членских профсоюзных взносов  в Центральный Совет Профсоюза принимается на заседании (пленуме) Центрального Совета Профсо</w:t>
        <w:softHyphen/>
        <w:t>юза; в комитеты (советы) территориальных организаций Профсоюза - на конференциях или заседаниях выборных коллегиальных постоянно действующих руководящих орга</w:t>
        <w:softHyphen/>
        <w:t>нов этих организаций Профсоюза (пленумах) и являются обязательными для первичных и соответствующих территориальных организаций Профсоюза.</w:t>
      </w:r>
    </w:p>
    <w:p>
      <w:pPr>
        <w:pStyle w:val="Normal"/>
        <w:autoSpaceDE w:val="false"/>
        <w:ind w:left="0" w:right="0" w:firstLine="709"/>
        <w:jc w:val="both"/>
        <w:rPr>
          <w:rFonts w:cs="Times New Roman"/>
          <w:iCs/>
          <w:sz w:val="28"/>
          <w:szCs w:val="28"/>
        </w:rPr>
      </w:pPr>
      <w:r>
        <w:rPr>
          <w:rFonts w:cs="Times New Roman"/>
          <w:iCs/>
          <w:sz w:val="28"/>
          <w:szCs w:val="28"/>
        </w:rPr>
        <w:t xml:space="preserve">10.9. Источники средств для оплаты труда освобожденных председателей  первичных  организаций  Профсоюза  могут  быть определены коллективным договором. </w:t>
      </w:r>
    </w:p>
    <w:p>
      <w:pPr>
        <w:pStyle w:val="Normal"/>
        <w:ind w:left="0" w:right="0" w:firstLine="709"/>
        <w:jc w:val="both"/>
        <w:rPr>
          <w:rFonts w:cs="Times New Roman"/>
          <w:b/>
          <w:sz w:val="28"/>
          <w:szCs w:val="28"/>
        </w:rPr>
      </w:pPr>
      <w:r>
        <w:rPr>
          <w:rFonts w:cs="Times New Roman"/>
          <w:b/>
          <w:sz w:val="28"/>
          <w:szCs w:val="28"/>
        </w:rPr>
      </w:r>
    </w:p>
    <w:p>
      <w:pPr>
        <w:pStyle w:val="Normal"/>
        <w:ind w:left="0" w:right="0" w:firstLine="709"/>
        <w:jc w:val="center"/>
        <w:rPr>
          <w:rFonts w:cs="Times New Roman"/>
          <w:b/>
          <w:sz w:val="28"/>
          <w:szCs w:val="28"/>
        </w:rPr>
      </w:pPr>
      <w:r>
        <w:rPr>
          <w:rFonts w:cs="Times New Roman"/>
          <w:b/>
          <w:sz w:val="28"/>
          <w:szCs w:val="28"/>
          <w:lang w:val="en-US"/>
        </w:rPr>
        <w:t>XI</w:t>
      </w:r>
      <w:r>
        <w:rPr>
          <w:rFonts w:cs="Times New Roman"/>
          <w:b/>
          <w:sz w:val="28"/>
          <w:szCs w:val="28"/>
        </w:rPr>
        <w:t>. РЕОРГАНИЗАЦИЯ, ПРЕКРАЩЕНИЕ ДЕЯТЕЛЬНОСТИ И ЛИКВИДАЦИЯ ПЕРВИЧНОЙ ОРГАНИЗАЦИИ ПРОФСОЮЗА</w:t>
      </w:r>
    </w:p>
    <w:p>
      <w:pPr>
        <w:pStyle w:val="Normal"/>
        <w:ind w:left="0" w:right="0" w:firstLine="709"/>
        <w:jc w:val="center"/>
        <w:rPr>
          <w:rFonts w:cs="Times New Roman"/>
          <w:b/>
          <w:sz w:val="28"/>
          <w:szCs w:val="28"/>
        </w:rPr>
      </w:pPr>
      <w:r>
        <w:rPr>
          <w:rFonts w:cs="Times New Roman"/>
          <w:b/>
          <w:sz w:val="28"/>
          <w:szCs w:val="28"/>
        </w:rPr>
      </w:r>
    </w:p>
    <w:p>
      <w:pPr>
        <w:pStyle w:val="Normal"/>
        <w:ind w:left="0" w:right="0" w:firstLine="709"/>
        <w:jc w:val="both"/>
        <w:rPr>
          <w:rFonts w:cs="Times New Roman"/>
          <w:sz w:val="28"/>
          <w:szCs w:val="28"/>
        </w:rPr>
      </w:pPr>
      <w:r>
        <w:rPr>
          <w:rFonts w:cs="Times New Roman"/>
          <w:sz w:val="28"/>
          <w:szCs w:val="28"/>
        </w:rPr>
        <w:t>11.1. Решение о реорганизации, ликвидации или прекращении деятельности первичной профсоюзной организации принимается  собранием (конференцией) по согласованию с выборным коллегиальным органом соответствующей территориальной организации Профсоюза.</w:t>
      </w:r>
    </w:p>
    <w:p>
      <w:pPr>
        <w:pStyle w:val="Normal"/>
        <w:ind w:left="0" w:right="0" w:firstLine="709"/>
        <w:jc w:val="both"/>
        <w:rPr>
          <w:rFonts w:cs="Times New Roman"/>
          <w:sz w:val="28"/>
          <w:szCs w:val="28"/>
        </w:rPr>
      </w:pPr>
      <w:r>
        <w:rPr>
          <w:rFonts w:cs="Times New Roman"/>
          <w:sz w:val="28"/>
          <w:szCs w:val="28"/>
        </w:rPr>
        <w:t xml:space="preserve"> </w:t>
      </w:r>
      <w:r>
        <w:rPr>
          <w:rFonts w:cs="Times New Roman"/>
          <w:sz w:val="28"/>
          <w:szCs w:val="28"/>
        </w:rPr>
        <w:t>Решение считается принятым, если за него проголосовало не менее двух третей членов Профсоюза, участвующих в собрании, делегатов конференции, при наличии кворума.</w:t>
      </w:r>
    </w:p>
    <w:p>
      <w:pPr>
        <w:pStyle w:val="Normal"/>
        <w:autoSpaceDE w:val="false"/>
        <w:ind w:left="0" w:right="0" w:firstLine="709"/>
        <w:jc w:val="both"/>
        <w:rPr>
          <w:rFonts w:cs="Times New Roman"/>
          <w:iCs/>
          <w:sz w:val="28"/>
          <w:szCs w:val="28"/>
        </w:rPr>
      </w:pPr>
      <w:r>
        <w:rPr>
          <w:sz w:val="28"/>
          <w:szCs w:val="28"/>
        </w:rPr>
        <w:t xml:space="preserve">11.2. Ликвидация и реорганизация первичной профсоюзной организации в качестве юридического лица осуществляется в </w:t>
      </w:r>
      <w:r>
        <w:rPr>
          <w:rFonts w:cs="Times New Roman"/>
          <w:iCs/>
          <w:sz w:val="28"/>
          <w:szCs w:val="28"/>
        </w:rPr>
        <w:t xml:space="preserve"> порядке, предусмотренном Гражданским кодексом Российской Федерации, с учетом особенностей, установленных федеральными законами и Уставом Профсоюза.</w:t>
      </w:r>
    </w:p>
    <w:p>
      <w:pPr>
        <w:pStyle w:val="Normal"/>
        <w:autoSpaceDE w:val="false"/>
        <w:ind w:left="0" w:right="0" w:firstLine="709"/>
        <w:jc w:val="both"/>
        <w:rPr>
          <w:rFonts w:cs="Times New Roman"/>
          <w:iCs/>
          <w:sz w:val="28"/>
          <w:szCs w:val="28"/>
        </w:rPr>
      </w:pPr>
      <w:r>
        <w:rPr>
          <w:rFonts w:cs="Times New Roman"/>
          <w:iCs/>
          <w:sz w:val="28"/>
          <w:szCs w:val="28"/>
        </w:rPr>
        <w:t>11.3. Решение  о  ликвидации  первичной  организации  Профсоюза, имеющей право юридического лица,  и  назначении  ликвидационной  комиссии принимается собранием (конференцией) первичной организации Профсоюза по согласованию  с  президиумом  комитета  (совета)  соответствующей вышестоящей территориальной  организации Профсоюза.</w:t>
      </w:r>
    </w:p>
    <w:p>
      <w:pPr>
        <w:pStyle w:val="Normal"/>
        <w:autoSpaceDE w:val="false"/>
        <w:ind w:left="0" w:right="0" w:firstLine="709"/>
        <w:jc w:val="both"/>
        <w:rPr>
          <w:rFonts w:cs="Times New Roman"/>
          <w:iCs/>
          <w:sz w:val="28"/>
          <w:szCs w:val="28"/>
        </w:rPr>
      </w:pPr>
      <w:r>
        <w:rPr>
          <w:rFonts w:cs="Times New Roman"/>
          <w:iCs/>
          <w:sz w:val="28"/>
          <w:szCs w:val="28"/>
        </w:rPr>
        <w:t>Решение о ликвидации или реорганизации первичной организации Профсоюза  принимается  собранием (конференцией). Решение считается принятым, если за него проголосовало не  менее  двух  третей членов Профсоюза (делегатов  конференции), принимавших участие в голосовании, при наличии кворума.</w:t>
      </w:r>
    </w:p>
    <w:p>
      <w:pPr>
        <w:pStyle w:val="Normal"/>
        <w:autoSpaceDE w:val="false"/>
        <w:ind w:left="0" w:right="0" w:firstLine="709"/>
        <w:jc w:val="both"/>
        <w:rPr>
          <w:rFonts w:cs="Times New Roman"/>
          <w:iCs/>
          <w:sz w:val="28"/>
          <w:szCs w:val="28"/>
        </w:rPr>
      </w:pPr>
      <w:r>
        <w:rPr>
          <w:rFonts w:cs="Times New Roman"/>
          <w:iCs/>
          <w:sz w:val="28"/>
          <w:szCs w:val="28"/>
        </w:rPr>
        <w:t>После  принятия  решения  о  ликвидации  первичной организации Профсоюза – юридического лица  комитет  (совет)  первичной  организации Профсоюза обязан  письменно известить об этом уполномоченный государственный орган  для  внесения  в  Единый  государственный  реестр юридических лиц сведений о том, что первичная организация Профсоюза – юридическое лицо находится в процессе ликвидации.</w:t>
      </w:r>
    </w:p>
    <w:p>
      <w:pPr>
        <w:pStyle w:val="Normal"/>
        <w:autoSpaceDE w:val="false"/>
        <w:ind w:left="0" w:right="0" w:firstLine="709"/>
        <w:jc w:val="both"/>
        <w:rPr>
          <w:rFonts w:cs="Times New Roman"/>
          <w:iCs/>
          <w:sz w:val="28"/>
          <w:szCs w:val="28"/>
        </w:rPr>
      </w:pPr>
      <w:r>
        <w:rPr>
          <w:rFonts w:cs="Times New Roman"/>
          <w:iCs/>
          <w:sz w:val="28"/>
          <w:szCs w:val="28"/>
        </w:rPr>
        <w:t>11.4. В  состав  ликвидационной  комиссии  включается представитель комитета (совета) соответствующей вышестоящей территориальной организации Профсоюза.</w:t>
      </w:r>
    </w:p>
    <w:p>
      <w:pPr>
        <w:pStyle w:val="Normal"/>
        <w:autoSpaceDE w:val="false"/>
        <w:ind w:left="0" w:right="0" w:firstLine="709"/>
        <w:jc w:val="both"/>
        <w:rPr>
          <w:rFonts w:cs="Times New Roman"/>
          <w:iCs/>
          <w:sz w:val="28"/>
          <w:szCs w:val="28"/>
        </w:rPr>
      </w:pPr>
      <w:r>
        <w:rPr>
          <w:rFonts w:cs="Times New Roman"/>
          <w:iCs/>
          <w:sz w:val="28"/>
          <w:szCs w:val="28"/>
        </w:rPr>
        <w:t>11.5. С момента назначения ликвидационной комиссии к ней переходят все полномочия по управлению делами  и  имуществом  первичной организации Профсоюза. Ликвидационная комиссия от имени ликвидируемой первичной организации Профсоюза выступает в суде.</w:t>
      </w:r>
    </w:p>
    <w:p>
      <w:pPr>
        <w:pStyle w:val="Normal"/>
        <w:autoSpaceDE w:val="false"/>
        <w:ind w:left="0" w:right="0" w:firstLine="709"/>
        <w:jc w:val="both"/>
        <w:rPr>
          <w:rFonts w:cs="Times New Roman"/>
          <w:iCs/>
          <w:sz w:val="28"/>
          <w:szCs w:val="28"/>
        </w:rPr>
      </w:pPr>
      <w:r>
        <w:rPr>
          <w:rFonts w:cs="Times New Roman"/>
          <w:iCs/>
          <w:sz w:val="28"/>
          <w:szCs w:val="28"/>
        </w:rPr>
        <w:t>11.6. Ликвидация  первичной  организации  Профсоюза как юридического лица считается завершенной после внесения об этом записи в Единый государственный реестр юридических лиц.</w:t>
      </w:r>
    </w:p>
    <w:p>
      <w:pPr>
        <w:pStyle w:val="Normal"/>
        <w:autoSpaceDE w:val="false"/>
        <w:ind w:left="0" w:right="0" w:firstLine="709"/>
        <w:jc w:val="both"/>
        <w:rPr>
          <w:rFonts w:cs="Times New Roman"/>
          <w:sz w:val="28"/>
          <w:szCs w:val="28"/>
        </w:rPr>
      </w:pPr>
      <w:r>
        <w:rPr>
          <w:rFonts w:cs="Times New Roman"/>
          <w:sz w:val="28"/>
          <w:szCs w:val="28"/>
        </w:rPr>
        <w:t>11.7. Иму</w:t>
        <w:softHyphen/>
        <w:t>щество первичной организации Профсоюза, оставшееся</w:t>
      </w:r>
      <w:r>
        <w:rPr>
          <w:rFonts w:cs="Times New Roman"/>
          <w:bCs/>
          <w:sz w:val="28"/>
          <w:szCs w:val="28"/>
        </w:rPr>
        <w:t xml:space="preserve"> </w:t>
      </w:r>
      <w:r>
        <w:rPr>
          <w:rFonts w:cs="Times New Roman"/>
          <w:sz w:val="28"/>
          <w:szCs w:val="28"/>
        </w:rPr>
        <w:t>после прове</w:t>
        <w:softHyphen/>
        <w:t>дения всех расчетов и</w:t>
      </w:r>
      <w:r>
        <w:rPr>
          <w:rFonts w:cs="Times New Roman"/>
          <w:bCs/>
          <w:sz w:val="28"/>
          <w:szCs w:val="28"/>
        </w:rPr>
        <w:t xml:space="preserve"> </w:t>
      </w:r>
      <w:r>
        <w:rPr>
          <w:rFonts w:cs="Times New Roman"/>
          <w:sz w:val="28"/>
          <w:szCs w:val="28"/>
        </w:rPr>
        <w:t>обязательных платежей, направляется в вышестоящий профсоюзный орган на цели, предусмотренные Уставом Профсоюза.</w:t>
      </w:r>
    </w:p>
    <w:p>
      <w:pPr>
        <w:pStyle w:val="Normal"/>
        <w:autoSpaceDE w:val="false"/>
        <w:ind w:left="0" w:right="0" w:firstLine="709"/>
        <w:jc w:val="both"/>
        <w:rPr>
          <w:rFonts w:cs="Times New Roman"/>
          <w:b/>
          <w:bCs/>
          <w:sz w:val="28"/>
          <w:szCs w:val="28"/>
        </w:rPr>
      </w:pPr>
      <w:r>
        <w:rPr>
          <w:rFonts w:cs="Times New Roman"/>
          <w:b/>
          <w:bCs/>
          <w:sz w:val="28"/>
          <w:szCs w:val="28"/>
        </w:rPr>
      </w:r>
    </w:p>
    <w:p>
      <w:pPr>
        <w:pStyle w:val="Normal"/>
        <w:autoSpaceDE w:val="false"/>
        <w:ind w:left="0" w:right="0" w:firstLine="709"/>
        <w:jc w:val="center"/>
        <w:rPr>
          <w:rFonts w:cs="Times New Roman"/>
          <w:b/>
          <w:bCs/>
          <w:sz w:val="28"/>
          <w:szCs w:val="28"/>
        </w:rPr>
      </w:pPr>
      <w:r>
        <w:rPr>
          <w:rFonts w:cs="Times New Roman"/>
          <w:b/>
          <w:bCs/>
          <w:sz w:val="28"/>
          <w:szCs w:val="28"/>
          <w:lang w:val="en-US"/>
        </w:rPr>
        <w:t>XII</w:t>
      </w:r>
      <w:r>
        <w:rPr>
          <w:rFonts w:cs="Times New Roman"/>
          <w:b/>
          <w:bCs/>
          <w:sz w:val="28"/>
          <w:szCs w:val="28"/>
        </w:rPr>
        <w:t>. ЗАКЛЮЧИТЕЛЬНЫЕ ПОЛОЖЕНИЯ</w:t>
      </w:r>
    </w:p>
    <w:p>
      <w:pPr>
        <w:pStyle w:val="Normal"/>
        <w:autoSpaceDE w:val="false"/>
        <w:ind w:left="0" w:right="0" w:firstLine="709"/>
        <w:jc w:val="center"/>
        <w:rPr>
          <w:rFonts w:cs="Times New Roman"/>
          <w:b/>
          <w:bCs/>
          <w:sz w:val="28"/>
          <w:szCs w:val="28"/>
        </w:rPr>
      </w:pPr>
      <w:r>
        <w:rPr>
          <w:rFonts w:cs="Times New Roman"/>
          <w:b/>
          <w:bCs/>
          <w:sz w:val="28"/>
          <w:szCs w:val="28"/>
        </w:rPr>
      </w:r>
    </w:p>
    <w:p>
      <w:pPr>
        <w:pStyle w:val="Normal"/>
        <w:ind w:left="0" w:right="0" w:firstLine="709"/>
        <w:jc w:val="both"/>
        <w:rPr>
          <w:sz w:val="28"/>
          <w:szCs w:val="28"/>
        </w:rPr>
      </w:pPr>
      <w:r>
        <w:rPr>
          <w:sz w:val="28"/>
          <w:szCs w:val="28"/>
        </w:rPr>
        <w:t>12.1. Первичная профсоюзная организация обеспечивает учёт и сохранность документов по личному составу, а также передачу документов на архивное хранение в государственные архивные организации или в вышестоящий выборный профсоюзный орган при реорганизации или ликвидации организации.</w:t>
      </w:r>
    </w:p>
    <w:p>
      <w:pPr>
        <w:pStyle w:val="Normal"/>
        <w:autoSpaceDE w:val="false"/>
        <w:ind w:left="0" w:right="0" w:firstLine="709"/>
        <w:jc w:val="both"/>
        <w:rPr>
          <w:rFonts w:cs="Times New Roman"/>
          <w:bCs/>
          <w:sz w:val="28"/>
          <w:szCs w:val="28"/>
        </w:rPr>
      </w:pPr>
      <w:r>
        <w:rPr>
          <w:rFonts w:cs="Times New Roman"/>
          <w:sz w:val="28"/>
          <w:szCs w:val="28"/>
        </w:rPr>
        <w:t>12.2.</w:t>
      </w:r>
      <w:r>
        <w:rPr>
          <w:rFonts w:cs="Times New Roman"/>
          <w:bCs/>
          <w:sz w:val="28"/>
          <w:szCs w:val="28"/>
        </w:rPr>
        <w:t xml:space="preserve"> Местонахождение руководящих органов первичной организации Профсоюза:_____________________________________________________</w:t>
      </w:r>
    </w:p>
    <w:p>
      <w:pPr>
        <w:pStyle w:val="Normal"/>
        <w:ind w:left="0" w:right="0" w:firstLine="709"/>
        <w:jc w:val="both"/>
        <w:rPr>
          <w:rFonts w:cs="Times New Roman"/>
          <w:sz w:val="28"/>
          <w:szCs w:val="28"/>
        </w:rPr>
      </w:pPr>
      <w:r>
        <w:rPr>
          <w:rFonts w:cs="Times New Roman"/>
          <w:sz w:val="28"/>
          <w:szCs w:val="28"/>
        </w:rPr>
      </w:r>
    </w:p>
    <w:p>
      <w:pPr>
        <w:pStyle w:val="Heading"/>
        <w:ind w:left="0" w:right="0" w:firstLine="709"/>
        <w:jc w:val="both"/>
        <w:rPr>
          <w:b w:val="false"/>
          <w:bCs w:val="false"/>
          <w:sz w:val="28"/>
          <w:szCs w:val="28"/>
        </w:rPr>
      </w:pPr>
      <w:r>
        <w:rPr>
          <w:b w:val="false"/>
          <w:bCs w:val="false"/>
          <w:sz w:val="28"/>
          <w:szCs w:val="28"/>
        </w:rPr>
      </w:r>
    </w:p>
    <w:p>
      <w:pPr>
        <w:pStyle w:val="Normal"/>
        <w:ind w:left="0" w:right="0" w:firstLine="709"/>
        <w:jc w:val="both"/>
        <w:rPr>
          <w:rFonts w:cs="Times New Roman"/>
          <w:sz w:val="28"/>
          <w:szCs w:val="28"/>
        </w:rPr>
      </w:pPr>
      <w:r>
        <w:rPr>
          <w:rFonts w:cs="Times New Roman"/>
          <w:sz w:val="28"/>
          <w:szCs w:val="28"/>
        </w:rPr>
      </w:r>
    </w:p>
    <w:sectPr>
      <w:footerReference w:type="default" r:id="rId4"/>
      <w:footnotePr>
        <w:numFmt w:val="decimal"/>
      </w:footnotePr>
      <w:type w:val="nextPage"/>
      <w:pgSz w:w="11906" w:h="16838"/>
      <w:pgMar w:left="1701" w:right="851" w:header="0" w:top="1134" w:footer="709"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cc"/>
    <w:family w:val="roman"/>
    <w:pitch w:val="variable"/>
  </w:font>
  <w:font w:name="Cambria">
    <w:charset w:val="cc"/>
    <w:family w:val="roman"/>
    <w:pitch w:val="variable"/>
  </w:font>
  <w:font w:name="Calibri">
    <w:charset w:val="cc"/>
    <w:family w:val="swiss"/>
    <w:pitch w:val="variable"/>
  </w:font>
  <w:font w:name="Symbol">
    <w:charset w:val="01"/>
    <w:family w:val="roman"/>
    <w:pitch w:val="variable"/>
  </w:font>
  <w:font w:name="Courier New">
    <w:charset w:val="cc"/>
    <w:family w:val="modern"/>
    <w:pitch w:val="default"/>
  </w:font>
  <w:font w:name="Wingdings">
    <w:charset w:val="02"/>
    <w:family w:val="auto"/>
    <w:pitch w:val="variable"/>
  </w:font>
  <w:font w:name="Tahoma">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Footer"/>
      <w:jc w:val="center"/>
      <w:rPr/>
    </w:pPr>
    <w:r>
      <w:rPr/>
      <w:fldChar w:fldCharType="begin"/>
    </w:r>
    <w:r>
      <w:instrText> PAGE </w:instrText>
    </w:r>
    <w:r>
      <w:fldChar w:fldCharType="separate"/>
    </w:r>
    <w:r>
      <w:t>26</w:t>
    </w:r>
    <w:r>
      <w:fldChar w:fldCharType="end"/>
    </w:r>
  </w:p>
  <w:p>
    <w:pPr>
      <w:pStyle w:val="Footer"/>
      <w:rPr/>
    </w:pPr>
    <w:r>
      <w:rPr/>
    </w:r>
  </w:p>
</w:ftr>
</file>

<file path=word/footnotes.xml><?xml version="1.0" encoding="utf-8"?>
<w:footnotes xmlns:w="http://schemas.openxmlformats.org/wordprocessingml/2006/main" xmlns:r="http://schemas.openxmlformats.org/officeDocument/2006/relationships">
  <w:footnote w:id="0" w:type="separator">
    <w:p>
      <w:r>
        <w:separator/>
      </w:r>
    </w:p>
  </w:footnote>
  <w:footnote w:id="1" w:type="continuationSeparator">
    <w:p>
      <w:r>
        <w:continuationSeparator/>
      </w:r>
    </w:p>
  </w:footnote>
  <w:footnote w:id="2">
    <w:p>
      <w:pPr>
        <w:pStyle w:val="Footnote"/>
        <w:spacing w:lineRule="auto" w:line="240" w:before="0" w:after="0"/>
        <w:rPr>
          <w:rFonts w:cs="Times New Roman" w:ascii="Times New Roman" w:hAnsi="Times New Roman"/>
          <w:sz w:val="22"/>
          <w:szCs w:val="22"/>
        </w:rPr>
      </w:pPr>
      <w:r>
        <w:rPr>
          <w:rFonts w:eastAsia="Times New Roman" w:cs="Times New Roman" w:ascii="Times New Roman" w:hAnsi="Times New Roman"/>
          <w:sz w:val="22"/>
          <w:szCs w:val="22"/>
        </w:rPr>
        <w:footnoteRef/>
        <w:tab/>
        <w:t xml:space="preserve"> </w:t>
      </w:r>
      <w:r>
        <w:rPr>
          <w:rFonts w:cs="Times New Roman" w:ascii="Times New Roman" w:hAnsi="Times New Roman"/>
          <w:sz w:val="22"/>
          <w:szCs w:val="22"/>
        </w:rPr>
        <w:t>Далее -  Общее положение</w:t>
      </w:r>
    </w:p>
  </w:footnote>
  <w:footnote w:id="3">
    <w:p>
      <w:pPr>
        <w:pStyle w:val="Footnote"/>
        <w:spacing w:lineRule="auto" w:line="240" w:before="0" w:after="0"/>
        <w:rPr>
          <w:rFonts w:cs="Times New Roman" w:ascii="Times New Roman" w:hAnsi="Times New Roman"/>
          <w:sz w:val="22"/>
          <w:szCs w:val="22"/>
        </w:rPr>
      </w:pPr>
      <w:r>
        <w:rPr>
          <w:rFonts w:cs="Calibri"/>
          <w:sz w:val="22"/>
          <w:szCs w:val="22"/>
        </w:rPr>
        <w:footnoteRef/>
        <w:tab/>
        <w:t xml:space="preserve"> </w:t>
      </w:r>
      <w:r>
        <w:rPr>
          <w:rFonts w:cs="Times New Roman" w:ascii="Times New Roman" w:hAnsi="Times New Roman"/>
          <w:sz w:val="22"/>
          <w:szCs w:val="22"/>
        </w:rPr>
        <w:t>Далее – первичная организация Профсоюза</w:t>
      </w:r>
    </w:p>
  </w:footnote>
  <w:footnote w:id="4">
    <w:p>
      <w:pPr>
        <w:pStyle w:val="Footnote"/>
        <w:spacing w:lineRule="auto" w:line="240" w:before="0" w:after="0"/>
        <w:rPr>
          <w:rFonts w:cs="Times New Roman" w:ascii="Times New Roman" w:hAnsi="Times New Roman"/>
          <w:sz w:val="22"/>
          <w:szCs w:val="22"/>
        </w:rPr>
      </w:pPr>
      <w:r>
        <w:rPr>
          <w:rFonts w:eastAsia="Times New Roman" w:cs="Times New Roman" w:ascii="Times New Roman" w:hAnsi="Times New Roman"/>
          <w:sz w:val="22"/>
          <w:szCs w:val="22"/>
        </w:rPr>
        <w:footnoteRef/>
        <w:tab/>
        <w:t xml:space="preserve"> </w:t>
      </w:r>
      <w:r>
        <w:rPr>
          <w:rFonts w:cs="Times New Roman" w:ascii="Times New Roman" w:hAnsi="Times New Roman"/>
          <w:sz w:val="22"/>
          <w:szCs w:val="22"/>
        </w:rPr>
        <w:t xml:space="preserve">Далее  – организации системы образования.  </w:t>
      </w:r>
    </w:p>
  </w:footnote>
  <w:footnote w:id="5">
    <w:p>
      <w:pPr>
        <w:pStyle w:val="Footnote"/>
        <w:spacing w:lineRule="auto" w:line="240" w:before="0" w:after="0"/>
        <w:ind w:left="0" w:right="0" w:firstLine="709"/>
        <w:jc w:val="both"/>
        <w:rPr>
          <w:rFonts w:cs="Times New Roman" w:ascii="Times New Roman" w:hAnsi="Times New Roman"/>
          <w:sz w:val="28"/>
          <w:szCs w:val="28"/>
        </w:rPr>
      </w:pPr>
      <w:r>
        <w:rPr>
          <w:rFonts w:cs="Times New Roman" w:ascii="Times New Roman" w:hAnsi="Times New Roman"/>
          <w:sz w:val="28"/>
          <w:szCs w:val="28"/>
        </w:rPr>
        <w:footnoteRef/>
        <w:tab/>
        <w:t> </w:t>
      </w:r>
      <w:r>
        <w:rPr>
          <w:rFonts w:cs="Times New Roman" w:ascii="Times New Roman" w:hAnsi="Times New Roman"/>
          <w:sz w:val="28"/>
          <w:szCs w:val="28"/>
        </w:rPr>
        <w:t xml:space="preserve">Периодичность проведения отчетов и выборов в профгруппах и профсоюзных организациях структурных подразделений  может уточняться при принятии Положения о первичной </w:t>
      </w:r>
      <w:r>
        <w:rPr>
          <w:rFonts w:cs="Times New Roman" w:ascii="Times New Roman" w:hAnsi="Times New Roman"/>
          <w:bCs/>
          <w:sz w:val="28"/>
          <w:szCs w:val="28"/>
        </w:rPr>
        <w:t>профсоюзной</w:t>
      </w:r>
      <w:r>
        <w:rPr>
          <w:rFonts w:cs="Times New Roman" w:ascii="Times New Roman" w:hAnsi="Times New Roman"/>
          <w:sz w:val="28"/>
          <w:szCs w:val="28"/>
        </w:rPr>
        <w:t xml:space="preserve"> организации.</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bering>
</file>

<file path=word/settings.xml><?xml version="1.0" encoding="utf-8"?>
<w:settings xmlns:w="http://schemas.openxmlformats.org/wordprocessingml/2006/main">
  <w:zoom w:percent="100"/>
  <w:defaultTabStop w:val="708"/>
  <w:footnotePr>
    <w:numFmt w:val="decimal"/>
    <w:footnote w:id="0"/>
    <w:footnote w:id="1"/>
  </w:footnotePr>
</w:settings>
</file>

<file path=word/styles.xml><?xml version="1.0" encoding="utf-8"?>
<w:styles xmlns:w="http://schemas.openxmlformats.org/wordprocessingml/2006/main">
  <w:docDefaults>
    <w:rPrDefault>
      <w:rPr>
        <w:rFonts w:ascii="Liberation Serif" w:hAnsi="Liberation Serif" w:eastAsia="DejaVu Sans" w:cs="DejaVu Sans"/>
        <w:sz w:val="24"/>
        <w:szCs w:val="24"/>
        <w:lang w:val="en-US" w:eastAsia="zh-CN" w:bidi="hi-IN"/>
      </w:rPr>
    </w:rPrDefault>
    <w:pPrDefault>
      <w:pPr/>
    </w:pPrDefault>
  </w:docDefaults>
  <w:style w:type="paragraph" w:styleId="Normal">
    <w:name w:val="Normal"/>
    <w:pPr>
      <w:widowControl/>
      <w:suppressAutoHyphens w:val="true"/>
      <w:bidi w:val="0"/>
    </w:pPr>
    <w:rPr>
      <w:rFonts w:ascii="Times New Roman" w:hAnsi="Times New Roman" w:eastAsia="Times New Roman" w:cs="Calibri"/>
      <w:color w:val="auto"/>
      <w:sz w:val="24"/>
      <w:szCs w:val="24"/>
      <w:lang w:val="ru-RU" w:bidi="ar-SA" w:eastAsia="zh-CN"/>
    </w:rPr>
  </w:style>
  <w:style w:type="paragraph" w:styleId="Heading2">
    <w:name w:val="Heading 2"/>
    <w:basedOn w:val="Normal"/>
    <w:next w:val="Normal"/>
    <w:pPr>
      <w:keepNext/>
      <w:numPr>
        <w:ilvl w:val="1"/>
        <w:numId w:val="1"/>
      </w:numPr>
      <w:suppressAutoHyphens w:val="false"/>
      <w:spacing w:lineRule="auto" w:line="276" w:before="240" w:after="60"/>
      <w:outlineLvl w:val="1"/>
      <w:outlineLvl w:val="1"/>
    </w:pPr>
    <w:rPr>
      <w:rFonts w:ascii="Cambria" w:hAnsi="Cambria" w:cs="Times New Roman"/>
      <w:b/>
      <w:bCs/>
      <w:i/>
      <w:iCs/>
      <w:sz w:val="28"/>
      <w:szCs w:val="28"/>
    </w:rPr>
  </w:style>
  <w:style w:type="paragraph" w:styleId="Heading3">
    <w:name w:val="Heading 3"/>
    <w:basedOn w:val="Normal"/>
    <w:next w:val="Normal"/>
    <w:pPr>
      <w:keepNext/>
      <w:numPr>
        <w:ilvl w:val="2"/>
        <w:numId w:val="1"/>
      </w:numPr>
      <w:spacing w:before="240" w:after="60"/>
      <w:outlineLvl w:val="2"/>
      <w:outlineLvl w:val="2"/>
    </w:pPr>
    <w:rPr>
      <w:rFonts w:ascii="Cambria" w:hAnsi="Cambria" w:cs="Times New Roman"/>
      <w:b/>
      <w:bCs/>
      <w:sz w:val="26"/>
      <w:szCs w:val="26"/>
    </w:rPr>
  </w:style>
  <w:style w:type="paragraph" w:styleId="Heading4">
    <w:name w:val="Heading 4"/>
    <w:basedOn w:val="Normal"/>
    <w:next w:val="Normal"/>
    <w:pPr>
      <w:keepNext/>
      <w:numPr>
        <w:ilvl w:val="3"/>
        <w:numId w:val="1"/>
      </w:numPr>
      <w:spacing w:before="240" w:after="60"/>
      <w:outlineLvl w:val="3"/>
      <w:outlineLvl w:val="3"/>
    </w:pPr>
    <w:rPr>
      <w:rFonts w:ascii="Calibri" w:hAnsi="Calibri" w:cs="Times New Roman"/>
      <w:b/>
      <w:bCs/>
      <w:sz w:val="28"/>
      <w:szCs w:val="28"/>
    </w:rPr>
  </w:style>
  <w:style w:type="paragraph" w:styleId="Heading5">
    <w:name w:val="Heading 5"/>
    <w:basedOn w:val="Normal"/>
    <w:next w:val="Normal"/>
    <w:pPr>
      <w:numPr>
        <w:ilvl w:val="4"/>
        <w:numId w:val="1"/>
      </w:numPr>
      <w:suppressAutoHyphens w:val="false"/>
      <w:spacing w:lineRule="auto" w:line="276" w:before="240" w:after="60"/>
      <w:outlineLvl w:val="4"/>
      <w:outlineLvl w:val="4"/>
    </w:pPr>
    <w:rPr>
      <w:rFonts w:ascii="Calibri" w:hAnsi="Calibri" w:cs="Times New Roman"/>
      <w:b/>
      <w:bCs/>
      <w:i/>
      <w:iCs/>
      <w:sz w:val="26"/>
      <w:szCs w:val="26"/>
    </w:rPr>
  </w:style>
  <w:style w:type="character" w:styleId="WW8Num1z0">
    <w:name w:val="WW8Num1z0"/>
    <w:rPr>
      <w:rFonts w:ascii="Symbol" w:hAnsi="Symbol" w:cs="Symbol"/>
    </w:rPr>
  </w:style>
  <w:style w:type="character" w:styleId="WW8Num1z1">
    <w:name w:val="WW8Num1z1"/>
    <w:rPr>
      <w:rFonts w:ascii="Courier New" w:hAnsi="Courier New" w:cs="Courier New"/>
    </w:rPr>
  </w:style>
  <w:style w:type="character" w:styleId="WW8Num1z2">
    <w:name w:val="WW8Num1z2"/>
    <w:rPr>
      <w:rFonts w:ascii="Wingdings" w:hAnsi="Wingdings" w:cs="Wingdings"/>
    </w:rPr>
  </w:style>
  <w:style w:type="character" w:styleId="Style10">
    <w:name w:val="Основной шрифт абзаца"/>
    <w:rPr/>
  </w:style>
  <w:style w:type="character" w:styleId="Style11">
    <w:name w:val="Основной текст Знак"/>
    <w:basedOn w:val="Style10"/>
    <w:rPr>
      <w:rFonts w:ascii="Times New Roman" w:hAnsi="Times New Roman" w:eastAsia="Times New Roman" w:cs="Times New Roman"/>
      <w:sz w:val="32"/>
      <w:szCs w:val="20"/>
    </w:rPr>
  </w:style>
  <w:style w:type="character" w:styleId="Style12">
    <w:name w:val="Текст выноски Знак"/>
    <w:basedOn w:val="Style10"/>
    <w:rPr>
      <w:rFonts w:ascii="Tahoma" w:hAnsi="Tahoma" w:eastAsia="Times New Roman" w:cs="Tahoma"/>
      <w:sz w:val="16"/>
      <w:szCs w:val="16"/>
    </w:rPr>
  </w:style>
  <w:style w:type="character" w:styleId="Style13">
    <w:name w:val="Основной текст с отступом Знак"/>
    <w:basedOn w:val="Style10"/>
    <w:rPr>
      <w:rFonts w:ascii="Times New Roman" w:hAnsi="Times New Roman" w:eastAsia="Times New Roman" w:cs="Calibri"/>
      <w:sz w:val="24"/>
      <w:szCs w:val="24"/>
    </w:rPr>
  </w:style>
  <w:style w:type="character" w:styleId="2">
    <w:name w:val="Заголовок 2 Знак"/>
    <w:basedOn w:val="Style10"/>
    <w:rPr>
      <w:rFonts w:ascii="Cambria" w:hAnsi="Cambria" w:eastAsia="Times New Roman" w:cs="Cambria"/>
      <w:b/>
      <w:bCs/>
      <w:i/>
      <w:iCs/>
      <w:sz w:val="28"/>
      <w:szCs w:val="28"/>
    </w:rPr>
  </w:style>
  <w:style w:type="character" w:styleId="3">
    <w:name w:val="Заголовок 3 Знак"/>
    <w:basedOn w:val="Style10"/>
    <w:rPr>
      <w:rFonts w:ascii="Cambria" w:hAnsi="Cambria" w:eastAsia="Times New Roman" w:cs="Cambria"/>
      <w:b/>
      <w:bCs/>
      <w:sz w:val="26"/>
      <w:szCs w:val="26"/>
    </w:rPr>
  </w:style>
  <w:style w:type="character" w:styleId="5">
    <w:name w:val="Заголовок 5 Знак"/>
    <w:basedOn w:val="Style10"/>
    <w:rPr>
      <w:rFonts w:eastAsia="Times New Roman"/>
      <w:b/>
      <w:bCs/>
      <w:i/>
      <w:iCs/>
      <w:sz w:val="26"/>
      <w:szCs w:val="26"/>
    </w:rPr>
  </w:style>
  <w:style w:type="character" w:styleId="Style14">
    <w:name w:val="Текст сноски Знак"/>
    <w:basedOn w:val="Style10"/>
    <w:rPr/>
  </w:style>
  <w:style w:type="character" w:styleId="FootnoteCharacters">
    <w:name w:val="Footnote Characters"/>
    <w:basedOn w:val="Style10"/>
    <w:rPr>
      <w:vertAlign w:val="superscript"/>
    </w:rPr>
  </w:style>
  <w:style w:type="character" w:styleId="21">
    <w:name w:val="Основной текст с отступом 2 Знак"/>
    <w:basedOn w:val="Style10"/>
    <w:rPr>
      <w:sz w:val="22"/>
      <w:szCs w:val="22"/>
    </w:rPr>
  </w:style>
  <w:style w:type="character" w:styleId="22">
    <w:name w:val="Основной текст 2 Знак"/>
    <w:basedOn w:val="Style10"/>
    <w:rPr>
      <w:sz w:val="22"/>
      <w:szCs w:val="22"/>
    </w:rPr>
  </w:style>
  <w:style w:type="character" w:styleId="31">
    <w:name w:val="Основной текст с отступом 3 Знак"/>
    <w:basedOn w:val="Style10"/>
    <w:rPr>
      <w:sz w:val="16"/>
      <w:szCs w:val="16"/>
    </w:rPr>
  </w:style>
  <w:style w:type="character" w:styleId="Style15">
    <w:name w:val="Название Знак"/>
    <w:basedOn w:val="Style10"/>
    <w:rPr>
      <w:rFonts w:ascii="Times New Roman" w:hAnsi="Times New Roman" w:eastAsia="Times New Roman" w:cs="Times New Roman"/>
      <w:b/>
      <w:bCs/>
      <w:sz w:val="24"/>
      <w:szCs w:val="24"/>
    </w:rPr>
  </w:style>
  <w:style w:type="character" w:styleId="Style16">
    <w:name w:val="Верхний колонтитул Знак"/>
    <w:basedOn w:val="Style10"/>
    <w:rPr>
      <w:rFonts w:ascii="Times New Roman" w:hAnsi="Times New Roman" w:eastAsia="Times New Roman" w:cs="Calibri"/>
      <w:sz w:val="24"/>
      <w:szCs w:val="24"/>
    </w:rPr>
  </w:style>
  <w:style w:type="character" w:styleId="Style17">
    <w:name w:val="Нижний колонтитул Знак"/>
    <w:basedOn w:val="Style10"/>
    <w:rPr>
      <w:rFonts w:ascii="Times New Roman" w:hAnsi="Times New Roman" w:eastAsia="Times New Roman" w:cs="Calibri"/>
      <w:sz w:val="24"/>
      <w:szCs w:val="24"/>
    </w:rPr>
  </w:style>
  <w:style w:type="character" w:styleId="4">
    <w:name w:val="Заголовок 4 Знак"/>
    <w:basedOn w:val="Style10"/>
    <w:rPr>
      <w:rFonts w:eastAsia="Times New Roman"/>
      <w:b/>
      <w:bCs/>
      <w:sz w:val="28"/>
      <w:szCs w:val="28"/>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rPr/>
  </w:style>
  <w:style w:type="paragraph" w:styleId="Heading">
    <w:name w:val="Heading"/>
    <w:basedOn w:val="Normal"/>
    <w:next w:val="TextBody"/>
    <w:pPr>
      <w:suppressAutoHyphens w:val="false"/>
      <w:jc w:val="center"/>
    </w:pPr>
    <w:rPr>
      <w:rFonts w:cs="Times New Roman"/>
      <w:b/>
      <w:bCs/>
    </w:rPr>
  </w:style>
  <w:style w:type="paragraph" w:styleId="TextBody">
    <w:name w:val="Text Body"/>
    <w:basedOn w:val="Normal"/>
    <w:pPr>
      <w:suppressAutoHyphens w:val="false"/>
      <w:jc w:val="center"/>
    </w:pPr>
    <w:rPr>
      <w:rFonts w:cs="Times New Roman"/>
      <w:sz w:val="32"/>
      <w:szCs w:val="20"/>
    </w:rPr>
  </w:style>
  <w:style w:type="paragraph" w:styleId="List">
    <w:name w:val="List"/>
    <w:basedOn w:val="TextBody"/>
    <w:pPr/>
    <w:rPr/>
  </w:style>
  <w:style w:type="paragraph" w:styleId="Caption">
    <w:name w:val="Caption"/>
    <w:basedOn w:val="Normal"/>
    <w:pPr>
      <w:suppressLineNumbers/>
      <w:spacing w:before="120" w:after="120"/>
    </w:pPr>
    <w:rPr>
      <w:i/>
      <w:iCs/>
      <w:sz w:val="24"/>
      <w:szCs w:val="24"/>
    </w:rPr>
  </w:style>
  <w:style w:type="paragraph" w:styleId="Index">
    <w:name w:val="Index"/>
    <w:basedOn w:val="Normal"/>
    <w:pPr>
      <w:suppressLineNumbers/>
    </w:pPr>
    <w:rPr/>
  </w:style>
  <w:style w:type="paragraph" w:styleId="Style18">
    <w:name w:val="Абзац списка"/>
    <w:basedOn w:val="Normal"/>
    <w:pPr>
      <w:ind w:left="720" w:right="0" w:hanging="0"/>
    </w:pPr>
    <w:rPr/>
  </w:style>
  <w:style w:type="paragraph" w:styleId="Style19">
    <w:name w:val="Текст выноски"/>
    <w:basedOn w:val="Normal"/>
    <w:pPr/>
    <w:rPr>
      <w:rFonts w:ascii="Tahoma" w:hAnsi="Tahoma" w:cs="Tahoma"/>
      <w:sz w:val="16"/>
      <w:szCs w:val="16"/>
    </w:rPr>
  </w:style>
  <w:style w:type="paragraph" w:styleId="TextBodyIndent">
    <w:name w:val="Text Body Indent"/>
    <w:basedOn w:val="Normal"/>
    <w:pPr>
      <w:spacing w:before="0" w:after="120"/>
      <w:ind w:left="283" w:right="0" w:hanging="0"/>
    </w:pPr>
    <w:rPr/>
  </w:style>
  <w:style w:type="paragraph" w:styleId="Footnote">
    <w:name w:val="Footnote"/>
    <w:basedOn w:val="Normal"/>
    <w:pPr>
      <w:suppressAutoHyphens w:val="false"/>
      <w:spacing w:lineRule="auto" w:line="276" w:before="0" w:after="200"/>
    </w:pPr>
    <w:rPr>
      <w:rFonts w:ascii="Calibri" w:hAnsi="Calibri" w:eastAsia="Calibri" w:cs="Times New Roman"/>
      <w:sz w:val="20"/>
      <w:szCs w:val="20"/>
    </w:rPr>
  </w:style>
  <w:style w:type="paragraph" w:styleId="23">
    <w:name w:val="Основной текст с отступом 2"/>
    <w:basedOn w:val="Normal"/>
    <w:pPr>
      <w:suppressAutoHyphens w:val="false"/>
      <w:spacing w:lineRule="auto" w:line="480" w:before="0" w:after="120"/>
      <w:ind w:left="283" w:right="0" w:hanging="0"/>
    </w:pPr>
    <w:rPr>
      <w:rFonts w:ascii="Calibri" w:hAnsi="Calibri" w:eastAsia="Calibri" w:cs="Times New Roman"/>
      <w:sz w:val="22"/>
      <w:szCs w:val="22"/>
    </w:rPr>
  </w:style>
  <w:style w:type="paragraph" w:styleId="24">
    <w:name w:val="Основной текст 2"/>
    <w:basedOn w:val="Normal"/>
    <w:pPr>
      <w:suppressAutoHyphens w:val="false"/>
      <w:spacing w:lineRule="auto" w:line="480" w:before="0" w:after="120"/>
    </w:pPr>
    <w:rPr>
      <w:rFonts w:ascii="Calibri" w:hAnsi="Calibri" w:eastAsia="Calibri" w:cs="Times New Roman"/>
      <w:sz w:val="22"/>
      <w:szCs w:val="22"/>
    </w:rPr>
  </w:style>
  <w:style w:type="paragraph" w:styleId="32">
    <w:name w:val="Основной текст с отступом 3"/>
    <w:basedOn w:val="Normal"/>
    <w:pPr>
      <w:suppressAutoHyphens w:val="false"/>
      <w:spacing w:lineRule="auto" w:line="276" w:before="0" w:after="120"/>
      <w:ind w:left="283" w:right="0" w:hanging="0"/>
    </w:pPr>
    <w:rPr>
      <w:rFonts w:ascii="Calibri" w:hAnsi="Calibri" w:eastAsia="Calibri" w:cs="Times New Roman"/>
      <w:sz w:val="16"/>
      <w:szCs w:val="16"/>
    </w:rPr>
  </w:style>
  <w:style w:type="paragraph" w:styleId="Header">
    <w:name w:val="Header"/>
    <w:basedOn w:val="Normal"/>
    <w:pPr/>
    <w:rPr/>
  </w:style>
  <w:style w:type="paragraph" w:styleId="Footer">
    <w:name w:val="Footer"/>
    <w:basedOn w:val="Normal"/>
    <w:pPr/>
    <w:rPr/>
  </w:style>
  <w:style w:type="paragraph" w:styleId="TableContents">
    <w:name w:val="Table Contents"/>
    <w:basedOn w:val="Normal"/>
    <w:pPr>
      <w:suppressLineNumbers/>
    </w:pPr>
    <w:rPr/>
  </w:style>
  <w:style w:type="paragraph" w:styleId="TableHeading">
    <w:name w:val="Table Heading"/>
    <w:basedOn w:val="TableContents"/>
    <w:pPr>
      <w:suppressLineNumbers/>
      <w:jc w:val="center"/>
    </w:pPr>
    <w:rPr>
      <w:b/>
      <w:bCs/>
    </w:rPr>
  </w:style>
  <w:style w:type="numbering" w:styleId="WW8Num1">
    <w:name w:val="WW8Num1"/>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jpeg"/><Relationship Id="rId4" Type="http://schemas.openxmlformats.org/officeDocument/2006/relationships/footer" Target="footer1.xml"/><Relationship Id="rId5" Type="http://schemas.openxmlformats.org/officeDocument/2006/relationships/footnotes" Target="footnotes.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480</TotalTim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2010-11-30T07:19:00Z</dcterms:created>
  <dc:creator>udin</dc:creator>
  <dc:language>en-US</dc:language>
  <cp:lastModifiedBy>koursakov</cp:lastModifiedBy>
  <cp:lastPrinted>2010-11-23T10:14:00Z</cp:lastPrinted>
  <dcterms:modified xsi:type="dcterms:W3CDTF">2011-02-10T14:00:00Z</dcterms:modified>
  <cp:revision>3</cp:revision>
</cp:coreProperties>
</file>