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C6F6B" w:rsidRPr="008C6F6B" w:rsidRDefault="008C6F6B" w:rsidP="008C6F6B">
      <w:pPr>
        <w:shd w:val="clear" w:color="auto" w:fill="FFFFFF"/>
        <w:spacing w:after="100" w:afterAutospacing="1" w:line="240" w:lineRule="auto"/>
        <w:jc w:val="center"/>
        <w:outlineLvl w:val="1"/>
        <w:rPr>
          <w:rFonts w:ascii="Arial" w:eastAsia="Times New Roman" w:hAnsi="Arial" w:cs="Arial"/>
          <w:b/>
          <w:color w:val="000000" w:themeColor="text1"/>
          <w:sz w:val="36"/>
          <w:szCs w:val="36"/>
          <w:lang w:eastAsia="ru-RU"/>
        </w:rPr>
      </w:pPr>
      <w:r w:rsidRPr="008C6F6B">
        <w:rPr>
          <w:rFonts w:ascii="Arial" w:eastAsia="Times New Roman" w:hAnsi="Arial" w:cs="Arial"/>
          <w:b/>
          <w:color w:val="000000" w:themeColor="text1"/>
          <w:sz w:val="36"/>
          <w:szCs w:val="36"/>
          <w:lang w:eastAsia="ru-RU"/>
        </w:rPr>
        <w:t>МОДУЛЬ 4</w:t>
      </w:r>
    </w:p>
    <w:p w:rsidR="00D24A94" w:rsidRPr="008C6F6B" w:rsidRDefault="00D24A94" w:rsidP="008C6F6B">
      <w:pPr>
        <w:shd w:val="clear" w:color="auto" w:fill="FFFFFF"/>
        <w:spacing w:after="100" w:afterAutospacing="1" w:line="240" w:lineRule="auto"/>
        <w:jc w:val="center"/>
        <w:outlineLvl w:val="1"/>
        <w:rPr>
          <w:rFonts w:ascii="Arial" w:eastAsia="Times New Roman" w:hAnsi="Arial" w:cs="Arial"/>
          <w:b/>
          <w:color w:val="000000" w:themeColor="text1"/>
          <w:sz w:val="36"/>
          <w:szCs w:val="36"/>
          <w:lang w:eastAsia="ru-RU"/>
        </w:rPr>
      </w:pPr>
      <w:r w:rsidRPr="008C6F6B">
        <w:rPr>
          <w:rFonts w:ascii="Arial" w:eastAsia="Times New Roman" w:hAnsi="Arial" w:cs="Arial"/>
          <w:b/>
          <w:color w:val="000000" w:themeColor="text1"/>
          <w:sz w:val="36"/>
          <w:szCs w:val="36"/>
          <w:lang w:eastAsia="ru-RU"/>
        </w:rPr>
        <w:t>Требования по охране труда при эксплуатации электроустановок</w:t>
      </w:r>
    </w:p>
    <w:p w:rsidR="00D24A94" w:rsidRPr="00B86365" w:rsidRDefault="00D24A94" w:rsidP="00D24A94">
      <w:pPr>
        <w:shd w:val="clear" w:color="auto" w:fill="FFFFFF"/>
        <w:spacing w:after="100" w:afterAutospacing="1" w:line="240" w:lineRule="auto"/>
        <w:outlineLvl w:val="2"/>
        <w:rPr>
          <w:rFonts w:ascii="Arial" w:eastAsia="Times New Roman" w:hAnsi="Arial" w:cs="Arial"/>
          <w:color w:val="000000" w:themeColor="text1"/>
          <w:sz w:val="27"/>
          <w:szCs w:val="27"/>
          <w:lang w:eastAsia="ru-RU"/>
        </w:rPr>
      </w:pPr>
      <w:bookmarkStart w:id="0" w:name="maincontent"/>
      <w:bookmarkEnd w:id="0"/>
      <w:r w:rsidRPr="00B86365">
        <w:rPr>
          <w:rFonts w:ascii="Arial" w:eastAsia="Times New Roman" w:hAnsi="Arial" w:cs="Arial"/>
          <w:color w:val="000000" w:themeColor="text1"/>
          <w:sz w:val="27"/>
          <w:szCs w:val="27"/>
          <w:lang w:eastAsia="ru-RU"/>
        </w:rPr>
        <w:t>Требования по охране труда при эксплуатации электроустановок.</w:t>
      </w:r>
    </w:p>
    <w:p w:rsidR="00D24A94" w:rsidRPr="00B86365" w:rsidRDefault="00D24A94" w:rsidP="00D24A94">
      <w:pPr>
        <w:shd w:val="clear" w:color="auto" w:fill="FFFFFF"/>
        <w:spacing w:after="100" w:afterAutospacing="1" w:line="315" w:lineRule="atLeast"/>
        <w:rPr>
          <w:rFonts w:ascii="Arial" w:eastAsia="Times New Roman" w:hAnsi="Arial" w:cs="Arial"/>
          <w:color w:val="000000" w:themeColor="text1"/>
          <w:sz w:val="21"/>
          <w:szCs w:val="21"/>
          <w:lang w:eastAsia="ru-RU"/>
        </w:rPr>
      </w:pPr>
    </w:p>
    <w:p w:rsidR="00D24A94" w:rsidRPr="00B86365" w:rsidRDefault="00D24A94" w:rsidP="00D24A94">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B86365">
        <w:rPr>
          <w:rFonts w:ascii="Arial" w:eastAsia="Times New Roman" w:hAnsi="Arial" w:cs="Arial"/>
          <w:color w:val="000000" w:themeColor="text1"/>
          <w:sz w:val="21"/>
          <w:szCs w:val="21"/>
          <w:lang w:eastAsia="ru-RU"/>
        </w:rPr>
        <w:t>Приказ Министерства труда и социальной защиты РФ от 15 декабря 2020года № 903н</w:t>
      </w:r>
    </w:p>
    <w:p w:rsidR="00D24A94" w:rsidRPr="00B86365" w:rsidRDefault="00D24A94" w:rsidP="00D24A94">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B86365">
        <w:rPr>
          <w:rFonts w:ascii="Arial" w:eastAsia="Times New Roman" w:hAnsi="Arial" w:cs="Arial"/>
          <w:color w:val="000000" w:themeColor="text1"/>
          <w:sz w:val="21"/>
          <w:szCs w:val="21"/>
          <w:lang w:eastAsia="ru-RU"/>
        </w:rPr>
        <w:t>«ОБ УТВЕРЖДЕНИИ ПРАВИЛ ПО ОХРАНЕ ТРУДА ПРИ ЭКСПЛУАТАЦИИ ЭЛЕКТРОУСТАНОВОК»</w:t>
      </w:r>
    </w:p>
    <w:p w:rsidR="00D24A94" w:rsidRPr="00B86365" w:rsidRDefault="00D24A94" w:rsidP="00D24A94">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B86365">
        <w:rPr>
          <w:rFonts w:ascii="Arial" w:eastAsia="Times New Roman" w:hAnsi="Arial" w:cs="Arial"/>
          <w:color w:val="000000" w:themeColor="text1"/>
          <w:sz w:val="21"/>
          <w:szCs w:val="21"/>
          <w:lang w:eastAsia="ru-RU"/>
        </w:rPr>
        <w:t>Зарегистрировано в Минюсте России 30 декабря 2020 г. № 61957.</w:t>
      </w:r>
    </w:p>
    <w:p w:rsidR="00D24A94" w:rsidRPr="00B86365" w:rsidRDefault="00D24A94" w:rsidP="00D24A94">
      <w:pPr>
        <w:shd w:val="clear" w:color="auto" w:fill="FFFFFF"/>
        <w:spacing w:after="100" w:afterAutospacing="1" w:line="315" w:lineRule="atLeast"/>
        <w:jc w:val="center"/>
        <w:rPr>
          <w:rFonts w:ascii="Arial" w:eastAsia="Times New Roman" w:hAnsi="Arial" w:cs="Arial"/>
          <w:color w:val="000000" w:themeColor="text1"/>
          <w:sz w:val="21"/>
          <w:szCs w:val="21"/>
          <w:lang w:eastAsia="ru-RU"/>
        </w:rPr>
      </w:pPr>
    </w:p>
    <w:p w:rsidR="00D24A94" w:rsidRPr="00B86365" w:rsidRDefault="00D24A94" w:rsidP="00D24A94">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B86365">
        <w:rPr>
          <w:rFonts w:ascii="Arial" w:eastAsia="Times New Roman" w:hAnsi="Arial" w:cs="Arial"/>
          <w:color w:val="000000" w:themeColor="text1"/>
          <w:sz w:val="21"/>
          <w:szCs w:val="21"/>
          <w:lang w:eastAsia="ru-RU"/>
        </w:rPr>
        <w:t>В соответствии со статьей 209 Трудового кодекса Российской Федерации (Собрание законодательства Российской Федерации, 2002, № 1, ст. 3; 2013, № 52, ст. 6986) и подпунктом 5.2.28 Положения о Министерстве труда и социальной защиты Российской Федерации, утвержденного постановлением Правительства Российской Федерации от 19 июня 2012 г. № 610 (Собрание законодательства Российской Федерации, 2012, № 26, ст. 3528), приказываю:</w:t>
      </w:r>
    </w:p>
    <w:p w:rsidR="00D24A94" w:rsidRPr="00B86365" w:rsidRDefault="00D24A94" w:rsidP="00D24A94">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B86365">
        <w:rPr>
          <w:rFonts w:ascii="Arial" w:eastAsia="Times New Roman" w:hAnsi="Arial" w:cs="Arial"/>
          <w:color w:val="000000" w:themeColor="text1"/>
          <w:sz w:val="21"/>
          <w:szCs w:val="21"/>
          <w:lang w:eastAsia="ru-RU"/>
        </w:rPr>
        <w:t>1. Утвердить Правила по охране труда при эксплуатации электроустановок согласно приложению.</w:t>
      </w:r>
    </w:p>
    <w:p w:rsidR="00D24A94" w:rsidRPr="00B86365" w:rsidRDefault="00D24A94" w:rsidP="00D24A94">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B86365">
        <w:rPr>
          <w:rFonts w:ascii="Arial" w:eastAsia="Times New Roman" w:hAnsi="Arial" w:cs="Arial"/>
          <w:color w:val="000000" w:themeColor="text1"/>
          <w:sz w:val="21"/>
          <w:szCs w:val="21"/>
          <w:lang w:eastAsia="ru-RU"/>
        </w:rPr>
        <w:t>2. Признать утратившими силу:</w:t>
      </w:r>
    </w:p>
    <w:p w:rsidR="00D24A94" w:rsidRPr="00B86365" w:rsidRDefault="00D24A94" w:rsidP="00D24A94">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B86365">
        <w:rPr>
          <w:rFonts w:ascii="Arial" w:eastAsia="Times New Roman" w:hAnsi="Arial" w:cs="Arial"/>
          <w:color w:val="000000" w:themeColor="text1"/>
          <w:sz w:val="21"/>
          <w:szCs w:val="21"/>
          <w:lang w:eastAsia="ru-RU"/>
        </w:rPr>
        <w:t>приказ Министерства труда и социальной защиты Российской Федерации от 24 июля 2013 г. № 328н "Об утверждении Правил по охране труда при эксплуатации электроустановок" (зарегистрирован Министерством юстиции Российской Федерации 12 декабря 2013 г., регистрационный № 30593);</w:t>
      </w:r>
    </w:p>
    <w:p w:rsidR="00D24A94" w:rsidRPr="00B86365" w:rsidRDefault="00D24A94" w:rsidP="00D24A94">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B86365">
        <w:rPr>
          <w:rFonts w:ascii="Arial" w:eastAsia="Times New Roman" w:hAnsi="Arial" w:cs="Arial"/>
          <w:color w:val="000000" w:themeColor="text1"/>
          <w:sz w:val="21"/>
          <w:szCs w:val="21"/>
          <w:lang w:eastAsia="ru-RU"/>
        </w:rPr>
        <w:t>приказ Министерства труда и социальной защиты Российской Федерации от 19 февраля 2016 г. № 74н "О внесении изменений в Правила по охране труда при эксплуатации электроустановок, утвержденные приказом Минтруда России от 24 июля 2013 г. № 328н" (зарегистрирован Министерством юстиции Российской Федерации 13 апреля 2016 г., регистрационный № 41781);</w:t>
      </w:r>
    </w:p>
    <w:p w:rsidR="00D24A94" w:rsidRPr="00B86365" w:rsidRDefault="00D24A94" w:rsidP="00D24A94">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B86365">
        <w:rPr>
          <w:rFonts w:ascii="Arial" w:eastAsia="Times New Roman" w:hAnsi="Arial" w:cs="Arial"/>
          <w:color w:val="000000" w:themeColor="text1"/>
          <w:sz w:val="21"/>
          <w:szCs w:val="21"/>
          <w:lang w:eastAsia="ru-RU"/>
        </w:rPr>
        <w:t>приказ Министерства труда и социальной защиты Российской Федерации от 15 ноября 2018 г. № 704н "О внесении изменений в Правила по охране труда при эксплуатации электроустановок, утвержденные приказом Минтруда России от 24 июля 2013 г. № 328н" (зарегистрирован Министерством юстиции Российской Федерации 11 января 2019 г., регистрационный № 53323).</w:t>
      </w:r>
    </w:p>
    <w:p w:rsidR="00D24A94" w:rsidRPr="00B86365" w:rsidRDefault="00D24A94" w:rsidP="00D24A94">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B86365">
        <w:rPr>
          <w:rFonts w:ascii="Arial" w:eastAsia="Times New Roman" w:hAnsi="Arial" w:cs="Arial"/>
          <w:color w:val="000000" w:themeColor="text1"/>
          <w:sz w:val="21"/>
          <w:szCs w:val="21"/>
          <w:lang w:eastAsia="ru-RU"/>
        </w:rPr>
        <w:t>3. Настоящий приказ вступает в силу с 1 января 2021 года и действует до 31 декабря 2025 года.</w:t>
      </w:r>
    </w:p>
    <w:p w:rsidR="00D24A94" w:rsidRPr="00B86365" w:rsidRDefault="00D24A94" w:rsidP="00D24A94">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B86365">
        <w:rPr>
          <w:rFonts w:ascii="Arial" w:eastAsia="Times New Roman" w:hAnsi="Arial" w:cs="Arial"/>
          <w:color w:val="000000" w:themeColor="text1"/>
          <w:sz w:val="21"/>
          <w:szCs w:val="21"/>
          <w:lang w:eastAsia="ru-RU"/>
        </w:rPr>
        <w:t> </w:t>
      </w:r>
    </w:p>
    <w:p w:rsidR="00D24A94" w:rsidRPr="00B86365" w:rsidRDefault="00D24A94" w:rsidP="00D24A94">
      <w:pPr>
        <w:shd w:val="clear" w:color="auto" w:fill="FFFFFF"/>
        <w:spacing w:after="100" w:afterAutospacing="1" w:line="315" w:lineRule="atLeast"/>
        <w:jc w:val="right"/>
        <w:rPr>
          <w:rFonts w:ascii="Arial" w:eastAsia="Times New Roman" w:hAnsi="Arial" w:cs="Arial"/>
          <w:color w:val="000000" w:themeColor="text1"/>
          <w:sz w:val="21"/>
          <w:szCs w:val="21"/>
          <w:lang w:eastAsia="ru-RU"/>
        </w:rPr>
      </w:pPr>
      <w:r w:rsidRPr="00B86365">
        <w:rPr>
          <w:rFonts w:ascii="Arial" w:eastAsia="Times New Roman" w:hAnsi="Arial" w:cs="Arial"/>
          <w:color w:val="000000" w:themeColor="text1"/>
          <w:sz w:val="21"/>
          <w:szCs w:val="21"/>
          <w:lang w:eastAsia="ru-RU"/>
        </w:rPr>
        <w:t>Министр</w:t>
      </w:r>
    </w:p>
    <w:p w:rsidR="00D24A94" w:rsidRPr="00B86365" w:rsidRDefault="00D24A94" w:rsidP="00D24A94">
      <w:pPr>
        <w:shd w:val="clear" w:color="auto" w:fill="FFFFFF"/>
        <w:spacing w:after="100" w:afterAutospacing="1" w:line="315" w:lineRule="atLeast"/>
        <w:jc w:val="right"/>
        <w:rPr>
          <w:rFonts w:ascii="Arial" w:eastAsia="Times New Roman" w:hAnsi="Arial" w:cs="Arial"/>
          <w:color w:val="000000" w:themeColor="text1"/>
          <w:sz w:val="21"/>
          <w:szCs w:val="21"/>
          <w:lang w:eastAsia="ru-RU"/>
        </w:rPr>
      </w:pPr>
      <w:r w:rsidRPr="00B86365">
        <w:rPr>
          <w:rFonts w:ascii="Arial" w:eastAsia="Times New Roman" w:hAnsi="Arial" w:cs="Arial"/>
          <w:color w:val="000000" w:themeColor="text1"/>
          <w:sz w:val="21"/>
          <w:szCs w:val="21"/>
          <w:lang w:eastAsia="ru-RU"/>
        </w:rPr>
        <w:lastRenderedPageBreak/>
        <w:t>А.О.КОТЯКОВ</w:t>
      </w:r>
    </w:p>
    <w:p w:rsidR="00D24A94" w:rsidRPr="00B86365" w:rsidRDefault="00D24A94" w:rsidP="00D24A94">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B86365">
        <w:rPr>
          <w:rFonts w:ascii="Arial" w:eastAsia="Times New Roman" w:hAnsi="Arial" w:cs="Arial"/>
          <w:color w:val="000000" w:themeColor="text1"/>
          <w:sz w:val="21"/>
          <w:szCs w:val="21"/>
          <w:lang w:eastAsia="ru-RU"/>
        </w:rPr>
        <w:t> </w:t>
      </w:r>
    </w:p>
    <w:p w:rsidR="00D24A94" w:rsidRPr="00B86365" w:rsidRDefault="00D24A94" w:rsidP="00D24A94">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B86365">
        <w:rPr>
          <w:rFonts w:ascii="Arial" w:eastAsia="Times New Roman" w:hAnsi="Arial" w:cs="Arial"/>
          <w:color w:val="000000" w:themeColor="text1"/>
          <w:sz w:val="21"/>
          <w:szCs w:val="21"/>
          <w:lang w:eastAsia="ru-RU"/>
        </w:rPr>
        <w:t> </w:t>
      </w:r>
      <w:r w:rsidRPr="00B86365">
        <w:rPr>
          <w:rFonts w:ascii="Arial" w:eastAsia="Times New Roman" w:hAnsi="Arial" w:cs="Arial"/>
          <w:b/>
          <w:bCs/>
          <w:color w:val="000000" w:themeColor="text1"/>
          <w:sz w:val="21"/>
          <w:szCs w:val="21"/>
          <w:lang w:eastAsia="ru-RU"/>
        </w:rPr>
        <w:t>Общие положения.</w:t>
      </w:r>
    </w:p>
    <w:p w:rsidR="00D24A94" w:rsidRPr="00B86365" w:rsidRDefault="00D24A94" w:rsidP="00D24A94">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B86365">
        <w:rPr>
          <w:rFonts w:ascii="Arial" w:eastAsia="Times New Roman" w:hAnsi="Arial" w:cs="Arial"/>
          <w:color w:val="000000" w:themeColor="text1"/>
          <w:sz w:val="21"/>
          <w:szCs w:val="21"/>
          <w:lang w:eastAsia="ru-RU"/>
        </w:rPr>
        <w:t> </w:t>
      </w:r>
    </w:p>
    <w:p w:rsidR="00D24A94" w:rsidRPr="00B86365" w:rsidRDefault="00D24A94" w:rsidP="00D24A94">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B86365">
        <w:rPr>
          <w:rFonts w:ascii="Arial" w:eastAsia="Times New Roman" w:hAnsi="Arial" w:cs="Arial"/>
          <w:color w:val="000000" w:themeColor="text1"/>
          <w:sz w:val="21"/>
          <w:szCs w:val="21"/>
          <w:lang w:eastAsia="ru-RU"/>
        </w:rPr>
        <w:t>1.1. Правила по охране труда при эксплуатации электроустановок (далее - Правила) устанавливают государственные нормативные требования охраны труда при эксплуатации электроустановок.</w:t>
      </w:r>
    </w:p>
    <w:p w:rsidR="00D24A94" w:rsidRPr="00B86365" w:rsidRDefault="00D24A94" w:rsidP="00D24A94">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B86365">
        <w:rPr>
          <w:rFonts w:ascii="Arial" w:eastAsia="Times New Roman" w:hAnsi="Arial" w:cs="Arial"/>
          <w:color w:val="000000" w:themeColor="text1"/>
          <w:sz w:val="21"/>
          <w:szCs w:val="21"/>
          <w:lang w:eastAsia="ru-RU"/>
        </w:rPr>
        <w:t xml:space="preserve">Требования Правил распространяются на работодателей - юридических и физических лиц независимо от их организационно-правовых форм и работников из числа электротехнического, </w:t>
      </w:r>
      <w:proofErr w:type="spellStart"/>
      <w:r w:rsidRPr="00B86365">
        <w:rPr>
          <w:rFonts w:ascii="Arial" w:eastAsia="Times New Roman" w:hAnsi="Arial" w:cs="Arial"/>
          <w:color w:val="000000" w:themeColor="text1"/>
          <w:sz w:val="21"/>
          <w:szCs w:val="21"/>
          <w:lang w:eastAsia="ru-RU"/>
        </w:rPr>
        <w:t>электротехнологического</w:t>
      </w:r>
      <w:proofErr w:type="spellEnd"/>
      <w:r w:rsidRPr="00B86365">
        <w:rPr>
          <w:rFonts w:ascii="Arial" w:eastAsia="Times New Roman" w:hAnsi="Arial" w:cs="Arial"/>
          <w:color w:val="000000" w:themeColor="text1"/>
          <w:sz w:val="21"/>
          <w:szCs w:val="21"/>
          <w:lang w:eastAsia="ru-RU"/>
        </w:rPr>
        <w:t xml:space="preserve"> и </w:t>
      </w:r>
      <w:proofErr w:type="spellStart"/>
      <w:r w:rsidRPr="00B86365">
        <w:rPr>
          <w:rFonts w:ascii="Arial" w:eastAsia="Times New Roman" w:hAnsi="Arial" w:cs="Arial"/>
          <w:color w:val="000000" w:themeColor="text1"/>
          <w:sz w:val="21"/>
          <w:szCs w:val="21"/>
          <w:lang w:eastAsia="ru-RU"/>
        </w:rPr>
        <w:t>неэлектротехнического</w:t>
      </w:r>
      <w:proofErr w:type="spellEnd"/>
      <w:r w:rsidRPr="00B86365">
        <w:rPr>
          <w:rFonts w:ascii="Arial" w:eastAsia="Times New Roman" w:hAnsi="Arial" w:cs="Arial"/>
          <w:color w:val="000000" w:themeColor="text1"/>
          <w:sz w:val="21"/>
          <w:szCs w:val="21"/>
          <w:lang w:eastAsia="ru-RU"/>
        </w:rPr>
        <w:t xml:space="preserve"> персонала организаций (далее - работники), занятых техническим обслуживанием электроустановок, проводящих в них оперативные переключения, организующих и выполняющих строительные, монтажные, наладочные, ремонтные работы, испытания и измерения,</w:t>
      </w:r>
      <w:r w:rsidRPr="00B86365">
        <w:rPr>
          <w:rFonts w:ascii="Arial" w:eastAsia="Times New Roman" w:hAnsi="Arial" w:cs="Arial"/>
          <w:color w:val="000000" w:themeColor="text1"/>
          <w:sz w:val="21"/>
          <w:lang w:eastAsia="ru-RU"/>
        </w:rPr>
        <w:t> </w:t>
      </w:r>
      <w:r w:rsidRPr="00B86365">
        <w:rPr>
          <w:rFonts w:ascii="Arial" w:eastAsia="Times New Roman" w:hAnsi="Arial" w:cs="Arial"/>
          <w:i/>
          <w:iCs/>
          <w:color w:val="000000" w:themeColor="text1"/>
          <w:sz w:val="21"/>
          <w:szCs w:val="21"/>
          <w:lang w:eastAsia="ru-RU"/>
        </w:rPr>
        <w:t xml:space="preserve">в том числе работы с приборами учета электроэнергии, измерительными приборами и средствами автоматики, а также осуществляющих управление технологическими режимами работы объектов электроэнергетики и </w:t>
      </w:r>
      <w:proofErr w:type="spellStart"/>
      <w:r w:rsidRPr="00B86365">
        <w:rPr>
          <w:rFonts w:ascii="Arial" w:eastAsia="Times New Roman" w:hAnsi="Arial" w:cs="Arial"/>
          <w:i/>
          <w:iCs/>
          <w:color w:val="000000" w:themeColor="text1"/>
          <w:sz w:val="21"/>
          <w:szCs w:val="21"/>
          <w:lang w:eastAsia="ru-RU"/>
        </w:rPr>
        <w:t>энергопринимающих</w:t>
      </w:r>
      <w:proofErr w:type="spellEnd"/>
      <w:r w:rsidRPr="00B86365">
        <w:rPr>
          <w:rFonts w:ascii="Arial" w:eastAsia="Times New Roman" w:hAnsi="Arial" w:cs="Arial"/>
          <w:i/>
          <w:iCs/>
          <w:color w:val="000000" w:themeColor="text1"/>
          <w:sz w:val="21"/>
          <w:szCs w:val="21"/>
          <w:lang w:eastAsia="ru-RU"/>
        </w:rPr>
        <w:t xml:space="preserve"> установок потребителей.</w:t>
      </w:r>
    </w:p>
    <w:p w:rsidR="00D24A94" w:rsidRPr="00B86365" w:rsidRDefault="00D24A94" w:rsidP="00D24A94">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B86365">
        <w:rPr>
          <w:rFonts w:ascii="Arial" w:eastAsia="Times New Roman" w:hAnsi="Arial" w:cs="Arial"/>
          <w:i/>
          <w:iCs/>
          <w:color w:val="000000" w:themeColor="text1"/>
          <w:sz w:val="21"/>
          <w:szCs w:val="21"/>
          <w:lang w:eastAsia="ru-RU"/>
        </w:rPr>
        <w:t>Требования охраны труда, обусловленные особенностью эксплуатации специализированных электроустановок, в том числе контактной сети электрифицированных железных дорог, городского электротранспорта, устанавливаются отраслевыми правилами по охране труда, а также отражаются в нормативных документах по обслуживанию данных электроустановок.</w:t>
      </w:r>
    </w:p>
    <w:p w:rsidR="00D24A94" w:rsidRPr="00B86365" w:rsidRDefault="00D24A94" w:rsidP="00D24A94">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B86365">
        <w:rPr>
          <w:rFonts w:ascii="Arial" w:eastAsia="Times New Roman" w:hAnsi="Arial" w:cs="Arial"/>
          <w:color w:val="000000" w:themeColor="text1"/>
          <w:sz w:val="21"/>
          <w:szCs w:val="21"/>
          <w:lang w:eastAsia="ru-RU"/>
        </w:rPr>
        <w:t>1.2. Обязанности по обеспечению безопасных условий и охраны труда возлагаются на работодателя.</w:t>
      </w:r>
    </w:p>
    <w:p w:rsidR="00D24A94" w:rsidRPr="00B86365" w:rsidRDefault="00D24A94" w:rsidP="00D24A94">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B86365">
        <w:rPr>
          <w:rFonts w:ascii="Arial" w:eastAsia="Times New Roman" w:hAnsi="Arial" w:cs="Arial"/>
          <w:color w:val="000000" w:themeColor="text1"/>
          <w:sz w:val="21"/>
          <w:szCs w:val="21"/>
          <w:lang w:eastAsia="ru-RU"/>
        </w:rPr>
        <w:t>Работодатель в зависимости от специфики своей деятельности и</w:t>
      </w:r>
      <w:r w:rsidRPr="00B86365">
        <w:rPr>
          <w:rFonts w:ascii="Arial" w:eastAsia="Times New Roman" w:hAnsi="Arial" w:cs="Arial"/>
          <w:color w:val="000000" w:themeColor="text1"/>
          <w:sz w:val="21"/>
          <w:lang w:eastAsia="ru-RU"/>
        </w:rPr>
        <w:t> </w:t>
      </w:r>
      <w:r w:rsidRPr="00B86365">
        <w:rPr>
          <w:rFonts w:ascii="Arial" w:eastAsia="Times New Roman" w:hAnsi="Arial" w:cs="Arial"/>
          <w:i/>
          <w:iCs/>
          <w:color w:val="000000" w:themeColor="text1"/>
          <w:sz w:val="21"/>
          <w:szCs w:val="21"/>
          <w:lang w:eastAsia="ru-RU"/>
        </w:rPr>
        <w:t>исходя из оценки уровня профессионального риска</w:t>
      </w:r>
      <w:r w:rsidRPr="00B86365">
        <w:rPr>
          <w:rFonts w:ascii="Arial" w:eastAsia="Times New Roman" w:hAnsi="Arial" w:cs="Arial"/>
          <w:color w:val="000000" w:themeColor="text1"/>
          <w:sz w:val="21"/>
          <w:lang w:eastAsia="ru-RU"/>
        </w:rPr>
        <w:t> </w:t>
      </w:r>
      <w:r w:rsidRPr="00B86365">
        <w:rPr>
          <w:rFonts w:ascii="Arial" w:eastAsia="Times New Roman" w:hAnsi="Arial" w:cs="Arial"/>
          <w:color w:val="000000" w:themeColor="text1"/>
          <w:sz w:val="21"/>
          <w:szCs w:val="21"/>
          <w:lang w:eastAsia="ru-RU"/>
        </w:rPr>
        <w:t>вправе:</w:t>
      </w:r>
    </w:p>
    <w:p w:rsidR="00D24A94" w:rsidRPr="00B86365" w:rsidRDefault="00D24A94" w:rsidP="00D24A94">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B86365">
        <w:rPr>
          <w:rFonts w:ascii="Arial" w:eastAsia="Times New Roman" w:hAnsi="Arial" w:cs="Arial"/>
          <w:i/>
          <w:iCs/>
          <w:color w:val="000000" w:themeColor="text1"/>
          <w:sz w:val="21"/>
          <w:szCs w:val="21"/>
          <w:lang w:eastAsia="ru-RU"/>
        </w:rPr>
        <w:t>1) устанавливать дополнительные требования безопасности, не противоречащие Правилам. Требования охраны труда должны содержаться в соответствующих инструкциях по охране труда, доводиться до работника в виде распоряжений, указаний, инструктажа;</w:t>
      </w:r>
    </w:p>
    <w:p w:rsidR="00D24A94" w:rsidRPr="00B86365" w:rsidRDefault="00D24A94" w:rsidP="00D24A94">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B86365">
        <w:rPr>
          <w:rFonts w:ascii="Arial" w:eastAsia="Times New Roman" w:hAnsi="Arial" w:cs="Arial"/>
          <w:i/>
          <w:iCs/>
          <w:color w:val="000000" w:themeColor="text1"/>
          <w:sz w:val="21"/>
          <w:szCs w:val="21"/>
          <w:lang w:eastAsia="ru-RU"/>
        </w:rPr>
        <w:t>2) в целях контроля за безопасным производством работ применять приборы, устройства, оборудование и (или) комплекс (систему) приборов, устройств, оборудования, обеспечивающие дистанционную видео-, аудио или иную фиксацию процессов производства работ</w:t>
      </w:r>
      <w:r w:rsidRPr="00B86365">
        <w:rPr>
          <w:rFonts w:ascii="Arial" w:eastAsia="Times New Roman" w:hAnsi="Arial" w:cs="Arial"/>
          <w:color w:val="000000" w:themeColor="text1"/>
          <w:sz w:val="21"/>
          <w:szCs w:val="21"/>
          <w:lang w:eastAsia="ru-RU"/>
        </w:rPr>
        <w:t>.</w:t>
      </w:r>
    </w:p>
    <w:p w:rsidR="00D24A94" w:rsidRPr="00B86365" w:rsidRDefault="00D24A94" w:rsidP="00D24A94">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B86365">
        <w:rPr>
          <w:rFonts w:ascii="Arial" w:eastAsia="Times New Roman" w:hAnsi="Arial" w:cs="Arial"/>
          <w:color w:val="000000" w:themeColor="text1"/>
          <w:sz w:val="21"/>
          <w:szCs w:val="21"/>
          <w:lang w:eastAsia="ru-RU"/>
        </w:rPr>
        <w:t>1.3. Машины, аппараты, линии и вспомогательное оборудование (вместе с сооружениями и помещениями, в которых они установлены), предназначенные для производства, преобразования, трансформации, передачи, распределения электрической энергии и преобразования ее в другой вид энергии (далее - электроустановки) должны находиться в технически исправном состоянии, обеспечивающем безопасные условия труда.</w:t>
      </w:r>
    </w:p>
    <w:p w:rsidR="00D24A94" w:rsidRPr="00B86365" w:rsidRDefault="00D24A94" w:rsidP="00D24A94">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B86365">
        <w:rPr>
          <w:rFonts w:ascii="Arial" w:eastAsia="Times New Roman" w:hAnsi="Arial" w:cs="Arial"/>
          <w:color w:val="000000" w:themeColor="text1"/>
          <w:sz w:val="21"/>
          <w:szCs w:val="21"/>
          <w:lang w:eastAsia="ru-RU"/>
        </w:rPr>
        <w:lastRenderedPageBreak/>
        <w:t>1.4. В организациях должен осуществляться контроль за соблюдением Правил, требований инструкций по охране труда, контроль за проведением инструктажей.</w:t>
      </w:r>
    </w:p>
    <w:p w:rsidR="00D24A94" w:rsidRPr="00B86365" w:rsidRDefault="00D24A94" w:rsidP="00D24A94">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B86365">
        <w:rPr>
          <w:rFonts w:ascii="Arial" w:eastAsia="Times New Roman" w:hAnsi="Arial" w:cs="Arial"/>
          <w:color w:val="000000" w:themeColor="text1"/>
          <w:sz w:val="21"/>
          <w:szCs w:val="21"/>
          <w:lang w:eastAsia="ru-RU"/>
        </w:rPr>
        <w:t>1.5.</w:t>
      </w:r>
      <w:r w:rsidRPr="00B86365">
        <w:rPr>
          <w:rFonts w:ascii="Arial" w:eastAsia="Times New Roman" w:hAnsi="Arial" w:cs="Arial"/>
          <w:color w:val="000000" w:themeColor="text1"/>
          <w:sz w:val="21"/>
          <w:lang w:eastAsia="ru-RU"/>
        </w:rPr>
        <w:t> </w:t>
      </w:r>
      <w:r w:rsidRPr="00B86365">
        <w:rPr>
          <w:rFonts w:ascii="Arial" w:eastAsia="Times New Roman" w:hAnsi="Arial" w:cs="Arial"/>
          <w:i/>
          <w:iCs/>
          <w:color w:val="000000" w:themeColor="text1"/>
          <w:sz w:val="21"/>
          <w:szCs w:val="21"/>
          <w:lang w:eastAsia="ru-RU"/>
        </w:rPr>
        <w:t>Допускается возможность ведения документооборота в области охраны труда в электронном виде с использованием электронной подписи или любого другого способа, позволяющего идентифицировать личность работника, в соответствии с законодательством Российской Федерации.</w:t>
      </w:r>
    </w:p>
    <w:p w:rsidR="002C6481" w:rsidRPr="00B86365" w:rsidRDefault="002C6481" w:rsidP="002C6481">
      <w:pPr>
        <w:shd w:val="clear" w:color="auto" w:fill="FFFFFF"/>
        <w:spacing w:after="100" w:afterAutospacing="1" w:line="240" w:lineRule="auto"/>
        <w:outlineLvl w:val="1"/>
        <w:rPr>
          <w:rFonts w:ascii="Arial" w:eastAsia="Times New Roman" w:hAnsi="Arial" w:cs="Arial"/>
          <w:color w:val="000000" w:themeColor="text1"/>
          <w:sz w:val="36"/>
          <w:szCs w:val="36"/>
          <w:lang w:eastAsia="ru-RU"/>
        </w:rPr>
      </w:pPr>
      <w:r w:rsidRPr="00B86365">
        <w:rPr>
          <w:rFonts w:ascii="Arial" w:eastAsia="Times New Roman" w:hAnsi="Arial" w:cs="Arial"/>
          <w:color w:val="000000" w:themeColor="text1"/>
          <w:sz w:val="36"/>
          <w:szCs w:val="36"/>
          <w:lang w:eastAsia="ru-RU"/>
        </w:rPr>
        <w:t>Требования по охране труда при эксплуатации электроустановок</w:t>
      </w:r>
    </w:p>
    <w:p w:rsidR="002C6481" w:rsidRPr="00B86365" w:rsidRDefault="002C6481" w:rsidP="002C6481">
      <w:pPr>
        <w:shd w:val="clear" w:color="auto" w:fill="FFFFFF"/>
        <w:spacing w:after="100" w:afterAutospacing="1" w:line="240" w:lineRule="auto"/>
        <w:outlineLvl w:val="2"/>
        <w:rPr>
          <w:rFonts w:ascii="Arial" w:eastAsia="Times New Roman" w:hAnsi="Arial" w:cs="Arial"/>
          <w:color w:val="000000" w:themeColor="text1"/>
          <w:sz w:val="27"/>
          <w:szCs w:val="27"/>
          <w:lang w:eastAsia="ru-RU"/>
        </w:rPr>
      </w:pPr>
      <w:r w:rsidRPr="00B86365">
        <w:rPr>
          <w:rFonts w:ascii="Arial" w:eastAsia="Times New Roman" w:hAnsi="Arial" w:cs="Arial"/>
          <w:color w:val="000000" w:themeColor="text1"/>
          <w:sz w:val="27"/>
          <w:szCs w:val="27"/>
          <w:lang w:eastAsia="ru-RU"/>
        </w:rPr>
        <w:t>Требования к работникам, допускаемым к выполнению работ в электроустановках.</w:t>
      </w:r>
    </w:p>
    <w:p w:rsidR="002C6481" w:rsidRPr="00B86365" w:rsidRDefault="002C6481" w:rsidP="002C6481">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B86365">
        <w:rPr>
          <w:rFonts w:ascii="Arial" w:eastAsia="Times New Roman" w:hAnsi="Arial" w:cs="Arial"/>
          <w:color w:val="000000" w:themeColor="text1"/>
          <w:sz w:val="21"/>
          <w:szCs w:val="21"/>
          <w:lang w:eastAsia="ru-RU"/>
        </w:rPr>
        <w:t>2.1. Работники обязаны проходить обучение безопасным методам и приемам выполнения работ в электроустановках.</w:t>
      </w:r>
    </w:p>
    <w:p w:rsidR="002C6481" w:rsidRPr="00B86365" w:rsidRDefault="002C6481" w:rsidP="002C6481">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B86365">
        <w:rPr>
          <w:rFonts w:ascii="Arial" w:eastAsia="Times New Roman" w:hAnsi="Arial" w:cs="Arial"/>
          <w:color w:val="000000" w:themeColor="text1"/>
          <w:sz w:val="21"/>
          <w:szCs w:val="21"/>
          <w:lang w:eastAsia="ru-RU"/>
        </w:rPr>
        <w:t>2.2. Работники должны проходить обучение по оказанию первой помощи пострадавшему на производстве до допуска к самостоятельной работе.</w:t>
      </w:r>
    </w:p>
    <w:p w:rsidR="002C6481" w:rsidRPr="00B86365" w:rsidRDefault="002C6481" w:rsidP="002C6481">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B86365">
        <w:rPr>
          <w:rFonts w:ascii="Arial" w:eastAsia="Times New Roman" w:hAnsi="Arial" w:cs="Arial"/>
          <w:color w:val="000000" w:themeColor="text1"/>
          <w:sz w:val="21"/>
          <w:szCs w:val="21"/>
          <w:lang w:eastAsia="ru-RU"/>
        </w:rPr>
        <w:t>Электротехнический персонал кроме обучения оказанию первой помощи пострадавшему на производстве должен быть обучен приемам освобождения пострадавшего от действия электрического тока с учетом специфики обслуживаемых (эксплуатируемых) электроустановок.</w:t>
      </w:r>
    </w:p>
    <w:p w:rsidR="002C6481" w:rsidRPr="00B86365" w:rsidRDefault="002C6481" w:rsidP="002C6481">
      <w:pPr>
        <w:shd w:val="clear" w:color="auto" w:fill="FFFFFF"/>
        <w:spacing w:after="100" w:afterAutospacing="1" w:line="315" w:lineRule="atLeast"/>
        <w:rPr>
          <w:rFonts w:ascii="Arial" w:eastAsia="Times New Roman" w:hAnsi="Arial" w:cs="Arial"/>
          <w:color w:val="000000" w:themeColor="text1"/>
          <w:sz w:val="21"/>
          <w:szCs w:val="21"/>
          <w:lang w:eastAsia="ru-RU"/>
        </w:rPr>
      </w:pPr>
      <w:bookmarkStart w:id="1" w:name="Par54"/>
      <w:bookmarkEnd w:id="1"/>
      <w:r w:rsidRPr="00B86365">
        <w:rPr>
          <w:rFonts w:ascii="Arial" w:eastAsia="Times New Roman" w:hAnsi="Arial" w:cs="Arial"/>
          <w:color w:val="000000" w:themeColor="text1"/>
          <w:sz w:val="21"/>
          <w:szCs w:val="21"/>
          <w:lang w:eastAsia="ru-RU"/>
        </w:rPr>
        <w:t xml:space="preserve">2.3. Работники, относящиеся к электротехническому и </w:t>
      </w:r>
      <w:proofErr w:type="spellStart"/>
      <w:r w:rsidRPr="00B86365">
        <w:rPr>
          <w:rFonts w:ascii="Arial" w:eastAsia="Times New Roman" w:hAnsi="Arial" w:cs="Arial"/>
          <w:color w:val="000000" w:themeColor="text1"/>
          <w:sz w:val="21"/>
          <w:szCs w:val="21"/>
          <w:lang w:eastAsia="ru-RU"/>
        </w:rPr>
        <w:t>электротехнологическому</w:t>
      </w:r>
      <w:proofErr w:type="spellEnd"/>
      <w:r w:rsidRPr="00B86365">
        <w:rPr>
          <w:rFonts w:ascii="Arial" w:eastAsia="Times New Roman" w:hAnsi="Arial" w:cs="Arial"/>
          <w:color w:val="000000" w:themeColor="text1"/>
          <w:sz w:val="21"/>
          <w:szCs w:val="21"/>
          <w:lang w:eastAsia="ru-RU"/>
        </w:rPr>
        <w:t xml:space="preserve"> персоналу, а также должностные лица, осуществляющие контроль и надзор за соблюдением требований безопасности при эксплуатации электроустановок, специалисты по охране труда, контролирующие электроустановки, должны пройти проверку знаний требований Правил и других требований безопасности, предъявляемых к организации и выполнению работ в электроустановках в пределах требований, предъявляемых к соответствующей должности или профессии, и иметь соответствующую группу по электробезопасности, требования к которой предусмотрены приложением № 1 к Правилам.</w:t>
      </w:r>
    </w:p>
    <w:p w:rsidR="002C6481" w:rsidRPr="00B86365" w:rsidRDefault="002C6481" w:rsidP="002C6481">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B86365">
        <w:rPr>
          <w:rFonts w:ascii="Arial" w:eastAsia="Times New Roman" w:hAnsi="Arial" w:cs="Arial"/>
          <w:color w:val="000000" w:themeColor="text1"/>
          <w:sz w:val="21"/>
          <w:szCs w:val="21"/>
          <w:lang w:eastAsia="ru-RU"/>
        </w:rPr>
        <w:t xml:space="preserve">Требования Правил, установленные для работников из числа электротехнического персонала, являются обязательными и для работников из числа </w:t>
      </w:r>
      <w:proofErr w:type="spellStart"/>
      <w:r w:rsidRPr="00B86365">
        <w:rPr>
          <w:rFonts w:ascii="Arial" w:eastAsia="Times New Roman" w:hAnsi="Arial" w:cs="Arial"/>
          <w:color w:val="000000" w:themeColor="text1"/>
          <w:sz w:val="21"/>
          <w:szCs w:val="21"/>
          <w:lang w:eastAsia="ru-RU"/>
        </w:rPr>
        <w:t>электротехнологического</w:t>
      </w:r>
      <w:proofErr w:type="spellEnd"/>
      <w:r w:rsidRPr="00B86365">
        <w:rPr>
          <w:rFonts w:ascii="Arial" w:eastAsia="Times New Roman" w:hAnsi="Arial" w:cs="Arial"/>
          <w:color w:val="000000" w:themeColor="text1"/>
          <w:sz w:val="21"/>
          <w:szCs w:val="21"/>
          <w:lang w:eastAsia="ru-RU"/>
        </w:rPr>
        <w:t xml:space="preserve"> персонала.</w:t>
      </w:r>
    </w:p>
    <w:p w:rsidR="002C6481" w:rsidRPr="00B86365" w:rsidRDefault="002C6481" w:rsidP="002C6481">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B86365">
        <w:rPr>
          <w:rFonts w:ascii="Arial" w:eastAsia="Times New Roman" w:hAnsi="Arial" w:cs="Arial"/>
          <w:color w:val="000000" w:themeColor="text1"/>
          <w:sz w:val="21"/>
          <w:szCs w:val="21"/>
          <w:lang w:eastAsia="ru-RU"/>
        </w:rPr>
        <w:t>Приведенные в приложении № 1 к Правилам требования к персоналу в отношении электробезопасности являются</w:t>
      </w:r>
      <w:r w:rsidRPr="00B86365">
        <w:rPr>
          <w:rFonts w:ascii="Arial" w:eastAsia="Times New Roman" w:hAnsi="Arial" w:cs="Arial"/>
          <w:color w:val="000000" w:themeColor="text1"/>
          <w:sz w:val="21"/>
          <w:lang w:eastAsia="ru-RU"/>
        </w:rPr>
        <w:t> </w:t>
      </w:r>
      <w:r w:rsidRPr="00B86365">
        <w:rPr>
          <w:rFonts w:ascii="Arial" w:eastAsia="Times New Roman" w:hAnsi="Arial" w:cs="Arial"/>
          <w:i/>
          <w:iCs/>
          <w:color w:val="000000" w:themeColor="text1"/>
          <w:sz w:val="21"/>
          <w:szCs w:val="21"/>
          <w:lang w:eastAsia="ru-RU"/>
        </w:rPr>
        <w:t>минимальными и решением руководителя организации могут быть дополнены.</w:t>
      </w:r>
    </w:p>
    <w:p w:rsidR="002C6481" w:rsidRPr="00B86365" w:rsidRDefault="002C6481" w:rsidP="002C6481">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B86365">
        <w:rPr>
          <w:rFonts w:ascii="Arial" w:eastAsia="Times New Roman" w:hAnsi="Arial" w:cs="Arial"/>
          <w:color w:val="000000" w:themeColor="text1"/>
          <w:sz w:val="21"/>
          <w:szCs w:val="21"/>
          <w:lang w:eastAsia="ru-RU"/>
        </w:rPr>
        <w:t xml:space="preserve">Группа I по электробезопасности распространяется на </w:t>
      </w:r>
      <w:proofErr w:type="spellStart"/>
      <w:r w:rsidRPr="00B86365">
        <w:rPr>
          <w:rFonts w:ascii="Arial" w:eastAsia="Times New Roman" w:hAnsi="Arial" w:cs="Arial"/>
          <w:color w:val="000000" w:themeColor="text1"/>
          <w:sz w:val="21"/>
          <w:szCs w:val="21"/>
          <w:lang w:eastAsia="ru-RU"/>
        </w:rPr>
        <w:t>неэлектротехнический</w:t>
      </w:r>
      <w:proofErr w:type="spellEnd"/>
      <w:r w:rsidRPr="00B86365">
        <w:rPr>
          <w:rFonts w:ascii="Arial" w:eastAsia="Times New Roman" w:hAnsi="Arial" w:cs="Arial"/>
          <w:color w:val="000000" w:themeColor="text1"/>
          <w:sz w:val="21"/>
          <w:szCs w:val="21"/>
          <w:lang w:eastAsia="ru-RU"/>
        </w:rPr>
        <w:t xml:space="preserve"> персонал (не относящийся к электротехническому и </w:t>
      </w:r>
      <w:proofErr w:type="spellStart"/>
      <w:r w:rsidRPr="00B86365">
        <w:rPr>
          <w:rFonts w:ascii="Arial" w:eastAsia="Times New Roman" w:hAnsi="Arial" w:cs="Arial"/>
          <w:color w:val="000000" w:themeColor="text1"/>
          <w:sz w:val="21"/>
          <w:szCs w:val="21"/>
          <w:lang w:eastAsia="ru-RU"/>
        </w:rPr>
        <w:t>электротехнологическому</w:t>
      </w:r>
      <w:proofErr w:type="spellEnd"/>
      <w:r w:rsidRPr="00B86365">
        <w:rPr>
          <w:rFonts w:ascii="Arial" w:eastAsia="Times New Roman" w:hAnsi="Arial" w:cs="Arial"/>
          <w:color w:val="000000" w:themeColor="text1"/>
          <w:sz w:val="21"/>
          <w:szCs w:val="21"/>
          <w:lang w:eastAsia="ru-RU"/>
        </w:rPr>
        <w:t xml:space="preserve"> персоналу). Перечень должностей, рабочих мест, требующих отнесения производственного персонала к группе I по электробезопасности, определяет руководитель организации (обособленного подразделения). Персоналу, усвоившему требования по электробезопасности, относящиеся к его производственной деятельности, присваивается группа I по электробезопасности с оформлением </w:t>
      </w:r>
      <w:r w:rsidRPr="00B86365">
        <w:rPr>
          <w:rFonts w:ascii="Arial" w:eastAsia="Times New Roman" w:hAnsi="Arial" w:cs="Arial"/>
          <w:color w:val="000000" w:themeColor="text1"/>
          <w:sz w:val="21"/>
          <w:szCs w:val="21"/>
          <w:lang w:eastAsia="ru-RU"/>
        </w:rPr>
        <w:lastRenderedPageBreak/>
        <w:t>в журнале, который должен содержать фамилию, имя, отчество работника, его должность, дату присвоения группы I по электробезопасности, подпись проверяемого и проверяющего. Присвоение группы I по электробезопасности производится путем проведения инструктажа, который должен завершаться проверкой знаний в форме устного опроса и (при необходимости) проверкой приобретенных навыков безопасных способов работы или оказания первой помощи при поражении электрическим током.</w:t>
      </w:r>
    </w:p>
    <w:p w:rsidR="002C6481" w:rsidRPr="00B86365" w:rsidRDefault="002C6481" w:rsidP="002C6481">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B86365">
        <w:rPr>
          <w:rFonts w:ascii="Arial" w:eastAsia="Times New Roman" w:hAnsi="Arial" w:cs="Arial"/>
          <w:color w:val="000000" w:themeColor="text1"/>
          <w:sz w:val="21"/>
          <w:szCs w:val="21"/>
          <w:lang w:eastAsia="ru-RU"/>
        </w:rPr>
        <w:t>Присвоение I группы по электробезопасности проводится работником из числа электротехнического персонала, имеющего группу III по электробезопасности или специалистом по охране труда, имеющим группу IV по электробезопасности или выше, назначенным распоряжением руководителя организации.</w:t>
      </w:r>
    </w:p>
    <w:p w:rsidR="002C6481" w:rsidRPr="00B86365" w:rsidRDefault="002C6481" w:rsidP="002C6481">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B86365">
        <w:rPr>
          <w:rFonts w:ascii="Arial" w:eastAsia="Times New Roman" w:hAnsi="Arial" w:cs="Arial"/>
          <w:b/>
          <w:bCs/>
          <w:color w:val="000000" w:themeColor="text1"/>
          <w:sz w:val="21"/>
          <w:szCs w:val="21"/>
          <w:lang w:eastAsia="ru-RU"/>
        </w:rPr>
        <w:t>Группу III по электробезопасности разрешается присваивать работникам только по достижении 18-летнего возраста</w:t>
      </w:r>
      <w:r w:rsidRPr="00B86365">
        <w:rPr>
          <w:rFonts w:ascii="Arial" w:eastAsia="Times New Roman" w:hAnsi="Arial" w:cs="Arial"/>
          <w:color w:val="000000" w:themeColor="text1"/>
          <w:sz w:val="21"/>
          <w:szCs w:val="21"/>
          <w:lang w:eastAsia="ru-RU"/>
        </w:rPr>
        <w:t>.</w:t>
      </w:r>
    </w:p>
    <w:p w:rsidR="002C6481" w:rsidRPr="00B86365" w:rsidRDefault="002C6481" w:rsidP="002C6481">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B86365">
        <w:rPr>
          <w:rFonts w:ascii="Arial" w:eastAsia="Times New Roman" w:hAnsi="Arial" w:cs="Arial"/>
          <w:color w:val="000000" w:themeColor="text1"/>
          <w:sz w:val="21"/>
          <w:szCs w:val="21"/>
          <w:lang w:eastAsia="ru-RU"/>
        </w:rPr>
        <w:t>При поступлении на работу (переводе на другой участок работы, замещении отсутствующего работника) работник при проверке знаний должен подтвердить имеющуюся группу по электробезопасности применительно к новой должности и к оборудованию электроустановок на новом участке.</w:t>
      </w:r>
    </w:p>
    <w:p w:rsidR="002C6481" w:rsidRPr="00B86365" w:rsidRDefault="002C6481" w:rsidP="002C6481">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B86365">
        <w:rPr>
          <w:rFonts w:ascii="Arial" w:eastAsia="Times New Roman" w:hAnsi="Arial" w:cs="Arial"/>
          <w:color w:val="000000" w:themeColor="text1"/>
          <w:sz w:val="21"/>
          <w:szCs w:val="21"/>
          <w:lang w:eastAsia="ru-RU"/>
        </w:rPr>
        <w:t>При переводе работника, занятого обслуживанием электроустановок напряжением ниже 1000 В, на работу по обслуживанию электроустановок напряжением выше 1000 В, работнику нельзя присвоить начальную группу по электробезопасности выше III.</w:t>
      </w:r>
    </w:p>
    <w:p w:rsidR="002C6481" w:rsidRPr="00B86365" w:rsidRDefault="002C6481" w:rsidP="002C6481">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B86365">
        <w:rPr>
          <w:rFonts w:ascii="Arial" w:eastAsia="Times New Roman" w:hAnsi="Arial" w:cs="Arial"/>
          <w:color w:val="000000" w:themeColor="text1"/>
          <w:sz w:val="21"/>
          <w:szCs w:val="21"/>
          <w:lang w:eastAsia="ru-RU"/>
        </w:rPr>
        <w:t>Должностные лица, осуществляющие контроль и надзор за соблюдением требований безопасности при эксплуатации электроустановок, должны иметь группу по электробезопасности не ниже IV.</w:t>
      </w:r>
    </w:p>
    <w:p w:rsidR="002C6481" w:rsidRPr="00B86365" w:rsidRDefault="002C6481" w:rsidP="002C6481">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B86365">
        <w:rPr>
          <w:rFonts w:ascii="Arial" w:eastAsia="Times New Roman" w:hAnsi="Arial" w:cs="Arial"/>
          <w:color w:val="000000" w:themeColor="text1"/>
          <w:sz w:val="21"/>
          <w:szCs w:val="21"/>
          <w:lang w:eastAsia="ru-RU"/>
        </w:rPr>
        <w:t>Специалисты по охране труда, контролирующие электроустановки организаций потребителей электроэнергии, должны иметь группу IV по электробезопасности, их производственный стаж (не обязательно в электроустановках) должен быть не менее 3 лет.</w:t>
      </w:r>
    </w:p>
    <w:p w:rsidR="002C6481" w:rsidRPr="00B86365" w:rsidRDefault="002C6481" w:rsidP="002C6481">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B86365">
        <w:rPr>
          <w:rFonts w:ascii="Arial" w:eastAsia="Times New Roman" w:hAnsi="Arial" w:cs="Arial"/>
          <w:color w:val="000000" w:themeColor="text1"/>
          <w:sz w:val="21"/>
          <w:szCs w:val="21"/>
          <w:lang w:eastAsia="ru-RU"/>
        </w:rPr>
        <w:t>Специалисты по охране труда субъектов электроэнергетики, контролирующие электроустановки, должны иметь группу V по электробезопасности и допускаются к выполнению должностных обязанностей в порядке, установленном для электротехнического персонала.</w:t>
      </w:r>
    </w:p>
    <w:p w:rsidR="002C6481" w:rsidRPr="00B86365" w:rsidRDefault="002C6481" w:rsidP="002C6481">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B86365">
        <w:rPr>
          <w:rFonts w:ascii="Arial" w:eastAsia="Times New Roman" w:hAnsi="Arial" w:cs="Arial"/>
          <w:color w:val="000000" w:themeColor="text1"/>
          <w:sz w:val="21"/>
          <w:szCs w:val="21"/>
          <w:lang w:eastAsia="ru-RU"/>
        </w:rPr>
        <w:t>Рекомендуемый образец удостоверения, выдаваемого должностным лицам, осуществляющим контроль и надзор за соблюдением требований безопасности при эксплуатации электроустановок, и специалистам по охране труда, предусмотрен приложением № 3 к Правилам.</w:t>
      </w:r>
    </w:p>
    <w:p w:rsidR="002C6481" w:rsidRPr="00B86365" w:rsidRDefault="002C6481" w:rsidP="002C6481">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B86365">
        <w:rPr>
          <w:rFonts w:ascii="Arial" w:eastAsia="Times New Roman" w:hAnsi="Arial" w:cs="Arial"/>
          <w:color w:val="000000" w:themeColor="text1"/>
          <w:sz w:val="21"/>
          <w:szCs w:val="21"/>
          <w:lang w:eastAsia="ru-RU"/>
        </w:rPr>
        <w:t>2.4. Работник обязан соблюдать требования Правил, инструкций по охране труда, указания, полученные при целевом и других инструктажах.</w:t>
      </w:r>
    </w:p>
    <w:p w:rsidR="002C6481" w:rsidRPr="00B86365" w:rsidRDefault="002C6481" w:rsidP="002C6481">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B86365">
        <w:rPr>
          <w:rFonts w:ascii="Arial" w:eastAsia="Times New Roman" w:hAnsi="Arial" w:cs="Arial"/>
          <w:color w:val="000000" w:themeColor="text1"/>
          <w:sz w:val="21"/>
          <w:szCs w:val="21"/>
          <w:lang w:eastAsia="ru-RU"/>
        </w:rPr>
        <w:t xml:space="preserve">Работникам, указанным в пункте 2.3 Правил и прошедшим проверку знаний требований Правил и других требований безопасности, предъявляемых к организации и выполнению работ в электроустановках, выдаются удостоверения о проверке знаний правил работы в </w:t>
      </w:r>
      <w:r w:rsidRPr="00B86365">
        <w:rPr>
          <w:rFonts w:ascii="Arial" w:eastAsia="Times New Roman" w:hAnsi="Arial" w:cs="Arial"/>
          <w:color w:val="000000" w:themeColor="text1"/>
          <w:sz w:val="21"/>
          <w:szCs w:val="21"/>
          <w:lang w:eastAsia="ru-RU"/>
        </w:rPr>
        <w:lastRenderedPageBreak/>
        <w:t>электроустановках, рекомендуемые образцы которых предусмотрены приложениями № 2, 3 к Правилам.</w:t>
      </w:r>
    </w:p>
    <w:p w:rsidR="002C6481" w:rsidRPr="00B86365" w:rsidRDefault="002C6481" w:rsidP="002C6481">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B86365">
        <w:rPr>
          <w:rFonts w:ascii="Arial" w:eastAsia="Times New Roman" w:hAnsi="Arial" w:cs="Arial"/>
          <w:color w:val="000000" w:themeColor="text1"/>
          <w:sz w:val="21"/>
          <w:szCs w:val="21"/>
          <w:lang w:eastAsia="ru-RU"/>
        </w:rPr>
        <w:t>Результаты проверки знаний по охране труда в организациях электроэнергетики оформляются протоколом проверки знаний правил работы в электроустановках, рекомендуемый образец которого предусмотрен приложением № 4 к Правилам, и учитываются в журнале учета проверки знаний правил работы в электроустановках, рекомендуемый образец которого предусмотрен приложением № 5 к Правилам.</w:t>
      </w:r>
    </w:p>
    <w:p w:rsidR="002C6481" w:rsidRPr="00B86365" w:rsidRDefault="002C6481" w:rsidP="002C6481">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B86365">
        <w:rPr>
          <w:rFonts w:ascii="Arial" w:eastAsia="Times New Roman" w:hAnsi="Arial" w:cs="Arial"/>
          <w:color w:val="000000" w:themeColor="text1"/>
          <w:sz w:val="21"/>
          <w:szCs w:val="21"/>
          <w:lang w:eastAsia="ru-RU"/>
        </w:rPr>
        <w:t>Результаты проверки знаний по охране труда для организаций, приобретающих электрическую энергию для собственных бытовых и производственных нужд, фиксируются в журнале учета проверки знаний правил работы в электроустановках, рекомендуемый образец которого предусмотрен приложением № 6 к Правилам.</w:t>
      </w:r>
    </w:p>
    <w:p w:rsidR="002C6481" w:rsidRPr="00B86365" w:rsidRDefault="002C6481" w:rsidP="002C6481">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B86365">
        <w:rPr>
          <w:rFonts w:ascii="Arial" w:eastAsia="Times New Roman" w:hAnsi="Arial" w:cs="Arial"/>
          <w:color w:val="000000" w:themeColor="text1"/>
          <w:sz w:val="21"/>
          <w:szCs w:val="21"/>
          <w:lang w:eastAsia="ru-RU"/>
        </w:rPr>
        <w:t>2.5 Работники, обладающие правом проведения специальных работ, должны иметь об этом запись в удостоверении о проверке знаний правил работы в электроустановках, рекомендуемый образец которого предусмотрен приложением № 2 к Правилам.</w:t>
      </w:r>
    </w:p>
    <w:p w:rsidR="002C6481" w:rsidRPr="00B86365" w:rsidRDefault="002C6481" w:rsidP="002C6481">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B86365">
        <w:rPr>
          <w:rFonts w:ascii="Arial" w:eastAsia="Times New Roman" w:hAnsi="Arial" w:cs="Arial"/>
          <w:color w:val="000000" w:themeColor="text1"/>
          <w:sz w:val="21"/>
          <w:szCs w:val="21"/>
          <w:lang w:eastAsia="ru-RU"/>
        </w:rPr>
        <w:t>К специальным работам в электроустановках относятся:</w:t>
      </w:r>
    </w:p>
    <w:p w:rsidR="002C6481" w:rsidRPr="00B86365" w:rsidRDefault="002C6481" w:rsidP="002C6481">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B86365">
        <w:rPr>
          <w:rFonts w:ascii="Arial" w:eastAsia="Times New Roman" w:hAnsi="Arial" w:cs="Arial"/>
          <w:color w:val="000000" w:themeColor="text1"/>
          <w:sz w:val="21"/>
          <w:szCs w:val="21"/>
          <w:lang w:eastAsia="ru-RU"/>
        </w:rPr>
        <w:t>работы на высоте;</w:t>
      </w:r>
    </w:p>
    <w:p w:rsidR="002C6481" w:rsidRPr="00B86365" w:rsidRDefault="002C6481" w:rsidP="002C6481">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B86365">
        <w:rPr>
          <w:rFonts w:ascii="Arial" w:eastAsia="Times New Roman" w:hAnsi="Arial" w:cs="Arial"/>
          <w:color w:val="000000" w:themeColor="text1"/>
          <w:sz w:val="21"/>
          <w:szCs w:val="21"/>
          <w:lang w:eastAsia="ru-RU"/>
        </w:rPr>
        <w:t>работы без снятия напряжения с электроустановки, выполняемые с прикосновением к токоведущим частям, находящимся под рабочим напряжением, или на расстоянии от этих токоведущих частей менее допустимого (далее - работы под напряжением на токоведущих частях);</w:t>
      </w:r>
    </w:p>
    <w:p w:rsidR="002C6481" w:rsidRPr="00B86365" w:rsidRDefault="002C6481" w:rsidP="002C6481">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B86365">
        <w:rPr>
          <w:rFonts w:ascii="Arial" w:eastAsia="Times New Roman" w:hAnsi="Arial" w:cs="Arial"/>
          <w:color w:val="000000" w:themeColor="text1"/>
          <w:sz w:val="21"/>
          <w:szCs w:val="21"/>
          <w:lang w:eastAsia="ru-RU"/>
        </w:rPr>
        <w:t xml:space="preserve">испытания оборудования повышенным напряжением (за исключением работ с </w:t>
      </w:r>
      <w:proofErr w:type="spellStart"/>
      <w:r w:rsidRPr="00B86365">
        <w:rPr>
          <w:rFonts w:ascii="Arial" w:eastAsia="Times New Roman" w:hAnsi="Arial" w:cs="Arial"/>
          <w:color w:val="000000" w:themeColor="text1"/>
          <w:sz w:val="21"/>
          <w:szCs w:val="21"/>
          <w:lang w:eastAsia="ru-RU"/>
        </w:rPr>
        <w:t>мегаомметром</w:t>
      </w:r>
      <w:proofErr w:type="spellEnd"/>
      <w:r w:rsidRPr="00B86365">
        <w:rPr>
          <w:rFonts w:ascii="Arial" w:eastAsia="Times New Roman" w:hAnsi="Arial" w:cs="Arial"/>
          <w:color w:val="000000" w:themeColor="text1"/>
          <w:sz w:val="21"/>
          <w:szCs w:val="21"/>
          <w:lang w:eastAsia="ru-RU"/>
        </w:rPr>
        <w:t>);</w:t>
      </w:r>
    </w:p>
    <w:p w:rsidR="002C6481" w:rsidRPr="00B86365" w:rsidRDefault="002C6481" w:rsidP="002C6481">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B86365">
        <w:rPr>
          <w:rFonts w:ascii="Arial" w:eastAsia="Times New Roman" w:hAnsi="Arial" w:cs="Arial"/>
          <w:color w:val="000000" w:themeColor="text1"/>
          <w:sz w:val="21"/>
          <w:szCs w:val="21"/>
          <w:lang w:eastAsia="ru-RU"/>
        </w:rPr>
        <w:t>работы, выполняемые со снятием рабочего напряжения с электроустановки или ее части с прикосновением к токоведущим частям, находящимся под наведенным напряжением более 25 В на рабочем месте или на расстоянии от этих токоведущих частей менее допустимого (далее - работы под наведенным напряжением).</w:t>
      </w:r>
    </w:p>
    <w:p w:rsidR="002C6481" w:rsidRPr="00B86365" w:rsidRDefault="002C6481" w:rsidP="002C6481">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B86365">
        <w:rPr>
          <w:rFonts w:ascii="Arial" w:eastAsia="Times New Roman" w:hAnsi="Arial" w:cs="Arial"/>
          <w:color w:val="000000" w:themeColor="text1"/>
          <w:sz w:val="21"/>
          <w:szCs w:val="21"/>
          <w:lang w:eastAsia="ru-RU"/>
        </w:rPr>
        <w:t>2.6. Стажировка, дублирование проводятся под руководством работника, ответственного за стажировку, дублирование, назначенного организационно-распорядительным документом (далее - ОРД) организации (иного обособленного подразделения организации (далее - обособленное подразделение).</w:t>
      </w:r>
    </w:p>
    <w:p w:rsidR="002C6481" w:rsidRPr="00B86365" w:rsidRDefault="002C6481" w:rsidP="002C6481">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B86365">
        <w:rPr>
          <w:rFonts w:ascii="Arial" w:eastAsia="Times New Roman" w:hAnsi="Arial" w:cs="Arial"/>
          <w:color w:val="000000" w:themeColor="text1"/>
          <w:sz w:val="21"/>
          <w:szCs w:val="21"/>
          <w:lang w:eastAsia="ru-RU"/>
        </w:rPr>
        <w:t>Допуск к самостоятельной работе должен быть оформлен ОРД организации (обособленного подразделения).</w:t>
      </w:r>
    </w:p>
    <w:p w:rsidR="002C6481" w:rsidRPr="00B86365" w:rsidRDefault="002C6481" w:rsidP="002C6481">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B86365">
        <w:rPr>
          <w:rFonts w:ascii="Arial" w:eastAsia="Times New Roman" w:hAnsi="Arial" w:cs="Arial"/>
          <w:color w:val="000000" w:themeColor="text1"/>
          <w:sz w:val="21"/>
          <w:szCs w:val="21"/>
          <w:lang w:eastAsia="ru-RU"/>
        </w:rPr>
        <w:t>2.7. Работник, в случае если он не имеет права принять меры по устранению нарушений требований Правил, представляющих опасность для людей, неисправностей электроустановок, машин, механизмов, приспособлений, инструмента, средств защиты, обязан сообщить об этом своему непосредственному руководителю.</w:t>
      </w:r>
    </w:p>
    <w:p w:rsidR="002C6481" w:rsidRPr="00B86365" w:rsidRDefault="002C6481" w:rsidP="002C6481">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B86365">
        <w:rPr>
          <w:rFonts w:ascii="Arial" w:eastAsia="Times New Roman" w:hAnsi="Arial" w:cs="Arial"/>
          <w:color w:val="000000" w:themeColor="text1"/>
          <w:sz w:val="21"/>
          <w:szCs w:val="21"/>
          <w:lang w:eastAsia="ru-RU"/>
        </w:rPr>
        <w:lastRenderedPageBreak/>
        <w:t>2.8. К специальным работам в электроустановках допускаются работники, прошедшие обучение выполнению специального вида работ и проверку знаний требований безопасности при проведении специального вида работы.</w:t>
      </w:r>
    </w:p>
    <w:p w:rsidR="002C6481" w:rsidRPr="00B86365" w:rsidRDefault="002C6481" w:rsidP="002C6481">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B86365">
        <w:rPr>
          <w:rFonts w:ascii="Arial" w:eastAsia="Times New Roman" w:hAnsi="Arial" w:cs="Arial"/>
          <w:color w:val="000000" w:themeColor="text1"/>
          <w:sz w:val="21"/>
          <w:szCs w:val="21"/>
          <w:lang w:eastAsia="ru-RU"/>
        </w:rPr>
        <w:t>Право на проведение специальных работ подтверждается записью в поле "Свидетельство на право проведения специальных работ" удостоверения о проверке знаний правил работы в электроустановках, рекомендуемый образец которого предусмотрен в приложении № 2 к Правилам.</w:t>
      </w:r>
    </w:p>
    <w:p w:rsidR="002C6481" w:rsidRPr="00B86365" w:rsidRDefault="002C6481" w:rsidP="002C6481">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B86365">
        <w:rPr>
          <w:rFonts w:ascii="Arial" w:eastAsia="Times New Roman" w:hAnsi="Arial" w:cs="Arial"/>
          <w:color w:val="000000" w:themeColor="text1"/>
          <w:sz w:val="21"/>
          <w:szCs w:val="21"/>
          <w:lang w:eastAsia="ru-RU"/>
        </w:rPr>
        <w:t>2.9. Удостоверение о проверке знаний правил работы в электроустановках, рекомендуемый образец, которого предусмотрен приложением № 2 к Правилам, является документом, удостоверяющим право предъявителя на самостоятельную работу в указанной должности.</w:t>
      </w:r>
    </w:p>
    <w:p w:rsidR="002C6481" w:rsidRPr="00B86365" w:rsidRDefault="002C6481" w:rsidP="002C6481">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B86365">
        <w:rPr>
          <w:rFonts w:ascii="Arial" w:eastAsia="Times New Roman" w:hAnsi="Arial" w:cs="Arial"/>
          <w:color w:val="000000" w:themeColor="text1"/>
          <w:sz w:val="21"/>
          <w:szCs w:val="21"/>
          <w:lang w:eastAsia="ru-RU"/>
        </w:rPr>
        <w:t>Удостоверение выдается работнику при его оформлении на работу и действительно только после соответствующих записей о результатах проверки знаний правил работы в электроустановках, присвоения группы по электробезопасности.</w:t>
      </w:r>
    </w:p>
    <w:p w:rsidR="002C6481" w:rsidRPr="00B86365" w:rsidRDefault="002C6481" w:rsidP="002C6481">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B86365">
        <w:rPr>
          <w:rFonts w:ascii="Arial" w:eastAsia="Times New Roman" w:hAnsi="Arial" w:cs="Arial"/>
          <w:color w:val="000000" w:themeColor="text1"/>
          <w:sz w:val="21"/>
          <w:szCs w:val="21"/>
          <w:lang w:eastAsia="ru-RU"/>
        </w:rPr>
        <w:t>В графе "Допущен в качестве" рекомендуется указывать категорию персонала: административно-технический, диспетчерский, оперативный, оперативно-ремонтный, ремонтный персонал;</w:t>
      </w:r>
    </w:p>
    <w:p w:rsidR="002C6481" w:rsidRPr="00B86365" w:rsidRDefault="002C6481" w:rsidP="002C6481">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B86365">
        <w:rPr>
          <w:rFonts w:ascii="Arial" w:eastAsia="Times New Roman" w:hAnsi="Arial" w:cs="Arial"/>
          <w:color w:val="000000" w:themeColor="text1"/>
          <w:sz w:val="21"/>
          <w:szCs w:val="21"/>
          <w:lang w:eastAsia="ru-RU"/>
        </w:rPr>
        <w:t>графу "к работам в электроустановках напряжением" рекомендуется заполнять после проверки знаний для работников, допущенных в соответствии с ОРД организации (обособленного подразделения), к выполнению работ или организации безопасного выполнения работ в электроустановках с указанием класса напряжения (до 1000 В, до и выше 1000 В).</w:t>
      </w:r>
    </w:p>
    <w:p w:rsidR="002C6481" w:rsidRPr="00B86365" w:rsidRDefault="002C6481" w:rsidP="002C6481">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B86365">
        <w:rPr>
          <w:rFonts w:ascii="Arial" w:eastAsia="Times New Roman" w:hAnsi="Arial" w:cs="Arial"/>
          <w:color w:val="000000" w:themeColor="text1"/>
          <w:sz w:val="21"/>
          <w:szCs w:val="21"/>
          <w:lang w:eastAsia="ru-RU"/>
        </w:rPr>
        <w:t>Общую оценку результатов проверки знаний рекомендуется указывать в поле "Результаты проверки знаний нормативных документов". Поле рекомендуется не заполнять в случае проведения работнику организации электроэнергетики внеочередной проверки знаний по одному из следующих разделов: устройство и техническая эксплуатация, охрана труда, пожарная безопасность.</w:t>
      </w:r>
    </w:p>
    <w:p w:rsidR="002C6481" w:rsidRPr="00B86365" w:rsidRDefault="002C6481" w:rsidP="002C6481">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B86365">
        <w:rPr>
          <w:rFonts w:ascii="Arial" w:eastAsia="Times New Roman" w:hAnsi="Arial" w:cs="Arial"/>
          <w:color w:val="000000" w:themeColor="text1"/>
          <w:sz w:val="21"/>
          <w:szCs w:val="21"/>
          <w:lang w:eastAsia="ru-RU"/>
        </w:rPr>
        <w:t>Поля "Результаты проверки знаний нормативных документов по устройству и технической эксплуатации", "Результаты проверки знаний нормативных документов по охране труда", "Результаты проверки знаний нормативных документов по пожарной безопасности" рекомендуется заполнять для работников организаций электроэнергетики и они содержат оценки результатов проверки знаний нормативных документов по разделам: устройство и техническая эксплуатация, охрана труда, пожарная безопасность.</w:t>
      </w:r>
    </w:p>
    <w:p w:rsidR="002C6481" w:rsidRPr="00B86365" w:rsidRDefault="002C6481" w:rsidP="002C6481">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B86365">
        <w:rPr>
          <w:rFonts w:ascii="Arial" w:eastAsia="Times New Roman" w:hAnsi="Arial" w:cs="Arial"/>
          <w:color w:val="000000" w:themeColor="text1"/>
          <w:sz w:val="21"/>
          <w:szCs w:val="21"/>
          <w:lang w:eastAsia="ru-RU"/>
        </w:rPr>
        <w:t>Поле "Результаты проверки знаний нормативных документов по промышленной безопасности и других специальных правил" рекомендуется заполнять для работников, которым по их должностным обязанностям и характеру производственной деятельности требуется проверка знаний правил промышленной безопасности и других специальных правил.</w:t>
      </w:r>
    </w:p>
    <w:p w:rsidR="002C6481" w:rsidRPr="00B86365" w:rsidRDefault="002C6481" w:rsidP="002C6481">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B86365">
        <w:rPr>
          <w:rFonts w:ascii="Arial" w:eastAsia="Times New Roman" w:hAnsi="Arial" w:cs="Arial"/>
          <w:color w:val="000000" w:themeColor="text1"/>
          <w:sz w:val="21"/>
          <w:szCs w:val="21"/>
          <w:lang w:eastAsia="ru-RU"/>
        </w:rPr>
        <w:t>Поле "Свидетельство на право проведения специальных работ" рекомендуется заполнять для работников, допускаемых к проведению специальных работ (работы на высоте, работы под напряжением, работы под наведенным напряжением, проведение испытаний).</w:t>
      </w:r>
    </w:p>
    <w:p w:rsidR="002C6481" w:rsidRPr="00B86365" w:rsidRDefault="002C6481" w:rsidP="002C6481">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B86365">
        <w:rPr>
          <w:rFonts w:ascii="Arial" w:eastAsia="Times New Roman" w:hAnsi="Arial" w:cs="Arial"/>
          <w:color w:val="000000" w:themeColor="text1"/>
          <w:sz w:val="21"/>
          <w:szCs w:val="21"/>
          <w:lang w:eastAsia="ru-RU"/>
        </w:rPr>
        <w:lastRenderedPageBreak/>
        <w:t>2.10</w:t>
      </w:r>
      <w:r w:rsidRPr="00B86365">
        <w:rPr>
          <w:rFonts w:ascii="Arial" w:eastAsia="Times New Roman" w:hAnsi="Arial" w:cs="Arial"/>
          <w:i/>
          <w:iCs/>
          <w:color w:val="000000" w:themeColor="text1"/>
          <w:sz w:val="21"/>
          <w:szCs w:val="21"/>
          <w:lang w:eastAsia="ru-RU"/>
        </w:rPr>
        <w:t>. Для работников, допущенных к работам под напряжением на токоведущих частях, при заполнении графы "наименование работ" в поле "Свидетельство на право проведения специальных работ" следует руководствоваться следующей таблицей:</w:t>
      </w:r>
    </w:p>
    <w:p w:rsidR="002C6481" w:rsidRPr="00B86365" w:rsidRDefault="002C6481" w:rsidP="002C6481">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B86365">
        <w:rPr>
          <w:rFonts w:ascii="Arial" w:eastAsia="Times New Roman" w:hAnsi="Arial" w:cs="Arial"/>
          <w:color w:val="000000" w:themeColor="text1"/>
          <w:sz w:val="21"/>
          <w:szCs w:val="21"/>
          <w:lang w:eastAsia="ru-RU"/>
        </w:rPr>
        <w:t> </w:t>
      </w:r>
    </w:p>
    <w:tbl>
      <w:tblPr>
        <w:tblW w:w="0" w:type="auto"/>
        <w:tblCellMar>
          <w:left w:w="0" w:type="dxa"/>
          <w:right w:w="0" w:type="dxa"/>
        </w:tblCellMar>
        <w:tblLook w:val="04A0"/>
      </w:tblPr>
      <w:tblGrid>
        <w:gridCol w:w="3405"/>
        <w:gridCol w:w="5670"/>
      </w:tblGrid>
      <w:tr w:rsidR="002C6481" w:rsidRPr="00B86365" w:rsidTr="002C6481">
        <w:tc>
          <w:tcPr>
            <w:tcW w:w="3405" w:type="dxa"/>
            <w:shd w:val="clear" w:color="auto" w:fill="auto"/>
            <w:hideMark/>
          </w:tcPr>
          <w:p w:rsidR="002C6481" w:rsidRPr="00B86365" w:rsidRDefault="002C6481" w:rsidP="002C6481">
            <w:pPr>
              <w:spacing w:after="100" w:afterAutospacing="1" w:line="240" w:lineRule="auto"/>
              <w:jc w:val="center"/>
              <w:rPr>
                <w:rFonts w:ascii="Times New Roman" w:eastAsia="Times New Roman" w:hAnsi="Times New Roman" w:cs="Times New Roman"/>
                <w:color w:val="000000" w:themeColor="text1"/>
                <w:sz w:val="24"/>
                <w:szCs w:val="24"/>
                <w:lang w:eastAsia="ru-RU"/>
              </w:rPr>
            </w:pPr>
            <w:r w:rsidRPr="00B86365">
              <w:rPr>
                <w:rFonts w:ascii="Times New Roman" w:eastAsia="Times New Roman" w:hAnsi="Times New Roman" w:cs="Times New Roman"/>
                <w:color w:val="000000" w:themeColor="text1"/>
                <w:sz w:val="24"/>
                <w:szCs w:val="24"/>
                <w:lang w:eastAsia="ru-RU"/>
              </w:rPr>
              <w:t>Индекс</w:t>
            </w:r>
          </w:p>
        </w:tc>
        <w:tc>
          <w:tcPr>
            <w:tcW w:w="5670" w:type="dxa"/>
            <w:shd w:val="clear" w:color="auto" w:fill="auto"/>
            <w:hideMark/>
          </w:tcPr>
          <w:p w:rsidR="002C6481" w:rsidRPr="00B86365" w:rsidRDefault="002C6481" w:rsidP="002C6481">
            <w:pPr>
              <w:spacing w:after="100" w:afterAutospacing="1" w:line="240" w:lineRule="auto"/>
              <w:jc w:val="center"/>
              <w:rPr>
                <w:rFonts w:ascii="Times New Roman" w:eastAsia="Times New Roman" w:hAnsi="Times New Roman" w:cs="Times New Roman"/>
                <w:color w:val="000000" w:themeColor="text1"/>
                <w:sz w:val="24"/>
                <w:szCs w:val="24"/>
                <w:lang w:eastAsia="ru-RU"/>
              </w:rPr>
            </w:pPr>
            <w:r w:rsidRPr="00B86365">
              <w:rPr>
                <w:rFonts w:ascii="Times New Roman" w:eastAsia="Times New Roman" w:hAnsi="Times New Roman" w:cs="Times New Roman"/>
                <w:color w:val="000000" w:themeColor="text1"/>
                <w:sz w:val="24"/>
                <w:szCs w:val="24"/>
                <w:lang w:eastAsia="ru-RU"/>
              </w:rPr>
              <w:t>Напряжение электроустановок, кВ</w:t>
            </w:r>
          </w:p>
        </w:tc>
      </w:tr>
      <w:tr w:rsidR="002C6481" w:rsidRPr="00B86365" w:rsidTr="002C6481">
        <w:tc>
          <w:tcPr>
            <w:tcW w:w="3405" w:type="dxa"/>
            <w:shd w:val="clear" w:color="auto" w:fill="auto"/>
            <w:hideMark/>
          </w:tcPr>
          <w:p w:rsidR="002C6481" w:rsidRPr="00B86365" w:rsidRDefault="002C6481" w:rsidP="002C6481">
            <w:pPr>
              <w:spacing w:after="100" w:afterAutospacing="1" w:line="240" w:lineRule="auto"/>
              <w:jc w:val="center"/>
              <w:rPr>
                <w:rFonts w:ascii="Times New Roman" w:eastAsia="Times New Roman" w:hAnsi="Times New Roman" w:cs="Times New Roman"/>
                <w:color w:val="000000" w:themeColor="text1"/>
                <w:sz w:val="24"/>
                <w:szCs w:val="24"/>
                <w:lang w:eastAsia="ru-RU"/>
              </w:rPr>
            </w:pPr>
            <w:r w:rsidRPr="00B86365">
              <w:rPr>
                <w:rFonts w:ascii="Times New Roman" w:eastAsia="Times New Roman" w:hAnsi="Times New Roman" w:cs="Times New Roman"/>
                <w:color w:val="000000" w:themeColor="text1"/>
                <w:sz w:val="24"/>
                <w:szCs w:val="24"/>
                <w:lang w:eastAsia="ru-RU"/>
              </w:rPr>
              <w:t>И1</w:t>
            </w:r>
          </w:p>
        </w:tc>
        <w:tc>
          <w:tcPr>
            <w:tcW w:w="5670" w:type="dxa"/>
            <w:shd w:val="clear" w:color="auto" w:fill="auto"/>
            <w:hideMark/>
          </w:tcPr>
          <w:p w:rsidR="002C6481" w:rsidRPr="00B86365" w:rsidRDefault="002C6481" w:rsidP="002C6481">
            <w:pPr>
              <w:spacing w:after="100" w:afterAutospacing="1" w:line="240" w:lineRule="auto"/>
              <w:jc w:val="center"/>
              <w:rPr>
                <w:rFonts w:ascii="Times New Roman" w:eastAsia="Times New Roman" w:hAnsi="Times New Roman" w:cs="Times New Roman"/>
                <w:color w:val="000000" w:themeColor="text1"/>
                <w:sz w:val="24"/>
                <w:szCs w:val="24"/>
                <w:lang w:eastAsia="ru-RU"/>
              </w:rPr>
            </w:pPr>
            <w:r w:rsidRPr="00B86365">
              <w:rPr>
                <w:rFonts w:ascii="Times New Roman" w:eastAsia="Times New Roman" w:hAnsi="Times New Roman" w:cs="Times New Roman"/>
                <w:color w:val="000000" w:themeColor="text1"/>
                <w:sz w:val="24"/>
                <w:szCs w:val="24"/>
                <w:lang w:eastAsia="ru-RU"/>
              </w:rPr>
              <w:t>ВЛИ до 1</w:t>
            </w:r>
          </w:p>
        </w:tc>
      </w:tr>
      <w:tr w:rsidR="002C6481" w:rsidRPr="00B86365" w:rsidTr="002C6481">
        <w:tc>
          <w:tcPr>
            <w:tcW w:w="3405" w:type="dxa"/>
            <w:shd w:val="clear" w:color="auto" w:fill="auto"/>
            <w:hideMark/>
          </w:tcPr>
          <w:p w:rsidR="002C6481" w:rsidRPr="00B86365" w:rsidRDefault="002C6481" w:rsidP="002C6481">
            <w:pPr>
              <w:spacing w:after="100" w:afterAutospacing="1" w:line="240" w:lineRule="auto"/>
              <w:jc w:val="center"/>
              <w:rPr>
                <w:rFonts w:ascii="Times New Roman" w:eastAsia="Times New Roman" w:hAnsi="Times New Roman" w:cs="Times New Roman"/>
                <w:color w:val="000000" w:themeColor="text1"/>
                <w:sz w:val="24"/>
                <w:szCs w:val="24"/>
                <w:lang w:eastAsia="ru-RU"/>
              </w:rPr>
            </w:pPr>
            <w:r w:rsidRPr="00B86365">
              <w:rPr>
                <w:rFonts w:ascii="Times New Roman" w:eastAsia="Times New Roman" w:hAnsi="Times New Roman" w:cs="Times New Roman"/>
                <w:color w:val="000000" w:themeColor="text1"/>
                <w:sz w:val="24"/>
                <w:szCs w:val="24"/>
                <w:lang w:eastAsia="ru-RU"/>
              </w:rPr>
              <w:t>И2</w:t>
            </w:r>
          </w:p>
        </w:tc>
        <w:tc>
          <w:tcPr>
            <w:tcW w:w="5670" w:type="dxa"/>
            <w:shd w:val="clear" w:color="auto" w:fill="auto"/>
            <w:hideMark/>
          </w:tcPr>
          <w:p w:rsidR="002C6481" w:rsidRPr="00B86365" w:rsidRDefault="002C6481" w:rsidP="002C6481">
            <w:pPr>
              <w:spacing w:after="100" w:afterAutospacing="1" w:line="240" w:lineRule="auto"/>
              <w:jc w:val="center"/>
              <w:rPr>
                <w:rFonts w:ascii="Times New Roman" w:eastAsia="Times New Roman" w:hAnsi="Times New Roman" w:cs="Times New Roman"/>
                <w:color w:val="000000" w:themeColor="text1"/>
                <w:sz w:val="24"/>
                <w:szCs w:val="24"/>
                <w:lang w:eastAsia="ru-RU"/>
              </w:rPr>
            </w:pPr>
            <w:r w:rsidRPr="00B86365">
              <w:rPr>
                <w:rFonts w:ascii="Times New Roman" w:eastAsia="Times New Roman" w:hAnsi="Times New Roman" w:cs="Times New Roman"/>
                <w:color w:val="000000" w:themeColor="text1"/>
                <w:sz w:val="24"/>
                <w:szCs w:val="24"/>
                <w:lang w:eastAsia="ru-RU"/>
              </w:rPr>
              <w:t>Остальные электроустановки: до 1</w:t>
            </w:r>
          </w:p>
        </w:tc>
      </w:tr>
      <w:tr w:rsidR="002C6481" w:rsidRPr="00B86365" w:rsidTr="002C6481">
        <w:tc>
          <w:tcPr>
            <w:tcW w:w="3405" w:type="dxa"/>
            <w:shd w:val="clear" w:color="auto" w:fill="auto"/>
            <w:hideMark/>
          </w:tcPr>
          <w:p w:rsidR="002C6481" w:rsidRPr="00B86365" w:rsidRDefault="002C6481" w:rsidP="002C6481">
            <w:pPr>
              <w:spacing w:after="100" w:afterAutospacing="1" w:line="240" w:lineRule="auto"/>
              <w:jc w:val="center"/>
              <w:rPr>
                <w:rFonts w:ascii="Times New Roman" w:eastAsia="Times New Roman" w:hAnsi="Times New Roman" w:cs="Times New Roman"/>
                <w:color w:val="000000" w:themeColor="text1"/>
                <w:sz w:val="24"/>
                <w:szCs w:val="24"/>
                <w:lang w:eastAsia="ru-RU"/>
              </w:rPr>
            </w:pPr>
            <w:r w:rsidRPr="00B86365">
              <w:rPr>
                <w:rFonts w:ascii="Times New Roman" w:eastAsia="Times New Roman" w:hAnsi="Times New Roman" w:cs="Times New Roman"/>
                <w:color w:val="000000" w:themeColor="text1"/>
                <w:sz w:val="24"/>
                <w:szCs w:val="24"/>
                <w:lang w:eastAsia="ru-RU"/>
              </w:rPr>
              <w:t>И3</w:t>
            </w:r>
          </w:p>
        </w:tc>
        <w:tc>
          <w:tcPr>
            <w:tcW w:w="5670" w:type="dxa"/>
            <w:shd w:val="clear" w:color="auto" w:fill="auto"/>
            <w:hideMark/>
          </w:tcPr>
          <w:p w:rsidR="002C6481" w:rsidRPr="00B86365" w:rsidRDefault="002C6481" w:rsidP="002C6481">
            <w:pPr>
              <w:spacing w:after="100" w:afterAutospacing="1" w:line="240" w:lineRule="auto"/>
              <w:jc w:val="center"/>
              <w:rPr>
                <w:rFonts w:ascii="Times New Roman" w:eastAsia="Times New Roman" w:hAnsi="Times New Roman" w:cs="Times New Roman"/>
                <w:color w:val="000000" w:themeColor="text1"/>
                <w:sz w:val="24"/>
                <w:szCs w:val="24"/>
                <w:lang w:eastAsia="ru-RU"/>
              </w:rPr>
            </w:pPr>
            <w:r w:rsidRPr="00B86365">
              <w:rPr>
                <w:rFonts w:ascii="Times New Roman" w:eastAsia="Times New Roman" w:hAnsi="Times New Roman" w:cs="Times New Roman"/>
                <w:color w:val="000000" w:themeColor="text1"/>
                <w:sz w:val="24"/>
                <w:szCs w:val="24"/>
                <w:lang w:eastAsia="ru-RU"/>
              </w:rPr>
              <w:t>Электроустановки 6 - 20</w:t>
            </w:r>
          </w:p>
        </w:tc>
      </w:tr>
      <w:tr w:rsidR="002C6481" w:rsidRPr="00B86365" w:rsidTr="002C6481">
        <w:tc>
          <w:tcPr>
            <w:tcW w:w="3405" w:type="dxa"/>
            <w:shd w:val="clear" w:color="auto" w:fill="auto"/>
            <w:hideMark/>
          </w:tcPr>
          <w:p w:rsidR="002C6481" w:rsidRPr="00B86365" w:rsidRDefault="002C6481" w:rsidP="002C6481">
            <w:pPr>
              <w:spacing w:after="100" w:afterAutospacing="1" w:line="240" w:lineRule="auto"/>
              <w:jc w:val="center"/>
              <w:rPr>
                <w:rFonts w:ascii="Times New Roman" w:eastAsia="Times New Roman" w:hAnsi="Times New Roman" w:cs="Times New Roman"/>
                <w:color w:val="000000" w:themeColor="text1"/>
                <w:sz w:val="24"/>
                <w:szCs w:val="24"/>
                <w:lang w:eastAsia="ru-RU"/>
              </w:rPr>
            </w:pPr>
            <w:r w:rsidRPr="00B86365">
              <w:rPr>
                <w:rFonts w:ascii="Times New Roman" w:eastAsia="Times New Roman" w:hAnsi="Times New Roman" w:cs="Times New Roman"/>
                <w:color w:val="000000" w:themeColor="text1"/>
                <w:sz w:val="24"/>
                <w:szCs w:val="24"/>
                <w:lang w:eastAsia="ru-RU"/>
              </w:rPr>
              <w:t>И4</w:t>
            </w:r>
          </w:p>
        </w:tc>
        <w:tc>
          <w:tcPr>
            <w:tcW w:w="5670" w:type="dxa"/>
            <w:shd w:val="clear" w:color="auto" w:fill="auto"/>
            <w:hideMark/>
          </w:tcPr>
          <w:p w:rsidR="002C6481" w:rsidRPr="00B86365" w:rsidRDefault="002C6481" w:rsidP="002C6481">
            <w:pPr>
              <w:spacing w:after="100" w:afterAutospacing="1" w:line="240" w:lineRule="auto"/>
              <w:jc w:val="center"/>
              <w:rPr>
                <w:rFonts w:ascii="Times New Roman" w:eastAsia="Times New Roman" w:hAnsi="Times New Roman" w:cs="Times New Roman"/>
                <w:color w:val="000000" w:themeColor="text1"/>
                <w:sz w:val="24"/>
                <w:szCs w:val="24"/>
                <w:lang w:eastAsia="ru-RU"/>
              </w:rPr>
            </w:pPr>
            <w:r w:rsidRPr="00B86365">
              <w:rPr>
                <w:rFonts w:ascii="Times New Roman" w:eastAsia="Times New Roman" w:hAnsi="Times New Roman" w:cs="Times New Roman"/>
                <w:color w:val="000000" w:themeColor="text1"/>
                <w:sz w:val="24"/>
                <w:szCs w:val="24"/>
                <w:lang w:eastAsia="ru-RU"/>
              </w:rPr>
              <w:t>35</w:t>
            </w:r>
          </w:p>
        </w:tc>
      </w:tr>
      <w:tr w:rsidR="002C6481" w:rsidRPr="00B86365" w:rsidTr="002C6481">
        <w:tc>
          <w:tcPr>
            <w:tcW w:w="3405" w:type="dxa"/>
            <w:shd w:val="clear" w:color="auto" w:fill="auto"/>
            <w:hideMark/>
          </w:tcPr>
          <w:p w:rsidR="002C6481" w:rsidRPr="00B86365" w:rsidRDefault="002C6481" w:rsidP="002C6481">
            <w:pPr>
              <w:spacing w:after="100" w:afterAutospacing="1" w:line="240" w:lineRule="auto"/>
              <w:jc w:val="center"/>
              <w:rPr>
                <w:rFonts w:ascii="Times New Roman" w:eastAsia="Times New Roman" w:hAnsi="Times New Roman" w:cs="Times New Roman"/>
                <w:color w:val="000000" w:themeColor="text1"/>
                <w:sz w:val="24"/>
                <w:szCs w:val="24"/>
                <w:lang w:eastAsia="ru-RU"/>
              </w:rPr>
            </w:pPr>
            <w:r w:rsidRPr="00B86365">
              <w:rPr>
                <w:rFonts w:ascii="Times New Roman" w:eastAsia="Times New Roman" w:hAnsi="Times New Roman" w:cs="Times New Roman"/>
                <w:color w:val="000000" w:themeColor="text1"/>
                <w:sz w:val="24"/>
                <w:szCs w:val="24"/>
                <w:lang w:eastAsia="ru-RU"/>
              </w:rPr>
              <w:t>И5</w:t>
            </w:r>
          </w:p>
        </w:tc>
        <w:tc>
          <w:tcPr>
            <w:tcW w:w="5670" w:type="dxa"/>
            <w:shd w:val="clear" w:color="auto" w:fill="auto"/>
            <w:hideMark/>
          </w:tcPr>
          <w:p w:rsidR="002C6481" w:rsidRPr="00B86365" w:rsidRDefault="002C6481" w:rsidP="002C6481">
            <w:pPr>
              <w:spacing w:after="100" w:afterAutospacing="1" w:line="240" w:lineRule="auto"/>
              <w:jc w:val="center"/>
              <w:rPr>
                <w:rFonts w:ascii="Times New Roman" w:eastAsia="Times New Roman" w:hAnsi="Times New Roman" w:cs="Times New Roman"/>
                <w:color w:val="000000" w:themeColor="text1"/>
                <w:sz w:val="24"/>
                <w:szCs w:val="24"/>
                <w:lang w:eastAsia="ru-RU"/>
              </w:rPr>
            </w:pPr>
            <w:r w:rsidRPr="00B86365">
              <w:rPr>
                <w:rFonts w:ascii="Times New Roman" w:eastAsia="Times New Roman" w:hAnsi="Times New Roman" w:cs="Times New Roman"/>
                <w:color w:val="000000" w:themeColor="text1"/>
                <w:sz w:val="24"/>
                <w:szCs w:val="24"/>
                <w:lang w:eastAsia="ru-RU"/>
              </w:rPr>
              <w:t>110</w:t>
            </w:r>
          </w:p>
        </w:tc>
      </w:tr>
      <w:tr w:rsidR="002C6481" w:rsidRPr="00B86365" w:rsidTr="002C6481">
        <w:tc>
          <w:tcPr>
            <w:tcW w:w="3405" w:type="dxa"/>
            <w:shd w:val="clear" w:color="auto" w:fill="auto"/>
            <w:hideMark/>
          </w:tcPr>
          <w:p w:rsidR="002C6481" w:rsidRPr="00B86365" w:rsidRDefault="002C6481" w:rsidP="002C6481">
            <w:pPr>
              <w:spacing w:after="100" w:afterAutospacing="1" w:line="240" w:lineRule="auto"/>
              <w:jc w:val="center"/>
              <w:rPr>
                <w:rFonts w:ascii="Times New Roman" w:eastAsia="Times New Roman" w:hAnsi="Times New Roman" w:cs="Times New Roman"/>
                <w:color w:val="000000" w:themeColor="text1"/>
                <w:sz w:val="24"/>
                <w:szCs w:val="24"/>
                <w:lang w:eastAsia="ru-RU"/>
              </w:rPr>
            </w:pPr>
            <w:r w:rsidRPr="00B86365">
              <w:rPr>
                <w:rFonts w:ascii="Times New Roman" w:eastAsia="Times New Roman" w:hAnsi="Times New Roman" w:cs="Times New Roman"/>
                <w:color w:val="000000" w:themeColor="text1"/>
                <w:sz w:val="24"/>
                <w:szCs w:val="24"/>
                <w:lang w:eastAsia="ru-RU"/>
              </w:rPr>
              <w:t>И6</w:t>
            </w:r>
          </w:p>
        </w:tc>
        <w:tc>
          <w:tcPr>
            <w:tcW w:w="5670" w:type="dxa"/>
            <w:shd w:val="clear" w:color="auto" w:fill="auto"/>
            <w:hideMark/>
          </w:tcPr>
          <w:p w:rsidR="002C6481" w:rsidRPr="00B86365" w:rsidRDefault="002C6481" w:rsidP="002C6481">
            <w:pPr>
              <w:spacing w:after="100" w:afterAutospacing="1" w:line="240" w:lineRule="auto"/>
              <w:jc w:val="center"/>
              <w:rPr>
                <w:rFonts w:ascii="Times New Roman" w:eastAsia="Times New Roman" w:hAnsi="Times New Roman" w:cs="Times New Roman"/>
                <w:color w:val="000000" w:themeColor="text1"/>
                <w:sz w:val="24"/>
                <w:szCs w:val="24"/>
                <w:lang w:eastAsia="ru-RU"/>
              </w:rPr>
            </w:pPr>
            <w:r w:rsidRPr="00B86365">
              <w:rPr>
                <w:rFonts w:ascii="Times New Roman" w:eastAsia="Times New Roman" w:hAnsi="Times New Roman" w:cs="Times New Roman"/>
                <w:color w:val="000000" w:themeColor="text1"/>
                <w:sz w:val="24"/>
                <w:szCs w:val="24"/>
                <w:lang w:eastAsia="ru-RU"/>
              </w:rPr>
              <w:t>220</w:t>
            </w:r>
          </w:p>
        </w:tc>
      </w:tr>
      <w:tr w:rsidR="002C6481" w:rsidRPr="00B86365" w:rsidTr="002C6481">
        <w:tc>
          <w:tcPr>
            <w:tcW w:w="3405" w:type="dxa"/>
            <w:shd w:val="clear" w:color="auto" w:fill="auto"/>
            <w:hideMark/>
          </w:tcPr>
          <w:p w:rsidR="002C6481" w:rsidRPr="00B86365" w:rsidRDefault="002C6481" w:rsidP="002C6481">
            <w:pPr>
              <w:spacing w:after="100" w:afterAutospacing="1" w:line="240" w:lineRule="auto"/>
              <w:jc w:val="center"/>
              <w:rPr>
                <w:rFonts w:ascii="Times New Roman" w:eastAsia="Times New Roman" w:hAnsi="Times New Roman" w:cs="Times New Roman"/>
                <w:color w:val="000000" w:themeColor="text1"/>
                <w:sz w:val="24"/>
                <w:szCs w:val="24"/>
                <w:lang w:eastAsia="ru-RU"/>
              </w:rPr>
            </w:pPr>
            <w:r w:rsidRPr="00B86365">
              <w:rPr>
                <w:rFonts w:ascii="Times New Roman" w:eastAsia="Times New Roman" w:hAnsi="Times New Roman" w:cs="Times New Roman"/>
                <w:color w:val="000000" w:themeColor="text1"/>
                <w:sz w:val="24"/>
                <w:szCs w:val="24"/>
                <w:lang w:eastAsia="ru-RU"/>
              </w:rPr>
              <w:t>И7</w:t>
            </w:r>
          </w:p>
        </w:tc>
        <w:tc>
          <w:tcPr>
            <w:tcW w:w="5670" w:type="dxa"/>
            <w:shd w:val="clear" w:color="auto" w:fill="auto"/>
            <w:hideMark/>
          </w:tcPr>
          <w:p w:rsidR="002C6481" w:rsidRPr="00B86365" w:rsidRDefault="002C6481" w:rsidP="002C6481">
            <w:pPr>
              <w:spacing w:after="100" w:afterAutospacing="1" w:line="240" w:lineRule="auto"/>
              <w:jc w:val="center"/>
              <w:rPr>
                <w:rFonts w:ascii="Times New Roman" w:eastAsia="Times New Roman" w:hAnsi="Times New Roman" w:cs="Times New Roman"/>
                <w:color w:val="000000" w:themeColor="text1"/>
                <w:sz w:val="24"/>
                <w:szCs w:val="24"/>
                <w:lang w:eastAsia="ru-RU"/>
              </w:rPr>
            </w:pPr>
            <w:r w:rsidRPr="00B86365">
              <w:rPr>
                <w:rFonts w:ascii="Times New Roman" w:eastAsia="Times New Roman" w:hAnsi="Times New Roman" w:cs="Times New Roman"/>
                <w:color w:val="000000" w:themeColor="text1"/>
                <w:sz w:val="24"/>
                <w:szCs w:val="24"/>
                <w:lang w:eastAsia="ru-RU"/>
              </w:rPr>
              <w:t>330</w:t>
            </w:r>
          </w:p>
        </w:tc>
      </w:tr>
      <w:tr w:rsidR="002C6481" w:rsidRPr="00B86365" w:rsidTr="002C6481">
        <w:tc>
          <w:tcPr>
            <w:tcW w:w="3405" w:type="dxa"/>
            <w:shd w:val="clear" w:color="auto" w:fill="auto"/>
            <w:hideMark/>
          </w:tcPr>
          <w:p w:rsidR="002C6481" w:rsidRPr="00B86365" w:rsidRDefault="002C6481" w:rsidP="002C6481">
            <w:pPr>
              <w:spacing w:after="100" w:afterAutospacing="1" w:line="240" w:lineRule="auto"/>
              <w:jc w:val="center"/>
              <w:rPr>
                <w:rFonts w:ascii="Times New Roman" w:eastAsia="Times New Roman" w:hAnsi="Times New Roman" w:cs="Times New Roman"/>
                <w:color w:val="000000" w:themeColor="text1"/>
                <w:sz w:val="24"/>
                <w:szCs w:val="24"/>
                <w:lang w:eastAsia="ru-RU"/>
              </w:rPr>
            </w:pPr>
            <w:r w:rsidRPr="00B86365">
              <w:rPr>
                <w:rFonts w:ascii="Times New Roman" w:eastAsia="Times New Roman" w:hAnsi="Times New Roman" w:cs="Times New Roman"/>
                <w:color w:val="000000" w:themeColor="text1"/>
                <w:sz w:val="24"/>
                <w:szCs w:val="24"/>
                <w:lang w:eastAsia="ru-RU"/>
              </w:rPr>
              <w:t>И8</w:t>
            </w:r>
          </w:p>
        </w:tc>
        <w:tc>
          <w:tcPr>
            <w:tcW w:w="5670" w:type="dxa"/>
            <w:shd w:val="clear" w:color="auto" w:fill="auto"/>
            <w:hideMark/>
          </w:tcPr>
          <w:p w:rsidR="002C6481" w:rsidRPr="00B86365" w:rsidRDefault="002C6481" w:rsidP="002C6481">
            <w:pPr>
              <w:spacing w:after="100" w:afterAutospacing="1" w:line="240" w:lineRule="auto"/>
              <w:jc w:val="center"/>
              <w:rPr>
                <w:rFonts w:ascii="Times New Roman" w:eastAsia="Times New Roman" w:hAnsi="Times New Roman" w:cs="Times New Roman"/>
                <w:color w:val="000000" w:themeColor="text1"/>
                <w:sz w:val="24"/>
                <w:szCs w:val="24"/>
                <w:lang w:eastAsia="ru-RU"/>
              </w:rPr>
            </w:pPr>
            <w:r w:rsidRPr="00B86365">
              <w:rPr>
                <w:rFonts w:ascii="Times New Roman" w:eastAsia="Times New Roman" w:hAnsi="Times New Roman" w:cs="Times New Roman"/>
                <w:color w:val="000000" w:themeColor="text1"/>
                <w:sz w:val="24"/>
                <w:szCs w:val="24"/>
                <w:lang w:eastAsia="ru-RU"/>
              </w:rPr>
              <w:t>500</w:t>
            </w:r>
          </w:p>
        </w:tc>
      </w:tr>
      <w:tr w:rsidR="002C6481" w:rsidRPr="00B86365" w:rsidTr="002C6481">
        <w:tc>
          <w:tcPr>
            <w:tcW w:w="3405" w:type="dxa"/>
            <w:shd w:val="clear" w:color="auto" w:fill="auto"/>
            <w:hideMark/>
          </w:tcPr>
          <w:p w:rsidR="002C6481" w:rsidRPr="00B86365" w:rsidRDefault="002C6481" w:rsidP="002C6481">
            <w:pPr>
              <w:spacing w:after="100" w:afterAutospacing="1" w:line="240" w:lineRule="auto"/>
              <w:jc w:val="center"/>
              <w:rPr>
                <w:rFonts w:ascii="Times New Roman" w:eastAsia="Times New Roman" w:hAnsi="Times New Roman" w:cs="Times New Roman"/>
                <w:color w:val="000000" w:themeColor="text1"/>
                <w:sz w:val="24"/>
                <w:szCs w:val="24"/>
                <w:lang w:eastAsia="ru-RU"/>
              </w:rPr>
            </w:pPr>
            <w:r w:rsidRPr="00B86365">
              <w:rPr>
                <w:rFonts w:ascii="Times New Roman" w:eastAsia="Times New Roman" w:hAnsi="Times New Roman" w:cs="Times New Roman"/>
                <w:color w:val="000000" w:themeColor="text1"/>
                <w:sz w:val="24"/>
                <w:szCs w:val="24"/>
                <w:lang w:eastAsia="ru-RU"/>
              </w:rPr>
              <w:t>И9</w:t>
            </w:r>
          </w:p>
        </w:tc>
        <w:tc>
          <w:tcPr>
            <w:tcW w:w="5670" w:type="dxa"/>
            <w:shd w:val="clear" w:color="auto" w:fill="auto"/>
            <w:hideMark/>
          </w:tcPr>
          <w:p w:rsidR="002C6481" w:rsidRPr="00B86365" w:rsidRDefault="002C6481" w:rsidP="002C6481">
            <w:pPr>
              <w:spacing w:after="100" w:afterAutospacing="1" w:line="240" w:lineRule="auto"/>
              <w:jc w:val="center"/>
              <w:rPr>
                <w:rFonts w:ascii="Times New Roman" w:eastAsia="Times New Roman" w:hAnsi="Times New Roman" w:cs="Times New Roman"/>
                <w:color w:val="000000" w:themeColor="text1"/>
                <w:sz w:val="24"/>
                <w:szCs w:val="24"/>
                <w:lang w:eastAsia="ru-RU"/>
              </w:rPr>
            </w:pPr>
            <w:r w:rsidRPr="00B86365">
              <w:rPr>
                <w:rFonts w:ascii="Times New Roman" w:eastAsia="Times New Roman" w:hAnsi="Times New Roman" w:cs="Times New Roman"/>
                <w:color w:val="000000" w:themeColor="text1"/>
                <w:sz w:val="24"/>
                <w:szCs w:val="24"/>
                <w:lang w:eastAsia="ru-RU"/>
              </w:rPr>
              <w:t>750</w:t>
            </w:r>
          </w:p>
        </w:tc>
      </w:tr>
    </w:tbl>
    <w:p w:rsidR="002C6481" w:rsidRPr="00B86365" w:rsidRDefault="002C6481" w:rsidP="002C6481">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B86365">
        <w:rPr>
          <w:rFonts w:ascii="Arial" w:eastAsia="Times New Roman" w:hAnsi="Arial" w:cs="Arial"/>
          <w:color w:val="000000" w:themeColor="text1"/>
          <w:sz w:val="21"/>
          <w:szCs w:val="21"/>
          <w:lang w:eastAsia="ru-RU"/>
        </w:rPr>
        <w:t> </w:t>
      </w:r>
    </w:p>
    <w:p w:rsidR="002C6481" w:rsidRPr="00B86365" w:rsidRDefault="002C6481" w:rsidP="002C6481">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B86365">
        <w:rPr>
          <w:rFonts w:ascii="Arial" w:eastAsia="Times New Roman" w:hAnsi="Arial" w:cs="Arial"/>
          <w:color w:val="000000" w:themeColor="text1"/>
          <w:sz w:val="21"/>
          <w:szCs w:val="21"/>
          <w:lang w:eastAsia="ru-RU"/>
        </w:rPr>
        <w:t>2.11. Удостоверение должно постоянно находиться у работника во время выполнения им служебных обязанностей и предъявляться по требованию контролирующих работников. Удостоверение подлежит замене в случае изменения должности.</w:t>
      </w:r>
    </w:p>
    <w:p w:rsidR="002C6481" w:rsidRPr="00B86365" w:rsidRDefault="002C6481">
      <w:pPr>
        <w:rPr>
          <w:color w:val="000000" w:themeColor="text1"/>
        </w:rPr>
      </w:pPr>
    </w:p>
    <w:p w:rsidR="002C6481" w:rsidRPr="00B86365" w:rsidRDefault="002C6481">
      <w:pPr>
        <w:rPr>
          <w:color w:val="000000" w:themeColor="text1"/>
        </w:rPr>
      </w:pPr>
    </w:p>
    <w:p w:rsidR="002C6481" w:rsidRPr="00B86365" w:rsidRDefault="002C6481" w:rsidP="002C6481">
      <w:pPr>
        <w:shd w:val="clear" w:color="auto" w:fill="FFFFFF"/>
        <w:spacing w:after="100" w:afterAutospacing="1" w:line="240" w:lineRule="auto"/>
        <w:outlineLvl w:val="1"/>
        <w:rPr>
          <w:rFonts w:ascii="Arial" w:eastAsia="Times New Roman" w:hAnsi="Arial" w:cs="Arial"/>
          <w:color w:val="000000" w:themeColor="text1"/>
          <w:sz w:val="36"/>
          <w:szCs w:val="36"/>
          <w:lang w:eastAsia="ru-RU"/>
        </w:rPr>
      </w:pPr>
      <w:r w:rsidRPr="00B86365">
        <w:rPr>
          <w:rFonts w:ascii="Arial" w:eastAsia="Times New Roman" w:hAnsi="Arial" w:cs="Arial"/>
          <w:color w:val="000000" w:themeColor="text1"/>
          <w:sz w:val="36"/>
          <w:szCs w:val="36"/>
          <w:lang w:eastAsia="ru-RU"/>
        </w:rPr>
        <w:t>Требования по охране труда при эксплуатации электроустановок</w:t>
      </w:r>
    </w:p>
    <w:p w:rsidR="002C6481" w:rsidRPr="00B86365" w:rsidRDefault="002C6481" w:rsidP="002C6481">
      <w:pPr>
        <w:shd w:val="clear" w:color="auto" w:fill="FFFFFF"/>
        <w:spacing w:after="100" w:afterAutospacing="1" w:line="240" w:lineRule="auto"/>
        <w:outlineLvl w:val="2"/>
        <w:rPr>
          <w:rFonts w:ascii="Arial" w:eastAsia="Times New Roman" w:hAnsi="Arial" w:cs="Arial"/>
          <w:color w:val="000000" w:themeColor="text1"/>
          <w:sz w:val="27"/>
          <w:szCs w:val="27"/>
          <w:lang w:eastAsia="ru-RU"/>
        </w:rPr>
      </w:pPr>
      <w:r w:rsidRPr="00B86365">
        <w:rPr>
          <w:rFonts w:ascii="Arial" w:eastAsia="Times New Roman" w:hAnsi="Arial" w:cs="Arial"/>
          <w:color w:val="000000" w:themeColor="text1"/>
          <w:sz w:val="27"/>
          <w:szCs w:val="27"/>
          <w:lang w:eastAsia="ru-RU"/>
        </w:rPr>
        <w:t>Охрана труда при оперативном обслуживании и осмотрах электроустановок</w:t>
      </w:r>
    </w:p>
    <w:p w:rsidR="002C6481" w:rsidRPr="00B86365" w:rsidRDefault="002C6481" w:rsidP="002C6481">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B86365">
        <w:rPr>
          <w:rFonts w:ascii="Arial" w:eastAsia="Times New Roman" w:hAnsi="Arial" w:cs="Arial"/>
          <w:color w:val="000000" w:themeColor="text1"/>
          <w:sz w:val="21"/>
          <w:szCs w:val="21"/>
          <w:lang w:eastAsia="ru-RU"/>
        </w:rPr>
        <w:t>3.1.</w:t>
      </w:r>
      <w:r w:rsidRPr="00B86365">
        <w:rPr>
          <w:rFonts w:ascii="Arial" w:eastAsia="Times New Roman" w:hAnsi="Arial" w:cs="Arial"/>
          <w:color w:val="000000" w:themeColor="text1"/>
          <w:sz w:val="21"/>
          <w:lang w:eastAsia="ru-RU"/>
        </w:rPr>
        <w:t> </w:t>
      </w:r>
      <w:r w:rsidRPr="00B86365">
        <w:rPr>
          <w:rFonts w:ascii="Arial" w:eastAsia="Times New Roman" w:hAnsi="Arial" w:cs="Arial"/>
          <w:i/>
          <w:iCs/>
          <w:color w:val="000000" w:themeColor="text1"/>
          <w:sz w:val="21"/>
          <w:szCs w:val="21"/>
          <w:lang w:eastAsia="ru-RU"/>
        </w:rPr>
        <w:t>Оперативное обслуживание электроустановок должны выполнять работники субъекта электроэнергетики (потребителя электрической энергии), из числа оперативного и оперативно-ремонтного персонала, а также работники из числа административно-технического персонала в случаях предоставления соответствующих прав оперативного (оперативно-ремонтного) персонала, имеющие V группу по электробезопасности при эксплуатации электроустановок выше 1000 В, IV группу по электробезопасности при эксплуатации электроустановок до 1000 В.</w:t>
      </w:r>
    </w:p>
    <w:p w:rsidR="002C6481" w:rsidRPr="00B86365" w:rsidRDefault="002C6481" w:rsidP="002C6481">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B86365">
        <w:rPr>
          <w:rFonts w:ascii="Arial" w:eastAsia="Times New Roman" w:hAnsi="Arial" w:cs="Arial"/>
          <w:i/>
          <w:iCs/>
          <w:color w:val="000000" w:themeColor="text1"/>
          <w:sz w:val="21"/>
          <w:szCs w:val="21"/>
          <w:lang w:eastAsia="ru-RU"/>
        </w:rPr>
        <w:t>Право оперативного обслуживания предоставляется административно-техническому персоналу на основании ОРД организации (обособленного подразделения).</w:t>
      </w:r>
    </w:p>
    <w:p w:rsidR="002C6481" w:rsidRPr="00B86365" w:rsidRDefault="002C6481" w:rsidP="002C6481">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B86365">
        <w:rPr>
          <w:rFonts w:ascii="Arial" w:eastAsia="Times New Roman" w:hAnsi="Arial" w:cs="Arial"/>
          <w:color w:val="000000" w:themeColor="text1"/>
          <w:sz w:val="21"/>
          <w:szCs w:val="21"/>
          <w:lang w:eastAsia="ru-RU"/>
        </w:rPr>
        <w:t>3.2. В электроустановках напряжением выше 1000 В работники из числа оперативного персонала, единолично обслуживающие электроустановки, и старшие по смене должны иметь группу по электробезопасности не ниже IV, остальные работники в смене - группу не ниже III.</w:t>
      </w:r>
    </w:p>
    <w:p w:rsidR="002C6481" w:rsidRPr="00B86365" w:rsidRDefault="002C6481" w:rsidP="002C6481">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B86365">
        <w:rPr>
          <w:rFonts w:ascii="Arial" w:eastAsia="Times New Roman" w:hAnsi="Arial" w:cs="Arial"/>
          <w:color w:val="000000" w:themeColor="text1"/>
          <w:sz w:val="21"/>
          <w:szCs w:val="21"/>
          <w:lang w:eastAsia="ru-RU"/>
        </w:rPr>
        <w:lastRenderedPageBreak/>
        <w:t>В электроустановках напряжением до 1000 В работники из числа оперативного персонала, единолично обслуживающие электроустановки, должны иметь группу по электробезопасности не ниже III.</w:t>
      </w:r>
    </w:p>
    <w:p w:rsidR="002C6481" w:rsidRPr="00B86365" w:rsidRDefault="002C6481" w:rsidP="002C6481">
      <w:pPr>
        <w:shd w:val="clear" w:color="auto" w:fill="FFFFFF"/>
        <w:spacing w:after="100" w:afterAutospacing="1" w:line="315" w:lineRule="atLeast"/>
        <w:rPr>
          <w:rFonts w:ascii="Arial" w:eastAsia="Times New Roman" w:hAnsi="Arial" w:cs="Arial"/>
          <w:color w:val="000000" w:themeColor="text1"/>
          <w:sz w:val="21"/>
          <w:szCs w:val="21"/>
          <w:lang w:eastAsia="ru-RU"/>
        </w:rPr>
      </w:pPr>
      <w:bookmarkStart w:id="2" w:name="Par121"/>
      <w:bookmarkEnd w:id="2"/>
      <w:r w:rsidRPr="00B86365">
        <w:rPr>
          <w:rFonts w:ascii="Arial" w:eastAsia="Times New Roman" w:hAnsi="Arial" w:cs="Arial"/>
          <w:color w:val="000000" w:themeColor="text1"/>
          <w:sz w:val="21"/>
          <w:szCs w:val="21"/>
          <w:lang w:eastAsia="ru-RU"/>
        </w:rPr>
        <w:t xml:space="preserve">3.3. При осмотрах электроустановок, перемещении техники и грузов не допускается приближение людей, гидравлических подъемников, телескопических вышек, экскаваторов, тракторов, автопогрузчиков, бурильно-крановых машин, выдвижных лестниц с механическим приводом (далее - механизмы) и технических устройств цикличного действия для подъема и перемещения груза, гидравлических подъемников, телескопических вышек (далее - подъемные сооружения), а также токопроводящей части стрелы при использовании подъемника (вышки) с изолирующим звеном к находящимся под напряжением </w:t>
      </w:r>
      <w:proofErr w:type="spellStart"/>
      <w:r w:rsidRPr="00B86365">
        <w:rPr>
          <w:rFonts w:ascii="Arial" w:eastAsia="Times New Roman" w:hAnsi="Arial" w:cs="Arial"/>
          <w:color w:val="000000" w:themeColor="text1"/>
          <w:sz w:val="21"/>
          <w:szCs w:val="21"/>
          <w:lang w:eastAsia="ru-RU"/>
        </w:rPr>
        <w:t>неогражденным</w:t>
      </w:r>
      <w:proofErr w:type="spellEnd"/>
      <w:r w:rsidRPr="00B86365">
        <w:rPr>
          <w:rFonts w:ascii="Arial" w:eastAsia="Times New Roman" w:hAnsi="Arial" w:cs="Arial"/>
          <w:color w:val="000000" w:themeColor="text1"/>
          <w:sz w:val="21"/>
          <w:szCs w:val="21"/>
          <w:lang w:eastAsia="ru-RU"/>
        </w:rPr>
        <w:t xml:space="preserve"> или неизолированным токоведущим частям на расстояния менее указанных в таблице № 1.</w:t>
      </w:r>
    </w:p>
    <w:p w:rsidR="002C6481" w:rsidRPr="00B86365" w:rsidRDefault="002C6481" w:rsidP="002C6481">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B86365">
        <w:rPr>
          <w:rFonts w:ascii="Arial" w:eastAsia="Times New Roman" w:hAnsi="Arial" w:cs="Arial"/>
          <w:color w:val="000000" w:themeColor="text1"/>
          <w:sz w:val="21"/>
          <w:szCs w:val="21"/>
          <w:lang w:eastAsia="ru-RU"/>
        </w:rPr>
        <w:t> </w:t>
      </w:r>
    </w:p>
    <w:p w:rsidR="002C6481" w:rsidRPr="00B86365" w:rsidRDefault="002C6481" w:rsidP="002C6481">
      <w:pPr>
        <w:shd w:val="clear" w:color="auto" w:fill="FFFFFF"/>
        <w:spacing w:after="100" w:afterAutospacing="1" w:line="315" w:lineRule="atLeast"/>
        <w:jc w:val="right"/>
        <w:rPr>
          <w:rFonts w:ascii="Arial" w:eastAsia="Times New Roman" w:hAnsi="Arial" w:cs="Arial"/>
          <w:color w:val="000000" w:themeColor="text1"/>
          <w:sz w:val="21"/>
          <w:szCs w:val="21"/>
          <w:lang w:eastAsia="ru-RU"/>
        </w:rPr>
      </w:pPr>
      <w:r w:rsidRPr="00B86365">
        <w:rPr>
          <w:rFonts w:ascii="Arial" w:eastAsia="Times New Roman" w:hAnsi="Arial" w:cs="Arial"/>
          <w:color w:val="000000" w:themeColor="text1"/>
          <w:sz w:val="21"/>
          <w:szCs w:val="21"/>
          <w:lang w:eastAsia="ru-RU"/>
        </w:rPr>
        <w:t>Таблица № 1</w:t>
      </w:r>
    </w:p>
    <w:p w:rsidR="002C6481" w:rsidRPr="00B86365" w:rsidRDefault="002C6481" w:rsidP="002C6481">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B86365">
        <w:rPr>
          <w:rFonts w:ascii="Arial" w:eastAsia="Times New Roman" w:hAnsi="Arial" w:cs="Arial"/>
          <w:color w:val="000000" w:themeColor="text1"/>
          <w:sz w:val="21"/>
          <w:szCs w:val="21"/>
          <w:lang w:eastAsia="ru-RU"/>
        </w:rPr>
        <w:t> </w:t>
      </w:r>
    </w:p>
    <w:p w:rsidR="002C6481" w:rsidRPr="00B86365" w:rsidRDefault="002C6481" w:rsidP="002C6481">
      <w:pPr>
        <w:shd w:val="clear" w:color="auto" w:fill="FFFFFF"/>
        <w:spacing w:after="100" w:afterAutospacing="1" w:line="315" w:lineRule="atLeast"/>
        <w:jc w:val="center"/>
        <w:rPr>
          <w:rFonts w:ascii="Arial" w:eastAsia="Times New Roman" w:hAnsi="Arial" w:cs="Arial"/>
          <w:color w:val="000000" w:themeColor="text1"/>
          <w:sz w:val="21"/>
          <w:szCs w:val="21"/>
          <w:lang w:eastAsia="ru-RU"/>
        </w:rPr>
      </w:pPr>
      <w:bookmarkStart w:id="3" w:name="Par125"/>
      <w:bookmarkEnd w:id="3"/>
      <w:r w:rsidRPr="00B86365">
        <w:rPr>
          <w:rFonts w:ascii="Arial" w:eastAsia="Times New Roman" w:hAnsi="Arial" w:cs="Arial"/>
          <w:color w:val="000000" w:themeColor="text1"/>
          <w:sz w:val="21"/>
          <w:szCs w:val="21"/>
          <w:lang w:eastAsia="ru-RU"/>
        </w:rPr>
        <w:t>Допустимые расстояния до токоведущих частей</w:t>
      </w:r>
    </w:p>
    <w:p w:rsidR="002C6481" w:rsidRPr="00B86365" w:rsidRDefault="002C6481" w:rsidP="002C6481">
      <w:pPr>
        <w:shd w:val="clear" w:color="auto" w:fill="FFFFFF"/>
        <w:spacing w:after="100" w:afterAutospacing="1" w:line="315" w:lineRule="atLeast"/>
        <w:jc w:val="center"/>
        <w:rPr>
          <w:rFonts w:ascii="Arial" w:eastAsia="Times New Roman" w:hAnsi="Arial" w:cs="Arial"/>
          <w:color w:val="000000" w:themeColor="text1"/>
          <w:sz w:val="21"/>
          <w:szCs w:val="21"/>
          <w:lang w:eastAsia="ru-RU"/>
        </w:rPr>
      </w:pPr>
      <w:r w:rsidRPr="00B86365">
        <w:rPr>
          <w:rFonts w:ascii="Arial" w:eastAsia="Times New Roman" w:hAnsi="Arial" w:cs="Arial"/>
          <w:color w:val="000000" w:themeColor="text1"/>
          <w:sz w:val="21"/>
          <w:szCs w:val="21"/>
          <w:lang w:eastAsia="ru-RU"/>
        </w:rPr>
        <w:t>электроустановок, находящихся под напряжением</w:t>
      </w:r>
    </w:p>
    <w:p w:rsidR="002C6481" w:rsidRPr="00B86365" w:rsidRDefault="002C6481" w:rsidP="002C6481">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B86365">
        <w:rPr>
          <w:rFonts w:ascii="Arial" w:eastAsia="Times New Roman" w:hAnsi="Arial" w:cs="Arial"/>
          <w:color w:val="000000" w:themeColor="text1"/>
          <w:sz w:val="21"/>
          <w:szCs w:val="21"/>
          <w:lang w:eastAsia="ru-RU"/>
        </w:rPr>
        <w:t> </w:t>
      </w:r>
    </w:p>
    <w:tbl>
      <w:tblPr>
        <w:tblW w:w="0" w:type="auto"/>
        <w:jc w:val="center"/>
        <w:tblCellMar>
          <w:left w:w="0" w:type="dxa"/>
          <w:right w:w="0" w:type="dxa"/>
        </w:tblCellMar>
        <w:tblLook w:val="04A0"/>
      </w:tblPr>
      <w:tblGrid>
        <w:gridCol w:w="2565"/>
        <w:gridCol w:w="3105"/>
        <w:gridCol w:w="3300"/>
      </w:tblGrid>
      <w:tr w:rsidR="002C6481" w:rsidRPr="00B86365" w:rsidTr="002C6481">
        <w:trPr>
          <w:jc w:val="center"/>
        </w:trPr>
        <w:tc>
          <w:tcPr>
            <w:tcW w:w="2565" w:type="dxa"/>
            <w:shd w:val="clear" w:color="auto" w:fill="auto"/>
            <w:hideMark/>
          </w:tcPr>
          <w:p w:rsidR="002C6481" w:rsidRPr="00B86365" w:rsidRDefault="002C6481" w:rsidP="002C6481">
            <w:pPr>
              <w:spacing w:after="100" w:afterAutospacing="1" w:line="240" w:lineRule="auto"/>
              <w:jc w:val="center"/>
              <w:rPr>
                <w:rFonts w:ascii="Times New Roman" w:eastAsia="Times New Roman" w:hAnsi="Times New Roman" w:cs="Times New Roman"/>
                <w:color w:val="000000" w:themeColor="text1"/>
                <w:sz w:val="24"/>
                <w:szCs w:val="24"/>
                <w:lang w:eastAsia="ru-RU"/>
              </w:rPr>
            </w:pPr>
            <w:r w:rsidRPr="00B86365">
              <w:rPr>
                <w:rFonts w:ascii="Times New Roman" w:eastAsia="Times New Roman" w:hAnsi="Times New Roman" w:cs="Times New Roman"/>
                <w:color w:val="000000" w:themeColor="text1"/>
                <w:sz w:val="24"/>
                <w:szCs w:val="24"/>
                <w:lang w:eastAsia="ru-RU"/>
              </w:rPr>
              <w:t>Напряжение электроустановок, кВ</w:t>
            </w:r>
          </w:p>
        </w:tc>
        <w:tc>
          <w:tcPr>
            <w:tcW w:w="3105" w:type="dxa"/>
            <w:shd w:val="clear" w:color="auto" w:fill="auto"/>
            <w:hideMark/>
          </w:tcPr>
          <w:p w:rsidR="002C6481" w:rsidRPr="00B86365" w:rsidRDefault="002C6481" w:rsidP="002C6481">
            <w:pPr>
              <w:spacing w:after="100" w:afterAutospacing="1" w:line="240" w:lineRule="auto"/>
              <w:jc w:val="center"/>
              <w:rPr>
                <w:rFonts w:ascii="Times New Roman" w:eastAsia="Times New Roman" w:hAnsi="Times New Roman" w:cs="Times New Roman"/>
                <w:color w:val="000000" w:themeColor="text1"/>
                <w:sz w:val="24"/>
                <w:szCs w:val="24"/>
                <w:lang w:eastAsia="ru-RU"/>
              </w:rPr>
            </w:pPr>
            <w:r w:rsidRPr="00B86365">
              <w:rPr>
                <w:rFonts w:ascii="Times New Roman" w:eastAsia="Times New Roman" w:hAnsi="Times New Roman" w:cs="Times New Roman"/>
                <w:color w:val="000000" w:themeColor="text1"/>
                <w:sz w:val="24"/>
                <w:szCs w:val="24"/>
                <w:lang w:eastAsia="ru-RU"/>
              </w:rPr>
              <w:t>Расстояние от работников и применяемых ими инструментов и приспособлений, от временных ограждений, м</w:t>
            </w:r>
          </w:p>
        </w:tc>
        <w:tc>
          <w:tcPr>
            <w:tcW w:w="3300" w:type="dxa"/>
            <w:shd w:val="clear" w:color="auto" w:fill="auto"/>
            <w:hideMark/>
          </w:tcPr>
          <w:p w:rsidR="002C6481" w:rsidRPr="00B86365" w:rsidRDefault="002C6481" w:rsidP="002C6481">
            <w:pPr>
              <w:spacing w:after="100" w:afterAutospacing="1" w:line="240" w:lineRule="auto"/>
              <w:jc w:val="center"/>
              <w:rPr>
                <w:rFonts w:ascii="Times New Roman" w:eastAsia="Times New Roman" w:hAnsi="Times New Roman" w:cs="Times New Roman"/>
                <w:color w:val="000000" w:themeColor="text1"/>
                <w:sz w:val="24"/>
                <w:szCs w:val="24"/>
                <w:lang w:eastAsia="ru-RU"/>
              </w:rPr>
            </w:pPr>
            <w:r w:rsidRPr="00B86365">
              <w:rPr>
                <w:rFonts w:ascii="Times New Roman" w:eastAsia="Times New Roman" w:hAnsi="Times New Roman" w:cs="Times New Roman"/>
                <w:color w:val="000000" w:themeColor="text1"/>
                <w:sz w:val="24"/>
                <w:szCs w:val="24"/>
                <w:lang w:eastAsia="ru-RU"/>
              </w:rPr>
              <w:t>Расстояния от механизмов и подъемных сооружений в рабочем и транспортном положении от стропов, грузозахватных приспособлений и грузов, м</w:t>
            </w:r>
          </w:p>
        </w:tc>
      </w:tr>
      <w:tr w:rsidR="002C6481" w:rsidRPr="00B86365" w:rsidTr="002C6481">
        <w:trPr>
          <w:jc w:val="center"/>
        </w:trPr>
        <w:tc>
          <w:tcPr>
            <w:tcW w:w="2565" w:type="dxa"/>
            <w:shd w:val="clear" w:color="auto" w:fill="auto"/>
            <w:hideMark/>
          </w:tcPr>
          <w:p w:rsidR="002C6481" w:rsidRPr="00B86365" w:rsidRDefault="002C6481" w:rsidP="002C6481">
            <w:pPr>
              <w:spacing w:after="100" w:afterAutospacing="1" w:line="240" w:lineRule="auto"/>
              <w:jc w:val="center"/>
              <w:rPr>
                <w:rFonts w:ascii="Times New Roman" w:eastAsia="Times New Roman" w:hAnsi="Times New Roman" w:cs="Times New Roman"/>
                <w:color w:val="000000" w:themeColor="text1"/>
                <w:sz w:val="24"/>
                <w:szCs w:val="24"/>
                <w:lang w:eastAsia="ru-RU"/>
              </w:rPr>
            </w:pPr>
            <w:r w:rsidRPr="00B86365">
              <w:rPr>
                <w:rFonts w:ascii="Times New Roman" w:eastAsia="Times New Roman" w:hAnsi="Times New Roman" w:cs="Times New Roman"/>
                <w:color w:val="000000" w:themeColor="text1"/>
                <w:sz w:val="24"/>
                <w:szCs w:val="24"/>
                <w:lang w:eastAsia="ru-RU"/>
              </w:rPr>
              <w:t>ВЛ до 1</w:t>
            </w:r>
          </w:p>
        </w:tc>
        <w:tc>
          <w:tcPr>
            <w:tcW w:w="3105" w:type="dxa"/>
            <w:shd w:val="clear" w:color="auto" w:fill="auto"/>
            <w:hideMark/>
          </w:tcPr>
          <w:p w:rsidR="002C6481" w:rsidRPr="00B86365" w:rsidRDefault="002C6481" w:rsidP="002C6481">
            <w:pPr>
              <w:spacing w:after="100" w:afterAutospacing="1" w:line="240" w:lineRule="auto"/>
              <w:jc w:val="center"/>
              <w:rPr>
                <w:rFonts w:ascii="Times New Roman" w:eastAsia="Times New Roman" w:hAnsi="Times New Roman" w:cs="Times New Roman"/>
                <w:color w:val="000000" w:themeColor="text1"/>
                <w:sz w:val="24"/>
                <w:szCs w:val="24"/>
                <w:lang w:eastAsia="ru-RU"/>
              </w:rPr>
            </w:pPr>
            <w:r w:rsidRPr="00B86365">
              <w:rPr>
                <w:rFonts w:ascii="Times New Roman" w:eastAsia="Times New Roman" w:hAnsi="Times New Roman" w:cs="Times New Roman"/>
                <w:color w:val="000000" w:themeColor="text1"/>
                <w:sz w:val="24"/>
                <w:szCs w:val="24"/>
                <w:lang w:eastAsia="ru-RU"/>
              </w:rPr>
              <w:t>0,6</w:t>
            </w:r>
          </w:p>
        </w:tc>
        <w:tc>
          <w:tcPr>
            <w:tcW w:w="3300" w:type="dxa"/>
            <w:shd w:val="clear" w:color="auto" w:fill="auto"/>
            <w:hideMark/>
          </w:tcPr>
          <w:p w:rsidR="002C6481" w:rsidRPr="00B86365" w:rsidRDefault="002C6481" w:rsidP="002C6481">
            <w:pPr>
              <w:spacing w:after="100" w:afterAutospacing="1" w:line="240" w:lineRule="auto"/>
              <w:jc w:val="center"/>
              <w:rPr>
                <w:rFonts w:ascii="Times New Roman" w:eastAsia="Times New Roman" w:hAnsi="Times New Roman" w:cs="Times New Roman"/>
                <w:color w:val="000000" w:themeColor="text1"/>
                <w:sz w:val="24"/>
                <w:szCs w:val="24"/>
                <w:lang w:eastAsia="ru-RU"/>
              </w:rPr>
            </w:pPr>
            <w:r w:rsidRPr="00B86365">
              <w:rPr>
                <w:rFonts w:ascii="Times New Roman" w:eastAsia="Times New Roman" w:hAnsi="Times New Roman" w:cs="Times New Roman"/>
                <w:color w:val="000000" w:themeColor="text1"/>
                <w:sz w:val="24"/>
                <w:szCs w:val="24"/>
                <w:lang w:eastAsia="ru-RU"/>
              </w:rPr>
              <w:t>1,0</w:t>
            </w:r>
          </w:p>
        </w:tc>
      </w:tr>
      <w:tr w:rsidR="002C6481" w:rsidRPr="00B86365" w:rsidTr="002C6481">
        <w:trPr>
          <w:jc w:val="center"/>
        </w:trPr>
        <w:tc>
          <w:tcPr>
            <w:tcW w:w="2565" w:type="dxa"/>
            <w:shd w:val="clear" w:color="auto" w:fill="auto"/>
            <w:hideMark/>
          </w:tcPr>
          <w:p w:rsidR="002C6481" w:rsidRPr="00B86365" w:rsidRDefault="002C6481" w:rsidP="002C6481">
            <w:pPr>
              <w:spacing w:after="100" w:afterAutospacing="1" w:line="240" w:lineRule="auto"/>
              <w:jc w:val="center"/>
              <w:rPr>
                <w:rFonts w:ascii="Times New Roman" w:eastAsia="Times New Roman" w:hAnsi="Times New Roman" w:cs="Times New Roman"/>
                <w:color w:val="000000" w:themeColor="text1"/>
                <w:sz w:val="24"/>
                <w:szCs w:val="24"/>
                <w:lang w:eastAsia="ru-RU"/>
              </w:rPr>
            </w:pPr>
            <w:r w:rsidRPr="00B86365">
              <w:rPr>
                <w:rFonts w:ascii="Times New Roman" w:eastAsia="Times New Roman" w:hAnsi="Times New Roman" w:cs="Times New Roman"/>
                <w:color w:val="000000" w:themeColor="text1"/>
                <w:sz w:val="24"/>
                <w:szCs w:val="24"/>
                <w:lang w:eastAsia="ru-RU"/>
              </w:rPr>
              <w:t>Остальные электроустановки:</w:t>
            </w:r>
          </w:p>
        </w:tc>
        <w:tc>
          <w:tcPr>
            <w:tcW w:w="3105" w:type="dxa"/>
            <w:shd w:val="clear" w:color="auto" w:fill="auto"/>
            <w:hideMark/>
          </w:tcPr>
          <w:p w:rsidR="002C6481" w:rsidRPr="00B86365" w:rsidRDefault="002C6481" w:rsidP="002C6481">
            <w:pPr>
              <w:spacing w:after="100" w:afterAutospacing="1" w:line="240" w:lineRule="auto"/>
              <w:rPr>
                <w:rFonts w:ascii="Times New Roman" w:eastAsia="Times New Roman" w:hAnsi="Times New Roman" w:cs="Times New Roman"/>
                <w:color w:val="000000" w:themeColor="text1"/>
                <w:sz w:val="24"/>
                <w:szCs w:val="24"/>
                <w:lang w:eastAsia="ru-RU"/>
              </w:rPr>
            </w:pPr>
            <w:r w:rsidRPr="00B86365">
              <w:rPr>
                <w:rFonts w:ascii="Times New Roman" w:eastAsia="Times New Roman" w:hAnsi="Times New Roman" w:cs="Times New Roman"/>
                <w:color w:val="000000" w:themeColor="text1"/>
                <w:sz w:val="24"/>
                <w:szCs w:val="24"/>
                <w:lang w:eastAsia="ru-RU"/>
              </w:rPr>
              <w:t> </w:t>
            </w:r>
          </w:p>
        </w:tc>
        <w:tc>
          <w:tcPr>
            <w:tcW w:w="3300" w:type="dxa"/>
            <w:shd w:val="clear" w:color="auto" w:fill="auto"/>
            <w:hideMark/>
          </w:tcPr>
          <w:p w:rsidR="002C6481" w:rsidRPr="00B86365" w:rsidRDefault="002C6481" w:rsidP="002C6481">
            <w:pPr>
              <w:spacing w:after="100" w:afterAutospacing="1" w:line="240" w:lineRule="auto"/>
              <w:rPr>
                <w:rFonts w:ascii="Times New Roman" w:eastAsia="Times New Roman" w:hAnsi="Times New Roman" w:cs="Times New Roman"/>
                <w:color w:val="000000" w:themeColor="text1"/>
                <w:sz w:val="24"/>
                <w:szCs w:val="24"/>
                <w:lang w:eastAsia="ru-RU"/>
              </w:rPr>
            </w:pPr>
            <w:r w:rsidRPr="00B86365">
              <w:rPr>
                <w:rFonts w:ascii="Times New Roman" w:eastAsia="Times New Roman" w:hAnsi="Times New Roman" w:cs="Times New Roman"/>
                <w:color w:val="000000" w:themeColor="text1"/>
                <w:sz w:val="24"/>
                <w:szCs w:val="24"/>
                <w:lang w:eastAsia="ru-RU"/>
              </w:rPr>
              <w:t> </w:t>
            </w:r>
          </w:p>
        </w:tc>
      </w:tr>
      <w:tr w:rsidR="002C6481" w:rsidRPr="00B86365" w:rsidTr="002C6481">
        <w:trPr>
          <w:jc w:val="center"/>
        </w:trPr>
        <w:tc>
          <w:tcPr>
            <w:tcW w:w="2565" w:type="dxa"/>
            <w:shd w:val="clear" w:color="auto" w:fill="auto"/>
            <w:hideMark/>
          </w:tcPr>
          <w:p w:rsidR="002C6481" w:rsidRPr="00B86365" w:rsidRDefault="002C6481" w:rsidP="002C6481">
            <w:pPr>
              <w:spacing w:after="100" w:afterAutospacing="1" w:line="240" w:lineRule="auto"/>
              <w:jc w:val="center"/>
              <w:rPr>
                <w:rFonts w:ascii="Times New Roman" w:eastAsia="Times New Roman" w:hAnsi="Times New Roman" w:cs="Times New Roman"/>
                <w:color w:val="000000" w:themeColor="text1"/>
                <w:sz w:val="24"/>
                <w:szCs w:val="24"/>
                <w:lang w:eastAsia="ru-RU"/>
              </w:rPr>
            </w:pPr>
            <w:r w:rsidRPr="00B86365">
              <w:rPr>
                <w:rFonts w:ascii="Times New Roman" w:eastAsia="Times New Roman" w:hAnsi="Times New Roman" w:cs="Times New Roman"/>
                <w:color w:val="000000" w:themeColor="text1"/>
                <w:sz w:val="24"/>
                <w:szCs w:val="24"/>
                <w:lang w:eastAsia="ru-RU"/>
              </w:rPr>
              <w:t>до 1</w:t>
            </w:r>
          </w:p>
        </w:tc>
        <w:tc>
          <w:tcPr>
            <w:tcW w:w="3105" w:type="dxa"/>
            <w:shd w:val="clear" w:color="auto" w:fill="auto"/>
            <w:hideMark/>
          </w:tcPr>
          <w:p w:rsidR="002C6481" w:rsidRPr="00B86365" w:rsidRDefault="002C6481" w:rsidP="002C6481">
            <w:pPr>
              <w:spacing w:after="100" w:afterAutospacing="1" w:line="240" w:lineRule="auto"/>
              <w:jc w:val="center"/>
              <w:rPr>
                <w:rFonts w:ascii="Times New Roman" w:eastAsia="Times New Roman" w:hAnsi="Times New Roman" w:cs="Times New Roman"/>
                <w:color w:val="000000" w:themeColor="text1"/>
                <w:sz w:val="24"/>
                <w:szCs w:val="24"/>
                <w:lang w:eastAsia="ru-RU"/>
              </w:rPr>
            </w:pPr>
            <w:r w:rsidRPr="00B86365">
              <w:rPr>
                <w:rFonts w:ascii="Times New Roman" w:eastAsia="Times New Roman" w:hAnsi="Times New Roman" w:cs="Times New Roman"/>
                <w:color w:val="000000" w:themeColor="text1"/>
                <w:sz w:val="24"/>
                <w:szCs w:val="24"/>
                <w:lang w:eastAsia="ru-RU"/>
              </w:rPr>
              <w:t>не нормируется</w:t>
            </w:r>
          </w:p>
          <w:p w:rsidR="002C6481" w:rsidRPr="00B86365" w:rsidRDefault="002C6481" w:rsidP="002C6481">
            <w:pPr>
              <w:spacing w:after="100" w:afterAutospacing="1" w:line="240" w:lineRule="auto"/>
              <w:jc w:val="center"/>
              <w:rPr>
                <w:rFonts w:ascii="Times New Roman" w:eastAsia="Times New Roman" w:hAnsi="Times New Roman" w:cs="Times New Roman"/>
                <w:color w:val="000000" w:themeColor="text1"/>
                <w:sz w:val="24"/>
                <w:szCs w:val="24"/>
                <w:lang w:eastAsia="ru-RU"/>
              </w:rPr>
            </w:pPr>
            <w:r w:rsidRPr="00B86365">
              <w:rPr>
                <w:rFonts w:ascii="Times New Roman" w:eastAsia="Times New Roman" w:hAnsi="Times New Roman" w:cs="Times New Roman"/>
                <w:color w:val="000000" w:themeColor="text1"/>
                <w:sz w:val="24"/>
                <w:szCs w:val="24"/>
                <w:lang w:eastAsia="ru-RU"/>
              </w:rPr>
              <w:t>(без прикосновения)</w:t>
            </w:r>
          </w:p>
        </w:tc>
        <w:tc>
          <w:tcPr>
            <w:tcW w:w="3300" w:type="dxa"/>
            <w:shd w:val="clear" w:color="auto" w:fill="auto"/>
            <w:hideMark/>
          </w:tcPr>
          <w:p w:rsidR="002C6481" w:rsidRPr="00B86365" w:rsidRDefault="002C6481" w:rsidP="002C6481">
            <w:pPr>
              <w:spacing w:after="100" w:afterAutospacing="1" w:line="240" w:lineRule="auto"/>
              <w:jc w:val="center"/>
              <w:rPr>
                <w:rFonts w:ascii="Times New Roman" w:eastAsia="Times New Roman" w:hAnsi="Times New Roman" w:cs="Times New Roman"/>
                <w:color w:val="000000" w:themeColor="text1"/>
                <w:sz w:val="24"/>
                <w:szCs w:val="24"/>
                <w:lang w:eastAsia="ru-RU"/>
              </w:rPr>
            </w:pPr>
            <w:r w:rsidRPr="00B86365">
              <w:rPr>
                <w:rFonts w:ascii="Times New Roman" w:eastAsia="Times New Roman" w:hAnsi="Times New Roman" w:cs="Times New Roman"/>
                <w:color w:val="000000" w:themeColor="text1"/>
                <w:sz w:val="24"/>
                <w:szCs w:val="24"/>
                <w:lang w:eastAsia="ru-RU"/>
              </w:rPr>
              <w:t>1,0</w:t>
            </w:r>
          </w:p>
        </w:tc>
      </w:tr>
      <w:tr w:rsidR="002C6481" w:rsidRPr="00B86365" w:rsidTr="002C6481">
        <w:trPr>
          <w:jc w:val="center"/>
        </w:trPr>
        <w:tc>
          <w:tcPr>
            <w:tcW w:w="2565" w:type="dxa"/>
            <w:shd w:val="clear" w:color="auto" w:fill="auto"/>
            <w:hideMark/>
          </w:tcPr>
          <w:p w:rsidR="002C6481" w:rsidRPr="00B86365" w:rsidRDefault="002C6481" w:rsidP="002C6481">
            <w:pPr>
              <w:spacing w:after="100" w:afterAutospacing="1" w:line="240" w:lineRule="auto"/>
              <w:jc w:val="center"/>
              <w:rPr>
                <w:rFonts w:ascii="Times New Roman" w:eastAsia="Times New Roman" w:hAnsi="Times New Roman" w:cs="Times New Roman"/>
                <w:color w:val="000000" w:themeColor="text1"/>
                <w:sz w:val="24"/>
                <w:szCs w:val="24"/>
                <w:lang w:eastAsia="ru-RU"/>
              </w:rPr>
            </w:pPr>
            <w:r w:rsidRPr="00B86365">
              <w:rPr>
                <w:rFonts w:ascii="Times New Roman" w:eastAsia="Times New Roman" w:hAnsi="Times New Roman" w:cs="Times New Roman"/>
                <w:color w:val="000000" w:themeColor="text1"/>
                <w:sz w:val="24"/>
                <w:szCs w:val="24"/>
                <w:lang w:eastAsia="ru-RU"/>
              </w:rPr>
              <w:t>1 - 35</w:t>
            </w:r>
          </w:p>
        </w:tc>
        <w:tc>
          <w:tcPr>
            <w:tcW w:w="3105" w:type="dxa"/>
            <w:shd w:val="clear" w:color="auto" w:fill="auto"/>
            <w:hideMark/>
          </w:tcPr>
          <w:p w:rsidR="002C6481" w:rsidRPr="00B86365" w:rsidRDefault="002C6481" w:rsidP="002C6481">
            <w:pPr>
              <w:spacing w:after="100" w:afterAutospacing="1" w:line="240" w:lineRule="auto"/>
              <w:jc w:val="center"/>
              <w:rPr>
                <w:rFonts w:ascii="Times New Roman" w:eastAsia="Times New Roman" w:hAnsi="Times New Roman" w:cs="Times New Roman"/>
                <w:color w:val="000000" w:themeColor="text1"/>
                <w:sz w:val="24"/>
                <w:szCs w:val="24"/>
                <w:lang w:eastAsia="ru-RU"/>
              </w:rPr>
            </w:pPr>
            <w:r w:rsidRPr="00B86365">
              <w:rPr>
                <w:rFonts w:ascii="Times New Roman" w:eastAsia="Times New Roman" w:hAnsi="Times New Roman" w:cs="Times New Roman"/>
                <w:color w:val="000000" w:themeColor="text1"/>
                <w:sz w:val="24"/>
                <w:szCs w:val="24"/>
                <w:lang w:eastAsia="ru-RU"/>
              </w:rPr>
              <w:t>0,6</w:t>
            </w:r>
          </w:p>
        </w:tc>
        <w:tc>
          <w:tcPr>
            <w:tcW w:w="3300" w:type="dxa"/>
            <w:shd w:val="clear" w:color="auto" w:fill="auto"/>
            <w:hideMark/>
          </w:tcPr>
          <w:p w:rsidR="002C6481" w:rsidRPr="00B86365" w:rsidRDefault="002C6481" w:rsidP="002C6481">
            <w:pPr>
              <w:spacing w:after="100" w:afterAutospacing="1" w:line="240" w:lineRule="auto"/>
              <w:jc w:val="center"/>
              <w:rPr>
                <w:rFonts w:ascii="Times New Roman" w:eastAsia="Times New Roman" w:hAnsi="Times New Roman" w:cs="Times New Roman"/>
                <w:color w:val="000000" w:themeColor="text1"/>
                <w:sz w:val="24"/>
                <w:szCs w:val="24"/>
                <w:lang w:eastAsia="ru-RU"/>
              </w:rPr>
            </w:pPr>
            <w:r w:rsidRPr="00B86365">
              <w:rPr>
                <w:rFonts w:ascii="Times New Roman" w:eastAsia="Times New Roman" w:hAnsi="Times New Roman" w:cs="Times New Roman"/>
                <w:color w:val="000000" w:themeColor="text1"/>
                <w:sz w:val="24"/>
                <w:szCs w:val="24"/>
                <w:lang w:eastAsia="ru-RU"/>
              </w:rPr>
              <w:t>1,0</w:t>
            </w:r>
          </w:p>
        </w:tc>
      </w:tr>
      <w:tr w:rsidR="002C6481" w:rsidRPr="00B86365" w:rsidTr="002C6481">
        <w:trPr>
          <w:jc w:val="center"/>
        </w:trPr>
        <w:tc>
          <w:tcPr>
            <w:tcW w:w="2565" w:type="dxa"/>
            <w:shd w:val="clear" w:color="auto" w:fill="auto"/>
            <w:hideMark/>
          </w:tcPr>
          <w:p w:rsidR="002C6481" w:rsidRPr="00B86365" w:rsidRDefault="002C6481" w:rsidP="002C6481">
            <w:pPr>
              <w:spacing w:after="100" w:afterAutospacing="1" w:line="240" w:lineRule="auto"/>
              <w:jc w:val="center"/>
              <w:rPr>
                <w:rFonts w:ascii="Times New Roman" w:eastAsia="Times New Roman" w:hAnsi="Times New Roman" w:cs="Times New Roman"/>
                <w:color w:val="000000" w:themeColor="text1"/>
                <w:sz w:val="24"/>
                <w:szCs w:val="24"/>
                <w:lang w:eastAsia="ru-RU"/>
              </w:rPr>
            </w:pPr>
            <w:r w:rsidRPr="00B86365">
              <w:rPr>
                <w:rFonts w:ascii="Times New Roman" w:eastAsia="Times New Roman" w:hAnsi="Times New Roman" w:cs="Times New Roman"/>
                <w:color w:val="000000" w:themeColor="text1"/>
                <w:sz w:val="24"/>
                <w:szCs w:val="24"/>
                <w:lang w:eastAsia="ru-RU"/>
              </w:rPr>
              <w:t>60 (постоянный ток) - 110</w:t>
            </w:r>
          </w:p>
        </w:tc>
        <w:tc>
          <w:tcPr>
            <w:tcW w:w="3105" w:type="dxa"/>
            <w:shd w:val="clear" w:color="auto" w:fill="auto"/>
            <w:hideMark/>
          </w:tcPr>
          <w:p w:rsidR="002C6481" w:rsidRPr="00B86365" w:rsidRDefault="002C6481" w:rsidP="002C6481">
            <w:pPr>
              <w:spacing w:after="100" w:afterAutospacing="1" w:line="240" w:lineRule="auto"/>
              <w:jc w:val="center"/>
              <w:rPr>
                <w:rFonts w:ascii="Times New Roman" w:eastAsia="Times New Roman" w:hAnsi="Times New Roman" w:cs="Times New Roman"/>
                <w:color w:val="000000" w:themeColor="text1"/>
                <w:sz w:val="24"/>
                <w:szCs w:val="24"/>
                <w:lang w:eastAsia="ru-RU"/>
              </w:rPr>
            </w:pPr>
            <w:r w:rsidRPr="00B86365">
              <w:rPr>
                <w:rFonts w:ascii="Times New Roman" w:eastAsia="Times New Roman" w:hAnsi="Times New Roman" w:cs="Times New Roman"/>
                <w:color w:val="000000" w:themeColor="text1"/>
                <w:sz w:val="24"/>
                <w:szCs w:val="24"/>
                <w:lang w:eastAsia="ru-RU"/>
              </w:rPr>
              <w:t>1,0</w:t>
            </w:r>
          </w:p>
        </w:tc>
        <w:tc>
          <w:tcPr>
            <w:tcW w:w="3300" w:type="dxa"/>
            <w:shd w:val="clear" w:color="auto" w:fill="auto"/>
            <w:hideMark/>
          </w:tcPr>
          <w:p w:rsidR="002C6481" w:rsidRPr="00B86365" w:rsidRDefault="002C6481" w:rsidP="002C6481">
            <w:pPr>
              <w:spacing w:after="100" w:afterAutospacing="1" w:line="240" w:lineRule="auto"/>
              <w:jc w:val="center"/>
              <w:rPr>
                <w:rFonts w:ascii="Times New Roman" w:eastAsia="Times New Roman" w:hAnsi="Times New Roman" w:cs="Times New Roman"/>
                <w:color w:val="000000" w:themeColor="text1"/>
                <w:sz w:val="24"/>
                <w:szCs w:val="24"/>
                <w:lang w:eastAsia="ru-RU"/>
              </w:rPr>
            </w:pPr>
            <w:r w:rsidRPr="00B86365">
              <w:rPr>
                <w:rFonts w:ascii="Times New Roman" w:eastAsia="Times New Roman" w:hAnsi="Times New Roman" w:cs="Times New Roman"/>
                <w:color w:val="000000" w:themeColor="text1"/>
                <w:sz w:val="24"/>
                <w:szCs w:val="24"/>
                <w:lang w:eastAsia="ru-RU"/>
              </w:rPr>
              <w:t>1,5</w:t>
            </w:r>
          </w:p>
        </w:tc>
      </w:tr>
      <w:tr w:rsidR="002C6481" w:rsidRPr="00B86365" w:rsidTr="002C6481">
        <w:trPr>
          <w:jc w:val="center"/>
        </w:trPr>
        <w:tc>
          <w:tcPr>
            <w:tcW w:w="2565" w:type="dxa"/>
            <w:shd w:val="clear" w:color="auto" w:fill="auto"/>
            <w:hideMark/>
          </w:tcPr>
          <w:p w:rsidR="002C6481" w:rsidRPr="00B86365" w:rsidRDefault="002C6481" w:rsidP="002C6481">
            <w:pPr>
              <w:spacing w:after="100" w:afterAutospacing="1" w:line="240" w:lineRule="auto"/>
              <w:jc w:val="center"/>
              <w:rPr>
                <w:rFonts w:ascii="Times New Roman" w:eastAsia="Times New Roman" w:hAnsi="Times New Roman" w:cs="Times New Roman"/>
                <w:color w:val="000000" w:themeColor="text1"/>
                <w:sz w:val="24"/>
                <w:szCs w:val="24"/>
                <w:lang w:eastAsia="ru-RU"/>
              </w:rPr>
            </w:pPr>
            <w:r w:rsidRPr="00B86365">
              <w:rPr>
                <w:rFonts w:ascii="Times New Roman" w:eastAsia="Times New Roman" w:hAnsi="Times New Roman" w:cs="Times New Roman"/>
                <w:color w:val="000000" w:themeColor="text1"/>
                <w:sz w:val="24"/>
                <w:szCs w:val="24"/>
                <w:lang w:eastAsia="ru-RU"/>
              </w:rPr>
              <w:t>150</w:t>
            </w:r>
          </w:p>
        </w:tc>
        <w:tc>
          <w:tcPr>
            <w:tcW w:w="3105" w:type="dxa"/>
            <w:shd w:val="clear" w:color="auto" w:fill="auto"/>
            <w:hideMark/>
          </w:tcPr>
          <w:p w:rsidR="002C6481" w:rsidRPr="00B86365" w:rsidRDefault="002C6481" w:rsidP="002C6481">
            <w:pPr>
              <w:spacing w:after="100" w:afterAutospacing="1" w:line="240" w:lineRule="auto"/>
              <w:jc w:val="center"/>
              <w:rPr>
                <w:rFonts w:ascii="Times New Roman" w:eastAsia="Times New Roman" w:hAnsi="Times New Roman" w:cs="Times New Roman"/>
                <w:color w:val="000000" w:themeColor="text1"/>
                <w:sz w:val="24"/>
                <w:szCs w:val="24"/>
                <w:lang w:eastAsia="ru-RU"/>
              </w:rPr>
            </w:pPr>
            <w:r w:rsidRPr="00B86365">
              <w:rPr>
                <w:rFonts w:ascii="Times New Roman" w:eastAsia="Times New Roman" w:hAnsi="Times New Roman" w:cs="Times New Roman"/>
                <w:color w:val="000000" w:themeColor="text1"/>
                <w:sz w:val="24"/>
                <w:szCs w:val="24"/>
                <w:lang w:eastAsia="ru-RU"/>
              </w:rPr>
              <w:t>1,5</w:t>
            </w:r>
          </w:p>
        </w:tc>
        <w:tc>
          <w:tcPr>
            <w:tcW w:w="3300" w:type="dxa"/>
            <w:shd w:val="clear" w:color="auto" w:fill="auto"/>
            <w:hideMark/>
          </w:tcPr>
          <w:p w:rsidR="002C6481" w:rsidRPr="00B86365" w:rsidRDefault="002C6481" w:rsidP="002C6481">
            <w:pPr>
              <w:spacing w:after="100" w:afterAutospacing="1" w:line="240" w:lineRule="auto"/>
              <w:jc w:val="center"/>
              <w:rPr>
                <w:rFonts w:ascii="Times New Roman" w:eastAsia="Times New Roman" w:hAnsi="Times New Roman" w:cs="Times New Roman"/>
                <w:color w:val="000000" w:themeColor="text1"/>
                <w:sz w:val="24"/>
                <w:szCs w:val="24"/>
                <w:lang w:eastAsia="ru-RU"/>
              </w:rPr>
            </w:pPr>
            <w:r w:rsidRPr="00B86365">
              <w:rPr>
                <w:rFonts w:ascii="Times New Roman" w:eastAsia="Times New Roman" w:hAnsi="Times New Roman" w:cs="Times New Roman"/>
                <w:color w:val="000000" w:themeColor="text1"/>
                <w:sz w:val="24"/>
                <w:szCs w:val="24"/>
                <w:lang w:eastAsia="ru-RU"/>
              </w:rPr>
              <w:t>2,0</w:t>
            </w:r>
          </w:p>
        </w:tc>
      </w:tr>
      <w:tr w:rsidR="002C6481" w:rsidRPr="00B86365" w:rsidTr="002C6481">
        <w:trPr>
          <w:jc w:val="center"/>
        </w:trPr>
        <w:tc>
          <w:tcPr>
            <w:tcW w:w="2565" w:type="dxa"/>
            <w:shd w:val="clear" w:color="auto" w:fill="auto"/>
            <w:hideMark/>
          </w:tcPr>
          <w:p w:rsidR="002C6481" w:rsidRPr="00B86365" w:rsidRDefault="002C6481" w:rsidP="002C6481">
            <w:pPr>
              <w:spacing w:after="100" w:afterAutospacing="1" w:line="240" w:lineRule="auto"/>
              <w:jc w:val="center"/>
              <w:rPr>
                <w:rFonts w:ascii="Times New Roman" w:eastAsia="Times New Roman" w:hAnsi="Times New Roman" w:cs="Times New Roman"/>
                <w:color w:val="000000" w:themeColor="text1"/>
                <w:sz w:val="24"/>
                <w:szCs w:val="24"/>
                <w:lang w:eastAsia="ru-RU"/>
              </w:rPr>
            </w:pPr>
            <w:r w:rsidRPr="00B86365">
              <w:rPr>
                <w:rFonts w:ascii="Times New Roman" w:eastAsia="Times New Roman" w:hAnsi="Times New Roman" w:cs="Times New Roman"/>
                <w:color w:val="000000" w:themeColor="text1"/>
                <w:sz w:val="24"/>
                <w:szCs w:val="24"/>
                <w:lang w:eastAsia="ru-RU"/>
              </w:rPr>
              <w:t>220</w:t>
            </w:r>
          </w:p>
        </w:tc>
        <w:tc>
          <w:tcPr>
            <w:tcW w:w="3105" w:type="dxa"/>
            <w:shd w:val="clear" w:color="auto" w:fill="auto"/>
            <w:hideMark/>
          </w:tcPr>
          <w:p w:rsidR="002C6481" w:rsidRPr="00B86365" w:rsidRDefault="002C6481" w:rsidP="002C6481">
            <w:pPr>
              <w:spacing w:after="100" w:afterAutospacing="1" w:line="240" w:lineRule="auto"/>
              <w:jc w:val="center"/>
              <w:rPr>
                <w:rFonts w:ascii="Times New Roman" w:eastAsia="Times New Roman" w:hAnsi="Times New Roman" w:cs="Times New Roman"/>
                <w:color w:val="000000" w:themeColor="text1"/>
                <w:sz w:val="24"/>
                <w:szCs w:val="24"/>
                <w:lang w:eastAsia="ru-RU"/>
              </w:rPr>
            </w:pPr>
            <w:r w:rsidRPr="00B86365">
              <w:rPr>
                <w:rFonts w:ascii="Times New Roman" w:eastAsia="Times New Roman" w:hAnsi="Times New Roman" w:cs="Times New Roman"/>
                <w:color w:val="000000" w:themeColor="text1"/>
                <w:sz w:val="24"/>
                <w:szCs w:val="24"/>
                <w:lang w:eastAsia="ru-RU"/>
              </w:rPr>
              <w:t>2,0</w:t>
            </w:r>
          </w:p>
        </w:tc>
        <w:tc>
          <w:tcPr>
            <w:tcW w:w="3300" w:type="dxa"/>
            <w:shd w:val="clear" w:color="auto" w:fill="auto"/>
            <w:hideMark/>
          </w:tcPr>
          <w:p w:rsidR="002C6481" w:rsidRPr="00B86365" w:rsidRDefault="002C6481" w:rsidP="002C6481">
            <w:pPr>
              <w:spacing w:after="100" w:afterAutospacing="1" w:line="240" w:lineRule="auto"/>
              <w:jc w:val="center"/>
              <w:rPr>
                <w:rFonts w:ascii="Times New Roman" w:eastAsia="Times New Roman" w:hAnsi="Times New Roman" w:cs="Times New Roman"/>
                <w:color w:val="000000" w:themeColor="text1"/>
                <w:sz w:val="24"/>
                <w:szCs w:val="24"/>
                <w:lang w:eastAsia="ru-RU"/>
              </w:rPr>
            </w:pPr>
            <w:r w:rsidRPr="00B86365">
              <w:rPr>
                <w:rFonts w:ascii="Times New Roman" w:eastAsia="Times New Roman" w:hAnsi="Times New Roman" w:cs="Times New Roman"/>
                <w:color w:val="000000" w:themeColor="text1"/>
                <w:sz w:val="24"/>
                <w:szCs w:val="24"/>
                <w:lang w:eastAsia="ru-RU"/>
              </w:rPr>
              <w:t>2,5</w:t>
            </w:r>
          </w:p>
        </w:tc>
      </w:tr>
      <w:tr w:rsidR="002C6481" w:rsidRPr="00B86365" w:rsidTr="002C6481">
        <w:trPr>
          <w:jc w:val="center"/>
        </w:trPr>
        <w:tc>
          <w:tcPr>
            <w:tcW w:w="2565" w:type="dxa"/>
            <w:shd w:val="clear" w:color="auto" w:fill="auto"/>
            <w:hideMark/>
          </w:tcPr>
          <w:p w:rsidR="002C6481" w:rsidRPr="00B86365" w:rsidRDefault="002C6481" w:rsidP="002C6481">
            <w:pPr>
              <w:spacing w:after="100" w:afterAutospacing="1" w:line="240" w:lineRule="auto"/>
              <w:jc w:val="center"/>
              <w:rPr>
                <w:rFonts w:ascii="Times New Roman" w:eastAsia="Times New Roman" w:hAnsi="Times New Roman" w:cs="Times New Roman"/>
                <w:color w:val="000000" w:themeColor="text1"/>
                <w:sz w:val="24"/>
                <w:szCs w:val="24"/>
                <w:lang w:eastAsia="ru-RU"/>
              </w:rPr>
            </w:pPr>
            <w:r w:rsidRPr="00B86365">
              <w:rPr>
                <w:rFonts w:ascii="Times New Roman" w:eastAsia="Times New Roman" w:hAnsi="Times New Roman" w:cs="Times New Roman"/>
                <w:color w:val="000000" w:themeColor="text1"/>
                <w:sz w:val="24"/>
                <w:szCs w:val="24"/>
                <w:lang w:eastAsia="ru-RU"/>
              </w:rPr>
              <w:t>330</w:t>
            </w:r>
          </w:p>
        </w:tc>
        <w:tc>
          <w:tcPr>
            <w:tcW w:w="3105" w:type="dxa"/>
            <w:shd w:val="clear" w:color="auto" w:fill="auto"/>
            <w:hideMark/>
          </w:tcPr>
          <w:p w:rsidR="002C6481" w:rsidRPr="00B86365" w:rsidRDefault="002C6481" w:rsidP="002C6481">
            <w:pPr>
              <w:spacing w:after="100" w:afterAutospacing="1" w:line="240" w:lineRule="auto"/>
              <w:jc w:val="center"/>
              <w:rPr>
                <w:rFonts w:ascii="Times New Roman" w:eastAsia="Times New Roman" w:hAnsi="Times New Roman" w:cs="Times New Roman"/>
                <w:color w:val="000000" w:themeColor="text1"/>
                <w:sz w:val="24"/>
                <w:szCs w:val="24"/>
                <w:lang w:eastAsia="ru-RU"/>
              </w:rPr>
            </w:pPr>
            <w:r w:rsidRPr="00B86365">
              <w:rPr>
                <w:rFonts w:ascii="Times New Roman" w:eastAsia="Times New Roman" w:hAnsi="Times New Roman" w:cs="Times New Roman"/>
                <w:color w:val="000000" w:themeColor="text1"/>
                <w:sz w:val="24"/>
                <w:szCs w:val="24"/>
                <w:lang w:eastAsia="ru-RU"/>
              </w:rPr>
              <w:t>2,5</w:t>
            </w:r>
          </w:p>
        </w:tc>
        <w:tc>
          <w:tcPr>
            <w:tcW w:w="3300" w:type="dxa"/>
            <w:shd w:val="clear" w:color="auto" w:fill="auto"/>
            <w:hideMark/>
          </w:tcPr>
          <w:p w:rsidR="002C6481" w:rsidRPr="00B86365" w:rsidRDefault="002C6481" w:rsidP="002C6481">
            <w:pPr>
              <w:spacing w:after="100" w:afterAutospacing="1" w:line="240" w:lineRule="auto"/>
              <w:jc w:val="center"/>
              <w:rPr>
                <w:rFonts w:ascii="Times New Roman" w:eastAsia="Times New Roman" w:hAnsi="Times New Roman" w:cs="Times New Roman"/>
                <w:color w:val="000000" w:themeColor="text1"/>
                <w:sz w:val="24"/>
                <w:szCs w:val="24"/>
                <w:lang w:eastAsia="ru-RU"/>
              </w:rPr>
            </w:pPr>
            <w:r w:rsidRPr="00B86365">
              <w:rPr>
                <w:rFonts w:ascii="Times New Roman" w:eastAsia="Times New Roman" w:hAnsi="Times New Roman" w:cs="Times New Roman"/>
                <w:color w:val="000000" w:themeColor="text1"/>
                <w:sz w:val="24"/>
                <w:szCs w:val="24"/>
                <w:lang w:eastAsia="ru-RU"/>
              </w:rPr>
              <w:t>3,5</w:t>
            </w:r>
          </w:p>
        </w:tc>
      </w:tr>
      <w:tr w:rsidR="002C6481" w:rsidRPr="00B86365" w:rsidTr="002C6481">
        <w:trPr>
          <w:jc w:val="center"/>
        </w:trPr>
        <w:tc>
          <w:tcPr>
            <w:tcW w:w="2565" w:type="dxa"/>
            <w:shd w:val="clear" w:color="auto" w:fill="auto"/>
            <w:hideMark/>
          </w:tcPr>
          <w:p w:rsidR="002C6481" w:rsidRPr="00B86365" w:rsidRDefault="002C6481" w:rsidP="002C6481">
            <w:pPr>
              <w:spacing w:after="100" w:afterAutospacing="1" w:line="240" w:lineRule="auto"/>
              <w:jc w:val="center"/>
              <w:rPr>
                <w:rFonts w:ascii="Times New Roman" w:eastAsia="Times New Roman" w:hAnsi="Times New Roman" w:cs="Times New Roman"/>
                <w:color w:val="000000" w:themeColor="text1"/>
                <w:sz w:val="24"/>
                <w:szCs w:val="24"/>
                <w:lang w:eastAsia="ru-RU"/>
              </w:rPr>
            </w:pPr>
            <w:r w:rsidRPr="00B86365">
              <w:rPr>
                <w:rFonts w:ascii="Times New Roman" w:eastAsia="Times New Roman" w:hAnsi="Times New Roman" w:cs="Times New Roman"/>
                <w:color w:val="000000" w:themeColor="text1"/>
                <w:sz w:val="24"/>
                <w:szCs w:val="24"/>
                <w:lang w:eastAsia="ru-RU"/>
              </w:rPr>
              <w:t>400 (постоянный ток) - 500</w:t>
            </w:r>
          </w:p>
        </w:tc>
        <w:tc>
          <w:tcPr>
            <w:tcW w:w="3105" w:type="dxa"/>
            <w:shd w:val="clear" w:color="auto" w:fill="auto"/>
            <w:hideMark/>
          </w:tcPr>
          <w:p w:rsidR="002C6481" w:rsidRPr="00B86365" w:rsidRDefault="002C6481" w:rsidP="002C6481">
            <w:pPr>
              <w:spacing w:after="100" w:afterAutospacing="1" w:line="240" w:lineRule="auto"/>
              <w:jc w:val="center"/>
              <w:rPr>
                <w:rFonts w:ascii="Times New Roman" w:eastAsia="Times New Roman" w:hAnsi="Times New Roman" w:cs="Times New Roman"/>
                <w:color w:val="000000" w:themeColor="text1"/>
                <w:sz w:val="24"/>
                <w:szCs w:val="24"/>
                <w:lang w:eastAsia="ru-RU"/>
              </w:rPr>
            </w:pPr>
            <w:r w:rsidRPr="00B86365">
              <w:rPr>
                <w:rFonts w:ascii="Times New Roman" w:eastAsia="Times New Roman" w:hAnsi="Times New Roman" w:cs="Times New Roman"/>
                <w:color w:val="000000" w:themeColor="text1"/>
                <w:sz w:val="24"/>
                <w:szCs w:val="24"/>
                <w:lang w:eastAsia="ru-RU"/>
              </w:rPr>
              <w:t>3,5</w:t>
            </w:r>
          </w:p>
        </w:tc>
        <w:tc>
          <w:tcPr>
            <w:tcW w:w="3300" w:type="dxa"/>
            <w:shd w:val="clear" w:color="auto" w:fill="auto"/>
            <w:hideMark/>
          </w:tcPr>
          <w:p w:rsidR="002C6481" w:rsidRPr="00B86365" w:rsidRDefault="002C6481" w:rsidP="002C6481">
            <w:pPr>
              <w:spacing w:after="100" w:afterAutospacing="1" w:line="240" w:lineRule="auto"/>
              <w:jc w:val="center"/>
              <w:rPr>
                <w:rFonts w:ascii="Times New Roman" w:eastAsia="Times New Roman" w:hAnsi="Times New Roman" w:cs="Times New Roman"/>
                <w:color w:val="000000" w:themeColor="text1"/>
                <w:sz w:val="24"/>
                <w:szCs w:val="24"/>
                <w:lang w:eastAsia="ru-RU"/>
              </w:rPr>
            </w:pPr>
            <w:r w:rsidRPr="00B86365">
              <w:rPr>
                <w:rFonts w:ascii="Times New Roman" w:eastAsia="Times New Roman" w:hAnsi="Times New Roman" w:cs="Times New Roman"/>
                <w:color w:val="000000" w:themeColor="text1"/>
                <w:sz w:val="24"/>
                <w:szCs w:val="24"/>
                <w:lang w:eastAsia="ru-RU"/>
              </w:rPr>
              <w:t>4,5</w:t>
            </w:r>
          </w:p>
        </w:tc>
      </w:tr>
      <w:tr w:rsidR="002C6481" w:rsidRPr="00B86365" w:rsidTr="002C6481">
        <w:trPr>
          <w:jc w:val="center"/>
        </w:trPr>
        <w:tc>
          <w:tcPr>
            <w:tcW w:w="2565" w:type="dxa"/>
            <w:shd w:val="clear" w:color="auto" w:fill="auto"/>
            <w:hideMark/>
          </w:tcPr>
          <w:p w:rsidR="002C6481" w:rsidRPr="00B86365" w:rsidRDefault="002C6481" w:rsidP="002C6481">
            <w:pPr>
              <w:spacing w:after="100" w:afterAutospacing="1" w:line="240" w:lineRule="auto"/>
              <w:jc w:val="center"/>
              <w:rPr>
                <w:rFonts w:ascii="Times New Roman" w:eastAsia="Times New Roman" w:hAnsi="Times New Roman" w:cs="Times New Roman"/>
                <w:color w:val="000000" w:themeColor="text1"/>
                <w:sz w:val="24"/>
                <w:szCs w:val="24"/>
                <w:lang w:eastAsia="ru-RU"/>
              </w:rPr>
            </w:pPr>
            <w:r w:rsidRPr="00B86365">
              <w:rPr>
                <w:rFonts w:ascii="Times New Roman" w:eastAsia="Times New Roman" w:hAnsi="Times New Roman" w:cs="Times New Roman"/>
                <w:color w:val="000000" w:themeColor="text1"/>
                <w:sz w:val="24"/>
                <w:szCs w:val="24"/>
                <w:lang w:eastAsia="ru-RU"/>
              </w:rPr>
              <w:t>750</w:t>
            </w:r>
          </w:p>
        </w:tc>
        <w:tc>
          <w:tcPr>
            <w:tcW w:w="3105" w:type="dxa"/>
            <w:shd w:val="clear" w:color="auto" w:fill="auto"/>
            <w:hideMark/>
          </w:tcPr>
          <w:p w:rsidR="002C6481" w:rsidRPr="00B86365" w:rsidRDefault="002C6481" w:rsidP="002C6481">
            <w:pPr>
              <w:spacing w:after="100" w:afterAutospacing="1" w:line="240" w:lineRule="auto"/>
              <w:jc w:val="center"/>
              <w:rPr>
                <w:rFonts w:ascii="Times New Roman" w:eastAsia="Times New Roman" w:hAnsi="Times New Roman" w:cs="Times New Roman"/>
                <w:color w:val="000000" w:themeColor="text1"/>
                <w:sz w:val="24"/>
                <w:szCs w:val="24"/>
                <w:lang w:eastAsia="ru-RU"/>
              </w:rPr>
            </w:pPr>
            <w:r w:rsidRPr="00B86365">
              <w:rPr>
                <w:rFonts w:ascii="Times New Roman" w:eastAsia="Times New Roman" w:hAnsi="Times New Roman" w:cs="Times New Roman"/>
                <w:color w:val="000000" w:themeColor="text1"/>
                <w:sz w:val="24"/>
                <w:szCs w:val="24"/>
                <w:lang w:eastAsia="ru-RU"/>
              </w:rPr>
              <w:t>5,0</w:t>
            </w:r>
          </w:p>
        </w:tc>
        <w:tc>
          <w:tcPr>
            <w:tcW w:w="3300" w:type="dxa"/>
            <w:shd w:val="clear" w:color="auto" w:fill="auto"/>
            <w:hideMark/>
          </w:tcPr>
          <w:p w:rsidR="002C6481" w:rsidRPr="00B86365" w:rsidRDefault="002C6481" w:rsidP="002C6481">
            <w:pPr>
              <w:spacing w:after="100" w:afterAutospacing="1" w:line="240" w:lineRule="auto"/>
              <w:jc w:val="center"/>
              <w:rPr>
                <w:rFonts w:ascii="Times New Roman" w:eastAsia="Times New Roman" w:hAnsi="Times New Roman" w:cs="Times New Roman"/>
                <w:color w:val="000000" w:themeColor="text1"/>
                <w:sz w:val="24"/>
                <w:szCs w:val="24"/>
                <w:lang w:eastAsia="ru-RU"/>
              </w:rPr>
            </w:pPr>
            <w:r w:rsidRPr="00B86365">
              <w:rPr>
                <w:rFonts w:ascii="Times New Roman" w:eastAsia="Times New Roman" w:hAnsi="Times New Roman" w:cs="Times New Roman"/>
                <w:color w:val="000000" w:themeColor="text1"/>
                <w:sz w:val="24"/>
                <w:szCs w:val="24"/>
                <w:lang w:eastAsia="ru-RU"/>
              </w:rPr>
              <w:t>6,0</w:t>
            </w:r>
          </w:p>
        </w:tc>
      </w:tr>
      <w:tr w:rsidR="002C6481" w:rsidRPr="00B86365" w:rsidTr="002C6481">
        <w:trPr>
          <w:jc w:val="center"/>
        </w:trPr>
        <w:tc>
          <w:tcPr>
            <w:tcW w:w="2565" w:type="dxa"/>
            <w:shd w:val="clear" w:color="auto" w:fill="auto"/>
            <w:hideMark/>
          </w:tcPr>
          <w:p w:rsidR="002C6481" w:rsidRPr="00B86365" w:rsidRDefault="002C6481" w:rsidP="002C6481">
            <w:pPr>
              <w:spacing w:after="100" w:afterAutospacing="1" w:line="240" w:lineRule="auto"/>
              <w:jc w:val="center"/>
              <w:rPr>
                <w:rFonts w:ascii="Times New Roman" w:eastAsia="Times New Roman" w:hAnsi="Times New Roman" w:cs="Times New Roman"/>
                <w:color w:val="000000" w:themeColor="text1"/>
                <w:sz w:val="24"/>
                <w:szCs w:val="24"/>
                <w:lang w:eastAsia="ru-RU"/>
              </w:rPr>
            </w:pPr>
            <w:r w:rsidRPr="00B86365">
              <w:rPr>
                <w:rFonts w:ascii="Times New Roman" w:eastAsia="Times New Roman" w:hAnsi="Times New Roman" w:cs="Times New Roman"/>
                <w:color w:val="000000" w:themeColor="text1"/>
                <w:sz w:val="24"/>
                <w:szCs w:val="24"/>
                <w:lang w:eastAsia="ru-RU"/>
              </w:rPr>
              <w:t>1150</w:t>
            </w:r>
          </w:p>
        </w:tc>
        <w:tc>
          <w:tcPr>
            <w:tcW w:w="3105" w:type="dxa"/>
            <w:shd w:val="clear" w:color="auto" w:fill="auto"/>
            <w:hideMark/>
          </w:tcPr>
          <w:p w:rsidR="002C6481" w:rsidRPr="00B86365" w:rsidRDefault="002C6481" w:rsidP="002C6481">
            <w:pPr>
              <w:spacing w:after="100" w:afterAutospacing="1" w:line="240" w:lineRule="auto"/>
              <w:jc w:val="center"/>
              <w:rPr>
                <w:rFonts w:ascii="Times New Roman" w:eastAsia="Times New Roman" w:hAnsi="Times New Roman" w:cs="Times New Roman"/>
                <w:color w:val="000000" w:themeColor="text1"/>
                <w:sz w:val="24"/>
                <w:szCs w:val="24"/>
                <w:lang w:eastAsia="ru-RU"/>
              </w:rPr>
            </w:pPr>
            <w:r w:rsidRPr="00B86365">
              <w:rPr>
                <w:rFonts w:ascii="Times New Roman" w:eastAsia="Times New Roman" w:hAnsi="Times New Roman" w:cs="Times New Roman"/>
                <w:color w:val="000000" w:themeColor="text1"/>
                <w:sz w:val="24"/>
                <w:szCs w:val="24"/>
                <w:lang w:eastAsia="ru-RU"/>
              </w:rPr>
              <w:t>8,0</w:t>
            </w:r>
          </w:p>
        </w:tc>
        <w:tc>
          <w:tcPr>
            <w:tcW w:w="3300" w:type="dxa"/>
            <w:shd w:val="clear" w:color="auto" w:fill="auto"/>
            <w:hideMark/>
          </w:tcPr>
          <w:p w:rsidR="002C6481" w:rsidRPr="00B86365" w:rsidRDefault="002C6481" w:rsidP="002C6481">
            <w:pPr>
              <w:spacing w:after="100" w:afterAutospacing="1" w:line="240" w:lineRule="auto"/>
              <w:jc w:val="center"/>
              <w:rPr>
                <w:rFonts w:ascii="Times New Roman" w:eastAsia="Times New Roman" w:hAnsi="Times New Roman" w:cs="Times New Roman"/>
                <w:color w:val="000000" w:themeColor="text1"/>
                <w:sz w:val="24"/>
                <w:szCs w:val="24"/>
                <w:lang w:eastAsia="ru-RU"/>
              </w:rPr>
            </w:pPr>
            <w:r w:rsidRPr="00B86365">
              <w:rPr>
                <w:rFonts w:ascii="Times New Roman" w:eastAsia="Times New Roman" w:hAnsi="Times New Roman" w:cs="Times New Roman"/>
                <w:color w:val="000000" w:themeColor="text1"/>
                <w:sz w:val="24"/>
                <w:szCs w:val="24"/>
                <w:lang w:eastAsia="ru-RU"/>
              </w:rPr>
              <w:t>10,0</w:t>
            </w:r>
          </w:p>
        </w:tc>
      </w:tr>
    </w:tbl>
    <w:p w:rsidR="002C6481" w:rsidRPr="00B86365" w:rsidRDefault="002C6481" w:rsidP="002C6481">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B86365">
        <w:rPr>
          <w:rFonts w:ascii="Arial" w:eastAsia="Times New Roman" w:hAnsi="Arial" w:cs="Arial"/>
          <w:color w:val="000000" w:themeColor="text1"/>
          <w:sz w:val="21"/>
          <w:szCs w:val="21"/>
          <w:lang w:eastAsia="ru-RU"/>
        </w:rPr>
        <w:t> </w:t>
      </w:r>
    </w:p>
    <w:p w:rsidR="002C6481" w:rsidRPr="00B86365" w:rsidRDefault="002C6481" w:rsidP="002C6481">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B86365">
        <w:rPr>
          <w:rFonts w:ascii="Arial" w:eastAsia="Times New Roman" w:hAnsi="Arial" w:cs="Arial"/>
          <w:color w:val="000000" w:themeColor="text1"/>
          <w:sz w:val="21"/>
          <w:szCs w:val="21"/>
          <w:lang w:eastAsia="ru-RU"/>
        </w:rPr>
        <w:lastRenderedPageBreak/>
        <w:t>3.4. Единоличный осмотр электроустановки, электротехнической части технологического оборудования имеет право выполнять работник из числа оперативного персонала, имеющий группу по электробезопасности не ниже III, осуществляющий оперативное обслуживание данной электроустановки, находящийся на дежурстве, либо работник из числа административно-технического персонала, на которого возложены обязанности по организации технического и оперативного обслуживания, проведения ремонтных, монтажных и наладочных работ в электроустановках (далее - административно-технический персонал), имеющий:</w:t>
      </w:r>
    </w:p>
    <w:p w:rsidR="002C6481" w:rsidRPr="00B86365" w:rsidRDefault="002C6481" w:rsidP="002C6481">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B86365">
        <w:rPr>
          <w:rFonts w:ascii="Arial" w:eastAsia="Times New Roman" w:hAnsi="Arial" w:cs="Arial"/>
          <w:color w:val="000000" w:themeColor="text1"/>
          <w:sz w:val="21"/>
          <w:szCs w:val="21"/>
          <w:lang w:eastAsia="ru-RU"/>
        </w:rPr>
        <w:t>группу V по электробезопасности - при эксплуатации электроустановки напряжением выше 1000 В;</w:t>
      </w:r>
    </w:p>
    <w:p w:rsidR="002C6481" w:rsidRPr="00B86365" w:rsidRDefault="002C6481" w:rsidP="002C6481">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B86365">
        <w:rPr>
          <w:rFonts w:ascii="Arial" w:eastAsia="Times New Roman" w:hAnsi="Arial" w:cs="Arial"/>
          <w:color w:val="000000" w:themeColor="text1"/>
          <w:sz w:val="21"/>
          <w:szCs w:val="21"/>
          <w:lang w:eastAsia="ru-RU"/>
        </w:rPr>
        <w:t>группу IV по электробезопасности - при эксплуатации электроустановки напряжением до 1000 В. Право единоличного осмотра предоставляется на основании ОРД организации (обособленного подразделения).</w:t>
      </w:r>
    </w:p>
    <w:p w:rsidR="002C6481" w:rsidRPr="00B86365" w:rsidRDefault="002C6481" w:rsidP="002C6481">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B86365">
        <w:rPr>
          <w:rFonts w:ascii="Arial" w:eastAsia="Times New Roman" w:hAnsi="Arial" w:cs="Arial"/>
          <w:color w:val="000000" w:themeColor="text1"/>
          <w:sz w:val="21"/>
          <w:szCs w:val="21"/>
          <w:lang w:eastAsia="ru-RU"/>
        </w:rPr>
        <w:t xml:space="preserve">Осмотр воздушных линий электропередачи (устройств для передачи электроэнергии по проводам, расположенным на открытом воздухе, прикрепленным с помощью изоляторов и арматуры к опорам или кронштейнам и стойкам на инженерных сооружениях (мостах, путепроводах) (далее - ВЛ) должен выполняться в соответствии с требованиями пунктов 7.15, 38.73, 38.74, 38.75 Правил. За начало и конец ВЛ принимаются линейные порталы или линейные вводы электроустановки, служащей для приема и распределения электроэнергии и содержащей коммутационные аппараты, сборные и соединительные шины, вспомогательные устройства (компрессорные, аккумуляторные), а также устройства защиты, автоматики и измерительные приборы (далее - распределительные устройства, РУ), а для ответвлений - </w:t>
      </w:r>
      <w:proofErr w:type="spellStart"/>
      <w:r w:rsidRPr="00B86365">
        <w:rPr>
          <w:rFonts w:ascii="Arial" w:eastAsia="Times New Roman" w:hAnsi="Arial" w:cs="Arial"/>
          <w:color w:val="000000" w:themeColor="text1"/>
          <w:sz w:val="21"/>
          <w:szCs w:val="21"/>
          <w:lang w:eastAsia="ru-RU"/>
        </w:rPr>
        <w:t>ответвительная</w:t>
      </w:r>
      <w:proofErr w:type="spellEnd"/>
      <w:r w:rsidRPr="00B86365">
        <w:rPr>
          <w:rFonts w:ascii="Arial" w:eastAsia="Times New Roman" w:hAnsi="Arial" w:cs="Arial"/>
          <w:color w:val="000000" w:themeColor="text1"/>
          <w:sz w:val="21"/>
          <w:szCs w:val="21"/>
          <w:lang w:eastAsia="ru-RU"/>
        </w:rPr>
        <w:t xml:space="preserve"> опора и линейный портал или линейный ввод распределительного устройства.</w:t>
      </w:r>
    </w:p>
    <w:p w:rsidR="002C6481" w:rsidRPr="00B86365" w:rsidRDefault="002C6481" w:rsidP="002C6481">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B86365">
        <w:rPr>
          <w:rFonts w:ascii="Arial" w:eastAsia="Times New Roman" w:hAnsi="Arial" w:cs="Arial"/>
          <w:color w:val="000000" w:themeColor="text1"/>
          <w:sz w:val="21"/>
          <w:szCs w:val="21"/>
          <w:lang w:eastAsia="ru-RU"/>
        </w:rPr>
        <w:t>3.5. Работники, не обслуживающие электроустановки, могут допускаться для осмотра в электроустановки в сопровождении оперативного персонала, обслуживающего данную электроустановку, имеющего группу IV по электробезопасности - в электроустановках напряжением выше 1000 В, и имеющего группу III по электробезопасности - в электроустановках напряжением до 1000 В, либо работника, имеющего право единоличного осмотра.</w:t>
      </w:r>
    </w:p>
    <w:p w:rsidR="002C6481" w:rsidRPr="00B86365" w:rsidRDefault="002C6481" w:rsidP="002C6481">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B86365">
        <w:rPr>
          <w:rFonts w:ascii="Arial" w:eastAsia="Times New Roman" w:hAnsi="Arial" w:cs="Arial"/>
          <w:color w:val="000000" w:themeColor="text1"/>
          <w:sz w:val="21"/>
          <w:szCs w:val="21"/>
          <w:lang w:eastAsia="ru-RU"/>
        </w:rPr>
        <w:t>Сопровождающий работник должен осуществлять контроль за безопасностью работников, допущенных в электроустановки, и предупреждать их о запрещении приближаться к токоведущим частям.</w:t>
      </w:r>
    </w:p>
    <w:p w:rsidR="002C6481" w:rsidRPr="00B86365" w:rsidRDefault="002C6481" w:rsidP="002C6481">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B86365">
        <w:rPr>
          <w:rFonts w:ascii="Arial" w:eastAsia="Times New Roman" w:hAnsi="Arial" w:cs="Arial"/>
          <w:color w:val="000000" w:themeColor="text1"/>
          <w:sz w:val="21"/>
          <w:szCs w:val="21"/>
          <w:lang w:eastAsia="ru-RU"/>
        </w:rPr>
        <w:t>3.6. При осмотре электроустановок разрешается открывать двери щитов, сборок, пультов управления и других устройств.</w:t>
      </w:r>
    </w:p>
    <w:p w:rsidR="002C6481" w:rsidRPr="00B86365" w:rsidRDefault="002C6481" w:rsidP="002C6481">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B86365">
        <w:rPr>
          <w:rFonts w:ascii="Arial" w:eastAsia="Times New Roman" w:hAnsi="Arial" w:cs="Arial"/>
          <w:color w:val="000000" w:themeColor="text1"/>
          <w:sz w:val="21"/>
          <w:szCs w:val="21"/>
          <w:lang w:eastAsia="ru-RU"/>
        </w:rPr>
        <w:t>При осмотре электроустановок напряжением выше 1000 В не допускается входить в помещения, камеры, не оборудованные ограждениями или барьерами, препятствующими приближению к токоведущим частям на расстояния менее указанных в таблице № 1, предусмотренной пунктом 3.3 Правил (далее - таблица № 1). Не допускается проникать за ограждения и барьеры электроустановок.</w:t>
      </w:r>
    </w:p>
    <w:p w:rsidR="002C6481" w:rsidRPr="00B86365" w:rsidRDefault="002C6481" w:rsidP="002C6481">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B86365">
        <w:rPr>
          <w:rFonts w:ascii="Arial" w:eastAsia="Times New Roman" w:hAnsi="Arial" w:cs="Arial"/>
          <w:color w:val="000000" w:themeColor="text1"/>
          <w:sz w:val="21"/>
          <w:szCs w:val="21"/>
          <w:lang w:eastAsia="ru-RU"/>
        </w:rPr>
        <w:t>Не допускается выполнение какой-либо работы во время осмотра.</w:t>
      </w:r>
    </w:p>
    <w:p w:rsidR="002C6481" w:rsidRPr="00B86365" w:rsidRDefault="002C6481" w:rsidP="002C6481">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B86365">
        <w:rPr>
          <w:rFonts w:ascii="Arial" w:eastAsia="Times New Roman" w:hAnsi="Arial" w:cs="Arial"/>
          <w:color w:val="000000" w:themeColor="text1"/>
          <w:sz w:val="21"/>
          <w:szCs w:val="21"/>
          <w:lang w:eastAsia="ru-RU"/>
        </w:rPr>
        <w:lastRenderedPageBreak/>
        <w:t>3.7. При замыкании на землю в электроустановках напряжением 3 - 35 кВ приближаться к месту замыкания на расстояние менее 4 м в закрытом распределительном устройстве (далее - ЗРУ) и менее 8 м в открытом распределительном устройстве (далее - ОРУ) и на ВЛ допускается только для оперативных переключений с целью ликвидации замыкания и освобождения людей, попавших под напряжение. При этом следует пользоваться электрозащитными средствами.</w:t>
      </w:r>
    </w:p>
    <w:p w:rsidR="002C6481" w:rsidRPr="00B86365" w:rsidRDefault="002C6481" w:rsidP="002C6481">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B86365">
        <w:rPr>
          <w:rFonts w:ascii="Arial" w:eastAsia="Times New Roman" w:hAnsi="Arial" w:cs="Arial"/>
          <w:color w:val="000000" w:themeColor="text1"/>
          <w:sz w:val="21"/>
          <w:szCs w:val="21"/>
          <w:lang w:eastAsia="ru-RU"/>
        </w:rPr>
        <w:t>3.8. При несчастных случаях для освобождения пострадавшего от действия электрического тока напряжение должно быть снято немедленно без предварительного разрешения оперативного персонала.</w:t>
      </w:r>
    </w:p>
    <w:p w:rsidR="002C6481" w:rsidRPr="00B86365" w:rsidRDefault="002C6481" w:rsidP="002C6481">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B86365">
        <w:rPr>
          <w:rFonts w:ascii="Arial" w:eastAsia="Times New Roman" w:hAnsi="Arial" w:cs="Arial"/>
          <w:color w:val="000000" w:themeColor="text1"/>
          <w:sz w:val="21"/>
          <w:szCs w:val="21"/>
          <w:lang w:eastAsia="ru-RU"/>
        </w:rPr>
        <w:t xml:space="preserve">3.9. Отключать и включать электрические аппараты, предназначенные для коммутации электрической цепи и снятия напряжения с части электроустановки (выключатель, выключатель нагрузки, отделитель, разъединитель, автомат, рубильник, пакетный выключатель, предохранитель) (далее - коммутационные аппараты) и </w:t>
      </w:r>
      <w:proofErr w:type="spellStart"/>
      <w:r w:rsidRPr="00B86365">
        <w:rPr>
          <w:rFonts w:ascii="Arial" w:eastAsia="Times New Roman" w:hAnsi="Arial" w:cs="Arial"/>
          <w:color w:val="000000" w:themeColor="text1"/>
          <w:sz w:val="21"/>
          <w:szCs w:val="21"/>
          <w:lang w:eastAsia="ru-RU"/>
        </w:rPr>
        <w:t>заземлители</w:t>
      </w:r>
      <w:proofErr w:type="spellEnd"/>
      <w:r w:rsidRPr="00B86365">
        <w:rPr>
          <w:rFonts w:ascii="Arial" w:eastAsia="Times New Roman" w:hAnsi="Arial" w:cs="Arial"/>
          <w:color w:val="000000" w:themeColor="text1"/>
          <w:sz w:val="21"/>
          <w:szCs w:val="21"/>
          <w:lang w:eastAsia="ru-RU"/>
        </w:rPr>
        <w:t xml:space="preserve"> (заземляющие разъединители, заземляющие ножи) напряжением выше 1000 В с ручным приводом необходимо в диэлектрических перчатках и применением средств защиты лица от воздействия электрической дуги.</w:t>
      </w:r>
    </w:p>
    <w:p w:rsidR="002C6481" w:rsidRPr="00B86365" w:rsidRDefault="002C6481" w:rsidP="002C6481">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B86365">
        <w:rPr>
          <w:rFonts w:ascii="Arial" w:eastAsia="Times New Roman" w:hAnsi="Arial" w:cs="Arial"/>
          <w:color w:val="000000" w:themeColor="text1"/>
          <w:sz w:val="21"/>
          <w:szCs w:val="21"/>
          <w:lang w:eastAsia="ru-RU"/>
        </w:rPr>
        <w:t>3.10. Снимать и устанавливать предохранители следует при снятом напряжении.</w:t>
      </w:r>
    </w:p>
    <w:p w:rsidR="002C6481" w:rsidRPr="00B86365" w:rsidRDefault="002C6481" w:rsidP="002C6481">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B86365">
        <w:rPr>
          <w:rFonts w:ascii="Arial" w:eastAsia="Times New Roman" w:hAnsi="Arial" w:cs="Arial"/>
          <w:color w:val="000000" w:themeColor="text1"/>
          <w:sz w:val="21"/>
          <w:szCs w:val="21"/>
          <w:lang w:eastAsia="ru-RU"/>
        </w:rPr>
        <w:t>Допускается снимать и устанавливать предохранители, находящиеся под напряжением, но без нагрузки.</w:t>
      </w:r>
    </w:p>
    <w:p w:rsidR="002C6481" w:rsidRPr="00B86365" w:rsidRDefault="002C6481" w:rsidP="002C6481">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B86365">
        <w:rPr>
          <w:rFonts w:ascii="Arial" w:eastAsia="Times New Roman" w:hAnsi="Arial" w:cs="Arial"/>
          <w:color w:val="000000" w:themeColor="text1"/>
          <w:sz w:val="21"/>
          <w:szCs w:val="21"/>
          <w:lang w:eastAsia="ru-RU"/>
        </w:rPr>
        <w:t>Под напряжением и под нагрузкой допускается заменять:</w:t>
      </w:r>
    </w:p>
    <w:p w:rsidR="002C6481" w:rsidRPr="00B86365" w:rsidRDefault="002C6481" w:rsidP="002C6481">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B86365">
        <w:rPr>
          <w:rFonts w:ascii="Arial" w:eastAsia="Times New Roman" w:hAnsi="Arial" w:cs="Arial"/>
          <w:color w:val="000000" w:themeColor="text1"/>
          <w:sz w:val="21"/>
          <w:szCs w:val="21"/>
          <w:lang w:eastAsia="ru-RU"/>
        </w:rPr>
        <w:t xml:space="preserve">предохранители в цепях управления, </w:t>
      </w:r>
      <w:proofErr w:type="spellStart"/>
      <w:r w:rsidRPr="00B86365">
        <w:rPr>
          <w:rFonts w:ascii="Arial" w:eastAsia="Times New Roman" w:hAnsi="Arial" w:cs="Arial"/>
          <w:color w:val="000000" w:themeColor="text1"/>
          <w:sz w:val="21"/>
          <w:szCs w:val="21"/>
          <w:lang w:eastAsia="ru-RU"/>
        </w:rPr>
        <w:t>электроавтоматики</w:t>
      </w:r>
      <w:proofErr w:type="spellEnd"/>
      <w:r w:rsidRPr="00B86365">
        <w:rPr>
          <w:rFonts w:ascii="Arial" w:eastAsia="Times New Roman" w:hAnsi="Arial" w:cs="Arial"/>
          <w:color w:val="000000" w:themeColor="text1"/>
          <w:sz w:val="21"/>
          <w:szCs w:val="21"/>
          <w:lang w:eastAsia="ru-RU"/>
        </w:rPr>
        <w:t>, блокировки, измерения, релейной защиты, контроля и сигнализации (далее - вторичные соединения или цепи);</w:t>
      </w:r>
    </w:p>
    <w:p w:rsidR="002C6481" w:rsidRPr="00B86365" w:rsidRDefault="002C6481" w:rsidP="002C6481">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B86365">
        <w:rPr>
          <w:rFonts w:ascii="Arial" w:eastAsia="Times New Roman" w:hAnsi="Arial" w:cs="Arial"/>
          <w:color w:val="000000" w:themeColor="text1"/>
          <w:sz w:val="21"/>
          <w:szCs w:val="21"/>
          <w:lang w:eastAsia="ru-RU"/>
        </w:rPr>
        <w:t>предохранители трансформаторов напряжения;</w:t>
      </w:r>
    </w:p>
    <w:p w:rsidR="002C6481" w:rsidRPr="00B86365" w:rsidRDefault="002C6481" w:rsidP="002C6481">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B86365">
        <w:rPr>
          <w:rFonts w:ascii="Arial" w:eastAsia="Times New Roman" w:hAnsi="Arial" w:cs="Arial"/>
          <w:color w:val="000000" w:themeColor="text1"/>
          <w:sz w:val="21"/>
          <w:szCs w:val="21"/>
          <w:lang w:eastAsia="ru-RU"/>
        </w:rPr>
        <w:t>предохранители пробочного типа.</w:t>
      </w:r>
    </w:p>
    <w:p w:rsidR="002C6481" w:rsidRPr="00B86365" w:rsidRDefault="002C6481" w:rsidP="002C6481">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B86365">
        <w:rPr>
          <w:rFonts w:ascii="Arial" w:eastAsia="Times New Roman" w:hAnsi="Arial" w:cs="Arial"/>
          <w:color w:val="000000" w:themeColor="text1"/>
          <w:sz w:val="21"/>
          <w:szCs w:val="21"/>
          <w:lang w:eastAsia="ru-RU"/>
        </w:rPr>
        <w:t>3.11. При снятии и установке предохранителей под напряжением необходимо пользоваться:</w:t>
      </w:r>
    </w:p>
    <w:p w:rsidR="002C6481" w:rsidRPr="00B86365" w:rsidRDefault="002C6481" w:rsidP="002C6481">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B86365">
        <w:rPr>
          <w:rFonts w:ascii="Arial" w:eastAsia="Times New Roman" w:hAnsi="Arial" w:cs="Arial"/>
          <w:color w:val="000000" w:themeColor="text1"/>
          <w:sz w:val="21"/>
          <w:szCs w:val="21"/>
          <w:lang w:eastAsia="ru-RU"/>
        </w:rPr>
        <w:t>в электроустановках напряжением выше 1000 В - изолирующими клещами (штангой) с применением диэлектрических перчаток и средств защиты лица, глаз от механических воздействий и термических рисков электрической дуги;</w:t>
      </w:r>
    </w:p>
    <w:p w:rsidR="002C6481" w:rsidRPr="00B86365" w:rsidRDefault="002C6481" w:rsidP="002C6481">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B86365">
        <w:rPr>
          <w:rFonts w:ascii="Arial" w:eastAsia="Times New Roman" w:hAnsi="Arial" w:cs="Arial"/>
          <w:color w:val="000000" w:themeColor="text1"/>
          <w:sz w:val="21"/>
          <w:szCs w:val="21"/>
          <w:lang w:eastAsia="ru-RU"/>
        </w:rPr>
        <w:t>в электроустановках напряжением до 1000 В - изолирующими клещами, диэлектрическими перчатками и средствами защиты лица, глаз от механических воздействий и термических рисков электрической дуги.</w:t>
      </w:r>
    </w:p>
    <w:p w:rsidR="002C6481" w:rsidRPr="00B86365" w:rsidRDefault="002C6481" w:rsidP="002C6481">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B86365">
        <w:rPr>
          <w:rFonts w:ascii="Arial" w:eastAsia="Times New Roman" w:hAnsi="Arial" w:cs="Arial"/>
          <w:color w:val="000000" w:themeColor="text1"/>
          <w:sz w:val="21"/>
          <w:szCs w:val="21"/>
          <w:lang w:eastAsia="ru-RU"/>
        </w:rPr>
        <w:t xml:space="preserve">3.12. Двери помещений (калитки, ворота) ОРУ, </w:t>
      </w:r>
      <w:proofErr w:type="spellStart"/>
      <w:r w:rsidRPr="00B86365">
        <w:rPr>
          <w:rFonts w:ascii="Arial" w:eastAsia="Times New Roman" w:hAnsi="Arial" w:cs="Arial"/>
          <w:color w:val="000000" w:themeColor="text1"/>
          <w:sz w:val="21"/>
          <w:szCs w:val="21"/>
          <w:lang w:eastAsia="ru-RU"/>
        </w:rPr>
        <w:t>общеподстанционного</w:t>
      </w:r>
      <w:proofErr w:type="spellEnd"/>
      <w:r w:rsidRPr="00B86365">
        <w:rPr>
          <w:rFonts w:ascii="Arial" w:eastAsia="Times New Roman" w:hAnsi="Arial" w:cs="Arial"/>
          <w:color w:val="000000" w:themeColor="text1"/>
          <w:sz w:val="21"/>
          <w:szCs w:val="21"/>
          <w:lang w:eastAsia="ru-RU"/>
        </w:rPr>
        <w:t xml:space="preserve"> пункта управления (далее - ОПУ), помещений РУ, электроустановок, камер, щитов и сборок, шкафов комплектных трансформаторных подстанций (далее - КТП), кроме тех, в которых проводятся работы, должны быть закрыты на замок.</w:t>
      </w:r>
    </w:p>
    <w:p w:rsidR="002C6481" w:rsidRPr="00B86365" w:rsidRDefault="002C6481" w:rsidP="002C6481">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B86365">
        <w:rPr>
          <w:rFonts w:ascii="Arial" w:eastAsia="Times New Roman" w:hAnsi="Arial" w:cs="Arial"/>
          <w:color w:val="000000" w:themeColor="text1"/>
          <w:sz w:val="21"/>
          <w:szCs w:val="21"/>
          <w:lang w:eastAsia="ru-RU"/>
        </w:rPr>
        <w:lastRenderedPageBreak/>
        <w:t>3.13. Порядок хранения, учета, выдачи и возврата ключей (в том числе электронных ключей) от электроустановок (далее - ключи), а также количество комплектов ключей определяется распоряжением руководителя организации (обособленного подразделения). Ключи от электроустановок должны находиться на учете у оперативного персонала. В электроустановках, не имеющих местного оперативного персонала, ключи могут быть на учете у административно-технического персонала (руководящих работников и специалистов).</w:t>
      </w:r>
    </w:p>
    <w:p w:rsidR="002C6481" w:rsidRPr="00B86365" w:rsidRDefault="002C6481" w:rsidP="002C6481">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B86365">
        <w:rPr>
          <w:rFonts w:ascii="Arial" w:eastAsia="Times New Roman" w:hAnsi="Arial" w:cs="Arial"/>
          <w:color w:val="000000" w:themeColor="text1"/>
          <w:sz w:val="21"/>
          <w:szCs w:val="21"/>
          <w:lang w:eastAsia="ru-RU"/>
        </w:rPr>
        <w:t>Ключи от электроустановок должны быть пронумерованы и храниться в запираемом ящике. Один комплект должен быть запасным.</w:t>
      </w:r>
    </w:p>
    <w:p w:rsidR="002C6481" w:rsidRPr="00B86365" w:rsidRDefault="002C6481" w:rsidP="002C6481">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B86365">
        <w:rPr>
          <w:rFonts w:ascii="Arial" w:eastAsia="Times New Roman" w:hAnsi="Arial" w:cs="Arial"/>
          <w:i/>
          <w:iCs/>
          <w:color w:val="000000" w:themeColor="text1"/>
          <w:sz w:val="21"/>
          <w:szCs w:val="21"/>
          <w:lang w:eastAsia="ru-RU"/>
        </w:rPr>
        <w:t>Выдача и возврат ключей должны фиксироваться в журнале произвольной формы, предусматривающей дату, время выдачи и возврата ключей, номер или наименование ключа, наименование помещения, подпись работника, выдавшего ключ, а также подпись работника, получившего ключ</w:t>
      </w:r>
      <w:r w:rsidRPr="00B86365">
        <w:rPr>
          <w:rFonts w:ascii="Arial" w:eastAsia="Times New Roman" w:hAnsi="Arial" w:cs="Arial"/>
          <w:color w:val="000000" w:themeColor="text1"/>
          <w:sz w:val="21"/>
          <w:szCs w:val="21"/>
          <w:lang w:eastAsia="ru-RU"/>
        </w:rPr>
        <w:t>.</w:t>
      </w:r>
    </w:p>
    <w:p w:rsidR="002C6481" w:rsidRPr="00B86365" w:rsidRDefault="002C6481" w:rsidP="002C6481">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B86365">
        <w:rPr>
          <w:rFonts w:ascii="Arial" w:eastAsia="Times New Roman" w:hAnsi="Arial" w:cs="Arial"/>
          <w:color w:val="000000" w:themeColor="text1"/>
          <w:sz w:val="21"/>
          <w:szCs w:val="21"/>
          <w:lang w:eastAsia="ru-RU"/>
        </w:rPr>
        <w:t>Ключи от электроустановок должны выдаваться:</w:t>
      </w:r>
    </w:p>
    <w:p w:rsidR="002C6481" w:rsidRPr="00B86365" w:rsidRDefault="002C6481" w:rsidP="002C6481">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B86365">
        <w:rPr>
          <w:rFonts w:ascii="Arial" w:eastAsia="Times New Roman" w:hAnsi="Arial" w:cs="Arial"/>
          <w:color w:val="000000" w:themeColor="text1"/>
          <w:sz w:val="21"/>
          <w:szCs w:val="21"/>
          <w:lang w:eastAsia="ru-RU"/>
        </w:rPr>
        <w:t>работникам, имеющим право единоличного осмотра, в том числе оперативному персоналу - от помещений, вводных устройств, щитов и щитков, в которых предстоит работать;</w:t>
      </w:r>
    </w:p>
    <w:p w:rsidR="002C6481" w:rsidRPr="00B86365" w:rsidRDefault="002C6481" w:rsidP="002C6481">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B86365">
        <w:rPr>
          <w:rFonts w:ascii="Arial" w:eastAsia="Times New Roman" w:hAnsi="Arial" w:cs="Arial"/>
          <w:color w:val="000000" w:themeColor="text1"/>
          <w:sz w:val="21"/>
          <w:szCs w:val="21"/>
          <w:lang w:eastAsia="ru-RU"/>
        </w:rPr>
        <w:t>допускающему из числа оперативного персонала, ответственному руководителю работ и производителю работ, наблюдающему при допуске к работам по наряду-допуску, распоряжению - от помещений, вводных устройств, щитов, щитков, в которых предстоит работать;</w:t>
      </w:r>
    </w:p>
    <w:p w:rsidR="002C6481" w:rsidRPr="00B86365" w:rsidRDefault="002C6481" w:rsidP="002C6481">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B86365">
        <w:rPr>
          <w:rFonts w:ascii="Arial" w:eastAsia="Times New Roman" w:hAnsi="Arial" w:cs="Arial"/>
          <w:color w:val="000000" w:themeColor="text1"/>
          <w:sz w:val="21"/>
          <w:szCs w:val="21"/>
          <w:lang w:eastAsia="ru-RU"/>
        </w:rPr>
        <w:t>оперативному или оперативно-ремонтному персоналу при работах, выполняемых в порядке текущей эксплуатации - от помещений, вводных устройств, щитов, щитков, в которых предстоит работать.</w:t>
      </w:r>
    </w:p>
    <w:p w:rsidR="002C6481" w:rsidRPr="00B86365" w:rsidRDefault="002C6481" w:rsidP="002C6481">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B86365">
        <w:rPr>
          <w:rFonts w:ascii="Arial" w:eastAsia="Times New Roman" w:hAnsi="Arial" w:cs="Arial"/>
          <w:color w:val="000000" w:themeColor="text1"/>
          <w:sz w:val="21"/>
          <w:szCs w:val="21"/>
          <w:lang w:eastAsia="ru-RU"/>
        </w:rPr>
        <w:t>Ключи от электроустановок, оперативное обслуживание которых осуществляется круглосуточно оперативным персоналом, должны передаваться по смене с оформлением в оперативном журнале.</w:t>
      </w:r>
    </w:p>
    <w:p w:rsidR="002C6481" w:rsidRPr="00B86365" w:rsidRDefault="002C6481" w:rsidP="002C6481">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B86365">
        <w:rPr>
          <w:rFonts w:ascii="Arial" w:eastAsia="Times New Roman" w:hAnsi="Arial" w:cs="Arial"/>
          <w:color w:val="000000" w:themeColor="text1"/>
          <w:sz w:val="21"/>
          <w:szCs w:val="21"/>
          <w:lang w:eastAsia="ru-RU"/>
        </w:rPr>
        <w:t>Руководитель организации (обособленного подразделения) должен обеспечить организацию хранения, учета, выдачи и возврата ключей от электроустановок.</w:t>
      </w:r>
    </w:p>
    <w:p w:rsidR="00D62DA5" w:rsidRPr="00D62DA5" w:rsidRDefault="00D62DA5" w:rsidP="00D62DA5">
      <w:pPr>
        <w:shd w:val="clear" w:color="auto" w:fill="FFFFFF"/>
        <w:spacing w:after="100" w:afterAutospacing="1" w:line="240" w:lineRule="auto"/>
        <w:outlineLvl w:val="1"/>
        <w:rPr>
          <w:rFonts w:ascii="Arial" w:eastAsia="Times New Roman" w:hAnsi="Arial" w:cs="Arial"/>
          <w:color w:val="3A3A3A"/>
          <w:sz w:val="36"/>
          <w:szCs w:val="36"/>
          <w:lang w:eastAsia="ru-RU"/>
        </w:rPr>
      </w:pPr>
      <w:r w:rsidRPr="00D62DA5">
        <w:rPr>
          <w:rFonts w:ascii="Arial" w:eastAsia="Times New Roman" w:hAnsi="Arial" w:cs="Arial"/>
          <w:color w:val="3A3A3A"/>
          <w:sz w:val="36"/>
          <w:szCs w:val="36"/>
          <w:lang w:eastAsia="ru-RU"/>
        </w:rPr>
        <w:t>Требования по охране труда при эксплуатации электроустановок</w:t>
      </w:r>
    </w:p>
    <w:p w:rsidR="00D62DA5" w:rsidRPr="00D62DA5" w:rsidRDefault="00D62DA5" w:rsidP="00D62DA5">
      <w:pPr>
        <w:shd w:val="clear" w:color="auto" w:fill="FFFFFF"/>
        <w:spacing w:after="100" w:afterAutospacing="1" w:line="240" w:lineRule="auto"/>
        <w:outlineLvl w:val="2"/>
        <w:rPr>
          <w:rFonts w:ascii="Arial" w:eastAsia="Times New Roman" w:hAnsi="Arial" w:cs="Arial"/>
          <w:color w:val="3A3A3A"/>
          <w:sz w:val="27"/>
          <w:szCs w:val="27"/>
          <w:lang w:eastAsia="ru-RU"/>
        </w:rPr>
      </w:pPr>
      <w:r w:rsidRPr="00D62DA5">
        <w:rPr>
          <w:rFonts w:ascii="Arial" w:eastAsia="Times New Roman" w:hAnsi="Arial" w:cs="Arial"/>
          <w:color w:val="3A3A3A"/>
          <w:sz w:val="27"/>
          <w:szCs w:val="27"/>
          <w:lang w:eastAsia="ru-RU"/>
        </w:rPr>
        <w:t>Охрана труда при производстве работ в действующих электроустановках</w:t>
      </w:r>
    </w:p>
    <w:p w:rsidR="00D62DA5" w:rsidRPr="00D62DA5" w:rsidRDefault="00D62DA5" w:rsidP="00D62DA5">
      <w:pPr>
        <w:shd w:val="clear" w:color="auto" w:fill="FFFFFF"/>
        <w:spacing w:after="100" w:afterAutospacing="1" w:line="315" w:lineRule="atLeast"/>
        <w:rPr>
          <w:rFonts w:ascii="Arial" w:eastAsia="Times New Roman" w:hAnsi="Arial" w:cs="Arial"/>
          <w:color w:val="3A3A3A"/>
          <w:sz w:val="21"/>
          <w:szCs w:val="21"/>
          <w:lang w:eastAsia="ru-RU"/>
        </w:rPr>
      </w:pPr>
      <w:r w:rsidRPr="00D62DA5">
        <w:rPr>
          <w:rFonts w:ascii="Arial" w:eastAsia="Times New Roman" w:hAnsi="Arial" w:cs="Arial"/>
          <w:color w:val="3A3A3A"/>
          <w:sz w:val="21"/>
          <w:szCs w:val="21"/>
          <w:lang w:eastAsia="ru-RU"/>
        </w:rPr>
        <w:t>4.1. Работы в действующих электроустановках должны проводиться:</w:t>
      </w:r>
    </w:p>
    <w:p w:rsidR="00D62DA5" w:rsidRPr="00D62DA5" w:rsidRDefault="00D62DA5" w:rsidP="00D62DA5">
      <w:pPr>
        <w:shd w:val="clear" w:color="auto" w:fill="FFFFFF"/>
        <w:spacing w:after="100" w:afterAutospacing="1" w:line="315" w:lineRule="atLeast"/>
        <w:rPr>
          <w:rFonts w:ascii="Arial" w:eastAsia="Times New Roman" w:hAnsi="Arial" w:cs="Arial"/>
          <w:color w:val="3A3A3A"/>
          <w:sz w:val="21"/>
          <w:szCs w:val="21"/>
          <w:lang w:eastAsia="ru-RU"/>
        </w:rPr>
      </w:pPr>
      <w:r w:rsidRPr="00D62DA5">
        <w:rPr>
          <w:rFonts w:ascii="Arial" w:eastAsia="Times New Roman" w:hAnsi="Arial" w:cs="Arial"/>
          <w:color w:val="3A3A3A"/>
          <w:sz w:val="21"/>
          <w:szCs w:val="21"/>
          <w:lang w:eastAsia="ru-RU"/>
        </w:rPr>
        <w:t>по заданию на производство работы, определяющему содержание, место работы, время ее начала и окончания, условия безопасного проведения, состав бригады и работников, ответственных за безопасное выполнение работы (далее - наряд-допуск), рекомендуемый образец которого предусмотрен приложением № 7 к Правилам;</w:t>
      </w:r>
    </w:p>
    <w:p w:rsidR="00D62DA5" w:rsidRPr="00D62DA5" w:rsidRDefault="00D62DA5" w:rsidP="00D62DA5">
      <w:pPr>
        <w:shd w:val="clear" w:color="auto" w:fill="FFFFFF"/>
        <w:spacing w:after="100" w:afterAutospacing="1" w:line="315" w:lineRule="atLeast"/>
        <w:rPr>
          <w:rFonts w:ascii="Arial" w:eastAsia="Times New Roman" w:hAnsi="Arial" w:cs="Arial"/>
          <w:color w:val="3A3A3A"/>
          <w:sz w:val="21"/>
          <w:szCs w:val="21"/>
          <w:lang w:eastAsia="ru-RU"/>
        </w:rPr>
      </w:pPr>
      <w:r w:rsidRPr="00D62DA5">
        <w:rPr>
          <w:rFonts w:ascii="Arial" w:eastAsia="Times New Roman" w:hAnsi="Arial" w:cs="Arial"/>
          <w:color w:val="3A3A3A"/>
          <w:sz w:val="21"/>
          <w:szCs w:val="21"/>
          <w:lang w:eastAsia="ru-RU"/>
        </w:rPr>
        <w:lastRenderedPageBreak/>
        <w:t>по распоряжению;</w:t>
      </w:r>
    </w:p>
    <w:p w:rsidR="00D62DA5" w:rsidRPr="00D62DA5" w:rsidRDefault="00D62DA5" w:rsidP="00D62DA5">
      <w:pPr>
        <w:shd w:val="clear" w:color="auto" w:fill="FFFFFF"/>
        <w:spacing w:after="100" w:afterAutospacing="1" w:line="315" w:lineRule="atLeast"/>
        <w:rPr>
          <w:rFonts w:ascii="Arial" w:eastAsia="Times New Roman" w:hAnsi="Arial" w:cs="Arial"/>
          <w:color w:val="3A3A3A"/>
          <w:sz w:val="21"/>
          <w:szCs w:val="21"/>
          <w:lang w:eastAsia="ru-RU"/>
        </w:rPr>
      </w:pPr>
      <w:r w:rsidRPr="00D62DA5">
        <w:rPr>
          <w:rFonts w:ascii="Arial" w:eastAsia="Times New Roman" w:hAnsi="Arial" w:cs="Arial"/>
          <w:color w:val="3A3A3A"/>
          <w:sz w:val="21"/>
          <w:szCs w:val="21"/>
          <w:lang w:eastAsia="ru-RU"/>
        </w:rPr>
        <w:t>на основании перечня работ, выполняемых в порядке текущей эксплуатации.</w:t>
      </w:r>
    </w:p>
    <w:p w:rsidR="00D62DA5" w:rsidRPr="00D62DA5" w:rsidRDefault="00D62DA5" w:rsidP="00D62DA5">
      <w:pPr>
        <w:shd w:val="clear" w:color="auto" w:fill="FFFFFF"/>
        <w:spacing w:after="100" w:afterAutospacing="1" w:line="315" w:lineRule="atLeast"/>
        <w:rPr>
          <w:rFonts w:ascii="Arial" w:eastAsia="Times New Roman" w:hAnsi="Arial" w:cs="Arial"/>
          <w:color w:val="3A3A3A"/>
          <w:sz w:val="21"/>
          <w:szCs w:val="21"/>
          <w:lang w:eastAsia="ru-RU"/>
        </w:rPr>
      </w:pPr>
      <w:r w:rsidRPr="00D62DA5">
        <w:rPr>
          <w:rFonts w:ascii="Arial" w:eastAsia="Times New Roman" w:hAnsi="Arial" w:cs="Arial"/>
          <w:color w:val="3A3A3A"/>
          <w:sz w:val="21"/>
          <w:szCs w:val="21"/>
          <w:lang w:eastAsia="ru-RU"/>
        </w:rPr>
        <w:t>4.2. Не допускается самовольное проведение работ в действующих электроустановках, а также расширение рабочих мест и объема задания, определенных нарядом-допуском, распоряжением или утвержденным работодателем перечнем работ, выполняемых в порядке текущей эксплуатации.</w:t>
      </w:r>
    </w:p>
    <w:p w:rsidR="00D62DA5" w:rsidRPr="00D62DA5" w:rsidRDefault="00D62DA5" w:rsidP="00D62DA5">
      <w:pPr>
        <w:shd w:val="clear" w:color="auto" w:fill="FFFFFF"/>
        <w:spacing w:after="100" w:afterAutospacing="1" w:line="315" w:lineRule="atLeast"/>
        <w:rPr>
          <w:rFonts w:ascii="Arial" w:eastAsia="Times New Roman" w:hAnsi="Arial" w:cs="Arial"/>
          <w:color w:val="3A3A3A"/>
          <w:sz w:val="21"/>
          <w:szCs w:val="21"/>
          <w:lang w:eastAsia="ru-RU"/>
        </w:rPr>
      </w:pPr>
      <w:r w:rsidRPr="00D62DA5">
        <w:rPr>
          <w:rFonts w:ascii="Arial" w:eastAsia="Times New Roman" w:hAnsi="Arial" w:cs="Arial"/>
          <w:color w:val="3A3A3A"/>
          <w:sz w:val="21"/>
          <w:szCs w:val="21"/>
          <w:lang w:eastAsia="ru-RU"/>
        </w:rPr>
        <w:t>4.3. Выполнение работ в месте проведения работ по другому наряду-допуску должно согласовываться с работником, выдавшим первый наряд.</w:t>
      </w:r>
    </w:p>
    <w:p w:rsidR="00D62DA5" w:rsidRPr="00D62DA5" w:rsidRDefault="00D62DA5" w:rsidP="00D62DA5">
      <w:pPr>
        <w:shd w:val="clear" w:color="auto" w:fill="FFFFFF"/>
        <w:spacing w:after="100" w:afterAutospacing="1" w:line="315" w:lineRule="atLeast"/>
        <w:rPr>
          <w:rFonts w:ascii="Arial" w:eastAsia="Times New Roman" w:hAnsi="Arial" w:cs="Arial"/>
          <w:color w:val="3A3A3A"/>
          <w:sz w:val="21"/>
          <w:szCs w:val="21"/>
          <w:lang w:eastAsia="ru-RU"/>
        </w:rPr>
      </w:pPr>
      <w:r w:rsidRPr="00D62DA5">
        <w:rPr>
          <w:rFonts w:ascii="Arial" w:eastAsia="Times New Roman" w:hAnsi="Arial" w:cs="Arial"/>
          <w:color w:val="3A3A3A"/>
          <w:sz w:val="21"/>
          <w:szCs w:val="21"/>
          <w:lang w:eastAsia="ru-RU"/>
        </w:rPr>
        <w:t>Согласование оформляется до начала подготовки рабочего места по второму наряду записью "Согласовано" на лицевой стороне второго наряда-допуска, располагаемой в левом нижнем поле документа с подписями работников, согласующих документ.</w:t>
      </w:r>
    </w:p>
    <w:p w:rsidR="00D62DA5" w:rsidRPr="00D62DA5" w:rsidRDefault="00D62DA5" w:rsidP="00D62DA5">
      <w:pPr>
        <w:shd w:val="clear" w:color="auto" w:fill="FFFFFF"/>
        <w:spacing w:after="100" w:afterAutospacing="1" w:line="315" w:lineRule="atLeast"/>
        <w:rPr>
          <w:rFonts w:ascii="Arial" w:eastAsia="Times New Roman" w:hAnsi="Arial" w:cs="Arial"/>
          <w:color w:val="3A3A3A"/>
          <w:sz w:val="21"/>
          <w:szCs w:val="21"/>
          <w:lang w:eastAsia="ru-RU"/>
        </w:rPr>
      </w:pPr>
      <w:r w:rsidRPr="00D62DA5">
        <w:rPr>
          <w:rFonts w:ascii="Arial" w:eastAsia="Times New Roman" w:hAnsi="Arial" w:cs="Arial"/>
          <w:color w:val="3A3A3A"/>
          <w:sz w:val="21"/>
          <w:szCs w:val="21"/>
          <w:lang w:eastAsia="ru-RU"/>
        </w:rPr>
        <w:t>4.4. Капитальный ремонт электрооборудования напряжением выше 1000 В, работа на токоведущих частях без снятия напряжения в электроустановках напряжением выше 1000 В, а также ремонт ВЛ независимо от напряжения должны выполняться по технологическим картам или проекту производства работ (далее - ППР), утвержденным руководителем организации (обособленного подразделения) или техническим руководителем субъекта электроэнергетики.</w:t>
      </w:r>
    </w:p>
    <w:p w:rsidR="00D62DA5" w:rsidRPr="00D62DA5" w:rsidRDefault="00D62DA5" w:rsidP="00D62DA5">
      <w:pPr>
        <w:shd w:val="clear" w:color="auto" w:fill="FFFFFF"/>
        <w:spacing w:after="100" w:afterAutospacing="1" w:line="315" w:lineRule="atLeast"/>
        <w:rPr>
          <w:rFonts w:ascii="Arial" w:eastAsia="Times New Roman" w:hAnsi="Arial" w:cs="Arial"/>
          <w:color w:val="3A3A3A"/>
          <w:sz w:val="21"/>
          <w:szCs w:val="21"/>
          <w:lang w:eastAsia="ru-RU"/>
        </w:rPr>
      </w:pPr>
      <w:r w:rsidRPr="00D62DA5">
        <w:rPr>
          <w:rFonts w:ascii="Arial" w:eastAsia="Times New Roman" w:hAnsi="Arial" w:cs="Arial"/>
          <w:color w:val="3A3A3A"/>
          <w:sz w:val="21"/>
          <w:szCs w:val="21"/>
          <w:lang w:eastAsia="ru-RU"/>
        </w:rPr>
        <w:t>Работы на линиях под наведенным напряжением (ВЛ, КВЛ, ВЛС, воздушные участки КВЛ, которые проходят по всей длине или на отдельных участках вблизи действующих ВЛ или контактной сети электрифицированной железной дороги переменного тока, на отключенных проводах (тросах) которых при заземлении линии по концам (в РУ) на отдельных ее участках сохраняется напряжение более 25 В при наибольшем рабочем токе влияющих ВЛ (при пересчете на наибольший рабочий ток влияющих ВЛ), выполняются по технологическим картам или ППР, утвержденным руководителем организации (обособленного подразделения) или техническим руководителем субъекта электроэнергетики.</w:t>
      </w:r>
    </w:p>
    <w:p w:rsidR="00D62DA5" w:rsidRPr="00D62DA5" w:rsidRDefault="00D62DA5" w:rsidP="00D62DA5">
      <w:pPr>
        <w:shd w:val="clear" w:color="auto" w:fill="FFFFFF"/>
        <w:spacing w:after="100" w:afterAutospacing="1" w:line="315" w:lineRule="atLeast"/>
        <w:rPr>
          <w:rFonts w:ascii="Arial" w:eastAsia="Times New Roman" w:hAnsi="Arial" w:cs="Arial"/>
          <w:color w:val="3A3A3A"/>
          <w:sz w:val="21"/>
          <w:szCs w:val="21"/>
          <w:lang w:eastAsia="ru-RU"/>
        </w:rPr>
      </w:pPr>
      <w:r w:rsidRPr="00D62DA5">
        <w:rPr>
          <w:rFonts w:ascii="Arial" w:eastAsia="Times New Roman" w:hAnsi="Arial" w:cs="Arial"/>
          <w:color w:val="3A3A3A"/>
          <w:sz w:val="21"/>
          <w:szCs w:val="21"/>
          <w:lang w:eastAsia="ru-RU"/>
        </w:rPr>
        <w:t>4.5. В электроустановках напряжением до 1000 В при работе под напряжением необходимо:</w:t>
      </w:r>
    </w:p>
    <w:p w:rsidR="00D62DA5" w:rsidRPr="00D62DA5" w:rsidRDefault="00D62DA5" w:rsidP="00D62DA5">
      <w:pPr>
        <w:shd w:val="clear" w:color="auto" w:fill="FFFFFF"/>
        <w:spacing w:after="100" w:afterAutospacing="1" w:line="315" w:lineRule="atLeast"/>
        <w:rPr>
          <w:rFonts w:ascii="Arial" w:eastAsia="Times New Roman" w:hAnsi="Arial" w:cs="Arial"/>
          <w:color w:val="3A3A3A"/>
          <w:sz w:val="21"/>
          <w:szCs w:val="21"/>
          <w:lang w:eastAsia="ru-RU"/>
        </w:rPr>
      </w:pPr>
      <w:r w:rsidRPr="00D62DA5">
        <w:rPr>
          <w:rFonts w:ascii="Arial" w:eastAsia="Times New Roman" w:hAnsi="Arial" w:cs="Arial"/>
          <w:color w:val="3A3A3A"/>
          <w:sz w:val="21"/>
          <w:szCs w:val="21"/>
          <w:lang w:eastAsia="ru-RU"/>
        </w:rPr>
        <w:t>снять напряжение с расположенных вблизи рабочего места других токоведущих частей, находящихся под напряжением, к которым возможно случайное прикосновение, или оградить их;</w:t>
      </w:r>
    </w:p>
    <w:p w:rsidR="00D62DA5" w:rsidRPr="00D62DA5" w:rsidRDefault="00D62DA5" w:rsidP="00D62DA5">
      <w:pPr>
        <w:shd w:val="clear" w:color="auto" w:fill="FFFFFF"/>
        <w:spacing w:after="100" w:afterAutospacing="1" w:line="315" w:lineRule="atLeast"/>
        <w:rPr>
          <w:rFonts w:ascii="Arial" w:eastAsia="Times New Roman" w:hAnsi="Arial" w:cs="Arial"/>
          <w:color w:val="3A3A3A"/>
          <w:sz w:val="21"/>
          <w:szCs w:val="21"/>
          <w:lang w:eastAsia="ru-RU"/>
        </w:rPr>
      </w:pPr>
      <w:r w:rsidRPr="00D62DA5">
        <w:rPr>
          <w:rFonts w:ascii="Arial" w:eastAsia="Times New Roman" w:hAnsi="Arial" w:cs="Arial"/>
          <w:color w:val="3A3A3A"/>
          <w:sz w:val="21"/>
          <w:szCs w:val="21"/>
          <w:lang w:eastAsia="ru-RU"/>
        </w:rPr>
        <w:t>работать в диэлектрических галошах или стоя на изолирующей подставке либо на резиновом диэлектрическом ковре;</w:t>
      </w:r>
    </w:p>
    <w:p w:rsidR="00D62DA5" w:rsidRPr="00D62DA5" w:rsidRDefault="00D62DA5" w:rsidP="00D62DA5">
      <w:pPr>
        <w:shd w:val="clear" w:color="auto" w:fill="FFFFFF"/>
        <w:spacing w:after="100" w:afterAutospacing="1" w:line="315" w:lineRule="atLeast"/>
        <w:rPr>
          <w:rFonts w:ascii="Arial" w:eastAsia="Times New Roman" w:hAnsi="Arial" w:cs="Arial"/>
          <w:color w:val="3A3A3A"/>
          <w:sz w:val="21"/>
          <w:szCs w:val="21"/>
          <w:lang w:eastAsia="ru-RU"/>
        </w:rPr>
      </w:pPr>
      <w:r w:rsidRPr="00D62DA5">
        <w:rPr>
          <w:rFonts w:ascii="Arial" w:eastAsia="Times New Roman" w:hAnsi="Arial" w:cs="Arial"/>
          <w:color w:val="3A3A3A"/>
          <w:sz w:val="21"/>
          <w:szCs w:val="21"/>
          <w:lang w:eastAsia="ru-RU"/>
        </w:rPr>
        <w:t>применять изолированный или изолирующий инструмент, предназначенный для работ под напряжением на токоведущих частях, и пользоваться диэлектрическими перчатками.</w:t>
      </w:r>
    </w:p>
    <w:p w:rsidR="00D62DA5" w:rsidRPr="00D62DA5" w:rsidRDefault="00D62DA5" w:rsidP="00D62DA5">
      <w:pPr>
        <w:shd w:val="clear" w:color="auto" w:fill="FFFFFF"/>
        <w:spacing w:after="100" w:afterAutospacing="1" w:line="315" w:lineRule="atLeast"/>
        <w:rPr>
          <w:rFonts w:ascii="Arial" w:eastAsia="Times New Roman" w:hAnsi="Arial" w:cs="Arial"/>
          <w:color w:val="3A3A3A"/>
          <w:sz w:val="21"/>
          <w:szCs w:val="21"/>
          <w:lang w:eastAsia="ru-RU"/>
        </w:rPr>
      </w:pPr>
      <w:r w:rsidRPr="00D62DA5">
        <w:rPr>
          <w:rFonts w:ascii="Arial" w:eastAsia="Times New Roman" w:hAnsi="Arial" w:cs="Arial"/>
          <w:color w:val="3A3A3A"/>
          <w:sz w:val="21"/>
          <w:szCs w:val="21"/>
          <w:lang w:eastAsia="ru-RU"/>
        </w:rPr>
        <w:t>При производстве работ под напряжением на ВЛ до 1000 В методом в контакте или методом в изоляции необходимо применять комплект средств индивидуальной защиты: диэлектрические перчатки, хлопчатобумажные перчатки, защитные кожаные перчатки.</w:t>
      </w:r>
    </w:p>
    <w:p w:rsidR="00D62DA5" w:rsidRPr="00D62DA5" w:rsidRDefault="00D62DA5" w:rsidP="00D62DA5">
      <w:pPr>
        <w:shd w:val="clear" w:color="auto" w:fill="FFFFFF"/>
        <w:spacing w:after="100" w:afterAutospacing="1" w:line="315" w:lineRule="atLeast"/>
        <w:rPr>
          <w:rFonts w:ascii="Arial" w:eastAsia="Times New Roman" w:hAnsi="Arial" w:cs="Arial"/>
          <w:color w:val="3A3A3A"/>
          <w:sz w:val="21"/>
          <w:szCs w:val="21"/>
          <w:lang w:eastAsia="ru-RU"/>
        </w:rPr>
      </w:pPr>
      <w:r w:rsidRPr="00D62DA5">
        <w:rPr>
          <w:rFonts w:ascii="Arial" w:eastAsia="Times New Roman" w:hAnsi="Arial" w:cs="Arial"/>
          <w:color w:val="3A3A3A"/>
          <w:sz w:val="21"/>
          <w:szCs w:val="21"/>
          <w:lang w:eastAsia="ru-RU"/>
        </w:rPr>
        <w:lastRenderedPageBreak/>
        <w:t>Не допускается работать в одежде с короткими или засученными рукавами, а также использовать ножовки, напильники, металлические метры и другие металлические инструменты и приспособления, не предназначенные для выполнения работ под напряжением.</w:t>
      </w:r>
    </w:p>
    <w:p w:rsidR="00D62DA5" w:rsidRPr="00D62DA5" w:rsidRDefault="00D62DA5" w:rsidP="00D62DA5">
      <w:pPr>
        <w:shd w:val="clear" w:color="auto" w:fill="FFFFFF"/>
        <w:spacing w:after="100" w:afterAutospacing="1" w:line="315" w:lineRule="atLeast"/>
        <w:rPr>
          <w:rFonts w:ascii="Arial" w:eastAsia="Times New Roman" w:hAnsi="Arial" w:cs="Arial"/>
          <w:color w:val="3A3A3A"/>
          <w:sz w:val="21"/>
          <w:szCs w:val="21"/>
          <w:lang w:eastAsia="ru-RU"/>
        </w:rPr>
      </w:pPr>
      <w:r w:rsidRPr="00D62DA5">
        <w:rPr>
          <w:rFonts w:ascii="Arial" w:eastAsia="Times New Roman" w:hAnsi="Arial" w:cs="Arial"/>
          <w:color w:val="3A3A3A"/>
          <w:sz w:val="21"/>
          <w:szCs w:val="21"/>
          <w:lang w:eastAsia="ru-RU"/>
        </w:rPr>
        <w:t xml:space="preserve">4.6. При выполнении работ в электроустановках не допускается приближение людей, механизмов и подъемных сооружений, а также токопроводящей части стрелы при использовании подъемника (вышки) с изолирующим звеном к находящимся под напряжением </w:t>
      </w:r>
      <w:proofErr w:type="spellStart"/>
      <w:r w:rsidRPr="00D62DA5">
        <w:rPr>
          <w:rFonts w:ascii="Arial" w:eastAsia="Times New Roman" w:hAnsi="Arial" w:cs="Arial"/>
          <w:color w:val="3A3A3A"/>
          <w:sz w:val="21"/>
          <w:szCs w:val="21"/>
          <w:lang w:eastAsia="ru-RU"/>
        </w:rPr>
        <w:t>неогражденным</w:t>
      </w:r>
      <w:proofErr w:type="spellEnd"/>
      <w:r w:rsidRPr="00D62DA5">
        <w:rPr>
          <w:rFonts w:ascii="Arial" w:eastAsia="Times New Roman" w:hAnsi="Arial" w:cs="Arial"/>
          <w:color w:val="3A3A3A"/>
          <w:sz w:val="21"/>
          <w:szCs w:val="21"/>
          <w:lang w:eastAsia="ru-RU"/>
        </w:rPr>
        <w:t xml:space="preserve"> или неизолированным токоведущим частям на расстояния менее указанных в таблице № 1, кроме случаев выполнения работ под напряжением.</w:t>
      </w:r>
    </w:p>
    <w:p w:rsidR="00D62DA5" w:rsidRPr="00D62DA5" w:rsidRDefault="00D62DA5" w:rsidP="00D62DA5">
      <w:pPr>
        <w:shd w:val="clear" w:color="auto" w:fill="FFFFFF"/>
        <w:spacing w:after="100" w:afterAutospacing="1" w:line="315" w:lineRule="atLeast"/>
        <w:rPr>
          <w:rFonts w:ascii="Arial" w:eastAsia="Times New Roman" w:hAnsi="Arial" w:cs="Arial"/>
          <w:color w:val="3A3A3A"/>
          <w:sz w:val="21"/>
          <w:szCs w:val="21"/>
          <w:lang w:eastAsia="ru-RU"/>
        </w:rPr>
      </w:pPr>
      <w:r w:rsidRPr="00D62DA5">
        <w:rPr>
          <w:rFonts w:ascii="Arial" w:eastAsia="Times New Roman" w:hAnsi="Arial" w:cs="Arial"/>
          <w:color w:val="3A3A3A"/>
          <w:sz w:val="21"/>
          <w:szCs w:val="21"/>
          <w:lang w:eastAsia="ru-RU"/>
        </w:rPr>
        <w:t xml:space="preserve">При работах на токоведущих частях электроустановок напряжением до и выше 1000 В допускается приближение люльки подъемных сооружений с изолирующим звеном к находящимся под напряжением </w:t>
      </w:r>
      <w:proofErr w:type="spellStart"/>
      <w:r w:rsidRPr="00D62DA5">
        <w:rPr>
          <w:rFonts w:ascii="Arial" w:eastAsia="Times New Roman" w:hAnsi="Arial" w:cs="Arial"/>
          <w:color w:val="3A3A3A"/>
          <w:sz w:val="21"/>
          <w:szCs w:val="21"/>
          <w:lang w:eastAsia="ru-RU"/>
        </w:rPr>
        <w:t>неогражденным</w:t>
      </w:r>
      <w:proofErr w:type="spellEnd"/>
      <w:r w:rsidRPr="00D62DA5">
        <w:rPr>
          <w:rFonts w:ascii="Arial" w:eastAsia="Times New Roman" w:hAnsi="Arial" w:cs="Arial"/>
          <w:color w:val="3A3A3A"/>
          <w:sz w:val="21"/>
          <w:szCs w:val="21"/>
          <w:lang w:eastAsia="ru-RU"/>
        </w:rPr>
        <w:t xml:space="preserve"> или неизолированным токоведущим частям на расстояния менее указанных в таблице № 1.</w:t>
      </w:r>
    </w:p>
    <w:p w:rsidR="00D62DA5" w:rsidRPr="00D62DA5" w:rsidRDefault="00D62DA5" w:rsidP="00D62DA5">
      <w:pPr>
        <w:shd w:val="clear" w:color="auto" w:fill="FFFFFF"/>
        <w:spacing w:after="100" w:afterAutospacing="1" w:line="315" w:lineRule="atLeast"/>
        <w:rPr>
          <w:rFonts w:ascii="Arial" w:eastAsia="Times New Roman" w:hAnsi="Arial" w:cs="Arial"/>
          <w:color w:val="3A3A3A"/>
          <w:sz w:val="21"/>
          <w:szCs w:val="21"/>
          <w:lang w:eastAsia="ru-RU"/>
        </w:rPr>
      </w:pPr>
      <w:r w:rsidRPr="00D62DA5">
        <w:rPr>
          <w:rFonts w:ascii="Arial" w:eastAsia="Times New Roman" w:hAnsi="Arial" w:cs="Arial"/>
          <w:color w:val="3A3A3A"/>
          <w:sz w:val="21"/>
          <w:szCs w:val="21"/>
          <w:lang w:eastAsia="ru-RU"/>
        </w:rPr>
        <w:t>4.7. Не допускается в электроустановках работать в согнутом положении, если при выпрямлении расстояние до токоведущих частей будет менее расстояния, указанного в таблице № 1.</w:t>
      </w:r>
    </w:p>
    <w:p w:rsidR="00D62DA5" w:rsidRPr="00D62DA5" w:rsidRDefault="00D62DA5" w:rsidP="00D62DA5">
      <w:pPr>
        <w:shd w:val="clear" w:color="auto" w:fill="FFFFFF"/>
        <w:spacing w:after="100" w:afterAutospacing="1" w:line="315" w:lineRule="atLeast"/>
        <w:rPr>
          <w:rFonts w:ascii="Arial" w:eastAsia="Times New Roman" w:hAnsi="Arial" w:cs="Arial"/>
          <w:color w:val="3A3A3A"/>
          <w:sz w:val="21"/>
          <w:szCs w:val="21"/>
          <w:lang w:eastAsia="ru-RU"/>
        </w:rPr>
      </w:pPr>
      <w:r w:rsidRPr="00D62DA5">
        <w:rPr>
          <w:rFonts w:ascii="Arial" w:eastAsia="Times New Roman" w:hAnsi="Arial" w:cs="Arial"/>
          <w:color w:val="3A3A3A"/>
          <w:sz w:val="21"/>
          <w:szCs w:val="21"/>
          <w:lang w:eastAsia="ru-RU"/>
        </w:rPr>
        <w:t xml:space="preserve">Не допускается при работе около </w:t>
      </w:r>
      <w:proofErr w:type="spellStart"/>
      <w:r w:rsidRPr="00D62DA5">
        <w:rPr>
          <w:rFonts w:ascii="Arial" w:eastAsia="Times New Roman" w:hAnsi="Arial" w:cs="Arial"/>
          <w:color w:val="3A3A3A"/>
          <w:sz w:val="21"/>
          <w:szCs w:val="21"/>
          <w:lang w:eastAsia="ru-RU"/>
        </w:rPr>
        <w:t>неогражденных</w:t>
      </w:r>
      <w:proofErr w:type="spellEnd"/>
      <w:r w:rsidRPr="00D62DA5">
        <w:rPr>
          <w:rFonts w:ascii="Arial" w:eastAsia="Times New Roman" w:hAnsi="Arial" w:cs="Arial"/>
          <w:color w:val="3A3A3A"/>
          <w:sz w:val="21"/>
          <w:szCs w:val="21"/>
          <w:lang w:eastAsia="ru-RU"/>
        </w:rPr>
        <w:t xml:space="preserve"> токоведущих частей располагаться так, чтобы эти части находились сзади работника или по обеим сторонам от него.</w:t>
      </w:r>
    </w:p>
    <w:p w:rsidR="00D62DA5" w:rsidRPr="00D62DA5" w:rsidRDefault="00D62DA5" w:rsidP="00D62DA5">
      <w:pPr>
        <w:shd w:val="clear" w:color="auto" w:fill="FFFFFF"/>
        <w:spacing w:after="100" w:afterAutospacing="1" w:line="315" w:lineRule="atLeast"/>
        <w:rPr>
          <w:rFonts w:ascii="Arial" w:eastAsia="Times New Roman" w:hAnsi="Arial" w:cs="Arial"/>
          <w:color w:val="3A3A3A"/>
          <w:sz w:val="21"/>
          <w:szCs w:val="21"/>
          <w:lang w:eastAsia="ru-RU"/>
        </w:rPr>
      </w:pPr>
      <w:r w:rsidRPr="00D62DA5">
        <w:rPr>
          <w:rFonts w:ascii="Arial" w:eastAsia="Times New Roman" w:hAnsi="Arial" w:cs="Arial"/>
          <w:color w:val="3A3A3A"/>
          <w:sz w:val="21"/>
          <w:szCs w:val="21"/>
          <w:lang w:eastAsia="ru-RU"/>
        </w:rPr>
        <w:t>4.8. Работа в электроустановках должна производиться с применением электрозащитных средств, предназначенных для выполнения конкретного метода работ и класса напряжения электроустановки.</w:t>
      </w:r>
    </w:p>
    <w:p w:rsidR="00D62DA5" w:rsidRPr="00D62DA5" w:rsidRDefault="00D62DA5" w:rsidP="00D62DA5">
      <w:pPr>
        <w:shd w:val="clear" w:color="auto" w:fill="FFFFFF"/>
        <w:spacing w:after="100" w:afterAutospacing="1" w:line="315" w:lineRule="atLeast"/>
        <w:rPr>
          <w:rFonts w:ascii="Arial" w:eastAsia="Times New Roman" w:hAnsi="Arial" w:cs="Arial"/>
          <w:color w:val="3A3A3A"/>
          <w:sz w:val="21"/>
          <w:szCs w:val="21"/>
          <w:lang w:eastAsia="ru-RU"/>
        </w:rPr>
      </w:pPr>
      <w:r w:rsidRPr="00D62DA5">
        <w:rPr>
          <w:rFonts w:ascii="Arial" w:eastAsia="Times New Roman" w:hAnsi="Arial" w:cs="Arial"/>
          <w:color w:val="3A3A3A"/>
          <w:sz w:val="21"/>
          <w:szCs w:val="21"/>
          <w:lang w:eastAsia="ru-RU"/>
        </w:rPr>
        <w:t>Запрещается прикасаться без применения электрозащитных средств к изоляторам, изолирующим частям оборудования, находящегося под напряжением.</w:t>
      </w:r>
    </w:p>
    <w:p w:rsidR="00D62DA5" w:rsidRPr="00D62DA5" w:rsidRDefault="00D62DA5" w:rsidP="00D62DA5">
      <w:pPr>
        <w:shd w:val="clear" w:color="auto" w:fill="FFFFFF"/>
        <w:spacing w:after="100" w:afterAutospacing="1" w:line="315" w:lineRule="atLeast"/>
        <w:rPr>
          <w:rFonts w:ascii="Arial" w:eastAsia="Times New Roman" w:hAnsi="Arial" w:cs="Arial"/>
          <w:color w:val="3A3A3A"/>
          <w:sz w:val="21"/>
          <w:szCs w:val="21"/>
          <w:lang w:eastAsia="ru-RU"/>
        </w:rPr>
      </w:pPr>
      <w:r w:rsidRPr="00D62DA5">
        <w:rPr>
          <w:rFonts w:ascii="Arial" w:eastAsia="Times New Roman" w:hAnsi="Arial" w:cs="Arial"/>
          <w:color w:val="3A3A3A"/>
          <w:sz w:val="21"/>
          <w:szCs w:val="21"/>
          <w:lang w:eastAsia="ru-RU"/>
        </w:rPr>
        <w:t>4.9. В пролетах пересечения в ОРУ и на ВЛ при замене проводов (тросов) и относящихся к ним изоляторов и арматуры, расположенных ниже проводов, находящихся под напряжением, через заменяемые провода (тросы) в целях предупреждения подсечки расположенных выше проводов должны быть перекинуты канаты из растительных или синтетических волокон. Канаты следует перекидывать в двух местах - по обе стороны от места пересечения, закрепляя их концы за якоря, конструкции. Подъем провода (троса) должен осуществляться медленно и плавно.</w:t>
      </w:r>
    </w:p>
    <w:p w:rsidR="00D62DA5" w:rsidRPr="00D62DA5" w:rsidRDefault="00D62DA5" w:rsidP="00D62DA5">
      <w:pPr>
        <w:shd w:val="clear" w:color="auto" w:fill="FFFFFF"/>
        <w:spacing w:after="100" w:afterAutospacing="1" w:line="315" w:lineRule="atLeast"/>
        <w:rPr>
          <w:rFonts w:ascii="Arial" w:eastAsia="Times New Roman" w:hAnsi="Arial" w:cs="Arial"/>
          <w:color w:val="3A3A3A"/>
          <w:sz w:val="21"/>
          <w:szCs w:val="21"/>
          <w:lang w:eastAsia="ru-RU"/>
        </w:rPr>
      </w:pPr>
      <w:r w:rsidRPr="00D62DA5">
        <w:rPr>
          <w:rFonts w:ascii="Arial" w:eastAsia="Times New Roman" w:hAnsi="Arial" w:cs="Arial"/>
          <w:color w:val="3A3A3A"/>
          <w:sz w:val="21"/>
          <w:szCs w:val="21"/>
          <w:lang w:eastAsia="ru-RU"/>
        </w:rPr>
        <w:t>4.10. Работы в ОРУ на проводах (тросах) и относящихся к ним изоляторах, арматуре, расположенных выше проводов, тросов, находящихся под напряжением, необходимо проводить в соответствии с ПИР, утвержденным руководителем организации (обособленного подразделения) или техническим руководителем субъекта электроэнергетики. В ППР должны быть предусмотрены меры для предотвращения опускания проводов (тросов) и для защиты от наведенного напряжения. Не допускается замена проводов (тросов) при этих работах без снятия напряжения с пересекаемых проводов.</w:t>
      </w:r>
    </w:p>
    <w:p w:rsidR="00D62DA5" w:rsidRPr="00D62DA5" w:rsidRDefault="00D62DA5" w:rsidP="00D62DA5">
      <w:pPr>
        <w:shd w:val="clear" w:color="auto" w:fill="FFFFFF"/>
        <w:spacing w:after="100" w:afterAutospacing="1" w:line="315" w:lineRule="atLeast"/>
        <w:rPr>
          <w:rFonts w:ascii="Arial" w:eastAsia="Times New Roman" w:hAnsi="Arial" w:cs="Arial"/>
          <w:color w:val="3A3A3A"/>
          <w:sz w:val="21"/>
          <w:szCs w:val="21"/>
          <w:lang w:eastAsia="ru-RU"/>
        </w:rPr>
      </w:pPr>
      <w:r w:rsidRPr="00D62DA5">
        <w:rPr>
          <w:rFonts w:ascii="Arial" w:eastAsia="Times New Roman" w:hAnsi="Arial" w:cs="Arial"/>
          <w:color w:val="3A3A3A"/>
          <w:sz w:val="21"/>
          <w:szCs w:val="21"/>
          <w:lang w:eastAsia="ru-RU"/>
        </w:rPr>
        <w:t>4.11. Не допускаются работы в неосвещенных местах. Освещенность участков работ, рабочих мест, проездов и подходов к ним должна быть равномерной.</w:t>
      </w:r>
    </w:p>
    <w:p w:rsidR="00D62DA5" w:rsidRPr="00D62DA5" w:rsidRDefault="00D62DA5" w:rsidP="00D62DA5">
      <w:pPr>
        <w:shd w:val="clear" w:color="auto" w:fill="FFFFFF"/>
        <w:spacing w:after="100" w:afterAutospacing="1" w:line="315" w:lineRule="atLeast"/>
        <w:rPr>
          <w:rFonts w:ascii="Arial" w:eastAsia="Times New Roman" w:hAnsi="Arial" w:cs="Arial"/>
          <w:color w:val="3A3A3A"/>
          <w:sz w:val="21"/>
          <w:szCs w:val="21"/>
          <w:lang w:eastAsia="ru-RU"/>
        </w:rPr>
      </w:pPr>
      <w:r w:rsidRPr="00D62DA5">
        <w:rPr>
          <w:rFonts w:ascii="Arial" w:eastAsia="Times New Roman" w:hAnsi="Arial" w:cs="Arial"/>
          <w:color w:val="3A3A3A"/>
          <w:sz w:val="21"/>
          <w:szCs w:val="21"/>
          <w:lang w:eastAsia="ru-RU"/>
        </w:rPr>
        <w:lastRenderedPageBreak/>
        <w:t>4.12. При приближении грозы должны быть прекращены работы на ВЛ, ВЛС, ОРУ, на вводах и коммутационных аппаратах ЗРУ, непосредственно подключенных к ВЛ, на линиях для передачи электроэнергии или отдельных импульсов ее, состоящих из одного или нескольких параллельных кабелей с соединительными, стопорными и концевыми муфтами (заделками) и крепежными деталями, а для маслонаполненных кабельных линий, кроме того, с подпитывающими аппаратами и системой сигнализации давления масла (далее - КЛ), подключенных к участкам ВЛ, а также на вводах ВЛС в помещениях узлов связи и антенно-мачтовых сооружениях.</w:t>
      </w:r>
    </w:p>
    <w:p w:rsidR="00D62DA5" w:rsidRPr="00D62DA5" w:rsidRDefault="00D62DA5" w:rsidP="00D62DA5">
      <w:pPr>
        <w:shd w:val="clear" w:color="auto" w:fill="FFFFFF"/>
        <w:spacing w:after="100" w:afterAutospacing="1" w:line="315" w:lineRule="atLeast"/>
        <w:rPr>
          <w:rFonts w:ascii="Arial" w:eastAsia="Times New Roman" w:hAnsi="Arial" w:cs="Arial"/>
          <w:color w:val="3A3A3A"/>
          <w:sz w:val="21"/>
          <w:szCs w:val="21"/>
          <w:lang w:eastAsia="ru-RU"/>
        </w:rPr>
      </w:pPr>
      <w:r w:rsidRPr="00D62DA5">
        <w:rPr>
          <w:rFonts w:ascii="Arial" w:eastAsia="Times New Roman" w:hAnsi="Arial" w:cs="Arial"/>
          <w:color w:val="3A3A3A"/>
          <w:sz w:val="21"/>
          <w:szCs w:val="21"/>
          <w:lang w:eastAsia="ru-RU"/>
        </w:rPr>
        <w:t>4.13. Работники, работающие в помещениях с электрооборудованием (за исключением щитов управления, релейных и им подобных), в ЗРУ и ОРУ, в подземных сооружениях, колодцах, туннелях, траншеях и котлованах, а также участвующие в обслуживании и ремонте ВЛ, должны пользоваться защитными касками.</w:t>
      </w:r>
    </w:p>
    <w:p w:rsidR="00D62DA5" w:rsidRPr="00D62DA5" w:rsidRDefault="00D62DA5" w:rsidP="00D62DA5">
      <w:pPr>
        <w:shd w:val="clear" w:color="auto" w:fill="FFFFFF"/>
        <w:spacing w:after="100" w:afterAutospacing="1" w:line="315" w:lineRule="atLeast"/>
        <w:rPr>
          <w:rFonts w:ascii="Arial" w:eastAsia="Times New Roman" w:hAnsi="Arial" w:cs="Arial"/>
          <w:color w:val="3A3A3A"/>
          <w:sz w:val="21"/>
          <w:szCs w:val="21"/>
          <w:lang w:eastAsia="ru-RU"/>
        </w:rPr>
      </w:pPr>
      <w:r w:rsidRPr="00D62DA5">
        <w:rPr>
          <w:rFonts w:ascii="Arial" w:eastAsia="Times New Roman" w:hAnsi="Arial" w:cs="Arial"/>
          <w:color w:val="3A3A3A"/>
          <w:sz w:val="21"/>
          <w:szCs w:val="21"/>
          <w:lang w:eastAsia="ru-RU"/>
        </w:rPr>
        <w:t>4.14. На ВЛ независимо от класса напряжения допускается перемещение работников по проводам сечением не менее 240 кв. мм и по тросам сечением не менее 70 кв. мм при условии, что провода и тросы находятся в нормальном техническом состоянии, не имеют повреждений, вызванных вибрацией, коррозией. При перемещении по расщепленным проводам и тросам, применяется удерживающая система обеспечения безопасности работ на высоте, при этом строп страховочной привязи следует закреплять за них, а в случае использования специальной тележки - за тележку.</w:t>
      </w:r>
    </w:p>
    <w:p w:rsidR="00D62DA5" w:rsidRPr="00D62DA5" w:rsidRDefault="00D62DA5" w:rsidP="00D62DA5">
      <w:pPr>
        <w:shd w:val="clear" w:color="auto" w:fill="FFFFFF"/>
        <w:spacing w:after="100" w:afterAutospacing="1" w:line="315" w:lineRule="atLeast"/>
        <w:rPr>
          <w:rFonts w:ascii="Arial" w:eastAsia="Times New Roman" w:hAnsi="Arial" w:cs="Arial"/>
          <w:color w:val="3A3A3A"/>
          <w:sz w:val="21"/>
          <w:szCs w:val="21"/>
          <w:lang w:eastAsia="ru-RU"/>
        </w:rPr>
      </w:pPr>
      <w:r w:rsidRPr="00D62DA5">
        <w:rPr>
          <w:rFonts w:ascii="Arial" w:eastAsia="Times New Roman" w:hAnsi="Arial" w:cs="Arial"/>
          <w:color w:val="3A3A3A"/>
          <w:sz w:val="21"/>
          <w:szCs w:val="21"/>
          <w:lang w:eastAsia="ru-RU"/>
        </w:rPr>
        <w:t>4.15. Техническое обслуживание осветительных устройств, расположенных на потолке машинных залов и цехов, с тележки мостового крана должны производить по наряду-допуску не менее двух работников, один из которых должен иметь группу по электробезопасности не ниже III и находиться вблизи работающего и контролировать соблюдение им необходимых мер безопасности.</w:t>
      </w:r>
    </w:p>
    <w:p w:rsidR="00D62DA5" w:rsidRPr="00D62DA5" w:rsidRDefault="00D62DA5" w:rsidP="00D62DA5">
      <w:pPr>
        <w:shd w:val="clear" w:color="auto" w:fill="FFFFFF"/>
        <w:spacing w:after="100" w:afterAutospacing="1" w:line="315" w:lineRule="atLeast"/>
        <w:rPr>
          <w:rFonts w:ascii="Arial" w:eastAsia="Times New Roman" w:hAnsi="Arial" w:cs="Arial"/>
          <w:color w:val="3A3A3A"/>
          <w:sz w:val="21"/>
          <w:szCs w:val="21"/>
          <w:lang w:eastAsia="ru-RU"/>
        </w:rPr>
      </w:pPr>
      <w:r w:rsidRPr="00D62DA5">
        <w:rPr>
          <w:rFonts w:ascii="Arial" w:eastAsia="Times New Roman" w:hAnsi="Arial" w:cs="Arial"/>
          <w:color w:val="3A3A3A"/>
          <w:sz w:val="21"/>
          <w:szCs w:val="21"/>
          <w:lang w:eastAsia="ru-RU"/>
        </w:rPr>
        <w:t>Устройство временных подмостей, лестниц на тележке мостового крана не допускается. Работать следует непосредственно с настила тележки или с установленных на настиле стационарных подмостей.</w:t>
      </w:r>
    </w:p>
    <w:p w:rsidR="00D62DA5" w:rsidRPr="00D62DA5" w:rsidRDefault="00D62DA5" w:rsidP="00D62DA5">
      <w:pPr>
        <w:shd w:val="clear" w:color="auto" w:fill="FFFFFF"/>
        <w:spacing w:after="100" w:afterAutospacing="1" w:line="315" w:lineRule="atLeast"/>
        <w:rPr>
          <w:rFonts w:ascii="Arial" w:eastAsia="Times New Roman" w:hAnsi="Arial" w:cs="Arial"/>
          <w:color w:val="3A3A3A"/>
          <w:sz w:val="21"/>
          <w:szCs w:val="21"/>
          <w:lang w:eastAsia="ru-RU"/>
        </w:rPr>
      </w:pPr>
      <w:r w:rsidRPr="00D62DA5">
        <w:rPr>
          <w:rFonts w:ascii="Arial" w:eastAsia="Times New Roman" w:hAnsi="Arial" w:cs="Arial"/>
          <w:color w:val="3A3A3A"/>
          <w:sz w:val="21"/>
          <w:szCs w:val="21"/>
          <w:lang w:eastAsia="ru-RU"/>
        </w:rPr>
        <w:t>С троллейных проводов электропитания механизмов грузовой тележки мостового крана перед подъемом на тележку мостового крана должно быть снято напряжение. При работе следует соблюдать требования нормативных правовых актов, содержащих требования охраны труда при работе на высоте.</w:t>
      </w:r>
    </w:p>
    <w:p w:rsidR="00D62DA5" w:rsidRPr="00D62DA5" w:rsidRDefault="00D62DA5" w:rsidP="00D62DA5">
      <w:pPr>
        <w:shd w:val="clear" w:color="auto" w:fill="FFFFFF"/>
        <w:spacing w:after="100" w:afterAutospacing="1" w:line="315" w:lineRule="atLeast"/>
        <w:rPr>
          <w:rFonts w:ascii="Arial" w:eastAsia="Times New Roman" w:hAnsi="Arial" w:cs="Arial"/>
          <w:color w:val="3A3A3A"/>
          <w:sz w:val="21"/>
          <w:szCs w:val="21"/>
          <w:lang w:eastAsia="ru-RU"/>
        </w:rPr>
      </w:pPr>
      <w:r w:rsidRPr="00D62DA5">
        <w:rPr>
          <w:rFonts w:ascii="Arial" w:eastAsia="Times New Roman" w:hAnsi="Arial" w:cs="Arial"/>
          <w:color w:val="3A3A3A"/>
          <w:sz w:val="21"/>
          <w:szCs w:val="21"/>
          <w:lang w:eastAsia="ru-RU"/>
        </w:rPr>
        <w:t>Передвигать мост или тележку мостового крана крановщик должен только по команде производителя работ. При передвижении мостового крана работники должны размещаться в кабине мостового крана или на настиле моста. Когда работники находятся на тележке мостового крана, передвижение моста и тележки запрещается.</w:t>
      </w:r>
    </w:p>
    <w:p w:rsidR="00D62DA5" w:rsidRPr="00D62DA5" w:rsidRDefault="00D62DA5" w:rsidP="00D62DA5">
      <w:pPr>
        <w:shd w:val="clear" w:color="auto" w:fill="FFFFFF"/>
        <w:spacing w:after="100" w:afterAutospacing="1" w:line="315" w:lineRule="atLeast"/>
        <w:rPr>
          <w:rFonts w:ascii="Arial" w:eastAsia="Times New Roman" w:hAnsi="Arial" w:cs="Arial"/>
          <w:color w:val="3A3A3A"/>
          <w:sz w:val="21"/>
          <w:szCs w:val="21"/>
          <w:lang w:eastAsia="ru-RU"/>
        </w:rPr>
      </w:pPr>
      <w:r w:rsidRPr="00D62DA5">
        <w:rPr>
          <w:rFonts w:ascii="Arial" w:eastAsia="Times New Roman" w:hAnsi="Arial" w:cs="Arial"/>
          <w:color w:val="3A3A3A"/>
          <w:sz w:val="21"/>
          <w:szCs w:val="21"/>
          <w:lang w:eastAsia="ru-RU"/>
        </w:rPr>
        <w:t>4.16. При проведении земляных работ необходимо соблюдать требования строительных норм и правил &lt;1&gt;.</w:t>
      </w:r>
    </w:p>
    <w:p w:rsidR="00D62DA5" w:rsidRPr="00D62DA5" w:rsidRDefault="00D62DA5" w:rsidP="00D62DA5">
      <w:pPr>
        <w:shd w:val="clear" w:color="auto" w:fill="FFFFFF"/>
        <w:spacing w:after="100" w:afterAutospacing="1" w:line="315" w:lineRule="atLeast"/>
        <w:rPr>
          <w:rFonts w:ascii="Arial" w:eastAsia="Times New Roman" w:hAnsi="Arial" w:cs="Arial"/>
          <w:color w:val="3A3A3A"/>
          <w:sz w:val="21"/>
          <w:szCs w:val="21"/>
          <w:lang w:eastAsia="ru-RU"/>
        </w:rPr>
      </w:pPr>
      <w:r w:rsidRPr="00D62DA5">
        <w:rPr>
          <w:rFonts w:ascii="Arial" w:eastAsia="Times New Roman" w:hAnsi="Arial" w:cs="Arial"/>
          <w:color w:val="3A3A3A"/>
          <w:sz w:val="21"/>
          <w:szCs w:val="21"/>
          <w:lang w:eastAsia="ru-RU"/>
        </w:rPr>
        <w:t>--------------------------------</w:t>
      </w:r>
    </w:p>
    <w:p w:rsidR="00D62DA5" w:rsidRPr="00D62DA5" w:rsidRDefault="00D62DA5" w:rsidP="00D62DA5">
      <w:pPr>
        <w:shd w:val="clear" w:color="auto" w:fill="FFFFFF"/>
        <w:spacing w:after="100" w:afterAutospacing="1" w:line="315" w:lineRule="atLeast"/>
        <w:rPr>
          <w:rFonts w:ascii="Arial" w:eastAsia="Times New Roman" w:hAnsi="Arial" w:cs="Arial"/>
          <w:color w:val="3A3A3A"/>
          <w:sz w:val="21"/>
          <w:szCs w:val="21"/>
          <w:lang w:eastAsia="ru-RU"/>
        </w:rPr>
      </w:pPr>
      <w:r w:rsidRPr="00D62DA5">
        <w:rPr>
          <w:rFonts w:ascii="Arial" w:eastAsia="Times New Roman" w:hAnsi="Arial" w:cs="Arial"/>
          <w:color w:val="3A3A3A"/>
          <w:sz w:val="21"/>
          <w:szCs w:val="21"/>
          <w:lang w:eastAsia="ru-RU"/>
        </w:rPr>
        <w:t xml:space="preserve">&lt;1&gt; Постановление Государственного комитета Российской Федерации по строительству и жилищно-коммунальному комплексу от 17 сентября 2002 г. № 123 "О принятии строительных норм </w:t>
      </w:r>
      <w:r w:rsidRPr="00D62DA5">
        <w:rPr>
          <w:rFonts w:ascii="Arial" w:eastAsia="Times New Roman" w:hAnsi="Arial" w:cs="Arial"/>
          <w:color w:val="3A3A3A"/>
          <w:sz w:val="21"/>
          <w:szCs w:val="21"/>
          <w:lang w:eastAsia="ru-RU"/>
        </w:rPr>
        <w:lastRenderedPageBreak/>
        <w:t xml:space="preserve">и правил Российской Федерации "Безопасность труда в строительстве. Часть 2. Строительное производство. </w:t>
      </w:r>
      <w:proofErr w:type="spellStart"/>
      <w:r w:rsidRPr="00D62DA5">
        <w:rPr>
          <w:rFonts w:ascii="Arial" w:eastAsia="Times New Roman" w:hAnsi="Arial" w:cs="Arial"/>
          <w:color w:val="3A3A3A"/>
          <w:sz w:val="21"/>
          <w:szCs w:val="21"/>
          <w:lang w:eastAsia="ru-RU"/>
        </w:rPr>
        <w:t>СНиП</w:t>
      </w:r>
      <w:proofErr w:type="spellEnd"/>
      <w:r w:rsidRPr="00D62DA5">
        <w:rPr>
          <w:rFonts w:ascii="Arial" w:eastAsia="Times New Roman" w:hAnsi="Arial" w:cs="Arial"/>
          <w:color w:val="3A3A3A"/>
          <w:sz w:val="21"/>
          <w:szCs w:val="21"/>
          <w:lang w:eastAsia="ru-RU"/>
        </w:rPr>
        <w:t xml:space="preserve"> 12-04-2002" (зарегистрировано Минюстом России 18 октября 2002 г., регистрационный № 3880).</w:t>
      </w:r>
    </w:p>
    <w:p w:rsidR="00D62DA5" w:rsidRPr="00D62DA5" w:rsidRDefault="00D62DA5" w:rsidP="00D62DA5">
      <w:pPr>
        <w:shd w:val="clear" w:color="auto" w:fill="FFFFFF"/>
        <w:spacing w:after="100" w:afterAutospacing="1" w:line="315" w:lineRule="atLeast"/>
        <w:rPr>
          <w:rFonts w:ascii="Arial" w:eastAsia="Times New Roman" w:hAnsi="Arial" w:cs="Arial"/>
          <w:color w:val="3A3A3A"/>
          <w:sz w:val="21"/>
          <w:szCs w:val="21"/>
          <w:lang w:eastAsia="ru-RU"/>
        </w:rPr>
      </w:pPr>
      <w:r w:rsidRPr="00D62DA5">
        <w:rPr>
          <w:rFonts w:ascii="Arial" w:eastAsia="Times New Roman" w:hAnsi="Arial" w:cs="Arial"/>
          <w:color w:val="3A3A3A"/>
          <w:sz w:val="21"/>
          <w:szCs w:val="21"/>
          <w:lang w:eastAsia="ru-RU"/>
        </w:rPr>
        <w:t> </w:t>
      </w:r>
    </w:p>
    <w:p w:rsidR="00D62DA5" w:rsidRPr="00D62DA5" w:rsidRDefault="00D62DA5" w:rsidP="00D62DA5">
      <w:pPr>
        <w:shd w:val="clear" w:color="auto" w:fill="FFFFFF"/>
        <w:spacing w:after="100" w:afterAutospacing="1" w:line="315" w:lineRule="atLeast"/>
        <w:rPr>
          <w:rFonts w:ascii="Arial" w:eastAsia="Times New Roman" w:hAnsi="Arial" w:cs="Arial"/>
          <w:color w:val="3A3A3A"/>
          <w:sz w:val="21"/>
          <w:szCs w:val="21"/>
          <w:lang w:eastAsia="ru-RU"/>
        </w:rPr>
      </w:pPr>
      <w:r w:rsidRPr="00D62DA5">
        <w:rPr>
          <w:rFonts w:ascii="Arial" w:eastAsia="Times New Roman" w:hAnsi="Arial" w:cs="Arial"/>
          <w:color w:val="3A3A3A"/>
          <w:sz w:val="21"/>
          <w:szCs w:val="21"/>
          <w:lang w:eastAsia="ru-RU"/>
        </w:rPr>
        <w:t xml:space="preserve">4.17. На ВЛ и ВЛС перед соединением или разрывом электрически связанных участков (проводов, тросов) необходимо уравнять потенциалы этих участков. Уравнивание потенциалов участков ВЛ, ВЛС осуществляется путем соединения этих участков проводником или установкой заземлений с обеих сторон разрыва (предполагаемого разрыва) с присоединением к одному </w:t>
      </w:r>
      <w:proofErr w:type="spellStart"/>
      <w:r w:rsidRPr="00D62DA5">
        <w:rPr>
          <w:rFonts w:ascii="Arial" w:eastAsia="Times New Roman" w:hAnsi="Arial" w:cs="Arial"/>
          <w:color w:val="3A3A3A"/>
          <w:sz w:val="21"/>
          <w:szCs w:val="21"/>
          <w:lang w:eastAsia="ru-RU"/>
        </w:rPr>
        <w:t>заземлителю</w:t>
      </w:r>
      <w:proofErr w:type="spellEnd"/>
      <w:r w:rsidRPr="00D62DA5">
        <w:rPr>
          <w:rFonts w:ascii="Arial" w:eastAsia="Times New Roman" w:hAnsi="Arial" w:cs="Arial"/>
          <w:color w:val="3A3A3A"/>
          <w:sz w:val="21"/>
          <w:szCs w:val="21"/>
          <w:lang w:eastAsia="ru-RU"/>
        </w:rPr>
        <w:t xml:space="preserve"> (заземляющему устройству).</w:t>
      </w:r>
    </w:p>
    <w:p w:rsidR="00DD24C5" w:rsidRPr="00DD24C5" w:rsidRDefault="00D62DA5" w:rsidP="00DD24C5">
      <w:pPr>
        <w:pStyle w:val="2"/>
        <w:shd w:val="clear" w:color="auto" w:fill="FFFFFF"/>
        <w:spacing w:before="0" w:beforeAutospacing="0"/>
        <w:rPr>
          <w:rFonts w:ascii="Arial" w:hAnsi="Arial" w:cs="Arial"/>
          <w:b w:val="0"/>
          <w:bCs w:val="0"/>
          <w:color w:val="3A3A3A"/>
        </w:rPr>
      </w:pPr>
      <w:r w:rsidRPr="00D62DA5">
        <w:rPr>
          <w:rFonts w:ascii="Arial" w:hAnsi="Arial" w:cs="Arial"/>
          <w:color w:val="3A3A3A"/>
          <w:sz w:val="21"/>
          <w:szCs w:val="21"/>
        </w:rPr>
        <w:br/>
      </w:r>
      <w:r w:rsidR="00DD24C5" w:rsidRPr="00DD24C5">
        <w:rPr>
          <w:rFonts w:ascii="Arial" w:hAnsi="Arial" w:cs="Arial"/>
          <w:b w:val="0"/>
          <w:bCs w:val="0"/>
          <w:color w:val="3A3A3A"/>
        </w:rPr>
        <w:t>Требования по охране труда при эксплуатации электроустановок</w:t>
      </w:r>
    </w:p>
    <w:p w:rsidR="00DD24C5" w:rsidRPr="00DD24C5" w:rsidRDefault="00DD24C5" w:rsidP="00DD24C5">
      <w:pPr>
        <w:shd w:val="clear" w:color="auto" w:fill="FFFFFF"/>
        <w:spacing w:after="100" w:afterAutospacing="1" w:line="240" w:lineRule="auto"/>
        <w:outlineLvl w:val="2"/>
        <w:rPr>
          <w:rFonts w:ascii="Arial" w:eastAsia="Times New Roman" w:hAnsi="Arial" w:cs="Arial"/>
          <w:color w:val="3A3A3A"/>
          <w:sz w:val="27"/>
          <w:szCs w:val="27"/>
          <w:lang w:eastAsia="ru-RU"/>
        </w:rPr>
      </w:pPr>
      <w:r w:rsidRPr="00DD24C5">
        <w:rPr>
          <w:rFonts w:ascii="Arial" w:eastAsia="Times New Roman" w:hAnsi="Arial" w:cs="Arial"/>
          <w:color w:val="3A3A3A"/>
          <w:sz w:val="27"/>
          <w:szCs w:val="27"/>
          <w:lang w:eastAsia="ru-RU"/>
        </w:rPr>
        <w:t>Организационные мероприятия по обеспечению безопасного проведения работ в электроустановках</w:t>
      </w:r>
    </w:p>
    <w:p w:rsidR="00DD24C5" w:rsidRPr="00DD24C5" w:rsidRDefault="00DD24C5" w:rsidP="00DD24C5">
      <w:pPr>
        <w:shd w:val="clear" w:color="auto" w:fill="FFFFFF"/>
        <w:spacing w:after="100" w:afterAutospacing="1" w:line="315" w:lineRule="atLeast"/>
        <w:rPr>
          <w:rFonts w:ascii="Arial" w:eastAsia="Times New Roman" w:hAnsi="Arial" w:cs="Arial"/>
          <w:color w:val="3A3A3A"/>
          <w:sz w:val="21"/>
          <w:szCs w:val="21"/>
          <w:lang w:eastAsia="ru-RU"/>
        </w:rPr>
      </w:pPr>
      <w:r w:rsidRPr="00DD24C5">
        <w:rPr>
          <w:rFonts w:ascii="Arial" w:eastAsia="Times New Roman" w:hAnsi="Arial" w:cs="Arial"/>
          <w:color w:val="3A3A3A"/>
          <w:sz w:val="21"/>
          <w:szCs w:val="21"/>
          <w:lang w:eastAsia="ru-RU"/>
        </w:rPr>
        <w:t>5.1. Организационными мероприятиями, обеспечивающими безопасность работ в электроустановках, являются:</w:t>
      </w:r>
    </w:p>
    <w:p w:rsidR="00DD24C5" w:rsidRPr="00DD24C5" w:rsidRDefault="00DD24C5" w:rsidP="00DD24C5">
      <w:pPr>
        <w:shd w:val="clear" w:color="auto" w:fill="FFFFFF"/>
        <w:spacing w:after="100" w:afterAutospacing="1" w:line="315" w:lineRule="atLeast"/>
        <w:rPr>
          <w:rFonts w:ascii="Arial" w:eastAsia="Times New Roman" w:hAnsi="Arial" w:cs="Arial"/>
          <w:color w:val="3A3A3A"/>
          <w:sz w:val="21"/>
          <w:szCs w:val="21"/>
          <w:lang w:eastAsia="ru-RU"/>
        </w:rPr>
      </w:pPr>
      <w:r w:rsidRPr="00DD24C5">
        <w:rPr>
          <w:rFonts w:ascii="Arial" w:eastAsia="Times New Roman" w:hAnsi="Arial" w:cs="Arial"/>
          <w:color w:val="3A3A3A"/>
          <w:sz w:val="21"/>
          <w:szCs w:val="21"/>
          <w:lang w:eastAsia="ru-RU"/>
        </w:rPr>
        <w:t>оформление работ нарядом-допуском, распоряжением или перечнем работ, выполняемых в порядке текущей эксплуатации;</w:t>
      </w:r>
    </w:p>
    <w:p w:rsidR="00DD24C5" w:rsidRPr="00DD24C5" w:rsidRDefault="00DD24C5" w:rsidP="00DD24C5">
      <w:pPr>
        <w:shd w:val="clear" w:color="auto" w:fill="FFFFFF"/>
        <w:spacing w:after="100" w:afterAutospacing="1" w:line="315" w:lineRule="atLeast"/>
        <w:rPr>
          <w:rFonts w:ascii="Arial" w:eastAsia="Times New Roman" w:hAnsi="Arial" w:cs="Arial"/>
          <w:color w:val="3A3A3A"/>
          <w:sz w:val="21"/>
          <w:szCs w:val="21"/>
          <w:lang w:eastAsia="ru-RU"/>
        </w:rPr>
      </w:pPr>
      <w:r w:rsidRPr="00DD24C5">
        <w:rPr>
          <w:rFonts w:ascii="Arial" w:eastAsia="Times New Roman" w:hAnsi="Arial" w:cs="Arial"/>
          <w:color w:val="3A3A3A"/>
          <w:sz w:val="21"/>
          <w:szCs w:val="21"/>
          <w:lang w:eastAsia="ru-RU"/>
        </w:rPr>
        <w:t>выдача разрешения на подготовку рабочего места и на допуск к работе с учетом требований пункта 5.14 Правил;</w:t>
      </w:r>
    </w:p>
    <w:p w:rsidR="00DD24C5" w:rsidRPr="00DD24C5" w:rsidRDefault="00DD24C5" w:rsidP="00DD24C5">
      <w:pPr>
        <w:shd w:val="clear" w:color="auto" w:fill="FFFFFF"/>
        <w:spacing w:after="100" w:afterAutospacing="1" w:line="315" w:lineRule="atLeast"/>
        <w:rPr>
          <w:rFonts w:ascii="Arial" w:eastAsia="Times New Roman" w:hAnsi="Arial" w:cs="Arial"/>
          <w:color w:val="3A3A3A"/>
          <w:sz w:val="21"/>
          <w:szCs w:val="21"/>
          <w:lang w:eastAsia="ru-RU"/>
        </w:rPr>
      </w:pPr>
      <w:r w:rsidRPr="00DD24C5">
        <w:rPr>
          <w:rFonts w:ascii="Arial" w:eastAsia="Times New Roman" w:hAnsi="Arial" w:cs="Arial"/>
          <w:color w:val="3A3A3A"/>
          <w:sz w:val="21"/>
          <w:szCs w:val="21"/>
          <w:lang w:eastAsia="ru-RU"/>
        </w:rPr>
        <w:t>допуск к работе; надзор во время работы;</w:t>
      </w:r>
    </w:p>
    <w:p w:rsidR="00DD24C5" w:rsidRPr="00DD24C5" w:rsidRDefault="00DD24C5" w:rsidP="00DD24C5">
      <w:pPr>
        <w:shd w:val="clear" w:color="auto" w:fill="FFFFFF"/>
        <w:spacing w:after="100" w:afterAutospacing="1" w:line="315" w:lineRule="atLeast"/>
        <w:rPr>
          <w:rFonts w:ascii="Arial" w:eastAsia="Times New Roman" w:hAnsi="Arial" w:cs="Arial"/>
          <w:color w:val="3A3A3A"/>
          <w:sz w:val="21"/>
          <w:szCs w:val="21"/>
          <w:lang w:eastAsia="ru-RU"/>
        </w:rPr>
      </w:pPr>
      <w:r w:rsidRPr="00DD24C5">
        <w:rPr>
          <w:rFonts w:ascii="Arial" w:eastAsia="Times New Roman" w:hAnsi="Arial" w:cs="Arial"/>
          <w:color w:val="3A3A3A"/>
          <w:sz w:val="21"/>
          <w:szCs w:val="21"/>
          <w:lang w:eastAsia="ru-RU"/>
        </w:rPr>
        <w:t>оформление перерыва в работе, перевода на другое место, окончания работы.</w:t>
      </w:r>
    </w:p>
    <w:p w:rsidR="00DD24C5" w:rsidRPr="00DD24C5" w:rsidRDefault="00DD24C5" w:rsidP="00DD24C5">
      <w:pPr>
        <w:shd w:val="clear" w:color="auto" w:fill="FFFFFF"/>
        <w:spacing w:after="100" w:afterAutospacing="1" w:line="315" w:lineRule="atLeast"/>
        <w:rPr>
          <w:rFonts w:ascii="Arial" w:eastAsia="Times New Roman" w:hAnsi="Arial" w:cs="Arial"/>
          <w:color w:val="3A3A3A"/>
          <w:sz w:val="21"/>
          <w:szCs w:val="21"/>
          <w:lang w:eastAsia="ru-RU"/>
        </w:rPr>
      </w:pPr>
      <w:r w:rsidRPr="00DD24C5">
        <w:rPr>
          <w:rFonts w:ascii="Arial" w:eastAsia="Times New Roman" w:hAnsi="Arial" w:cs="Arial"/>
          <w:color w:val="3A3A3A"/>
          <w:sz w:val="21"/>
          <w:szCs w:val="21"/>
          <w:lang w:eastAsia="ru-RU"/>
        </w:rPr>
        <w:t>5.2. Работниками, ответственными за безопасное ведение работ в электроустановках, являются:</w:t>
      </w:r>
    </w:p>
    <w:p w:rsidR="00DD24C5" w:rsidRPr="00DD24C5" w:rsidRDefault="00DD24C5" w:rsidP="00DD24C5">
      <w:pPr>
        <w:shd w:val="clear" w:color="auto" w:fill="FFFFFF"/>
        <w:spacing w:after="100" w:afterAutospacing="1" w:line="315" w:lineRule="atLeast"/>
        <w:rPr>
          <w:rFonts w:ascii="Arial" w:eastAsia="Times New Roman" w:hAnsi="Arial" w:cs="Arial"/>
          <w:color w:val="3A3A3A"/>
          <w:sz w:val="21"/>
          <w:szCs w:val="21"/>
          <w:lang w:eastAsia="ru-RU"/>
        </w:rPr>
      </w:pPr>
      <w:r w:rsidRPr="00DD24C5">
        <w:rPr>
          <w:rFonts w:ascii="Arial" w:eastAsia="Times New Roman" w:hAnsi="Arial" w:cs="Arial"/>
          <w:color w:val="3A3A3A"/>
          <w:sz w:val="21"/>
          <w:szCs w:val="21"/>
          <w:lang w:eastAsia="ru-RU"/>
        </w:rPr>
        <w:t>выдающий наряд-допуск, отдающий распоряжение, утверждающий перечень работ, выполняемых в порядке текущей эксплуатации;</w:t>
      </w:r>
    </w:p>
    <w:p w:rsidR="00DD24C5" w:rsidRPr="00DD24C5" w:rsidRDefault="00DD24C5" w:rsidP="00DD24C5">
      <w:pPr>
        <w:shd w:val="clear" w:color="auto" w:fill="FFFFFF"/>
        <w:spacing w:after="100" w:afterAutospacing="1" w:line="315" w:lineRule="atLeast"/>
        <w:rPr>
          <w:rFonts w:ascii="Arial" w:eastAsia="Times New Roman" w:hAnsi="Arial" w:cs="Arial"/>
          <w:color w:val="3A3A3A"/>
          <w:sz w:val="21"/>
          <w:szCs w:val="21"/>
          <w:lang w:eastAsia="ru-RU"/>
        </w:rPr>
      </w:pPr>
      <w:r w:rsidRPr="00DD24C5">
        <w:rPr>
          <w:rFonts w:ascii="Arial" w:eastAsia="Times New Roman" w:hAnsi="Arial" w:cs="Arial"/>
          <w:color w:val="3A3A3A"/>
          <w:sz w:val="21"/>
          <w:szCs w:val="21"/>
          <w:lang w:eastAsia="ru-RU"/>
        </w:rPr>
        <w:t>выдающий разрешение на подготовку рабочего места и на допуск с учетом требований пункта 5.14 Правил;</w:t>
      </w:r>
    </w:p>
    <w:p w:rsidR="00DD24C5" w:rsidRPr="00DD24C5" w:rsidRDefault="00DD24C5" w:rsidP="00DD24C5">
      <w:pPr>
        <w:shd w:val="clear" w:color="auto" w:fill="FFFFFF"/>
        <w:spacing w:after="100" w:afterAutospacing="1" w:line="315" w:lineRule="atLeast"/>
        <w:rPr>
          <w:rFonts w:ascii="Arial" w:eastAsia="Times New Roman" w:hAnsi="Arial" w:cs="Arial"/>
          <w:color w:val="3A3A3A"/>
          <w:sz w:val="21"/>
          <w:szCs w:val="21"/>
          <w:lang w:eastAsia="ru-RU"/>
        </w:rPr>
      </w:pPr>
      <w:r w:rsidRPr="00DD24C5">
        <w:rPr>
          <w:rFonts w:ascii="Arial" w:eastAsia="Times New Roman" w:hAnsi="Arial" w:cs="Arial"/>
          <w:color w:val="3A3A3A"/>
          <w:sz w:val="21"/>
          <w:szCs w:val="21"/>
          <w:lang w:eastAsia="ru-RU"/>
        </w:rPr>
        <w:t>ответственный руководитель работ;</w:t>
      </w:r>
    </w:p>
    <w:p w:rsidR="00DD24C5" w:rsidRPr="00DD24C5" w:rsidRDefault="00DD24C5" w:rsidP="00DD24C5">
      <w:pPr>
        <w:shd w:val="clear" w:color="auto" w:fill="FFFFFF"/>
        <w:spacing w:after="100" w:afterAutospacing="1" w:line="315" w:lineRule="atLeast"/>
        <w:rPr>
          <w:rFonts w:ascii="Arial" w:eastAsia="Times New Roman" w:hAnsi="Arial" w:cs="Arial"/>
          <w:color w:val="3A3A3A"/>
          <w:sz w:val="21"/>
          <w:szCs w:val="21"/>
          <w:lang w:eastAsia="ru-RU"/>
        </w:rPr>
      </w:pPr>
      <w:r w:rsidRPr="00DD24C5">
        <w:rPr>
          <w:rFonts w:ascii="Arial" w:eastAsia="Times New Roman" w:hAnsi="Arial" w:cs="Arial"/>
          <w:color w:val="3A3A3A"/>
          <w:sz w:val="21"/>
          <w:szCs w:val="21"/>
          <w:lang w:eastAsia="ru-RU"/>
        </w:rPr>
        <w:t>допускающий;</w:t>
      </w:r>
    </w:p>
    <w:p w:rsidR="00DD24C5" w:rsidRPr="00DD24C5" w:rsidRDefault="00DD24C5" w:rsidP="00DD24C5">
      <w:pPr>
        <w:shd w:val="clear" w:color="auto" w:fill="FFFFFF"/>
        <w:spacing w:after="100" w:afterAutospacing="1" w:line="315" w:lineRule="atLeast"/>
        <w:rPr>
          <w:rFonts w:ascii="Arial" w:eastAsia="Times New Roman" w:hAnsi="Arial" w:cs="Arial"/>
          <w:color w:val="3A3A3A"/>
          <w:sz w:val="21"/>
          <w:szCs w:val="21"/>
          <w:lang w:eastAsia="ru-RU"/>
        </w:rPr>
      </w:pPr>
      <w:r w:rsidRPr="00DD24C5">
        <w:rPr>
          <w:rFonts w:ascii="Arial" w:eastAsia="Times New Roman" w:hAnsi="Arial" w:cs="Arial"/>
          <w:color w:val="3A3A3A"/>
          <w:sz w:val="21"/>
          <w:szCs w:val="21"/>
          <w:lang w:eastAsia="ru-RU"/>
        </w:rPr>
        <w:t>производитель работ;</w:t>
      </w:r>
    </w:p>
    <w:p w:rsidR="00DD24C5" w:rsidRPr="00DD24C5" w:rsidRDefault="00DD24C5" w:rsidP="00DD24C5">
      <w:pPr>
        <w:shd w:val="clear" w:color="auto" w:fill="FFFFFF"/>
        <w:spacing w:after="100" w:afterAutospacing="1" w:line="315" w:lineRule="atLeast"/>
        <w:rPr>
          <w:rFonts w:ascii="Arial" w:eastAsia="Times New Roman" w:hAnsi="Arial" w:cs="Arial"/>
          <w:color w:val="3A3A3A"/>
          <w:sz w:val="21"/>
          <w:szCs w:val="21"/>
          <w:lang w:eastAsia="ru-RU"/>
        </w:rPr>
      </w:pPr>
      <w:r w:rsidRPr="00DD24C5">
        <w:rPr>
          <w:rFonts w:ascii="Arial" w:eastAsia="Times New Roman" w:hAnsi="Arial" w:cs="Arial"/>
          <w:color w:val="3A3A3A"/>
          <w:sz w:val="21"/>
          <w:szCs w:val="21"/>
          <w:lang w:eastAsia="ru-RU"/>
        </w:rPr>
        <w:t>наблюдающий;</w:t>
      </w:r>
    </w:p>
    <w:p w:rsidR="00DD24C5" w:rsidRPr="00DD24C5" w:rsidRDefault="00DD24C5" w:rsidP="00DD24C5">
      <w:pPr>
        <w:shd w:val="clear" w:color="auto" w:fill="FFFFFF"/>
        <w:spacing w:after="100" w:afterAutospacing="1" w:line="315" w:lineRule="atLeast"/>
        <w:rPr>
          <w:rFonts w:ascii="Arial" w:eastAsia="Times New Roman" w:hAnsi="Arial" w:cs="Arial"/>
          <w:color w:val="3A3A3A"/>
          <w:sz w:val="21"/>
          <w:szCs w:val="21"/>
          <w:lang w:eastAsia="ru-RU"/>
        </w:rPr>
      </w:pPr>
      <w:r w:rsidRPr="00DD24C5">
        <w:rPr>
          <w:rFonts w:ascii="Arial" w:eastAsia="Times New Roman" w:hAnsi="Arial" w:cs="Arial"/>
          <w:color w:val="3A3A3A"/>
          <w:sz w:val="21"/>
          <w:szCs w:val="21"/>
          <w:lang w:eastAsia="ru-RU"/>
        </w:rPr>
        <w:lastRenderedPageBreak/>
        <w:t>члены бригады.</w:t>
      </w:r>
    </w:p>
    <w:p w:rsidR="00DD24C5" w:rsidRPr="00DD24C5" w:rsidRDefault="00DD24C5" w:rsidP="00DD24C5">
      <w:pPr>
        <w:shd w:val="clear" w:color="auto" w:fill="FFFFFF"/>
        <w:spacing w:after="100" w:afterAutospacing="1" w:line="315" w:lineRule="atLeast"/>
        <w:rPr>
          <w:rFonts w:ascii="Arial" w:eastAsia="Times New Roman" w:hAnsi="Arial" w:cs="Arial"/>
          <w:color w:val="3A3A3A"/>
          <w:sz w:val="21"/>
          <w:szCs w:val="21"/>
          <w:lang w:eastAsia="ru-RU"/>
        </w:rPr>
      </w:pPr>
      <w:r w:rsidRPr="00DD24C5">
        <w:rPr>
          <w:rFonts w:ascii="Arial" w:eastAsia="Times New Roman" w:hAnsi="Arial" w:cs="Arial"/>
          <w:color w:val="3A3A3A"/>
          <w:sz w:val="21"/>
          <w:szCs w:val="21"/>
          <w:lang w:eastAsia="ru-RU"/>
        </w:rPr>
        <w:t>5.3. Работник, выдающий наряд-допуск, отдающий распоряжение, определяет необходимость и возможность безопасного выполнения работы. Он является ответственным за достаточность и правильность указанных в наряде-допуске (распоряжении) мер безопасности; за качественный и количественный состав бригады и назначение ответственных за безопасное выполнение работ; за соответствие групп по электробезопасности работников, указанных в наряде-допуске, выполняемой работе; за проведение целевого инструктажа ответственному руководителю работ (производителю работ, наблюдающему).</w:t>
      </w:r>
    </w:p>
    <w:p w:rsidR="00DD24C5" w:rsidRPr="00DD24C5" w:rsidRDefault="00DD24C5" w:rsidP="00DD24C5">
      <w:pPr>
        <w:shd w:val="clear" w:color="auto" w:fill="FFFFFF"/>
        <w:spacing w:after="100" w:afterAutospacing="1" w:line="315" w:lineRule="atLeast"/>
        <w:rPr>
          <w:rFonts w:ascii="Arial" w:eastAsia="Times New Roman" w:hAnsi="Arial" w:cs="Arial"/>
          <w:color w:val="3A3A3A"/>
          <w:sz w:val="21"/>
          <w:szCs w:val="21"/>
          <w:lang w:eastAsia="ru-RU"/>
        </w:rPr>
      </w:pPr>
      <w:r w:rsidRPr="00DD24C5">
        <w:rPr>
          <w:rFonts w:ascii="Arial" w:eastAsia="Times New Roman" w:hAnsi="Arial" w:cs="Arial"/>
          <w:color w:val="3A3A3A"/>
          <w:sz w:val="21"/>
          <w:szCs w:val="21"/>
          <w:lang w:eastAsia="ru-RU"/>
        </w:rPr>
        <w:t>5.4. Право выдачи нарядов-допусков и распоряжений предоставляется работникам из числа административно-технического персонала, имеющим группу V по электробезопасности (при эксплуатации электроустановок напряжением выше 1000 В), группу по электробезопасности не ниже IV (при эксплуатации электроустановок напряжением до 1000 В).</w:t>
      </w:r>
    </w:p>
    <w:p w:rsidR="00DD24C5" w:rsidRPr="00DD24C5" w:rsidRDefault="00DD24C5" w:rsidP="00DD24C5">
      <w:pPr>
        <w:shd w:val="clear" w:color="auto" w:fill="FFFFFF"/>
        <w:spacing w:after="100" w:afterAutospacing="1" w:line="315" w:lineRule="atLeast"/>
        <w:rPr>
          <w:rFonts w:ascii="Arial" w:eastAsia="Times New Roman" w:hAnsi="Arial" w:cs="Arial"/>
          <w:color w:val="3A3A3A"/>
          <w:sz w:val="21"/>
          <w:szCs w:val="21"/>
          <w:lang w:eastAsia="ru-RU"/>
        </w:rPr>
      </w:pPr>
      <w:r w:rsidRPr="00DD24C5">
        <w:rPr>
          <w:rFonts w:ascii="Arial" w:eastAsia="Times New Roman" w:hAnsi="Arial" w:cs="Arial"/>
          <w:color w:val="3A3A3A"/>
          <w:sz w:val="21"/>
          <w:szCs w:val="21"/>
          <w:lang w:eastAsia="ru-RU"/>
        </w:rPr>
        <w:t xml:space="preserve">В случае отсутствия работников, имеющих право выдачи нарядов-допусков и распоряжений, при работах по предотвращению аварий или ликвидации их последствий допускается выдача нарядов-допусков и распоряжений работниками из числа оперативного персонала, имеющими группу IV по электробезопасности, находящимися непосредственно на территории объекта электроэнергетики или </w:t>
      </w:r>
      <w:proofErr w:type="spellStart"/>
      <w:r w:rsidRPr="00DD24C5">
        <w:rPr>
          <w:rFonts w:ascii="Arial" w:eastAsia="Times New Roman" w:hAnsi="Arial" w:cs="Arial"/>
          <w:color w:val="3A3A3A"/>
          <w:sz w:val="21"/>
          <w:szCs w:val="21"/>
          <w:lang w:eastAsia="ru-RU"/>
        </w:rPr>
        <w:t>энергопринимающей</w:t>
      </w:r>
      <w:proofErr w:type="spellEnd"/>
      <w:r w:rsidRPr="00DD24C5">
        <w:rPr>
          <w:rFonts w:ascii="Arial" w:eastAsia="Times New Roman" w:hAnsi="Arial" w:cs="Arial"/>
          <w:color w:val="3A3A3A"/>
          <w:sz w:val="21"/>
          <w:szCs w:val="21"/>
          <w:lang w:eastAsia="ru-RU"/>
        </w:rPr>
        <w:t xml:space="preserve"> установки потребителя электроэнергии. Предоставление оперативному персоналу права выдачи нарядов-допусков и распоряжений должно быть оформлено ОРД организации (обособленного подразделения).</w:t>
      </w:r>
    </w:p>
    <w:p w:rsidR="00DD24C5" w:rsidRPr="00DD24C5" w:rsidRDefault="00DD24C5" w:rsidP="00DD24C5">
      <w:pPr>
        <w:shd w:val="clear" w:color="auto" w:fill="FFFFFF"/>
        <w:spacing w:after="100" w:afterAutospacing="1" w:line="315" w:lineRule="atLeast"/>
        <w:rPr>
          <w:rFonts w:ascii="Arial" w:eastAsia="Times New Roman" w:hAnsi="Arial" w:cs="Arial"/>
          <w:color w:val="3A3A3A"/>
          <w:sz w:val="21"/>
          <w:szCs w:val="21"/>
          <w:lang w:eastAsia="ru-RU"/>
        </w:rPr>
      </w:pPr>
      <w:r w:rsidRPr="00DD24C5">
        <w:rPr>
          <w:rFonts w:ascii="Arial" w:eastAsia="Times New Roman" w:hAnsi="Arial" w:cs="Arial"/>
          <w:color w:val="3A3A3A"/>
          <w:sz w:val="21"/>
          <w:szCs w:val="21"/>
          <w:lang w:eastAsia="ru-RU"/>
        </w:rPr>
        <w:t>5.5. Работник, выдающий разрешение на подготовку рабочих мест и на допуск, является ответственным за:</w:t>
      </w:r>
    </w:p>
    <w:p w:rsidR="00DD24C5" w:rsidRPr="00DD24C5" w:rsidRDefault="00DD24C5" w:rsidP="00DD24C5">
      <w:pPr>
        <w:shd w:val="clear" w:color="auto" w:fill="FFFFFF"/>
        <w:spacing w:after="100" w:afterAutospacing="1" w:line="315" w:lineRule="atLeast"/>
        <w:rPr>
          <w:rFonts w:ascii="Arial" w:eastAsia="Times New Roman" w:hAnsi="Arial" w:cs="Arial"/>
          <w:color w:val="3A3A3A"/>
          <w:sz w:val="21"/>
          <w:szCs w:val="21"/>
          <w:lang w:eastAsia="ru-RU"/>
        </w:rPr>
      </w:pPr>
      <w:r w:rsidRPr="00DD24C5">
        <w:rPr>
          <w:rFonts w:ascii="Arial" w:eastAsia="Times New Roman" w:hAnsi="Arial" w:cs="Arial"/>
          <w:color w:val="3A3A3A"/>
          <w:sz w:val="21"/>
          <w:szCs w:val="21"/>
          <w:lang w:eastAsia="ru-RU"/>
        </w:rPr>
        <w:t>за выдачу команд по отключению и заземлению линий электропередачи (далее - ЛЭП) и оборудования, находящихся в его технологическом управлении, и получение подтверждения их выполнения, а также за самостоятельные действия по отключению и заземлению ЛЭП и оборудования, находящихся в его технологическом управлении;</w:t>
      </w:r>
    </w:p>
    <w:p w:rsidR="00DD24C5" w:rsidRPr="00DD24C5" w:rsidRDefault="00DD24C5" w:rsidP="00DD24C5">
      <w:pPr>
        <w:shd w:val="clear" w:color="auto" w:fill="FFFFFF"/>
        <w:spacing w:after="100" w:afterAutospacing="1" w:line="315" w:lineRule="atLeast"/>
        <w:rPr>
          <w:rFonts w:ascii="Arial" w:eastAsia="Times New Roman" w:hAnsi="Arial" w:cs="Arial"/>
          <w:color w:val="3A3A3A"/>
          <w:sz w:val="21"/>
          <w:szCs w:val="21"/>
          <w:lang w:eastAsia="ru-RU"/>
        </w:rPr>
      </w:pPr>
      <w:r w:rsidRPr="00DD24C5">
        <w:rPr>
          <w:rFonts w:ascii="Arial" w:eastAsia="Times New Roman" w:hAnsi="Arial" w:cs="Arial"/>
          <w:color w:val="3A3A3A"/>
          <w:sz w:val="21"/>
          <w:szCs w:val="21"/>
          <w:lang w:eastAsia="ru-RU"/>
        </w:rPr>
        <w:t>за соответствие и достаточность предусмотренных нарядом-допуском (распоряжением) мер по отключению и заземлению оборудования с учетом фактической схемы электроустановок;</w:t>
      </w:r>
    </w:p>
    <w:p w:rsidR="00DD24C5" w:rsidRPr="00DD24C5" w:rsidRDefault="00DD24C5" w:rsidP="00DD24C5">
      <w:pPr>
        <w:shd w:val="clear" w:color="auto" w:fill="FFFFFF"/>
        <w:spacing w:after="100" w:afterAutospacing="1" w:line="315" w:lineRule="atLeast"/>
        <w:rPr>
          <w:rFonts w:ascii="Arial" w:eastAsia="Times New Roman" w:hAnsi="Arial" w:cs="Arial"/>
          <w:color w:val="3A3A3A"/>
          <w:sz w:val="21"/>
          <w:szCs w:val="21"/>
          <w:lang w:eastAsia="ru-RU"/>
        </w:rPr>
      </w:pPr>
      <w:r w:rsidRPr="00DD24C5">
        <w:rPr>
          <w:rFonts w:ascii="Arial" w:eastAsia="Times New Roman" w:hAnsi="Arial" w:cs="Arial"/>
          <w:color w:val="3A3A3A"/>
          <w:sz w:val="21"/>
          <w:szCs w:val="21"/>
          <w:lang w:eastAsia="ru-RU"/>
        </w:rPr>
        <w:t>за координацию времени и места работ допущенных бригад (группа из двух человек и более), в том числе за учет бригад, а также за получение информации от всех допущенных к работам в электроустановке бригад (допускающих) о полном окончании работ и возможности включения электроустановки в работу.</w:t>
      </w:r>
    </w:p>
    <w:p w:rsidR="00DD24C5" w:rsidRPr="00DD24C5" w:rsidRDefault="00DD24C5" w:rsidP="00DD24C5">
      <w:pPr>
        <w:shd w:val="clear" w:color="auto" w:fill="FFFFFF"/>
        <w:spacing w:after="100" w:afterAutospacing="1" w:line="315" w:lineRule="atLeast"/>
        <w:rPr>
          <w:rFonts w:ascii="Arial" w:eastAsia="Times New Roman" w:hAnsi="Arial" w:cs="Arial"/>
          <w:color w:val="3A3A3A"/>
          <w:sz w:val="21"/>
          <w:szCs w:val="21"/>
          <w:lang w:eastAsia="ru-RU"/>
        </w:rPr>
      </w:pPr>
      <w:r w:rsidRPr="00DD24C5">
        <w:rPr>
          <w:rFonts w:ascii="Arial" w:eastAsia="Times New Roman" w:hAnsi="Arial" w:cs="Arial"/>
          <w:color w:val="3A3A3A"/>
          <w:sz w:val="21"/>
          <w:szCs w:val="21"/>
          <w:lang w:eastAsia="ru-RU"/>
        </w:rPr>
        <w:t xml:space="preserve">В случае, когда работник, выдающий разрешение на подготовку рабочих мест и на допуск, не является лицом, в технологическом управлении которого находится ЛЭП и оборудование, указанный работник отвечает за получение подтверждения о выполненных технических мероприятиях по отключению и заземлению ЛЭП и оборудования от диспетчерского персонала (работник субъекта оперативно-диспетчерского управления в электроэнергетике (диспетчер), уполномоченный при осуществлении оперативно-диспетчерского управления в электроэнергетике от имени субъекта оперативно-диспетчерского управления в электроэнергетике отдавать обязательные для исполнения диспетчерские команды и разрешения или осуществлять </w:t>
      </w:r>
      <w:r w:rsidRPr="00DD24C5">
        <w:rPr>
          <w:rFonts w:ascii="Arial" w:eastAsia="Times New Roman" w:hAnsi="Arial" w:cs="Arial"/>
          <w:color w:val="3A3A3A"/>
          <w:sz w:val="21"/>
          <w:szCs w:val="21"/>
          <w:lang w:eastAsia="ru-RU"/>
        </w:rPr>
        <w:lastRenderedPageBreak/>
        <w:t>изменение технологического режима работы и эксплуатационного состояния объектов диспетчеризации, непосредственно воздействуя на них с использованием средств дистанционного управления, при управлении электроэнергетическим режимом энергосистемы) или оперативного персонала, в чьем соответственно диспетчерском или технологическом управлении находится ЛЭП и оборудование.</w:t>
      </w:r>
    </w:p>
    <w:p w:rsidR="00DD24C5" w:rsidRPr="00DD24C5" w:rsidRDefault="00DD24C5" w:rsidP="00DD24C5">
      <w:pPr>
        <w:shd w:val="clear" w:color="auto" w:fill="FFFFFF"/>
        <w:spacing w:after="100" w:afterAutospacing="1" w:line="315" w:lineRule="atLeast"/>
        <w:rPr>
          <w:rFonts w:ascii="Arial" w:eastAsia="Times New Roman" w:hAnsi="Arial" w:cs="Arial"/>
          <w:color w:val="3A3A3A"/>
          <w:sz w:val="21"/>
          <w:szCs w:val="21"/>
          <w:lang w:eastAsia="ru-RU"/>
        </w:rPr>
      </w:pPr>
      <w:r w:rsidRPr="00DD24C5">
        <w:rPr>
          <w:rFonts w:ascii="Arial" w:eastAsia="Times New Roman" w:hAnsi="Arial" w:cs="Arial"/>
          <w:color w:val="3A3A3A"/>
          <w:sz w:val="21"/>
          <w:szCs w:val="21"/>
          <w:lang w:eastAsia="ru-RU"/>
        </w:rPr>
        <w:t>5.6. Право выдачи разрешений на подготовку рабочих мест и на допуск предоставляется оперативному персоналу, имеющему группу по электробезопасности не ниже IV, уполномоченным на это ОРД организации (обособленного подразделения).</w:t>
      </w:r>
    </w:p>
    <w:p w:rsidR="00DD24C5" w:rsidRPr="00DD24C5" w:rsidRDefault="00DD24C5" w:rsidP="00DD24C5">
      <w:pPr>
        <w:shd w:val="clear" w:color="auto" w:fill="FFFFFF"/>
        <w:spacing w:after="100" w:afterAutospacing="1" w:line="315" w:lineRule="atLeast"/>
        <w:rPr>
          <w:rFonts w:ascii="Arial" w:eastAsia="Times New Roman" w:hAnsi="Arial" w:cs="Arial"/>
          <w:color w:val="3A3A3A"/>
          <w:sz w:val="21"/>
          <w:szCs w:val="21"/>
          <w:lang w:eastAsia="ru-RU"/>
        </w:rPr>
      </w:pPr>
      <w:r w:rsidRPr="00DD24C5">
        <w:rPr>
          <w:rFonts w:ascii="Arial" w:eastAsia="Times New Roman" w:hAnsi="Arial" w:cs="Arial"/>
          <w:color w:val="3A3A3A"/>
          <w:sz w:val="21"/>
          <w:szCs w:val="21"/>
          <w:lang w:eastAsia="ru-RU"/>
        </w:rPr>
        <w:t>Допускается право выдачи разрешений на подготовку рабочих мест и допуск предоставлять работникам из числа административно-технического персонала, имеющим группу по электробезопасности не ниже IV, уполномоченным на это ОРД организации (обособленного подразделения).</w:t>
      </w:r>
    </w:p>
    <w:p w:rsidR="00DD24C5" w:rsidRPr="00DD24C5" w:rsidRDefault="00DD24C5" w:rsidP="00DD24C5">
      <w:pPr>
        <w:shd w:val="clear" w:color="auto" w:fill="FFFFFF"/>
        <w:spacing w:after="100" w:afterAutospacing="1" w:line="315" w:lineRule="atLeast"/>
        <w:rPr>
          <w:rFonts w:ascii="Arial" w:eastAsia="Times New Roman" w:hAnsi="Arial" w:cs="Arial"/>
          <w:color w:val="3A3A3A"/>
          <w:sz w:val="21"/>
          <w:szCs w:val="21"/>
          <w:lang w:eastAsia="ru-RU"/>
        </w:rPr>
      </w:pPr>
      <w:bookmarkStart w:id="4" w:name="Par264"/>
      <w:bookmarkEnd w:id="4"/>
      <w:r w:rsidRPr="00DD24C5">
        <w:rPr>
          <w:rFonts w:ascii="Arial" w:eastAsia="Times New Roman" w:hAnsi="Arial" w:cs="Arial"/>
          <w:color w:val="3A3A3A"/>
          <w:sz w:val="21"/>
          <w:szCs w:val="21"/>
          <w:lang w:eastAsia="ru-RU"/>
        </w:rPr>
        <w:t>5.7. Ответственный руководитель работ является ответственным за выполнение указанных в наряде-допуске мероприятий по подготовке рабочего места и их достаточность, за принимаемые им дополнительные меры безопасности, необходимые по условиям выполнения работ, за полноту и качество целевого инструктажа бригады, в том числе проводимого допускающим и производителем работ, а также за организацию безопасного ведения работ.</w:t>
      </w:r>
    </w:p>
    <w:p w:rsidR="00DD24C5" w:rsidRPr="00DD24C5" w:rsidRDefault="00DD24C5" w:rsidP="00DD24C5">
      <w:pPr>
        <w:shd w:val="clear" w:color="auto" w:fill="FFFFFF"/>
        <w:spacing w:after="100" w:afterAutospacing="1" w:line="315" w:lineRule="atLeast"/>
        <w:rPr>
          <w:rFonts w:ascii="Arial" w:eastAsia="Times New Roman" w:hAnsi="Arial" w:cs="Arial"/>
          <w:color w:val="3A3A3A"/>
          <w:sz w:val="21"/>
          <w:szCs w:val="21"/>
          <w:lang w:eastAsia="ru-RU"/>
        </w:rPr>
      </w:pPr>
      <w:r w:rsidRPr="00DD24C5">
        <w:rPr>
          <w:rFonts w:ascii="Arial" w:eastAsia="Times New Roman" w:hAnsi="Arial" w:cs="Arial"/>
          <w:color w:val="3A3A3A"/>
          <w:sz w:val="21"/>
          <w:szCs w:val="21"/>
          <w:lang w:eastAsia="ru-RU"/>
        </w:rPr>
        <w:t>Ответственными руководителями работ в электроустановках напряжением выше 1000 В назначаются работники из числа административно-технического персонала, имеющие группу V и группу IV по электробезопасности - в электроустановках напряжением до 1000 В. В тех случаях, когда отдельные работы (этапы работы) необходимо выполнять под надзором и управлением ответственного руководителя работ, работник, выдающий наряд-допуск, должен сделать запись об этом в строке "Отдельные указания" наряда-допуска, рекомендуемый образец которого предусмотрен приложением № 7 к Правилам.</w:t>
      </w:r>
    </w:p>
    <w:p w:rsidR="00DD24C5" w:rsidRPr="00DD24C5" w:rsidRDefault="00DD24C5" w:rsidP="00DD24C5">
      <w:pPr>
        <w:shd w:val="clear" w:color="auto" w:fill="FFFFFF"/>
        <w:spacing w:after="100" w:afterAutospacing="1" w:line="315" w:lineRule="atLeast"/>
        <w:rPr>
          <w:rFonts w:ascii="Arial" w:eastAsia="Times New Roman" w:hAnsi="Arial" w:cs="Arial"/>
          <w:color w:val="3A3A3A"/>
          <w:sz w:val="21"/>
          <w:szCs w:val="21"/>
          <w:lang w:eastAsia="ru-RU"/>
        </w:rPr>
      </w:pPr>
      <w:r w:rsidRPr="00DD24C5">
        <w:rPr>
          <w:rFonts w:ascii="Arial" w:eastAsia="Times New Roman" w:hAnsi="Arial" w:cs="Arial"/>
          <w:color w:val="3A3A3A"/>
          <w:sz w:val="21"/>
          <w:szCs w:val="21"/>
          <w:lang w:eastAsia="ru-RU"/>
        </w:rPr>
        <w:t xml:space="preserve">Выдающий наряд-допуск имеет право не назначать ответственного руководителя работ при выполнении работ в РУ напряжением выше 1000 В с одиночной секционированной или </w:t>
      </w:r>
      <w:proofErr w:type="spellStart"/>
      <w:r w:rsidRPr="00DD24C5">
        <w:rPr>
          <w:rFonts w:ascii="Arial" w:eastAsia="Times New Roman" w:hAnsi="Arial" w:cs="Arial"/>
          <w:color w:val="3A3A3A"/>
          <w:sz w:val="21"/>
          <w:szCs w:val="21"/>
          <w:lang w:eastAsia="ru-RU"/>
        </w:rPr>
        <w:t>несекционированной</w:t>
      </w:r>
      <w:proofErr w:type="spellEnd"/>
      <w:r w:rsidRPr="00DD24C5">
        <w:rPr>
          <w:rFonts w:ascii="Arial" w:eastAsia="Times New Roman" w:hAnsi="Arial" w:cs="Arial"/>
          <w:color w:val="3A3A3A"/>
          <w:sz w:val="21"/>
          <w:szCs w:val="21"/>
          <w:lang w:eastAsia="ru-RU"/>
        </w:rPr>
        <w:t xml:space="preserve"> системой шин, не имеющей обходной системы шин, а также на ВЛ, КВЛ и КЛ, всех электроустановках напряжением до 1000 В (далее - электроустановки с простой и наглядной схемой).</w:t>
      </w:r>
    </w:p>
    <w:p w:rsidR="00DD24C5" w:rsidRPr="00DD24C5" w:rsidRDefault="00DD24C5" w:rsidP="00DD24C5">
      <w:pPr>
        <w:shd w:val="clear" w:color="auto" w:fill="FFFFFF"/>
        <w:spacing w:after="100" w:afterAutospacing="1" w:line="315" w:lineRule="atLeast"/>
        <w:rPr>
          <w:rFonts w:ascii="Arial" w:eastAsia="Times New Roman" w:hAnsi="Arial" w:cs="Arial"/>
          <w:color w:val="3A3A3A"/>
          <w:sz w:val="21"/>
          <w:szCs w:val="21"/>
          <w:lang w:eastAsia="ru-RU"/>
        </w:rPr>
      </w:pPr>
      <w:r w:rsidRPr="00DD24C5">
        <w:rPr>
          <w:rFonts w:ascii="Arial" w:eastAsia="Times New Roman" w:hAnsi="Arial" w:cs="Arial"/>
          <w:color w:val="3A3A3A"/>
          <w:sz w:val="21"/>
          <w:szCs w:val="21"/>
          <w:lang w:eastAsia="ru-RU"/>
        </w:rPr>
        <w:t>Ответственный руководитель работ должен назначаться при выполнении работ:</w:t>
      </w:r>
    </w:p>
    <w:p w:rsidR="00DD24C5" w:rsidRPr="00DD24C5" w:rsidRDefault="00DD24C5" w:rsidP="00DD24C5">
      <w:pPr>
        <w:shd w:val="clear" w:color="auto" w:fill="FFFFFF"/>
        <w:spacing w:after="100" w:afterAutospacing="1" w:line="315" w:lineRule="atLeast"/>
        <w:rPr>
          <w:rFonts w:ascii="Arial" w:eastAsia="Times New Roman" w:hAnsi="Arial" w:cs="Arial"/>
          <w:color w:val="3A3A3A"/>
          <w:sz w:val="21"/>
          <w:szCs w:val="21"/>
          <w:lang w:eastAsia="ru-RU"/>
        </w:rPr>
      </w:pPr>
      <w:r w:rsidRPr="00DD24C5">
        <w:rPr>
          <w:rFonts w:ascii="Arial" w:eastAsia="Times New Roman" w:hAnsi="Arial" w:cs="Arial"/>
          <w:color w:val="3A3A3A"/>
          <w:sz w:val="21"/>
          <w:szCs w:val="21"/>
          <w:lang w:eastAsia="ru-RU"/>
        </w:rPr>
        <w:t>с использованием механизмов и подъемных сооружений;</w:t>
      </w:r>
    </w:p>
    <w:p w:rsidR="00DD24C5" w:rsidRPr="00DD24C5" w:rsidRDefault="00DD24C5" w:rsidP="00DD24C5">
      <w:pPr>
        <w:shd w:val="clear" w:color="auto" w:fill="FFFFFF"/>
        <w:spacing w:after="100" w:afterAutospacing="1" w:line="315" w:lineRule="atLeast"/>
        <w:rPr>
          <w:rFonts w:ascii="Arial" w:eastAsia="Times New Roman" w:hAnsi="Arial" w:cs="Arial"/>
          <w:color w:val="3A3A3A"/>
          <w:sz w:val="21"/>
          <w:szCs w:val="21"/>
          <w:lang w:eastAsia="ru-RU"/>
        </w:rPr>
      </w:pPr>
      <w:r w:rsidRPr="00DD24C5">
        <w:rPr>
          <w:rFonts w:ascii="Arial" w:eastAsia="Times New Roman" w:hAnsi="Arial" w:cs="Arial"/>
          <w:color w:val="3A3A3A"/>
          <w:sz w:val="21"/>
          <w:szCs w:val="21"/>
          <w:lang w:eastAsia="ru-RU"/>
        </w:rPr>
        <w:t>в ОРУ/ЗРУ с отключением электрооборудования, за исключением работ в электроустановках, где напряжение снято со всех токоведущих частей (пункт 6.8 Правил);</w:t>
      </w:r>
    </w:p>
    <w:p w:rsidR="00DD24C5" w:rsidRPr="00DD24C5" w:rsidRDefault="00DD24C5" w:rsidP="00DD24C5">
      <w:pPr>
        <w:shd w:val="clear" w:color="auto" w:fill="FFFFFF"/>
        <w:spacing w:after="100" w:afterAutospacing="1" w:line="315" w:lineRule="atLeast"/>
        <w:rPr>
          <w:rFonts w:ascii="Arial" w:eastAsia="Times New Roman" w:hAnsi="Arial" w:cs="Arial"/>
          <w:color w:val="3A3A3A"/>
          <w:sz w:val="21"/>
          <w:szCs w:val="21"/>
          <w:lang w:eastAsia="ru-RU"/>
        </w:rPr>
      </w:pPr>
      <w:r w:rsidRPr="00DD24C5">
        <w:rPr>
          <w:rFonts w:ascii="Arial" w:eastAsia="Times New Roman" w:hAnsi="Arial" w:cs="Arial"/>
          <w:color w:val="3A3A3A"/>
          <w:sz w:val="21"/>
          <w:szCs w:val="21"/>
          <w:lang w:eastAsia="ru-RU"/>
        </w:rPr>
        <w:t>на КЛ и кабельных линиях связи (далее - КЛС) в зонах расположения коммуникаций и интенсивного движения транспорта;</w:t>
      </w:r>
    </w:p>
    <w:p w:rsidR="00DD24C5" w:rsidRPr="00DD24C5" w:rsidRDefault="00DD24C5" w:rsidP="00DD24C5">
      <w:pPr>
        <w:shd w:val="clear" w:color="auto" w:fill="FFFFFF"/>
        <w:spacing w:after="100" w:afterAutospacing="1" w:line="315" w:lineRule="atLeast"/>
        <w:rPr>
          <w:rFonts w:ascii="Arial" w:eastAsia="Times New Roman" w:hAnsi="Arial" w:cs="Arial"/>
          <w:color w:val="3A3A3A"/>
          <w:sz w:val="21"/>
          <w:szCs w:val="21"/>
          <w:lang w:eastAsia="ru-RU"/>
        </w:rPr>
      </w:pPr>
      <w:r w:rsidRPr="00DD24C5">
        <w:rPr>
          <w:rFonts w:ascii="Arial" w:eastAsia="Times New Roman" w:hAnsi="Arial" w:cs="Arial"/>
          <w:color w:val="3A3A3A"/>
          <w:sz w:val="21"/>
          <w:szCs w:val="21"/>
          <w:lang w:eastAsia="ru-RU"/>
        </w:rPr>
        <w:t>по установке и демонтажу опор всех типов, замене элементов опор ВЛ;</w:t>
      </w:r>
    </w:p>
    <w:p w:rsidR="00DD24C5" w:rsidRPr="00DD24C5" w:rsidRDefault="00DD24C5" w:rsidP="00DD24C5">
      <w:pPr>
        <w:shd w:val="clear" w:color="auto" w:fill="FFFFFF"/>
        <w:spacing w:after="100" w:afterAutospacing="1" w:line="315" w:lineRule="atLeast"/>
        <w:rPr>
          <w:rFonts w:ascii="Arial" w:eastAsia="Times New Roman" w:hAnsi="Arial" w:cs="Arial"/>
          <w:color w:val="3A3A3A"/>
          <w:sz w:val="21"/>
          <w:szCs w:val="21"/>
          <w:lang w:eastAsia="ru-RU"/>
        </w:rPr>
      </w:pPr>
      <w:r w:rsidRPr="00DD24C5">
        <w:rPr>
          <w:rFonts w:ascii="Arial" w:eastAsia="Times New Roman" w:hAnsi="Arial" w:cs="Arial"/>
          <w:color w:val="3A3A3A"/>
          <w:sz w:val="21"/>
          <w:szCs w:val="21"/>
          <w:lang w:eastAsia="ru-RU"/>
        </w:rPr>
        <w:lastRenderedPageBreak/>
        <w:t>в местах пересечения ВЛ с другими ВЛ и транспортными магистралями, в пролетах пересечения проводов в ОРУ;</w:t>
      </w:r>
    </w:p>
    <w:p w:rsidR="00DD24C5" w:rsidRPr="00DD24C5" w:rsidRDefault="00DD24C5" w:rsidP="00DD24C5">
      <w:pPr>
        <w:shd w:val="clear" w:color="auto" w:fill="FFFFFF"/>
        <w:spacing w:after="100" w:afterAutospacing="1" w:line="315" w:lineRule="atLeast"/>
        <w:rPr>
          <w:rFonts w:ascii="Arial" w:eastAsia="Times New Roman" w:hAnsi="Arial" w:cs="Arial"/>
          <w:color w:val="3A3A3A"/>
          <w:sz w:val="21"/>
          <w:szCs w:val="21"/>
          <w:lang w:eastAsia="ru-RU"/>
        </w:rPr>
      </w:pPr>
      <w:r w:rsidRPr="00DD24C5">
        <w:rPr>
          <w:rFonts w:ascii="Arial" w:eastAsia="Times New Roman" w:hAnsi="Arial" w:cs="Arial"/>
          <w:color w:val="3A3A3A"/>
          <w:sz w:val="21"/>
          <w:szCs w:val="21"/>
          <w:lang w:eastAsia="ru-RU"/>
        </w:rPr>
        <w:t>по подключению вновь сооруженной ВЛ;</w:t>
      </w:r>
    </w:p>
    <w:p w:rsidR="00DD24C5" w:rsidRPr="00DD24C5" w:rsidRDefault="00DD24C5" w:rsidP="00DD24C5">
      <w:pPr>
        <w:shd w:val="clear" w:color="auto" w:fill="FFFFFF"/>
        <w:spacing w:after="100" w:afterAutospacing="1" w:line="315" w:lineRule="atLeast"/>
        <w:rPr>
          <w:rFonts w:ascii="Arial" w:eastAsia="Times New Roman" w:hAnsi="Arial" w:cs="Arial"/>
          <w:color w:val="3A3A3A"/>
          <w:sz w:val="21"/>
          <w:szCs w:val="21"/>
          <w:lang w:eastAsia="ru-RU"/>
        </w:rPr>
      </w:pPr>
      <w:r w:rsidRPr="00DD24C5">
        <w:rPr>
          <w:rFonts w:ascii="Arial" w:eastAsia="Times New Roman" w:hAnsi="Arial" w:cs="Arial"/>
          <w:color w:val="3A3A3A"/>
          <w:sz w:val="21"/>
          <w:szCs w:val="21"/>
          <w:lang w:eastAsia="ru-RU"/>
        </w:rPr>
        <w:t>по изменению схем присоединений проводов и тросов ВЛ;</w:t>
      </w:r>
    </w:p>
    <w:p w:rsidR="00DD24C5" w:rsidRPr="00DD24C5" w:rsidRDefault="00DD24C5" w:rsidP="00DD24C5">
      <w:pPr>
        <w:shd w:val="clear" w:color="auto" w:fill="FFFFFF"/>
        <w:spacing w:after="100" w:afterAutospacing="1" w:line="315" w:lineRule="atLeast"/>
        <w:rPr>
          <w:rFonts w:ascii="Arial" w:eastAsia="Times New Roman" w:hAnsi="Arial" w:cs="Arial"/>
          <w:color w:val="3A3A3A"/>
          <w:sz w:val="21"/>
          <w:szCs w:val="21"/>
          <w:lang w:eastAsia="ru-RU"/>
        </w:rPr>
      </w:pPr>
      <w:r w:rsidRPr="00DD24C5">
        <w:rPr>
          <w:rFonts w:ascii="Arial" w:eastAsia="Times New Roman" w:hAnsi="Arial" w:cs="Arial"/>
          <w:color w:val="3A3A3A"/>
          <w:sz w:val="21"/>
          <w:szCs w:val="21"/>
          <w:lang w:eastAsia="ru-RU"/>
        </w:rPr>
        <w:t xml:space="preserve">на отключенной цепи </w:t>
      </w:r>
      <w:proofErr w:type="spellStart"/>
      <w:r w:rsidRPr="00DD24C5">
        <w:rPr>
          <w:rFonts w:ascii="Arial" w:eastAsia="Times New Roman" w:hAnsi="Arial" w:cs="Arial"/>
          <w:color w:val="3A3A3A"/>
          <w:sz w:val="21"/>
          <w:szCs w:val="21"/>
          <w:lang w:eastAsia="ru-RU"/>
        </w:rPr>
        <w:t>многоцепной</w:t>
      </w:r>
      <w:proofErr w:type="spellEnd"/>
      <w:r w:rsidRPr="00DD24C5">
        <w:rPr>
          <w:rFonts w:ascii="Arial" w:eastAsia="Times New Roman" w:hAnsi="Arial" w:cs="Arial"/>
          <w:color w:val="3A3A3A"/>
          <w:sz w:val="21"/>
          <w:szCs w:val="21"/>
          <w:lang w:eastAsia="ru-RU"/>
        </w:rPr>
        <w:t xml:space="preserve"> ВЛ, когда одна или все остальные цепи остаются под напряжением;</w:t>
      </w:r>
    </w:p>
    <w:p w:rsidR="00DD24C5" w:rsidRPr="00DD24C5" w:rsidRDefault="00DD24C5" w:rsidP="00DD24C5">
      <w:pPr>
        <w:shd w:val="clear" w:color="auto" w:fill="FFFFFF"/>
        <w:spacing w:after="100" w:afterAutospacing="1" w:line="315" w:lineRule="atLeast"/>
        <w:rPr>
          <w:rFonts w:ascii="Arial" w:eastAsia="Times New Roman" w:hAnsi="Arial" w:cs="Arial"/>
          <w:color w:val="3A3A3A"/>
          <w:sz w:val="21"/>
          <w:szCs w:val="21"/>
          <w:lang w:eastAsia="ru-RU"/>
        </w:rPr>
      </w:pPr>
      <w:r w:rsidRPr="00DD24C5">
        <w:rPr>
          <w:rFonts w:ascii="Arial" w:eastAsia="Times New Roman" w:hAnsi="Arial" w:cs="Arial"/>
          <w:color w:val="3A3A3A"/>
          <w:sz w:val="21"/>
          <w:szCs w:val="21"/>
          <w:lang w:eastAsia="ru-RU"/>
        </w:rPr>
        <w:t>при одновременной работе двух и более бригад в электроустановке;</w:t>
      </w:r>
    </w:p>
    <w:p w:rsidR="00DD24C5" w:rsidRPr="00DD24C5" w:rsidRDefault="00DD24C5" w:rsidP="00DD24C5">
      <w:pPr>
        <w:shd w:val="clear" w:color="auto" w:fill="FFFFFF"/>
        <w:spacing w:after="100" w:afterAutospacing="1" w:line="315" w:lineRule="atLeast"/>
        <w:rPr>
          <w:rFonts w:ascii="Arial" w:eastAsia="Times New Roman" w:hAnsi="Arial" w:cs="Arial"/>
          <w:color w:val="3A3A3A"/>
          <w:sz w:val="21"/>
          <w:szCs w:val="21"/>
          <w:lang w:eastAsia="ru-RU"/>
        </w:rPr>
      </w:pPr>
      <w:r w:rsidRPr="00DD24C5">
        <w:rPr>
          <w:rFonts w:ascii="Arial" w:eastAsia="Times New Roman" w:hAnsi="Arial" w:cs="Arial"/>
          <w:color w:val="3A3A3A"/>
          <w:sz w:val="21"/>
          <w:szCs w:val="21"/>
          <w:lang w:eastAsia="ru-RU"/>
        </w:rPr>
        <w:t xml:space="preserve">по </w:t>
      </w:r>
      <w:proofErr w:type="spellStart"/>
      <w:r w:rsidRPr="00DD24C5">
        <w:rPr>
          <w:rFonts w:ascii="Arial" w:eastAsia="Times New Roman" w:hAnsi="Arial" w:cs="Arial"/>
          <w:color w:val="3A3A3A"/>
          <w:sz w:val="21"/>
          <w:szCs w:val="21"/>
          <w:lang w:eastAsia="ru-RU"/>
        </w:rPr>
        <w:t>пофазному</w:t>
      </w:r>
      <w:proofErr w:type="spellEnd"/>
      <w:r w:rsidRPr="00DD24C5">
        <w:rPr>
          <w:rFonts w:ascii="Arial" w:eastAsia="Times New Roman" w:hAnsi="Arial" w:cs="Arial"/>
          <w:color w:val="3A3A3A"/>
          <w:sz w:val="21"/>
          <w:szCs w:val="21"/>
          <w:lang w:eastAsia="ru-RU"/>
        </w:rPr>
        <w:t xml:space="preserve"> ремонту ВЛ;</w:t>
      </w:r>
    </w:p>
    <w:p w:rsidR="00DD24C5" w:rsidRPr="00DD24C5" w:rsidRDefault="00DD24C5" w:rsidP="00DD24C5">
      <w:pPr>
        <w:shd w:val="clear" w:color="auto" w:fill="FFFFFF"/>
        <w:spacing w:after="100" w:afterAutospacing="1" w:line="315" w:lineRule="atLeast"/>
        <w:rPr>
          <w:rFonts w:ascii="Arial" w:eastAsia="Times New Roman" w:hAnsi="Arial" w:cs="Arial"/>
          <w:color w:val="3A3A3A"/>
          <w:sz w:val="21"/>
          <w:szCs w:val="21"/>
          <w:lang w:eastAsia="ru-RU"/>
        </w:rPr>
      </w:pPr>
      <w:r w:rsidRPr="00DD24C5">
        <w:rPr>
          <w:rFonts w:ascii="Arial" w:eastAsia="Times New Roman" w:hAnsi="Arial" w:cs="Arial"/>
          <w:color w:val="3A3A3A"/>
          <w:sz w:val="21"/>
          <w:szCs w:val="21"/>
          <w:lang w:eastAsia="ru-RU"/>
        </w:rPr>
        <w:t>под наведенным напряжением;</w:t>
      </w:r>
    </w:p>
    <w:p w:rsidR="00DD24C5" w:rsidRPr="00DD24C5" w:rsidRDefault="00DD24C5" w:rsidP="00DD24C5">
      <w:pPr>
        <w:shd w:val="clear" w:color="auto" w:fill="FFFFFF"/>
        <w:spacing w:after="100" w:afterAutospacing="1" w:line="315" w:lineRule="atLeast"/>
        <w:rPr>
          <w:rFonts w:ascii="Arial" w:eastAsia="Times New Roman" w:hAnsi="Arial" w:cs="Arial"/>
          <w:color w:val="3A3A3A"/>
          <w:sz w:val="21"/>
          <w:szCs w:val="21"/>
          <w:lang w:eastAsia="ru-RU"/>
        </w:rPr>
      </w:pPr>
      <w:r w:rsidRPr="00DD24C5">
        <w:rPr>
          <w:rFonts w:ascii="Arial" w:eastAsia="Times New Roman" w:hAnsi="Arial" w:cs="Arial"/>
          <w:color w:val="3A3A3A"/>
          <w:sz w:val="21"/>
          <w:szCs w:val="21"/>
          <w:lang w:eastAsia="ru-RU"/>
        </w:rPr>
        <w:t>без снятия напряжения на токоведущих частях с изоляцией человека от земли;</w:t>
      </w:r>
    </w:p>
    <w:p w:rsidR="00DD24C5" w:rsidRPr="00DD24C5" w:rsidRDefault="00DD24C5" w:rsidP="00DD24C5">
      <w:pPr>
        <w:shd w:val="clear" w:color="auto" w:fill="FFFFFF"/>
        <w:spacing w:after="100" w:afterAutospacing="1" w:line="315" w:lineRule="atLeast"/>
        <w:rPr>
          <w:rFonts w:ascii="Arial" w:eastAsia="Times New Roman" w:hAnsi="Arial" w:cs="Arial"/>
          <w:color w:val="3A3A3A"/>
          <w:sz w:val="21"/>
          <w:szCs w:val="21"/>
          <w:lang w:eastAsia="ru-RU"/>
        </w:rPr>
      </w:pPr>
      <w:r w:rsidRPr="00DD24C5">
        <w:rPr>
          <w:rFonts w:ascii="Arial" w:eastAsia="Times New Roman" w:hAnsi="Arial" w:cs="Arial"/>
          <w:color w:val="3A3A3A"/>
          <w:sz w:val="21"/>
          <w:szCs w:val="21"/>
          <w:lang w:eastAsia="ru-RU"/>
        </w:rPr>
        <w:t>без снятия напряжения с временной изоляцией токоведущих частей на время проведения работ без изоляции человека от земли и использовании специального инструмента и приспособлений для работы под напряжением, за исключением работ в цепях вторичной коммутации и на ВЛИ 0,38 кВ;</w:t>
      </w:r>
    </w:p>
    <w:p w:rsidR="00DD24C5" w:rsidRPr="00DD24C5" w:rsidRDefault="00DD24C5" w:rsidP="00DD24C5">
      <w:pPr>
        <w:shd w:val="clear" w:color="auto" w:fill="FFFFFF"/>
        <w:spacing w:after="100" w:afterAutospacing="1" w:line="315" w:lineRule="atLeast"/>
        <w:rPr>
          <w:rFonts w:ascii="Arial" w:eastAsia="Times New Roman" w:hAnsi="Arial" w:cs="Arial"/>
          <w:color w:val="3A3A3A"/>
          <w:sz w:val="21"/>
          <w:szCs w:val="21"/>
          <w:lang w:eastAsia="ru-RU"/>
        </w:rPr>
      </w:pPr>
      <w:r w:rsidRPr="00DD24C5">
        <w:rPr>
          <w:rFonts w:ascii="Arial" w:eastAsia="Times New Roman" w:hAnsi="Arial" w:cs="Arial"/>
          <w:color w:val="3A3A3A"/>
          <w:sz w:val="21"/>
          <w:szCs w:val="21"/>
          <w:lang w:eastAsia="ru-RU"/>
        </w:rPr>
        <w:t>на оборудовании и установках средств связи, средств диспетчерского и технологического управления (далее - СДТУ), по устройству мачтовых переходов, испытанию КЛС, при работах с аппаратурой необслуживаемых усилительных пунктов (далее - НУП) или необслуживаемых регенерационных пунктов (далее - НРП), на фильтрах присоединений без включения заземляющего ножа конденсатора связи.</w:t>
      </w:r>
    </w:p>
    <w:p w:rsidR="00DD24C5" w:rsidRPr="00DD24C5" w:rsidRDefault="00DD24C5" w:rsidP="00DD24C5">
      <w:pPr>
        <w:shd w:val="clear" w:color="auto" w:fill="FFFFFF"/>
        <w:spacing w:after="100" w:afterAutospacing="1" w:line="315" w:lineRule="atLeast"/>
        <w:rPr>
          <w:rFonts w:ascii="Arial" w:eastAsia="Times New Roman" w:hAnsi="Arial" w:cs="Arial"/>
          <w:color w:val="3A3A3A"/>
          <w:sz w:val="21"/>
          <w:szCs w:val="21"/>
          <w:lang w:eastAsia="ru-RU"/>
        </w:rPr>
      </w:pPr>
      <w:r w:rsidRPr="00DD24C5">
        <w:rPr>
          <w:rFonts w:ascii="Arial" w:eastAsia="Times New Roman" w:hAnsi="Arial" w:cs="Arial"/>
          <w:color w:val="3A3A3A"/>
          <w:sz w:val="21"/>
          <w:szCs w:val="21"/>
          <w:lang w:eastAsia="ru-RU"/>
        </w:rPr>
        <w:t>Необходимость назначения ответственного руководителя работ определяет работник, выдающий наряд-допуск, которому разрешается назначать ответственного руководителя работ, и при других работах в электроустановках, помимо выше перечисленных.</w:t>
      </w:r>
    </w:p>
    <w:p w:rsidR="00DD24C5" w:rsidRPr="00DD24C5" w:rsidRDefault="00DD24C5" w:rsidP="00DD24C5">
      <w:pPr>
        <w:shd w:val="clear" w:color="auto" w:fill="FFFFFF"/>
        <w:spacing w:after="100" w:afterAutospacing="1" w:line="315" w:lineRule="atLeast"/>
        <w:rPr>
          <w:rFonts w:ascii="Arial" w:eastAsia="Times New Roman" w:hAnsi="Arial" w:cs="Arial"/>
          <w:color w:val="3A3A3A"/>
          <w:sz w:val="21"/>
          <w:szCs w:val="21"/>
          <w:lang w:eastAsia="ru-RU"/>
        </w:rPr>
      </w:pPr>
      <w:r w:rsidRPr="00DD24C5">
        <w:rPr>
          <w:rFonts w:ascii="Arial" w:eastAsia="Times New Roman" w:hAnsi="Arial" w:cs="Arial"/>
          <w:color w:val="3A3A3A"/>
          <w:sz w:val="21"/>
          <w:szCs w:val="21"/>
          <w:lang w:eastAsia="ru-RU"/>
        </w:rPr>
        <w:t>5.8. Работник из числа электротехнического персонала, производящий подготовку рабочих мест и (или) оценку достаточности принятых мер по их подготовке, инструктирующий членов бригады и осуществляющий допуск к работе (далее - допускающий), является ответственным за правильность и достаточность принятых им мер безопасности по подготовке рабочих мест и соответствие их мероприятиям, указанным в наряде-допуске или распоряжении, характеру и месту работы, за правильный допуск к работе, а также за полноту и качество проводимого им целевого инструктажа.</w:t>
      </w:r>
    </w:p>
    <w:p w:rsidR="00DD24C5" w:rsidRPr="00DD24C5" w:rsidRDefault="00DD24C5" w:rsidP="00DD24C5">
      <w:pPr>
        <w:shd w:val="clear" w:color="auto" w:fill="FFFFFF"/>
        <w:spacing w:after="100" w:afterAutospacing="1" w:line="315" w:lineRule="atLeast"/>
        <w:rPr>
          <w:rFonts w:ascii="Arial" w:eastAsia="Times New Roman" w:hAnsi="Arial" w:cs="Arial"/>
          <w:color w:val="3A3A3A"/>
          <w:sz w:val="21"/>
          <w:szCs w:val="21"/>
          <w:lang w:eastAsia="ru-RU"/>
        </w:rPr>
      </w:pPr>
      <w:r w:rsidRPr="00DD24C5">
        <w:rPr>
          <w:rFonts w:ascii="Arial" w:eastAsia="Times New Roman" w:hAnsi="Arial" w:cs="Arial"/>
          <w:color w:val="3A3A3A"/>
          <w:sz w:val="21"/>
          <w:szCs w:val="21"/>
          <w:lang w:eastAsia="ru-RU"/>
        </w:rPr>
        <w:t>Допускающие должны назначаться из числа оперативного персонала, за исключением допуска на ВЛ, КЛ, КВЛ при соблюдении условий, перечисленных в пункте 5.13 Правил. В электроустановках напряжением выше 1000 В допускающий должен иметь группу IV по электробезопасности, а в электроустановках до 1000 В - группу III по электробезопасности.</w:t>
      </w:r>
    </w:p>
    <w:p w:rsidR="00DD24C5" w:rsidRPr="00DD24C5" w:rsidRDefault="00DD24C5" w:rsidP="00DD24C5">
      <w:pPr>
        <w:shd w:val="clear" w:color="auto" w:fill="FFFFFF"/>
        <w:spacing w:after="100" w:afterAutospacing="1" w:line="315" w:lineRule="atLeast"/>
        <w:rPr>
          <w:rFonts w:ascii="Arial" w:eastAsia="Times New Roman" w:hAnsi="Arial" w:cs="Arial"/>
          <w:color w:val="3A3A3A"/>
          <w:sz w:val="21"/>
          <w:szCs w:val="21"/>
          <w:lang w:eastAsia="ru-RU"/>
        </w:rPr>
      </w:pPr>
      <w:r w:rsidRPr="00DD24C5">
        <w:rPr>
          <w:rFonts w:ascii="Arial" w:eastAsia="Times New Roman" w:hAnsi="Arial" w:cs="Arial"/>
          <w:color w:val="3A3A3A"/>
          <w:sz w:val="21"/>
          <w:szCs w:val="21"/>
          <w:lang w:eastAsia="ru-RU"/>
        </w:rPr>
        <w:t>5.9. Производитель работ отвечает:</w:t>
      </w:r>
    </w:p>
    <w:p w:rsidR="00DD24C5" w:rsidRPr="00DD24C5" w:rsidRDefault="00DD24C5" w:rsidP="00DD24C5">
      <w:pPr>
        <w:shd w:val="clear" w:color="auto" w:fill="FFFFFF"/>
        <w:spacing w:after="100" w:afterAutospacing="1" w:line="315" w:lineRule="atLeast"/>
        <w:rPr>
          <w:rFonts w:ascii="Arial" w:eastAsia="Times New Roman" w:hAnsi="Arial" w:cs="Arial"/>
          <w:color w:val="3A3A3A"/>
          <w:sz w:val="21"/>
          <w:szCs w:val="21"/>
          <w:lang w:eastAsia="ru-RU"/>
        </w:rPr>
      </w:pPr>
      <w:r w:rsidRPr="00DD24C5">
        <w:rPr>
          <w:rFonts w:ascii="Arial" w:eastAsia="Times New Roman" w:hAnsi="Arial" w:cs="Arial"/>
          <w:color w:val="3A3A3A"/>
          <w:sz w:val="21"/>
          <w:szCs w:val="21"/>
          <w:lang w:eastAsia="ru-RU"/>
        </w:rPr>
        <w:lastRenderedPageBreak/>
        <w:t>за соответствие подготовленного рабочего места мероприятиям, необходимым при подготовке рабочих мест и отдельным указаниям наряда-допуска;</w:t>
      </w:r>
    </w:p>
    <w:p w:rsidR="00DD24C5" w:rsidRPr="00DD24C5" w:rsidRDefault="00DD24C5" w:rsidP="00DD24C5">
      <w:pPr>
        <w:shd w:val="clear" w:color="auto" w:fill="FFFFFF"/>
        <w:spacing w:after="100" w:afterAutospacing="1" w:line="315" w:lineRule="atLeast"/>
        <w:rPr>
          <w:rFonts w:ascii="Arial" w:eastAsia="Times New Roman" w:hAnsi="Arial" w:cs="Arial"/>
          <w:color w:val="3A3A3A"/>
          <w:sz w:val="21"/>
          <w:szCs w:val="21"/>
          <w:lang w:eastAsia="ru-RU"/>
        </w:rPr>
      </w:pPr>
      <w:r w:rsidRPr="00DD24C5">
        <w:rPr>
          <w:rFonts w:ascii="Arial" w:eastAsia="Times New Roman" w:hAnsi="Arial" w:cs="Arial"/>
          <w:color w:val="3A3A3A"/>
          <w:sz w:val="21"/>
          <w:szCs w:val="21"/>
          <w:lang w:eastAsia="ru-RU"/>
        </w:rPr>
        <w:t>за четкость и полноту целевого инструктажа членов бригады;</w:t>
      </w:r>
    </w:p>
    <w:p w:rsidR="00DD24C5" w:rsidRPr="00DD24C5" w:rsidRDefault="00DD24C5" w:rsidP="00DD24C5">
      <w:pPr>
        <w:shd w:val="clear" w:color="auto" w:fill="FFFFFF"/>
        <w:spacing w:after="100" w:afterAutospacing="1" w:line="315" w:lineRule="atLeast"/>
        <w:rPr>
          <w:rFonts w:ascii="Arial" w:eastAsia="Times New Roman" w:hAnsi="Arial" w:cs="Arial"/>
          <w:color w:val="3A3A3A"/>
          <w:sz w:val="21"/>
          <w:szCs w:val="21"/>
          <w:lang w:eastAsia="ru-RU"/>
        </w:rPr>
      </w:pPr>
      <w:r w:rsidRPr="00DD24C5">
        <w:rPr>
          <w:rFonts w:ascii="Arial" w:eastAsia="Times New Roman" w:hAnsi="Arial" w:cs="Arial"/>
          <w:color w:val="3A3A3A"/>
          <w:sz w:val="21"/>
          <w:szCs w:val="21"/>
          <w:lang w:eastAsia="ru-RU"/>
        </w:rPr>
        <w:t>за наличие, исправность и правильное применение необходимых средств защиты, инструмента, инвентаря и приспособлений;</w:t>
      </w:r>
    </w:p>
    <w:p w:rsidR="00DD24C5" w:rsidRPr="00DD24C5" w:rsidRDefault="00DD24C5" w:rsidP="00DD24C5">
      <w:pPr>
        <w:shd w:val="clear" w:color="auto" w:fill="FFFFFF"/>
        <w:spacing w:after="100" w:afterAutospacing="1" w:line="315" w:lineRule="atLeast"/>
        <w:rPr>
          <w:rFonts w:ascii="Arial" w:eastAsia="Times New Roman" w:hAnsi="Arial" w:cs="Arial"/>
          <w:color w:val="3A3A3A"/>
          <w:sz w:val="21"/>
          <w:szCs w:val="21"/>
          <w:lang w:eastAsia="ru-RU"/>
        </w:rPr>
      </w:pPr>
      <w:r w:rsidRPr="00DD24C5">
        <w:rPr>
          <w:rFonts w:ascii="Arial" w:eastAsia="Times New Roman" w:hAnsi="Arial" w:cs="Arial"/>
          <w:color w:val="3A3A3A"/>
          <w:sz w:val="21"/>
          <w:szCs w:val="21"/>
          <w:lang w:eastAsia="ru-RU"/>
        </w:rPr>
        <w:t>за сохранность на рабочем месте ограждений, плакатов (знаков безопасности), предназначенных для предупреждения человека о возможной опасности, запрещении или предписании определенных действий, а также для информации о расположении объектов, использование которых связано с исключением или снижением последствий воздействия опасных и (или) вредных производственных факторов (далее - плакаты, знаки безопасности), заземлений, запирающих устройств;</w:t>
      </w:r>
    </w:p>
    <w:p w:rsidR="00DD24C5" w:rsidRPr="00DD24C5" w:rsidRDefault="00DD24C5" w:rsidP="00DD24C5">
      <w:pPr>
        <w:shd w:val="clear" w:color="auto" w:fill="FFFFFF"/>
        <w:spacing w:after="100" w:afterAutospacing="1" w:line="315" w:lineRule="atLeast"/>
        <w:rPr>
          <w:rFonts w:ascii="Arial" w:eastAsia="Times New Roman" w:hAnsi="Arial" w:cs="Arial"/>
          <w:color w:val="3A3A3A"/>
          <w:sz w:val="21"/>
          <w:szCs w:val="21"/>
          <w:lang w:eastAsia="ru-RU"/>
        </w:rPr>
      </w:pPr>
      <w:r w:rsidRPr="00DD24C5">
        <w:rPr>
          <w:rFonts w:ascii="Arial" w:eastAsia="Times New Roman" w:hAnsi="Arial" w:cs="Arial"/>
          <w:color w:val="3A3A3A"/>
          <w:sz w:val="21"/>
          <w:szCs w:val="21"/>
          <w:lang w:eastAsia="ru-RU"/>
        </w:rPr>
        <w:t>за безопасное проведение работы и соблюдение Правил им самим и членами бригады;</w:t>
      </w:r>
    </w:p>
    <w:p w:rsidR="00DD24C5" w:rsidRPr="00DD24C5" w:rsidRDefault="00DD24C5" w:rsidP="00DD24C5">
      <w:pPr>
        <w:shd w:val="clear" w:color="auto" w:fill="FFFFFF"/>
        <w:spacing w:after="100" w:afterAutospacing="1" w:line="315" w:lineRule="atLeast"/>
        <w:rPr>
          <w:rFonts w:ascii="Arial" w:eastAsia="Times New Roman" w:hAnsi="Arial" w:cs="Arial"/>
          <w:color w:val="3A3A3A"/>
          <w:sz w:val="21"/>
          <w:szCs w:val="21"/>
          <w:lang w:eastAsia="ru-RU"/>
        </w:rPr>
      </w:pPr>
      <w:r w:rsidRPr="00DD24C5">
        <w:rPr>
          <w:rFonts w:ascii="Arial" w:eastAsia="Times New Roman" w:hAnsi="Arial" w:cs="Arial"/>
          <w:color w:val="3A3A3A"/>
          <w:sz w:val="21"/>
          <w:szCs w:val="21"/>
          <w:lang w:eastAsia="ru-RU"/>
        </w:rPr>
        <w:t>за осуществление постоянного контроля за членами бригады.</w:t>
      </w:r>
    </w:p>
    <w:p w:rsidR="00DD24C5" w:rsidRPr="00DD24C5" w:rsidRDefault="00DD24C5" w:rsidP="00DD24C5">
      <w:pPr>
        <w:shd w:val="clear" w:color="auto" w:fill="FFFFFF"/>
        <w:spacing w:after="100" w:afterAutospacing="1" w:line="315" w:lineRule="atLeast"/>
        <w:rPr>
          <w:rFonts w:ascii="Arial" w:eastAsia="Times New Roman" w:hAnsi="Arial" w:cs="Arial"/>
          <w:color w:val="3A3A3A"/>
          <w:sz w:val="21"/>
          <w:szCs w:val="21"/>
          <w:lang w:eastAsia="ru-RU"/>
        </w:rPr>
      </w:pPr>
      <w:r w:rsidRPr="00DD24C5">
        <w:rPr>
          <w:rFonts w:ascii="Arial" w:eastAsia="Times New Roman" w:hAnsi="Arial" w:cs="Arial"/>
          <w:color w:val="3A3A3A"/>
          <w:sz w:val="21"/>
          <w:szCs w:val="21"/>
          <w:lang w:eastAsia="ru-RU"/>
        </w:rPr>
        <w:t>Производитель работ, выполняемых по наряду-допуску в электроустановках напряжением выше 1000 В, должен иметь группу IV по электробезопасности, а в электроустановках напряжением до 1000 В - группу III по электробезопасности. При выполнении работ в подземных сооружениях, где возможно появление вредных газов, работ под напряжением, работ по перетяжке и замене проводов на ВЛ напряжением до 1000 В, подвешенных на опорах ВЛ напряжением выше 1000 В, производитель работ должен иметь группу IV по электробезопасности.</w:t>
      </w:r>
    </w:p>
    <w:p w:rsidR="00DD24C5" w:rsidRPr="00DD24C5" w:rsidRDefault="00DD24C5" w:rsidP="00DD24C5">
      <w:pPr>
        <w:shd w:val="clear" w:color="auto" w:fill="FFFFFF"/>
        <w:spacing w:after="100" w:afterAutospacing="1" w:line="315" w:lineRule="atLeast"/>
        <w:rPr>
          <w:rFonts w:ascii="Arial" w:eastAsia="Times New Roman" w:hAnsi="Arial" w:cs="Arial"/>
          <w:color w:val="3A3A3A"/>
          <w:sz w:val="21"/>
          <w:szCs w:val="21"/>
          <w:lang w:eastAsia="ru-RU"/>
        </w:rPr>
      </w:pPr>
      <w:r w:rsidRPr="00DD24C5">
        <w:rPr>
          <w:rFonts w:ascii="Arial" w:eastAsia="Times New Roman" w:hAnsi="Arial" w:cs="Arial"/>
          <w:color w:val="3A3A3A"/>
          <w:sz w:val="21"/>
          <w:szCs w:val="21"/>
          <w:lang w:eastAsia="ru-RU"/>
        </w:rPr>
        <w:t>Производитель работ, выполняемых по распоряжению, должен иметь группу III по электробезопасности при работе во всех электроустановках, кроме случаев, указанных в пунктах 7.7, 25.5, 39.21 Правил.</w:t>
      </w:r>
    </w:p>
    <w:p w:rsidR="00DD24C5" w:rsidRPr="00DD24C5" w:rsidRDefault="00DD24C5" w:rsidP="00DD24C5">
      <w:pPr>
        <w:shd w:val="clear" w:color="auto" w:fill="FFFFFF"/>
        <w:spacing w:after="100" w:afterAutospacing="1" w:line="315" w:lineRule="atLeast"/>
        <w:rPr>
          <w:rFonts w:ascii="Arial" w:eastAsia="Times New Roman" w:hAnsi="Arial" w:cs="Arial"/>
          <w:color w:val="3A3A3A"/>
          <w:sz w:val="21"/>
          <w:szCs w:val="21"/>
          <w:lang w:eastAsia="ru-RU"/>
        </w:rPr>
      </w:pPr>
      <w:bookmarkStart w:id="5" w:name="Par294"/>
      <w:bookmarkEnd w:id="5"/>
      <w:r w:rsidRPr="00DD24C5">
        <w:rPr>
          <w:rFonts w:ascii="Arial" w:eastAsia="Times New Roman" w:hAnsi="Arial" w:cs="Arial"/>
          <w:color w:val="3A3A3A"/>
          <w:sz w:val="21"/>
          <w:szCs w:val="21"/>
          <w:lang w:eastAsia="ru-RU"/>
        </w:rPr>
        <w:t>5.10. Работник из числа электротехнического персонала, осуществляющий надзор за бригадами, не имеющими права самостоятельного производства работ в электроустановках (далее - наблюдающий), отвечает:</w:t>
      </w:r>
    </w:p>
    <w:p w:rsidR="00DD24C5" w:rsidRPr="00DD24C5" w:rsidRDefault="00DD24C5" w:rsidP="00DD24C5">
      <w:pPr>
        <w:shd w:val="clear" w:color="auto" w:fill="FFFFFF"/>
        <w:spacing w:after="100" w:afterAutospacing="1" w:line="315" w:lineRule="atLeast"/>
        <w:rPr>
          <w:rFonts w:ascii="Arial" w:eastAsia="Times New Roman" w:hAnsi="Arial" w:cs="Arial"/>
          <w:color w:val="3A3A3A"/>
          <w:sz w:val="21"/>
          <w:szCs w:val="21"/>
          <w:lang w:eastAsia="ru-RU"/>
        </w:rPr>
      </w:pPr>
      <w:r w:rsidRPr="00DD24C5">
        <w:rPr>
          <w:rFonts w:ascii="Arial" w:eastAsia="Times New Roman" w:hAnsi="Arial" w:cs="Arial"/>
          <w:color w:val="3A3A3A"/>
          <w:sz w:val="21"/>
          <w:szCs w:val="21"/>
          <w:lang w:eastAsia="ru-RU"/>
        </w:rPr>
        <w:t>за соответствие подготовленного рабочего места мероприятиям, необходимым при подготовке рабочих мест и отдельным указаниям наряда-допуска;</w:t>
      </w:r>
    </w:p>
    <w:p w:rsidR="00DD24C5" w:rsidRPr="00DD24C5" w:rsidRDefault="00DD24C5" w:rsidP="00DD24C5">
      <w:pPr>
        <w:shd w:val="clear" w:color="auto" w:fill="FFFFFF"/>
        <w:spacing w:after="100" w:afterAutospacing="1" w:line="315" w:lineRule="atLeast"/>
        <w:rPr>
          <w:rFonts w:ascii="Arial" w:eastAsia="Times New Roman" w:hAnsi="Arial" w:cs="Arial"/>
          <w:color w:val="3A3A3A"/>
          <w:sz w:val="21"/>
          <w:szCs w:val="21"/>
          <w:lang w:eastAsia="ru-RU"/>
        </w:rPr>
      </w:pPr>
      <w:r w:rsidRPr="00DD24C5">
        <w:rPr>
          <w:rFonts w:ascii="Arial" w:eastAsia="Times New Roman" w:hAnsi="Arial" w:cs="Arial"/>
          <w:color w:val="3A3A3A"/>
          <w:sz w:val="21"/>
          <w:szCs w:val="21"/>
          <w:lang w:eastAsia="ru-RU"/>
        </w:rPr>
        <w:t>за четкость и полноту целевого инструктажа членов бригады;</w:t>
      </w:r>
    </w:p>
    <w:p w:rsidR="00DD24C5" w:rsidRPr="00DD24C5" w:rsidRDefault="00DD24C5" w:rsidP="00DD24C5">
      <w:pPr>
        <w:shd w:val="clear" w:color="auto" w:fill="FFFFFF"/>
        <w:spacing w:after="100" w:afterAutospacing="1" w:line="315" w:lineRule="atLeast"/>
        <w:rPr>
          <w:rFonts w:ascii="Arial" w:eastAsia="Times New Roman" w:hAnsi="Arial" w:cs="Arial"/>
          <w:color w:val="3A3A3A"/>
          <w:sz w:val="21"/>
          <w:szCs w:val="21"/>
          <w:lang w:eastAsia="ru-RU"/>
        </w:rPr>
      </w:pPr>
      <w:r w:rsidRPr="00DD24C5">
        <w:rPr>
          <w:rFonts w:ascii="Arial" w:eastAsia="Times New Roman" w:hAnsi="Arial" w:cs="Arial"/>
          <w:color w:val="3A3A3A"/>
          <w:sz w:val="21"/>
          <w:szCs w:val="21"/>
          <w:lang w:eastAsia="ru-RU"/>
        </w:rPr>
        <w:t>за наличие и сохранность установленных на рабочем месте заземлений, ограждений, плакатов и знаков безопасности, запирающих устройств приводов;</w:t>
      </w:r>
    </w:p>
    <w:p w:rsidR="00DD24C5" w:rsidRPr="00DD24C5" w:rsidRDefault="00DD24C5" w:rsidP="00DD24C5">
      <w:pPr>
        <w:shd w:val="clear" w:color="auto" w:fill="FFFFFF"/>
        <w:spacing w:after="100" w:afterAutospacing="1" w:line="315" w:lineRule="atLeast"/>
        <w:rPr>
          <w:rFonts w:ascii="Arial" w:eastAsia="Times New Roman" w:hAnsi="Arial" w:cs="Arial"/>
          <w:color w:val="3A3A3A"/>
          <w:sz w:val="21"/>
          <w:szCs w:val="21"/>
          <w:lang w:eastAsia="ru-RU"/>
        </w:rPr>
      </w:pPr>
      <w:r w:rsidRPr="00DD24C5">
        <w:rPr>
          <w:rFonts w:ascii="Arial" w:eastAsia="Times New Roman" w:hAnsi="Arial" w:cs="Arial"/>
          <w:color w:val="3A3A3A"/>
          <w:sz w:val="21"/>
          <w:szCs w:val="21"/>
          <w:lang w:eastAsia="ru-RU"/>
        </w:rPr>
        <w:t>за безопасность членов бригады в отношении поражения электрическим током электроустановки.</w:t>
      </w:r>
    </w:p>
    <w:p w:rsidR="00DD24C5" w:rsidRPr="00DD24C5" w:rsidRDefault="00DD24C5" w:rsidP="00DD24C5">
      <w:pPr>
        <w:shd w:val="clear" w:color="auto" w:fill="FFFFFF"/>
        <w:spacing w:after="100" w:afterAutospacing="1" w:line="315" w:lineRule="atLeast"/>
        <w:rPr>
          <w:rFonts w:ascii="Arial" w:eastAsia="Times New Roman" w:hAnsi="Arial" w:cs="Arial"/>
          <w:color w:val="3A3A3A"/>
          <w:sz w:val="21"/>
          <w:szCs w:val="21"/>
          <w:lang w:eastAsia="ru-RU"/>
        </w:rPr>
      </w:pPr>
      <w:r w:rsidRPr="00DD24C5">
        <w:rPr>
          <w:rFonts w:ascii="Arial" w:eastAsia="Times New Roman" w:hAnsi="Arial" w:cs="Arial"/>
          <w:color w:val="3A3A3A"/>
          <w:sz w:val="21"/>
          <w:szCs w:val="21"/>
          <w:lang w:eastAsia="ru-RU"/>
        </w:rPr>
        <w:t>Наблюдающим назначается работник, имеющий группу не ниже III по электробезопасности.</w:t>
      </w:r>
    </w:p>
    <w:p w:rsidR="00DD24C5" w:rsidRPr="00DD24C5" w:rsidRDefault="00DD24C5" w:rsidP="00DD24C5">
      <w:pPr>
        <w:shd w:val="clear" w:color="auto" w:fill="FFFFFF"/>
        <w:spacing w:after="100" w:afterAutospacing="1" w:line="315" w:lineRule="atLeast"/>
        <w:rPr>
          <w:rFonts w:ascii="Arial" w:eastAsia="Times New Roman" w:hAnsi="Arial" w:cs="Arial"/>
          <w:color w:val="3A3A3A"/>
          <w:sz w:val="21"/>
          <w:szCs w:val="21"/>
          <w:lang w:eastAsia="ru-RU"/>
        </w:rPr>
      </w:pPr>
      <w:r w:rsidRPr="00DD24C5">
        <w:rPr>
          <w:rFonts w:ascii="Arial" w:eastAsia="Times New Roman" w:hAnsi="Arial" w:cs="Arial"/>
          <w:color w:val="3A3A3A"/>
          <w:sz w:val="21"/>
          <w:szCs w:val="21"/>
          <w:lang w:eastAsia="ru-RU"/>
        </w:rPr>
        <w:lastRenderedPageBreak/>
        <w:t>Ответственным за безопасность, связанную с технологией работы, является работник, возглавляющий бригаду, который входит в ее состав и должен постоянно находиться на рабочем месте. Его фамилия указывается в строке "Отдельные указания" наряда-допуска.</w:t>
      </w:r>
    </w:p>
    <w:p w:rsidR="00DD24C5" w:rsidRPr="00DD24C5" w:rsidRDefault="00DD24C5" w:rsidP="00DD24C5">
      <w:pPr>
        <w:shd w:val="clear" w:color="auto" w:fill="FFFFFF"/>
        <w:spacing w:after="100" w:afterAutospacing="1" w:line="315" w:lineRule="atLeast"/>
        <w:rPr>
          <w:rFonts w:ascii="Arial" w:eastAsia="Times New Roman" w:hAnsi="Arial" w:cs="Arial"/>
          <w:color w:val="3A3A3A"/>
          <w:sz w:val="21"/>
          <w:szCs w:val="21"/>
          <w:lang w:eastAsia="ru-RU"/>
        </w:rPr>
      </w:pPr>
      <w:r w:rsidRPr="00DD24C5">
        <w:rPr>
          <w:rFonts w:ascii="Arial" w:eastAsia="Times New Roman" w:hAnsi="Arial" w:cs="Arial"/>
          <w:color w:val="3A3A3A"/>
          <w:sz w:val="21"/>
          <w:szCs w:val="21"/>
          <w:lang w:eastAsia="ru-RU"/>
        </w:rPr>
        <w:t>5.11. Член бригады является ответственным за соблюдение требований настоящих Правил, инструкций по охране труда и инструктивных указаний, полученных при допуске к работе и во время работы.</w:t>
      </w:r>
    </w:p>
    <w:p w:rsidR="00DD24C5" w:rsidRPr="00DD24C5" w:rsidRDefault="00DD24C5" w:rsidP="00DD24C5">
      <w:pPr>
        <w:shd w:val="clear" w:color="auto" w:fill="FFFFFF"/>
        <w:spacing w:after="100" w:afterAutospacing="1" w:line="315" w:lineRule="atLeast"/>
        <w:rPr>
          <w:rFonts w:ascii="Arial" w:eastAsia="Times New Roman" w:hAnsi="Arial" w:cs="Arial"/>
          <w:color w:val="3A3A3A"/>
          <w:sz w:val="21"/>
          <w:szCs w:val="21"/>
          <w:lang w:eastAsia="ru-RU"/>
        </w:rPr>
      </w:pPr>
      <w:r w:rsidRPr="00DD24C5">
        <w:rPr>
          <w:rFonts w:ascii="Arial" w:eastAsia="Times New Roman" w:hAnsi="Arial" w:cs="Arial"/>
          <w:color w:val="3A3A3A"/>
          <w:sz w:val="21"/>
          <w:szCs w:val="21"/>
          <w:lang w:eastAsia="ru-RU"/>
        </w:rPr>
        <w:t>5.12. ОРД организации (обособленного подразделения) должно быть оформлено предоставление прав работникам, выдающим наряд-допуск, распоряжение, выдающим разрешение на подготовку рабочего места и допуск (с учетом требований пункта 5.14 Правил) допускающему, ответственному руководителю работ (наблюдающему), а также права проведения единоличного осмотра электроустановок.</w:t>
      </w:r>
    </w:p>
    <w:p w:rsidR="00DD24C5" w:rsidRPr="00DD24C5" w:rsidRDefault="00DD24C5" w:rsidP="00DD24C5">
      <w:pPr>
        <w:shd w:val="clear" w:color="auto" w:fill="FFFFFF"/>
        <w:spacing w:after="100" w:afterAutospacing="1" w:line="315" w:lineRule="atLeast"/>
        <w:rPr>
          <w:rFonts w:ascii="Arial" w:eastAsia="Times New Roman" w:hAnsi="Arial" w:cs="Arial"/>
          <w:color w:val="3A3A3A"/>
          <w:sz w:val="21"/>
          <w:szCs w:val="21"/>
          <w:lang w:eastAsia="ru-RU"/>
        </w:rPr>
      </w:pPr>
      <w:bookmarkStart w:id="6" w:name="Par303"/>
      <w:bookmarkEnd w:id="6"/>
      <w:r w:rsidRPr="00DD24C5">
        <w:rPr>
          <w:rFonts w:ascii="Arial" w:eastAsia="Times New Roman" w:hAnsi="Arial" w:cs="Arial"/>
          <w:color w:val="3A3A3A"/>
          <w:sz w:val="21"/>
          <w:szCs w:val="21"/>
          <w:lang w:eastAsia="ru-RU"/>
        </w:rPr>
        <w:t>5.13. Работникам, ответственным за безопасное ведение работ, разрешается выполнять одну из дополнительных обязанностей в соответствии с таблицей № 2.</w:t>
      </w:r>
    </w:p>
    <w:p w:rsidR="00DD24C5" w:rsidRPr="00DD24C5" w:rsidRDefault="00DD24C5" w:rsidP="00DD24C5">
      <w:pPr>
        <w:shd w:val="clear" w:color="auto" w:fill="FFFFFF"/>
        <w:spacing w:after="100" w:afterAutospacing="1" w:line="315" w:lineRule="atLeast"/>
        <w:rPr>
          <w:rFonts w:ascii="Arial" w:eastAsia="Times New Roman" w:hAnsi="Arial" w:cs="Arial"/>
          <w:color w:val="3A3A3A"/>
          <w:sz w:val="21"/>
          <w:szCs w:val="21"/>
          <w:lang w:eastAsia="ru-RU"/>
        </w:rPr>
      </w:pPr>
      <w:r w:rsidRPr="00DD24C5">
        <w:rPr>
          <w:rFonts w:ascii="Arial" w:eastAsia="Times New Roman" w:hAnsi="Arial" w:cs="Arial"/>
          <w:color w:val="3A3A3A"/>
          <w:sz w:val="21"/>
          <w:szCs w:val="21"/>
          <w:lang w:eastAsia="ru-RU"/>
        </w:rPr>
        <w:t>Правомерно выполнение работником обязанностей допускающего и выдающего разрешение на подготовку рабочего места и допуск, при наличии у допускающего прав оперативного управления оборудованием, которое необходимо отключать и заземлять в соответствии с мерами безопасности для производства работ, и прав ведения оперативных переговоров с работниками, выполняющими необходимые отключения и заземления оборудования на объектах, не находящихся в оперативном управлении допускающего.</w:t>
      </w:r>
    </w:p>
    <w:p w:rsidR="00DD24C5" w:rsidRPr="00DD24C5" w:rsidRDefault="00DD24C5" w:rsidP="00DD24C5">
      <w:pPr>
        <w:shd w:val="clear" w:color="auto" w:fill="FFFFFF"/>
        <w:spacing w:after="100" w:afterAutospacing="1" w:line="315" w:lineRule="atLeast"/>
        <w:rPr>
          <w:rFonts w:ascii="Arial" w:eastAsia="Times New Roman" w:hAnsi="Arial" w:cs="Arial"/>
          <w:color w:val="3A3A3A"/>
          <w:sz w:val="21"/>
          <w:szCs w:val="21"/>
          <w:lang w:eastAsia="ru-RU"/>
        </w:rPr>
      </w:pPr>
      <w:r w:rsidRPr="00DD24C5">
        <w:rPr>
          <w:rFonts w:ascii="Arial" w:eastAsia="Times New Roman" w:hAnsi="Arial" w:cs="Arial"/>
          <w:color w:val="3A3A3A"/>
          <w:sz w:val="21"/>
          <w:szCs w:val="21"/>
          <w:lang w:eastAsia="ru-RU"/>
        </w:rPr>
        <w:t>Допускающий из числа оперативного персонала имеет право выполнять обязанности члена бригады.</w:t>
      </w:r>
    </w:p>
    <w:p w:rsidR="00DD24C5" w:rsidRPr="00DD24C5" w:rsidRDefault="00DD24C5" w:rsidP="00DD24C5">
      <w:pPr>
        <w:shd w:val="clear" w:color="auto" w:fill="FFFFFF"/>
        <w:spacing w:after="100" w:afterAutospacing="1" w:line="315" w:lineRule="atLeast"/>
        <w:rPr>
          <w:rFonts w:ascii="Arial" w:eastAsia="Times New Roman" w:hAnsi="Arial" w:cs="Arial"/>
          <w:color w:val="3A3A3A"/>
          <w:sz w:val="21"/>
          <w:szCs w:val="21"/>
          <w:lang w:eastAsia="ru-RU"/>
        </w:rPr>
      </w:pPr>
      <w:r w:rsidRPr="00DD24C5">
        <w:rPr>
          <w:rFonts w:ascii="Arial" w:eastAsia="Times New Roman" w:hAnsi="Arial" w:cs="Arial"/>
          <w:color w:val="3A3A3A"/>
          <w:sz w:val="21"/>
          <w:szCs w:val="21"/>
          <w:lang w:eastAsia="ru-RU"/>
        </w:rPr>
        <w:t>На ВЛ (линейном участке КВЛ) всех уровней напряжения правомерно ответственному руководителю или производителю работ из числа ремонтного персонала выполнять обязанности допускающего в тех случаях, когда для подготовки рабочего места требуется проверить отсутствие напряжения и установить переносные заземления на месте работ без оперирования коммутационными аппаратами.</w:t>
      </w:r>
    </w:p>
    <w:p w:rsidR="00DD24C5" w:rsidRPr="00DD24C5" w:rsidRDefault="00DD24C5" w:rsidP="00DD24C5">
      <w:pPr>
        <w:shd w:val="clear" w:color="auto" w:fill="FFFFFF"/>
        <w:spacing w:after="100" w:afterAutospacing="1" w:line="315" w:lineRule="atLeast"/>
        <w:rPr>
          <w:rFonts w:ascii="Arial" w:eastAsia="Times New Roman" w:hAnsi="Arial" w:cs="Arial"/>
          <w:color w:val="3A3A3A"/>
          <w:sz w:val="21"/>
          <w:szCs w:val="21"/>
          <w:lang w:eastAsia="ru-RU"/>
        </w:rPr>
      </w:pPr>
      <w:r w:rsidRPr="00DD24C5">
        <w:rPr>
          <w:rFonts w:ascii="Arial" w:eastAsia="Times New Roman" w:hAnsi="Arial" w:cs="Arial"/>
          <w:color w:val="3A3A3A"/>
          <w:sz w:val="21"/>
          <w:szCs w:val="21"/>
          <w:lang w:eastAsia="ru-RU"/>
        </w:rPr>
        <w:t>На КЛ (кабельных участках КВЛ) всех уровней напряжения правомерно ответственному руководителю или производителю работ из числа ремонтного персонала выполнять обязанности допускающего в тех случаях, когда для подготовки рабочего места требуется оградить рабочее место, вывесить предупреждающие и предписывающие плакаты, а операции по отключению и заземлению оборудования, вывешиванию запрещающих и указательных плакатов выполнены оперативным персоналом обслуживающим РУ к которым присоединена КЛ (кабельный участок КВЛ).</w:t>
      </w:r>
    </w:p>
    <w:p w:rsidR="00DD24C5" w:rsidRPr="00DD24C5" w:rsidRDefault="00DD24C5" w:rsidP="00DD24C5">
      <w:pPr>
        <w:shd w:val="clear" w:color="auto" w:fill="FFFFFF"/>
        <w:spacing w:after="100" w:afterAutospacing="1" w:line="315" w:lineRule="atLeast"/>
        <w:rPr>
          <w:rFonts w:ascii="Arial" w:eastAsia="Times New Roman" w:hAnsi="Arial" w:cs="Arial"/>
          <w:color w:val="3A3A3A"/>
          <w:sz w:val="21"/>
          <w:szCs w:val="21"/>
          <w:lang w:eastAsia="ru-RU"/>
        </w:rPr>
      </w:pPr>
      <w:r w:rsidRPr="00DD24C5">
        <w:rPr>
          <w:rFonts w:ascii="Arial" w:eastAsia="Times New Roman" w:hAnsi="Arial" w:cs="Arial"/>
          <w:color w:val="3A3A3A"/>
          <w:sz w:val="21"/>
          <w:szCs w:val="21"/>
          <w:lang w:eastAsia="ru-RU"/>
        </w:rPr>
        <w:t>При выполнении работ под напряжением подготовку рабочего места и допуск бригады выполняет ответственный руководитель работ или производитель работ допущенный к выполнению работ под напряжением.</w:t>
      </w:r>
    </w:p>
    <w:p w:rsidR="00DD24C5" w:rsidRPr="00DD24C5" w:rsidRDefault="00DD24C5" w:rsidP="00DD24C5">
      <w:pPr>
        <w:shd w:val="clear" w:color="auto" w:fill="FFFFFF"/>
        <w:spacing w:after="100" w:afterAutospacing="1" w:line="315" w:lineRule="atLeast"/>
        <w:rPr>
          <w:rFonts w:ascii="Arial" w:eastAsia="Times New Roman" w:hAnsi="Arial" w:cs="Arial"/>
          <w:color w:val="3A3A3A"/>
          <w:sz w:val="21"/>
          <w:szCs w:val="21"/>
          <w:lang w:eastAsia="ru-RU"/>
        </w:rPr>
      </w:pPr>
      <w:r w:rsidRPr="00DD24C5">
        <w:rPr>
          <w:rFonts w:ascii="Arial" w:eastAsia="Times New Roman" w:hAnsi="Arial" w:cs="Arial"/>
          <w:color w:val="3A3A3A"/>
          <w:sz w:val="21"/>
          <w:szCs w:val="21"/>
          <w:lang w:eastAsia="ru-RU"/>
        </w:rPr>
        <w:t> </w:t>
      </w:r>
    </w:p>
    <w:p w:rsidR="00DD24C5" w:rsidRPr="00DD24C5" w:rsidRDefault="00DD24C5" w:rsidP="00DD24C5">
      <w:pPr>
        <w:shd w:val="clear" w:color="auto" w:fill="FFFFFF"/>
        <w:spacing w:after="100" w:afterAutospacing="1" w:line="315" w:lineRule="atLeast"/>
        <w:jc w:val="right"/>
        <w:rPr>
          <w:rFonts w:ascii="Arial" w:eastAsia="Times New Roman" w:hAnsi="Arial" w:cs="Arial"/>
          <w:color w:val="3A3A3A"/>
          <w:sz w:val="21"/>
          <w:szCs w:val="21"/>
          <w:lang w:eastAsia="ru-RU"/>
        </w:rPr>
      </w:pPr>
      <w:r w:rsidRPr="00DD24C5">
        <w:rPr>
          <w:rFonts w:ascii="Arial" w:eastAsia="Times New Roman" w:hAnsi="Arial" w:cs="Arial"/>
          <w:color w:val="3A3A3A"/>
          <w:sz w:val="21"/>
          <w:szCs w:val="21"/>
          <w:lang w:eastAsia="ru-RU"/>
        </w:rPr>
        <w:lastRenderedPageBreak/>
        <w:t>Таблица № 2</w:t>
      </w:r>
    </w:p>
    <w:p w:rsidR="00DD24C5" w:rsidRPr="00DD24C5" w:rsidRDefault="00DD24C5" w:rsidP="00DD24C5">
      <w:pPr>
        <w:shd w:val="clear" w:color="auto" w:fill="FFFFFF"/>
        <w:spacing w:after="100" w:afterAutospacing="1" w:line="315" w:lineRule="atLeast"/>
        <w:rPr>
          <w:rFonts w:ascii="Arial" w:eastAsia="Times New Roman" w:hAnsi="Arial" w:cs="Arial"/>
          <w:color w:val="3A3A3A"/>
          <w:sz w:val="21"/>
          <w:szCs w:val="21"/>
          <w:lang w:eastAsia="ru-RU"/>
        </w:rPr>
      </w:pPr>
      <w:r w:rsidRPr="00DD24C5">
        <w:rPr>
          <w:rFonts w:ascii="Arial" w:eastAsia="Times New Roman" w:hAnsi="Arial" w:cs="Arial"/>
          <w:color w:val="3A3A3A"/>
          <w:sz w:val="21"/>
          <w:szCs w:val="21"/>
          <w:lang w:eastAsia="ru-RU"/>
        </w:rPr>
        <w:t> </w:t>
      </w:r>
    </w:p>
    <w:p w:rsidR="00DD24C5" w:rsidRPr="00DD24C5" w:rsidRDefault="00DD24C5" w:rsidP="00DD24C5">
      <w:pPr>
        <w:shd w:val="clear" w:color="auto" w:fill="FFFFFF"/>
        <w:spacing w:after="100" w:afterAutospacing="1" w:line="315" w:lineRule="atLeast"/>
        <w:jc w:val="center"/>
        <w:rPr>
          <w:rFonts w:ascii="Arial" w:eastAsia="Times New Roman" w:hAnsi="Arial" w:cs="Arial"/>
          <w:color w:val="3A3A3A"/>
          <w:sz w:val="21"/>
          <w:szCs w:val="21"/>
          <w:lang w:eastAsia="ru-RU"/>
        </w:rPr>
      </w:pPr>
      <w:bookmarkStart w:id="7" w:name="Par312"/>
      <w:bookmarkEnd w:id="7"/>
      <w:r w:rsidRPr="00DD24C5">
        <w:rPr>
          <w:rFonts w:ascii="Arial" w:eastAsia="Times New Roman" w:hAnsi="Arial" w:cs="Arial"/>
          <w:color w:val="3A3A3A"/>
          <w:sz w:val="21"/>
          <w:szCs w:val="21"/>
          <w:lang w:eastAsia="ru-RU"/>
        </w:rPr>
        <w:t>Дополнительные обязанности работников, ответственных</w:t>
      </w:r>
    </w:p>
    <w:p w:rsidR="00DD24C5" w:rsidRPr="00DD24C5" w:rsidRDefault="00DD24C5" w:rsidP="00DD24C5">
      <w:pPr>
        <w:shd w:val="clear" w:color="auto" w:fill="FFFFFF"/>
        <w:spacing w:after="100" w:afterAutospacing="1" w:line="315" w:lineRule="atLeast"/>
        <w:jc w:val="center"/>
        <w:rPr>
          <w:rFonts w:ascii="Arial" w:eastAsia="Times New Roman" w:hAnsi="Arial" w:cs="Arial"/>
          <w:color w:val="3A3A3A"/>
          <w:sz w:val="21"/>
          <w:szCs w:val="21"/>
          <w:lang w:eastAsia="ru-RU"/>
        </w:rPr>
      </w:pPr>
      <w:r w:rsidRPr="00DD24C5">
        <w:rPr>
          <w:rFonts w:ascii="Arial" w:eastAsia="Times New Roman" w:hAnsi="Arial" w:cs="Arial"/>
          <w:color w:val="3A3A3A"/>
          <w:sz w:val="21"/>
          <w:szCs w:val="21"/>
          <w:lang w:eastAsia="ru-RU"/>
        </w:rPr>
        <w:t>за безопасное ведение работ</w:t>
      </w:r>
    </w:p>
    <w:p w:rsidR="00DD24C5" w:rsidRPr="00DD24C5" w:rsidRDefault="00DD24C5" w:rsidP="00DD24C5">
      <w:pPr>
        <w:shd w:val="clear" w:color="auto" w:fill="FFFFFF"/>
        <w:spacing w:after="100" w:afterAutospacing="1" w:line="315" w:lineRule="atLeast"/>
        <w:rPr>
          <w:rFonts w:ascii="Arial" w:eastAsia="Times New Roman" w:hAnsi="Arial" w:cs="Arial"/>
          <w:color w:val="3A3A3A"/>
          <w:sz w:val="21"/>
          <w:szCs w:val="21"/>
          <w:lang w:eastAsia="ru-RU"/>
        </w:rPr>
      </w:pPr>
      <w:r w:rsidRPr="00DD24C5">
        <w:rPr>
          <w:rFonts w:ascii="Arial" w:eastAsia="Times New Roman" w:hAnsi="Arial" w:cs="Arial"/>
          <w:color w:val="3A3A3A"/>
          <w:sz w:val="21"/>
          <w:szCs w:val="21"/>
          <w:lang w:eastAsia="ru-RU"/>
        </w:rPr>
        <w:t> </w:t>
      </w:r>
    </w:p>
    <w:tbl>
      <w:tblPr>
        <w:tblW w:w="0" w:type="auto"/>
        <w:jc w:val="center"/>
        <w:tblCellMar>
          <w:left w:w="0" w:type="dxa"/>
          <w:right w:w="0" w:type="dxa"/>
        </w:tblCellMar>
        <w:tblLook w:val="04A0"/>
      </w:tblPr>
      <w:tblGrid>
        <w:gridCol w:w="3870"/>
        <w:gridCol w:w="5085"/>
      </w:tblGrid>
      <w:tr w:rsidR="00DD24C5" w:rsidRPr="00DD24C5" w:rsidTr="00DD24C5">
        <w:trPr>
          <w:jc w:val="center"/>
        </w:trPr>
        <w:tc>
          <w:tcPr>
            <w:tcW w:w="3870" w:type="dxa"/>
            <w:shd w:val="clear" w:color="auto" w:fill="auto"/>
            <w:hideMark/>
          </w:tcPr>
          <w:p w:rsidR="00DD24C5" w:rsidRPr="00DD24C5" w:rsidRDefault="00DD24C5" w:rsidP="00DD24C5">
            <w:pPr>
              <w:spacing w:after="100" w:afterAutospacing="1" w:line="240" w:lineRule="auto"/>
              <w:jc w:val="center"/>
              <w:rPr>
                <w:rFonts w:ascii="Times New Roman" w:eastAsia="Times New Roman" w:hAnsi="Times New Roman" w:cs="Times New Roman"/>
                <w:sz w:val="24"/>
                <w:szCs w:val="24"/>
                <w:lang w:eastAsia="ru-RU"/>
              </w:rPr>
            </w:pPr>
            <w:r w:rsidRPr="00DD24C5">
              <w:rPr>
                <w:rFonts w:ascii="Times New Roman" w:eastAsia="Times New Roman" w:hAnsi="Times New Roman" w:cs="Times New Roman"/>
                <w:sz w:val="24"/>
                <w:szCs w:val="24"/>
                <w:lang w:eastAsia="ru-RU"/>
              </w:rPr>
              <w:t>Ответственный работник</w:t>
            </w:r>
          </w:p>
        </w:tc>
        <w:tc>
          <w:tcPr>
            <w:tcW w:w="5085" w:type="dxa"/>
            <w:shd w:val="clear" w:color="auto" w:fill="auto"/>
            <w:hideMark/>
          </w:tcPr>
          <w:p w:rsidR="00DD24C5" w:rsidRPr="00DD24C5" w:rsidRDefault="00DD24C5" w:rsidP="00DD24C5">
            <w:pPr>
              <w:spacing w:after="100" w:afterAutospacing="1" w:line="240" w:lineRule="auto"/>
              <w:jc w:val="center"/>
              <w:rPr>
                <w:rFonts w:ascii="Times New Roman" w:eastAsia="Times New Roman" w:hAnsi="Times New Roman" w:cs="Times New Roman"/>
                <w:sz w:val="24"/>
                <w:szCs w:val="24"/>
                <w:lang w:eastAsia="ru-RU"/>
              </w:rPr>
            </w:pPr>
            <w:r w:rsidRPr="00DD24C5">
              <w:rPr>
                <w:rFonts w:ascii="Times New Roman" w:eastAsia="Times New Roman" w:hAnsi="Times New Roman" w:cs="Times New Roman"/>
                <w:sz w:val="24"/>
                <w:szCs w:val="24"/>
                <w:lang w:eastAsia="ru-RU"/>
              </w:rPr>
              <w:t>Дополнительные обязанности</w:t>
            </w:r>
          </w:p>
        </w:tc>
      </w:tr>
      <w:tr w:rsidR="00DD24C5" w:rsidRPr="00DD24C5" w:rsidTr="00DD24C5">
        <w:trPr>
          <w:jc w:val="center"/>
        </w:trPr>
        <w:tc>
          <w:tcPr>
            <w:tcW w:w="3870" w:type="dxa"/>
            <w:shd w:val="clear" w:color="auto" w:fill="auto"/>
            <w:hideMark/>
          </w:tcPr>
          <w:p w:rsidR="00DD24C5" w:rsidRPr="00DD24C5" w:rsidRDefault="00DD24C5" w:rsidP="00DD24C5">
            <w:pPr>
              <w:spacing w:after="100" w:afterAutospacing="1" w:line="240" w:lineRule="auto"/>
              <w:rPr>
                <w:rFonts w:ascii="Times New Roman" w:eastAsia="Times New Roman" w:hAnsi="Times New Roman" w:cs="Times New Roman"/>
                <w:sz w:val="24"/>
                <w:szCs w:val="24"/>
                <w:lang w:eastAsia="ru-RU"/>
              </w:rPr>
            </w:pPr>
            <w:r w:rsidRPr="00DD24C5">
              <w:rPr>
                <w:rFonts w:ascii="Times New Roman" w:eastAsia="Times New Roman" w:hAnsi="Times New Roman" w:cs="Times New Roman"/>
                <w:sz w:val="24"/>
                <w:szCs w:val="24"/>
                <w:lang w:eastAsia="ru-RU"/>
              </w:rPr>
              <w:t>Выдающий наряд-допуск, отдающий распоряжение</w:t>
            </w:r>
          </w:p>
        </w:tc>
        <w:tc>
          <w:tcPr>
            <w:tcW w:w="5085" w:type="dxa"/>
            <w:shd w:val="clear" w:color="auto" w:fill="auto"/>
            <w:hideMark/>
          </w:tcPr>
          <w:p w:rsidR="00DD24C5" w:rsidRPr="00DD24C5" w:rsidRDefault="00DD24C5" w:rsidP="00DD24C5">
            <w:pPr>
              <w:spacing w:after="100" w:afterAutospacing="1" w:line="240" w:lineRule="auto"/>
              <w:rPr>
                <w:rFonts w:ascii="Times New Roman" w:eastAsia="Times New Roman" w:hAnsi="Times New Roman" w:cs="Times New Roman"/>
                <w:sz w:val="24"/>
                <w:szCs w:val="24"/>
                <w:lang w:eastAsia="ru-RU"/>
              </w:rPr>
            </w:pPr>
            <w:r w:rsidRPr="00DD24C5">
              <w:rPr>
                <w:rFonts w:ascii="Times New Roman" w:eastAsia="Times New Roman" w:hAnsi="Times New Roman" w:cs="Times New Roman"/>
                <w:sz w:val="24"/>
                <w:szCs w:val="24"/>
                <w:lang w:eastAsia="ru-RU"/>
              </w:rPr>
              <w:t>Ответственный руководитель работ, производитель работ, допускающий (в электроустановках, не имеющих местного оперативного персонала</w:t>
            </w:r>
          </w:p>
        </w:tc>
      </w:tr>
      <w:tr w:rsidR="00DD24C5" w:rsidRPr="00DD24C5" w:rsidTr="00DD24C5">
        <w:trPr>
          <w:jc w:val="center"/>
        </w:trPr>
        <w:tc>
          <w:tcPr>
            <w:tcW w:w="3870" w:type="dxa"/>
            <w:shd w:val="clear" w:color="auto" w:fill="auto"/>
            <w:hideMark/>
          </w:tcPr>
          <w:p w:rsidR="00DD24C5" w:rsidRPr="00DD24C5" w:rsidRDefault="00DD24C5" w:rsidP="00DD24C5">
            <w:pPr>
              <w:spacing w:after="100" w:afterAutospacing="1" w:line="240" w:lineRule="auto"/>
              <w:rPr>
                <w:rFonts w:ascii="Times New Roman" w:eastAsia="Times New Roman" w:hAnsi="Times New Roman" w:cs="Times New Roman"/>
                <w:sz w:val="24"/>
                <w:szCs w:val="24"/>
                <w:lang w:eastAsia="ru-RU"/>
              </w:rPr>
            </w:pPr>
            <w:r w:rsidRPr="00DD24C5">
              <w:rPr>
                <w:rFonts w:ascii="Times New Roman" w:eastAsia="Times New Roman" w:hAnsi="Times New Roman" w:cs="Times New Roman"/>
                <w:sz w:val="24"/>
                <w:szCs w:val="24"/>
                <w:lang w:eastAsia="ru-RU"/>
              </w:rPr>
              <w:t>Выдающий разрешение на подготовку рабочего места и на допуск к работе</w:t>
            </w:r>
          </w:p>
        </w:tc>
        <w:tc>
          <w:tcPr>
            <w:tcW w:w="5085" w:type="dxa"/>
            <w:shd w:val="clear" w:color="auto" w:fill="auto"/>
            <w:hideMark/>
          </w:tcPr>
          <w:p w:rsidR="00DD24C5" w:rsidRPr="00DD24C5" w:rsidRDefault="00DD24C5" w:rsidP="00DD24C5">
            <w:pPr>
              <w:spacing w:after="100" w:afterAutospacing="1" w:line="240" w:lineRule="auto"/>
              <w:rPr>
                <w:rFonts w:ascii="Times New Roman" w:eastAsia="Times New Roman" w:hAnsi="Times New Roman" w:cs="Times New Roman"/>
                <w:sz w:val="24"/>
                <w:szCs w:val="24"/>
                <w:lang w:eastAsia="ru-RU"/>
              </w:rPr>
            </w:pPr>
            <w:r w:rsidRPr="00DD24C5">
              <w:rPr>
                <w:rFonts w:ascii="Times New Roman" w:eastAsia="Times New Roman" w:hAnsi="Times New Roman" w:cs="Times New Roman"/>
                <w:sz w:val="24"/>
                <w:szCs w:val="24"/>
                <w:lang w:eastAsia="ru-RU"/>
              </w:rPr>
              <w:t>Выдающий наряд-допуск, отдающий распоряжение, ответственный руководитель работ, допускающий (в электроустановках, не имеющих местного оперативного персонала)</w:t>
            </w:r>
          </w:p>
        </w:tc>
      </w:tr>
      <w:tr w:rsidR="00DD24C5" w:rsidRPr="00DD24C5" w:rsidTr="00DD24C5">
        <w:trPr>
          <w:jc w:val="center"/>
        </w:trPr>
        <w:tc>
          <w:tcPr>
            <w:tcW w:w="3870" w:type="dxa"/>
            <w:shd w:val="clear" w:color="auto" w:fill="auto"/>
            <w:hideMark/>
          </w:tcPr>
          <w:p w:rsidR="00DD24C5" w:rsidRPr="00DD24C5" w:rsidRDefault="00DD24C5" w:rsidP="00DD24C5">
            <w:pPr>
              <w:spacing w:after="100" w:afterAutospacing="1" w:line="240" w:lineRule="auto"/>
              <w:rPr>
                <w:rFonts w:ascii="Times New Roman" w:eastAsia="Times New Roman" w:hAnsi="Times New Roman" w:cs="Times New Roman"/>
                <w:sz w:val="24"/>
                <w:szCs w:val="24"/>
                <w:lang w:eastAsia="ru-RU"/>
              </w:rPr>
            </w:pPr>
            <w:r w:rsidRPr="00DD24C5">
              <w:rPr>
                <w:rFonts w:ascii="Times New Roman" w:eastAsia="Times New Roman" w:hAnsi="Times New Roman" w:cs="Times New Roman"/>
                <w:sz w:val="24"/>
                <w:szCs w:val="24"/>
                <w:lang w:eastAsia="ru-RU"/>
              </w:rPr>
              <w:t>Ответственный руководитель работ</w:t>
            </w:r>
          </w:p>
        </w:tc>
        <w:tc>
          <w:tcPr>
            <w:tcW w:w="5085" w:type="dxa"/>
            <w:shd w:val="clear" w:color="auto" w:fill="auto"/>
            <w:hideMark/>
          </w:tcPr>
          <w:p w:rsidR="00DD24C5" w:rsidRPr="00DD24C5" w:rsidRDefault="00DD24C5" w:rsidP="00DD24C5">
            <w:pPr>
              <w:spacing w:after="100" w:afterAutospacing="1" w:line="240" w:lineRule="auto"/>
              <w:rPr>
                <w:rFonts w:ascii="Times New Roman" w:eastAsia="Times New Roman" w:hAnsi="Times New Roman" w:cs="Times New Roman"/>
                <w:sz w:val="24"/>
                <w:szCs w:val="24"/>
                <w:lang w:eastAsia="ru-RU"/>
              </w:rPr>
            </w:pPr>
            <w:r w:rsidRPr="00DD24C5">
              <w:rPr>
                <w:rFonts w:ascii="Times New Roman" w:eastAsia="Times New Roman" w:hAnsi="Times New Roman" w:cs="Times New Roman"/>
                <w:sz w:val="24"/>
                <w:szCs w:val="24"/>
                <w:lang w:eastAsia="ru-RU"/>
              </w:rPr>
              <w:t>Производитель работ, допускающий (в электроустановках, не имеющих местного оперативного персонала)</w:t>
            </w:r>
          </w:p>
        </w:tc>
      </w:tr>
      <w:tr w:rsidR="00DD24C5" w:rsidRPr="00DD24C5" w:rsidTr="00DD24C5">
        <w:trPr>
          <w:jc w:val="center"/>
        </w:trPr>
        <w:tc>
          <w:tcPr>
            <w:tcW w:w="3870" w:type="dxa"/>
            <w:shd w:val="clear" w:color="auto" w:fill="auto"/>
            <w:hideMark/>
          </w:tcPr>
          <w:p w:rsidR="00DD24C5" w:rsidRPr="00DD24C5" w:rsidRDefault="00DD24C5" w:rsidP="00DD24C5">
            <w:pPr>
              <w:spacing w:after="100" w:afterAutospacing="1" w:line="240" w:lineRule="auto"/>
              <w:rPr>
                <w:rFonts w:ascii="Times New Roman" w:eastAsia="Times New Roman" w:hAnsi="Times New Roman" w:cs="Times New Roman"/>
                <w:sz w:val="24"/>
                <w:szCs w:val="24"/>
                <w:lang w:eastAsia="ru-RU"/>
              </w:rPr>
            </w:pPr>
            <w:r w:rsidRPr="00DD24C5">
              <w:rPr>
                <w:rFonts w:ascii="Times New Roman" w:eastAsia="Times New Roman" w:hAnsi="Times New Roman" w:cs="Times New Roman"/>
                <w:sz w:val="24"/>
                <w:szCs w:val="24"/>
                <w:lang w:eastAsia="ru-RU"/>
              </w:rPr>
              <w:t>Производитель работ из числа оперативного и оперативно-ремонтного персонала</w:t>
            </w:r>
          </w:p>
        </w:tc>
        <w:tc>
          <w:tcPr>
            <w:tcW w:w="5085" w:type="dxa"/>
            <w:shd w:val="clear" w:color="auto" w:fill="auto"/>
            <w:hideMark/>
          </w:tcPr>
          <w:p w:rsidR="00DD24C5" w:rsidRPr="00DD24C5" w:rsidRDefault="00DD24C5" w:rsidP="00DD24C5">
            <w:pPr>
              <w:spacing w:after="100" w:afterAutospacing="1" w:line="240" w:lineRule="auto"/>
              <w:rPr>
                <w:rFonts w:ascii="Times New Roman" w:eastAsia="Times New Roman" w:hAnsi="Times New Roman" w:cs="Times New Roman"/>
                <w:sz w:val="24"/>
                <w:szCs w:val="24"/>
                <w:lang w:eastAsia="ru-RU"/>
              </w:rPr>
            </w:pPr>
            <w:r w:rsidRPr="00DD24C5">
              <w:rPr>
                <w:rFonts w:ascii="Times New Roman" w:eastAsia="Times New Roman" w:hAnsi="Times New Roman" w:cs="Times New Roman"/>
                <w:sz w:val="24"/>
                <w:szCs w:val="24"/>
                <w:lang w:eastAsia="ru-RU"/>
              </w:rPr>
              <w:t>Допускающий (в электроустановках с простой наглядной схемой)</w:t>
            </w:r>
          </w:p>
        </w:tc>
      </w:tr>
      <w:tr w:rsidR="00DD24C5" w:rsidRPr="00DD24C5" w:rsidTr="00DD24C5">
        <w:trPr>
          <w:jc w:val="center"/>
        </w:trPr>
        <w:tc>
          <w:tcPr>
            <w:tcW w:w="3870" w:type="dxa"/>
            <w:shd w:val="clear" w:color="auto" w:fill="auto"/>
            <w:hideMark/>
          </w:tcPr>
          <w:p w:rsidR="00DD24C5" w:rsidRPr="00DD24C5" w:rsidRDefault="00DD24C5" w:rsidP="00DD24C5">
            <w:pPr>
              <w:spacing w:after="100" w:afterAutospacing="1" w:line="240" w:lineRule="auto"/>
              <w:rPr>
                <w:rFonts w:ascii="Times New Roman" w:eastAsia="Times New Roman" w:hAnsi="Times New Roman" w:cs="Times New Roman"/>
                <w:sz w:val="24"/>
                <w:szCs w:val="24"/>
                <w:lang w:eastAsia="ru-RU"/>
              </w:rPr>
            </w:pPr>
            <w:r w:rsidRPr="00DD24C5">
              <w:rPr>
                <w:rFonts w:ascii="Times New Roman" w:eastAsia="Times New Roman" w:hAnsi="Times New Roman" w:cs="Times New Roman"/>
                <w:sz w:val="24"/>
                <w:szCs w:val="24"/>
                <w:lang w:eastAsia="ru-RU"/>
              </w:rPr>
              <w:t>Производитель работ, имеющий группу IV по электробезопасности</w:t>
            </w:r>
          </w:p>
        </w:tc>
        <w:tc>
          <w:tcPr>
            <w:tcW w:w="5085" w:type="dxa"/>
            <w:shd w:val="clear" w:color="auto" w:fill="auto"/>
            <w:hideMark/>
          </w:tcPr>
          <w:p w:rsidR="00DD24C5" w:rsidRPr="00DD24C5" w:rsidRDefault="00DD24C5" w:rsidP="00DD24C5">
            <w:pPr>
              <w:spacing w:after="100" w:afterAutospacing="1" w:line="240" w:lineRule="auto"/>
              <w:rPr>
                <w:rFonts w:ascii="Times New Roman" w:eastAsia="Times New Roman" w:hAnsi="Times New Roman" w:cs="Times New Roman"/>
                <w:sz w:val="24"/>
                <w:szCs w:val="24"/>
                <w:lang w:eastAsia="ru-RU"/>
              </w:rPr>
            </w:pPr>
            <w:r w:rsidRPr="00DD24C5">
              <w:rPr>
                <w:rFonts w:ascii="Times New Roman" w:eastAsia="Times New Roman" w:hAnsi="Times New Roman" w:cs="Times New Roman"/>
                <w:sz w:val="24"/>
                <w:szCs w:val="24"/>
                <w:lang w:eastAsia="ru-RU"/>
              </w:rPr>
              <w:t>Допускающий (в случаях, предусмотренных в пункте 42.5 Правил)</w:t>
            </w:r>
          </w:p>
        </w:tc>
      </w:tr>
    </w:tbl>
    <w:p w:rsidR="00DD24C5" w:rsidRPr="00DD24C5" w:rsidRDefault="00DD24C5" w:rsidP="00DD24C5">
      <w:pPr>
        <w:shd w:val="clear" w:color="auto" w:fill="FFFFFF"/>
        <w:spacing w:after="100" w:afterAutospacing="1" w:line="315" w:lineRule="atLeast"/>
        <w:rPr>
          <w:rFonts w:ascii="Arial" w:eastAsia="Times New Roman" w:hAnsi="Arial" w:cs="Arial"/>
          <w:color w:val="3A3A3A"/>
          <w:sz w:val="21"/>
          <w:szCs w:val="21"/>
          <w:lang w:eastAsia="ru-RU"/>
        </w:rPr>
      </w:pPr>
      <w:r w:rsidRPr="00DD24C5">
        <w:rPr>
          <w:rFonts w:ascii="Arial" w:eastAsia="Times New Roman" w:hAnsi="Arial" w:cs="Arial"/>
          <w:color w:val="3A3A3A"/>
          <w:sz w:val="21"/>
          <w:szCs w:val="21"/>
          <w:lang w:eastAsia="ru-RU"/>
        </w:rPr>
        <w:t> </w:t>
      </w:r>
    </w:p>
    <w:p w:rsidR="00DD24C5" w:rsidRPr="00DD24C5" w:rsidRDefault="00DD24C5" w:rsidP="00DD24C5">
      <w:pPr>
        <w:shd w:val="clear" w:color="auto" w:fill="FFFFFF"/>
        <w:spacing w:after="100" w:afterAutospacing="1" w:line="315" w:lineRule="atLeast"/>
        <w:rPr>
          <w:rFonts w:ascii="Arial" w:eastAsia="Times New Roman" w:hAnsi="Arial" w:cs="Arial"/>
          <w:color w:val="3A3A3A"/>
          <w:sz w:val="21"/>
          <w:szCs w:val="21"/>
          <w:lang w:eastAsia="ru-RU"/>
        </w:rPr>
      </w:pPr>
      <w:bookmarkStart w:id="8" w:name="Par328"/>
      <w:bookmarkEnd w:id="8"/>
      <w:r w:rsidRPr="00DD24C5">
        <w:rPr>
          <w:rFonts w:ascii="Arial" w:eastAsia="Times New Roman" w:hAnsi="Arial" w:cs="Arial"/>
          <w:color w:val="3A3A3A"/>
          <w:sz w:val="21"/>
          <w:szCs w:val="21"/>
          <w:lang w:eastAsia="ru-RU"/>
        </w:rPr>
        <w:t>5.14. Требования по назначению лица, ответственного за выдачу разрешения на подготовку рабочих мест и на допуск, и по выдаче такого разрешения не распространяются на выполнение работ в электроустановках потребителей электрической энергии, кроме работ на ВЛ, КЛ, КВЛ, требующих координации со стороны персонала другой организации при изменении их эксплуатационного состояния.</w:t>
      </w:r>
    </w:p>
    <w:p w:rsidR="00DD24C5" w:rsidRPr="00DD24C5" w:rsidRDefault="00DD24C5" w:rsidP="00DD24C5">
      <w:pPr>
        <w:shd w:val="clear" w:color="auto" w:fill="FFFFFF"/>
        <w:spacing w:after="100" w:afterAutospacing="1" w:line="315" w:lineRule="atLeast"/>
        <w:rPr>
          <w:rFonts w:ascii="Arial" w:eastAsia="Times New Roman" w:hAnsi="Arial" w:cs="Arial"/>
          <w:color w:val="3A3A3A"/>
          <w:sz w:val="21"/>
          <w:szCs w:val="21"/>
          <w:lang w:eastAsia="ru-RU"/>
        </w:rPr>
      </w:pPr>
      <w:bookmarkStart w:id="9" w:name="Par329"/>
      <w:bookmarkEnd w:id="9"/>
      <w:r w:rsidRPr="00DD24C5">
        <w:rPr>
          <w:rFonts w:ascii="Arial" w:eastAsia="Times New Roman" w:hAnsi="Arial" w:cs="Arial"/>
          <w:color w:val="3A3A3A"/>
          <w:sz w:val="21"/>
          <w:szCs w:val="21"/>
          <w:lang w:eastAsia="ru-RU"/>
        </w:rPr>
        <w:t>5.15. Численность бригады и ее состав с учетом квалификации членов бригады по электробезопасности должны определяться исходя из условий выполнения работы, а также возможности обеспечения надзора за членами бригады со стороны производителя работ (наблюдающего).</w:t>
      </w:r>
    </w:p>
    <w:p w:rsidR="00DD24C5" w:rsidRPr="00DD24C5" w:rsidRDefault="00DD24C5" w:rsidP="00DD24C5">
      <w:pPr>
        <w:shd w:val="clear" w:color="auto" w:fill="FFFFFF"/>
        <w:spacing w:after="100" w:afterAutospacing="1" w:line="315" w:lineRule="atLeast"/>
        <w:rPr>
          <w:rFonts w:ascii="Arial" w:eastAsia="Times New Roman" w:hAnsi="Arial" w:cs="Arial"/>
          <w:color w:val="3A3A3A"/>
          <w:sz w:val="21"/>
          <w:szCs w:val="21"/>
          <w:lang w:eastAsia="ru-RU"/>
        </w:rPr>
      </w:pPr>
      <w:r w:rsidRPr="00DD24C5">
        <w:rPr>
          <w:rFonts w:ascii="Arial" w:eastAsia="Times New Roman" w:hAnsi="Arial" w:cs="Arial"/>
          <w:color w:val="3A3A3A"/>
          <w:sz w:val="21"/>
          <w:szCs w:val="21"/>
          <w:lang w:eastAsia="ru-RU"/>
        </w:rPr>
        <w:t>Член бригады, руководимой производителем работ, при выполнении работ должен иметь группу III по электробезопасности, за исключением выполнения работ на ВЛ в соответствии с пунктом 38.23 Правил, выполнять которые должен член бригады, имеющий группу IV по электробезопасности.</w:t>
      </w:r>
    </w:p>
    <w:p w:rsidR="00DD24C5" w:rsidRPr="00DD24C5" w:rsidRDefault="00DD24C5" w:rsidP="00DD24C5">
      <w:pPr>
        <w:shd w:val="clear" w:color="auto" w:fill="FFFFFF"/>
        <w:spacing w:after="100" w:afterAutospacing="1" w:line="315" w:lineRule="atLeast"/>
        <w:rPr>
          <w:rFonts w:ascii="Arial" w:eastAsia="Times New Roman" w:hAnsi="Arial" w:cs="Arial"/>
          <w:color w:val="3A3A3A"/>
          <w:sz w:val="21"/>
          <w:szCs w:val="21"/>
          <w:lang w:eastAsia="ru-RU"/>
        </w:rPr>
      </w:pPr>
      <w:r w:rsidRPr="00DD24C5">
        <w:rPr>
          <w:rFonts w:ascii="Arial" w:eastAsia="Times New Roman" w:hAnsi="Arial" w:cs="Arial"/>
          <w:color w:val="3A3A3A"/>
          <w:sz w:val="21"/>
          <w:szCs w:val="21"/>
          <w:lang w:eastAsia="ru-RU"/>
        </w:rPr>
        <w:t>В состав бригады на каждого члена бригады, имеющего группу по электробезопасности не ниже III, допускается включать одного работника, имеющего группу II по электробезопасности, но общее число членов бригады, имеющих группу II по электробезопасности, не должно превышать трех.</w:t>
      </w:r>
    </w:p>
    <w:p w:rsidR="00DD24C5" w:rsidRPr="00DD24C5" w:rsidRDefault="00DD24C5" w:rsidP="00DD24C5">
      <w:pPr>
        <w:shd w:val="clear" w:color="auto" w:fill="FFFFFF"/>
        <w:spacing w:after="100" w:afterAutospacing="1" w:line="315" w:lineRule="atLeast"/>
        <w:rPr>
          <w:rFonts w:ascii="Arial" w:eastAsia="Times New Roman" w:hAnsi="Arial" w:cs="Arial"/>
          <w:color w:val="3A3A3A"/>
          <w:sz w:val="21"/>
          <w:szCs w:val="21"/>
          <w:lang w:eastAsia="ru-RU"/>
        </w:rPr>
      </w:pPr>
      <w:r w:rsidRPr="00DD24C5">
        <w:rPr>
          <w:rFonts w:ascii="Arial" w:eastAsia="Times New Roman" w:hAnsi="Arial" w:cs="Arial"/>
          <w:color w:val="3A3A3A"/>
          <w:sz w:val="21"/>
          <w:szCs w:val="21"/>
          <w:lang w:eastAsia="ru-RU"/>
        </w:rPr>
        <w:lastRenderedPageBreak/>
        <w:t>5.16. Оперативный персонал, находящийся на дежурстве, по разрешению работника из числа вышестоящего оперативного персонала разрешено привлекать к работе в бригаде с записью в оперативном журнале и оформлением в наряде-допуске.</w:t>
      </w:r>
    </w:p>
    <w:p w:rsidR="00DD24C5" w:rsidRPr="00DD24C5" w:rsidRDefault="00DD24C5" w:rsidP="00DD24C5">
      <w:pPr>
        <w:shd w:val="clear" w:color="auto" w:fill="FFFFFF"/>
        <w:spacing w:after="100" w:afterAutospacing="1" w:line="240" w:lineRule="auto"/>
        <w:outlineLvl w:val="1"/>
        <w:rPr>
          <w:rFonts w:ascii="Arial" w:eastAsia="Times New Roman" w:hAnsi="Arial" w:cs="Arial"/>
          <w:color w:val="3A3A3A"/>
          <w:sz w:val="36"/>
          <w:szCs w:val="36"/>
          <w:lang w:eastAsia="ru-RU"/>
        </w:rPr>
      </w:pPr>
      <w:r w:rsidRPr="00DD24C5">
        <w:rPr>
          <w:rFonts w:ascii="Arial" w:eastAsia="Times New Roman" w:hAnsi="Arial" w:cs="Arial"/>
          <w:color w:val="3A3A3A"/>
          <w:sz w:val="36"/>
          <w:szCs w:val="36"/>
          <w:lang w:eastAsia="ru-RU"/>
        </w:rPr>
        <w:t>Требования по охране труда при эксплуатации электроустановок</w:t>
      </w:r>
    </w:p>
    <w:p w:rsidR="00DD24C5" w:rsidRPr="00DD24C5" w:rsidRDefault="00DD24C5" w:rsidP="00DD24C5">
      <w:pPr>
        <w:shd w:val="clear" w:color="auto" w:fill="FFFFFF"/>
        <w:spacing w:after="100" w:afterAutospacing="1" w:line="240" w:lineRule="auto"/>
        <w:outlineLvl w:val="2"/>
        <w:rPr>
          <w:rFonts w:ascii="Arial" w:eastAsia="Times New Roman" w:hAnsi="Arial" w:cs="Arial"/>
          <w:color w:val="3A3A3A"/>
          <w:sz w:val="27"/>
          <w:szCs w:val="27"/>
          <w:lang w:eastAsia="ru-RU"/>
        </w:rPr>
      </w:pPr>
      <w:r w:rsidRPr="00DD24C5">
        <w:rPr>
          <w:rFonts w:ascii="Arial" w:eastAsia="Times New Roman" w:hAnsi="Arial" w:cs="Arial"/>
          <w:color w:val="3A3A3A"/>
          <w:sz w:val="27"/>
          <w:szCs w:val="27"/>
          <w:lang w:eastAsia="ru-RU"/>
        </w:rPr>
        <w:t>Организация работ в электроустановках с оформлением наряда-допуска</w:t>
      </w:r>
    </w:p>
    <w:p w:rsidR="00DD24C5" w:rsidRPr="00DD24C5" w:rsidRDefault="00DD24C5" w:rsidP="00DD24C5">
      <w:pPr>
        <w:shd w:val="clear" w:color="auto" w:fill="FFFFFF"/>
        <w:spacing w:after="100" w:afterAutospacing="1" w:line="315" w:lineRule="atLeast"/>
        <w:rPr>
          <w:rFonts w:ascii="Arial" w:eastAsia="Times New Roman" w:hAnsi="Arial" w:cs="Arial"/>
          <w:color w:val="3A3A3A"/>
          <w:sz w:val="21"/>
          <w:szCs w:val="21"/>
          <w:lang w:eastAsia="ru-RU"/>
        </w:rPr>
      </w:pPr>
      <w:r w:rsidRPr="00DD24C5">
        <w:rPr>
          <w:rFonts w:ascii="Arial" w:eastAsia="Times New Roman" w:hAnsi="Arial" w:cs="Arial"/>
          <w:color w:val="3A3A3A"/>
          <w:sz w:val="21"/>
          <w:szCs w:val="21"/>
          <w:lang w:eastAsia="ru-RU"/>
        </w:rPr>
        <w:t>6.1. Наряд-допуск оформляется в двух экземплярах. При передаче по телефону, радио, факсимильным или электронным письмом наряд-допуск оформляется в трех экземплярах. В последнем случае работник, выдающий наряд-допуск, оформляет один экземпляр, а работник, принимающий текст в виде телефонограммы или радиограммы, факса или электронного письма, заполняет два экземпляра наряда-допуска и после проверки указывает на месте подписи выдающего наряд-допуск его фамилию и инициалы, подтверждая правильность записи своей подписью. Наряд-допуск также разрешено оформлять в электронном виде и передавать по электронной почте.</w:t>
      </w:r>
    </w:p>
    <w:p w:rsidR="00DD24C5" w:rsidRPr="00DD24C5" w:rsidRDefault="00DD24C5" w:rsidP="00DD24C5">
      <w:pPr>
        <w:shd w:val="clear" w:color="auto" w:fill="FFFFFF"/>
        <w:spacing w:after="100" w:afterAutospacing="1" w:line="315" w:lineRule="atLeast"/>
        <w:rPr>
          <w:rFonts w:ascii="Arial" w:eastAsia="Times New Roman" w:hAnsi="Arial" w:cs="Arial"/>
          <w:color w:val="3A3A3A"/>
          <w:sz w:val="21"/>
          <w:szCs w:val="21"/>
          <w:lang w:eastAsia="ru-RU"/>
        </w:rPr>
      </w:pPr>
      <w:r w:rsidRPr="00DD24C5">
        <w:rPr>
          <w:rFonts w:ascii="Arial" w:eastAsia="Times New Roman" w:hAnsi="Arial" w:cs="Arial"/>
          <w:color w:val="3A3A3A"/>
          <w:sz w:val="21"/>
          <w:szCs w:val="21"/>
          <w:lang w:eastAsia="ru-RU"/>
        </w:rPr>
        <w:t>В этом случае, когда производитель работ назначается одновременно допускающим, наряд-допуск независимо от способа его передачи заполняется в двух экземплярах, один из которых остается у выдающего наряд-допуск.</w:t>
      </w:r>
    </w:p>
    <w:p w:rsidR="00DD24C5" w:rsidRPr="00DD24C5" w:rsidRDefault="00DD24C5" w:rsidP="00DD24C5">
      <w:pPr>
        <w:shd w:val="clear" w:color="auto" w:fill="FFFFFF"/>
        <w:spacing w:after="100" w:afterAutospacing="1" w:line="315" w:lineRule="atLeast"/>
        <w:rPr>
          <w:rFonts w:ascii="Arial" w:eastAsia="Times New Roman" w:hAnsi="Arial" w:cs="Arial"/>
          <w:color w:val="3A3A3A"/>
          <w:sz w:val="21"/>
          <w:szCs w:val="21"/>
          <w:lang w:eastAsia="ru-RU"/>
        </w:rPr>
      </w:pPr>
      <w:r w:rsidRPr="00DD24C5">
        <w:rPr>
          <w:rFonts w:ascii="Arial" w:eastAsia="Times New Roman" w:hAnsi="Arial" w:cs="Arial"/>
          <w:color w:val="3A3A3A"/>
          <w:sz w:val="21"/>
          <w:szCs w:val="21"/>
          <w:lang w:eastAsia="ru-RU"/>
        </w:rPr>
        <w:t>В зависимости от местных условий один экземпляр наряда-допуска может передаваться работнику из числа оперативного персонала, выдающему разрешение на подготовку рабочего места и на допуск.</w:t>
      </w:r>
    </w:p>
    <w:p w:rsidR="00DD24C5" w:rsidRPr="00DD24C5" w:rsidRDefault="00DD24C5" w:rsidP="00DD24C5">
      <w:pPr>
        <w:shd w:val="clear" w:color="auto" w:fill="FFFFFF"/>
        <w:spacing w:after="100" w:afterAutospacing="1" w:line="315" w:lineRule="atLeast"/>
        <w:rPr>
          <w:rFonts w:ascii="Arial" w:eastAsia="Times New Roman" w:hAnsi="Arial" w:cs="Arial"/>
          <w:color w:val="3A3A3A"/>
          <w:sz w:val="21"/>
          <w:szCs w:val="21"/>
          <w:lang w:eastAsia="ru-RU"/>
        </w:rPr>
      </w:pPr>
      <w:r w:rsidRPr="00DD24C5">
        <w:rPr>
          <w:rFonts w:ascii="Arial" w:eastAsia="Times New Roman" w:hAnsi="Arial" w:cs="Arial"/>
          <w:color w:val="3A3A3A"/>
          <w:sz w:val="21"/>
          <w:szCs w:val="21"/>
          <w:lang w:eastAsia="ru-RU"/>
        </w:rPr>
        <w:t>6.2. Число нарядов-допусков, выдаваемых на одного ответственного руководителя работ, определяет работник, выдающий наряд-допуск.</w:t>
      </w:r>
    </w:p>
    <w:p w:rsidR="00DD24C5" w:rsidRPr="00DD24C5" w:rsidRDefault="00DD24C5" w:rsidP="00DD24C5">
      <w:pPr>
        <w:shd w:val="clear" w:color="auto" w:fill="FFFFFF"/>
        <w:spacing w:after="100" w:afterAutospacing="1" w:line="315" w:lineRule="atLeast"/>
        <w:rPr>
          <w:rFonts w:ascii="Arial" w:eastAsia="Times New Roman" w:hAnsi="Arial" w:cs="Arial"/>
          <w:color w:val="3A3A3A"/>
          <w:sz w:val="21"/>
          <w:szCs w:val="21"/>
          <w:lang w:eastAsia="ru-RU"/>
        </w:rPr>
      </w:pPr>
      <w:r w:rsidRPr="00DD24C5">
        <w:rPr>
          <w:rFonts w:ascii="Arial" w:eastAsia="Times New Roman" w:hAnsi="Arial" w:cs="Arial"/>
          <w:color w:val="3A3A3A"/>
          <w:sz w:val="21"/>
          <w:szCs w:val="21"/>
          <w:lang w:eastAsia="ru-RU"/>
        </w:rPr>
        <w:t>Выдающий наряд-допуск имеет право допускающему и производителю работ (наблюдающему) выдать сразу несколько нарядов-допусков и распоряжений для поочередного допуска и работы по ним.</w:t>
      </w:r>
    </w:p>
    <w:p w:rsidR="00DD24C5" w:rsidRPr="00DD24C5" w:rsidRDefault="00DD24C5" w:rsidP="00DD24C5">
      <w:pPr>
        <w:shd w:val="clear" w:color="auto" w:fill="FFFFFF"/>
        <w:spacing w:after="100" w:afterAutospacing="1" w:line="315" w:lineRule="atLeast"/>
        <w:rPr>
          <w:rFonts w:ascii="Arial" w:eastAsia="Times New Roman" w:hAnsi="Arial" w:cs="Arial"/>
          <w:color w:val="3A3A3A"/>
          <w:sz w:val="21"/>
          <w:szCs w:val="21"/>
          <w:lang w:eastAsia="ru-RU"/>
        </w:rPr>
      </w:pPr>
      <w:r w:rsidRPr="00DD24C5">
        <w:rPr>
          <w:rFonts w:ascii="Arial" w:eastAsia="Times New Roman" w:hAnsi="Arial" w:cs="Arial"/>
          <w:color w:val="3A3A3A"/>
          <w:sz w:val="21"/>
          <w:szCs w:val="21"/>
          <w:lang w:eastAsia="ru-RU"/>
        </w:rPr>
        <w:t>При совместном производстве нескольких видов работ, по которым требуется оформление наряда-допуска, допускается оформление единого наряда-допуска с включением в него требований по безопасному выполнению каждого из вида работ.</w:t>
      </w:r>
    </w:p>
    <w:p w:rsidR="00DD24C5" w:rsidRPr="00DD24C5" w:rsidRDefault="00DD24C5" w:rsidP="00DD24C5">
      <w:pPr>
        <w:shd w:val="clear" w:color="auto" w:fill="FFFFFF"/>
        <w:spacing w:after="100" w:afterAutospacing="1" w:line="315" w:lineRule="atLeast"/>
        <w:rPr>
          <w:rFonts w:ascii="Arial" w:eastAsia="Times New Roman" w:hAnsi="Arial" w:cs="Arial"/>
          <w:color w:val="3A3A3A"/>
          <w:sz w:val="21"/>
          <w:szCs w:val="21"/>
          <w:lang w:eastAsia="ru-RU"/>
        </w:rPr>
      </w:pPr>
      <w:r w:rsidRPr="00DD24C5">
        <w:rPr>
          <w:rFonts w:ascii="Arial" w:eastAsia="Times New Roman" w:hAnsi="Arial" w:cs="Arial"/>
          <w:color w:val="3A3A3A"/>
          <w:sz w:val="21"/>
          <w:szCs w:val="21"/>
          <w:lang w:eastAsia="ru-RU"/>
        </w:rPr>
        <w:t>6.3. Выдавать наряд-допуск разрешается на срок не более 15 календарных дней со дня начала работы. Наряд-допуск разрешается продлевать 1 раз на срок не более 15 календарных дней. При перерывах в работе наряд-допуск остается действительным.</w:t>
      </w:r>
    </w:p>
    <w:p w:rsidR="00DD24C5" w:rsidRPr="00DD24C5" w:rsidRDefault="00DD24C5" w:rsidP="00DD24C5">
      <w:pPr>
        <w:shd w:val="clear" w:color="auto" w:fill="FFFFFF"/>
        <w:spacing w:after="100" w:afterAutospacing="1" w:line="315" w:lineRule="atLeast"/>
        <w:rPr>
          <w:rFonts w:ascii="Arial" w:eastAsia="Times New Roman" w:hAnsi="Arial" w:cs="Arial"/>
          <w:color w:val="3A3A3A"/>
          <w:sz w:val="21"/>
          <w:szCs w:val="21"/>
          <w:lang w:eastAsia="ru-RU"/>
        </w:rPr>
      </w:pPr>
      <w:r w:rsidRPr="00DD24C5">
        <w:rPr>
          <w:rFonts w:ascii="Arial" w:eastAsia="Times New Roman" w:hAnsi="Arial" w:cs="Arial"/>
          <w:color w:val="3A3A3A"/>
          <w:sz w:val="21"/>
          <w:szCs w:val="21"/>
          <w:lang w:eastAsia="ru-RU"/>
        </w:rPr>
        <w:t>При выполнении работ под напряжением на токоведущих частях электроустановок наряд-допуск выдается на срок не более 1 календарного дня (рабочей смены). При необходимости выполнения работ под напряжением в последующие дни (рабочую смену) оформляется новый наряд-допуск.</w:t>
      </w:r>
    </w:p>
    <w:p w:rsidR="00DD24C5" w:rsidRPr="00DD24C5" w:rsidRDefault="00DD24C5" w:rsidP="00DD24C5">
      <w:pPr>
        <w:shd w:val="clear" w:color="auto" w:fill="FFFFFF"/>
        <w:spacing w:after="100" w:afterAutospacing="1" w:line="315" w:lineRule="atLeast"/>
        <w:rPr>
          <w:rFonts w:ascii="Arial" w:eastAsia="Times New Roman" w:hAnsi="Arial" w:cs="Arial"/>
          <w:color w:val="3A3A3A"/>
          <w:sz w:val="21"/>
          <w:szCs w:val="21"/>
          <w:lang w:eastAsia="ru-RU"/>
        </w:rPr>
      </w:pPr>
      <w:r w:rsidRPr="00DD24C5">
        <w:rPr>
          <w:rFonts w:ascii="Arial" w:eastAsia="Times New Roman" w:hAnsi="Arial" w:cs="Arial"/>
          <w:color w:val="3A3A3A"/>
          <w:sz w:val="21"/>
          <w:szCs w:val="21"/>
          <w:lang w:eastAsia="ru-RU"/>
        </w:rPr>
        <w:lastRenderedPageBreak/>
        <w:t>6.4. Продлевать наряд-допуск имеет право работник, выдавший наряд-допуск, или другой работник, имеющий право выдачи наряда-допуска на работы в данной электроустановке.</w:t>
      </w:r>
    </w:p>
    <w:p w:rsidR="00DD24C5" w:rsidRPr="00DD24C5" w:rsidRDefault="00DD24C5" w:rsidP="00DD24C5">
      <w:pPr>
        <w:shd w:val="clear" w:color="auto" w:fill="FFFFFF"/>
        <w:spacing w:after="100" w:afterAutospacing="1" w:line="315" w:lineRule="atLeast"/>
        <w:rPr>
          <w:rFonts w:ascii="Arial" w:eastAsia="Times New Roman" w:hAnsi="Arial" w:cs="Arial"/>
          <w:color w:val="3A3A3A"/>
          <w:sz w:val="21"/>
          <w:szCs w:val="21"/>
          <w:lang w:eastAsia="ru-RU"/>
        </w:rPr>
      </w:pPr>
      <w:r w:rsidRPr="00DD24C5">
        <w:rPr>
          <w:rFonts w:ascii="Arial" w:eastAsia="Times New Roman" w:hAnsi="Arial" w:cs="Arial"/>
          <w:color w:val="3A3A3A"/>
          <w:sz w:val="21"/>
          <w:szCs w:val="21"/>
          <w:lang w:eastAsia="ru-RU"/>
        </w:rPr>
        <w:t>Разрешение на продление наряда-допуска передается по телефону, радио или с нарочным допускающему, ответственному руководителю работ, производителю работ или наблюдающему (в случае если ответственный руководитель работ и производитель работ не назначаются). В этом случае допускающий, ответственный руководитель работ, производитель работ или наблюдающий за своей подписью указывает в наряде фамилию и инициалы работника, продлившего наряд-допуск.</w:t>
      </w:r>
    </w:p>
    <w:p w:rsidR="00DD24C5" w:rsidRPr="00DD24C5" w:rsidRDefault="00DD24C5" w:rsidP="00DD24C5">
      <w:pPr>
        <w:shd w:val="clear" w:color="auto" w:fill="FFFFFF"/>
        <w:spacing w:after="100" w:afterAutospacing="1" w:line="315" w:lineRule="atLeast"/>
        <w:rPr>
          <w:rFonts w:ascii="Arial" w:eastAsia="Times New Roman" w:hAnsi="Arial" w:cs="Arial"/>
          <w:color w:val="3A3A3A"/>
          <w:sz w:val="21"/>
          <w:szCs w:val="21"/>
          <w:lang w:eastAsia="ru-RU"/>
        </w:rPr>
      </w:pPr>
      <w:r w:rsidRPr="00DD24C5">
        <w:rPr>
          <w:rFonts w:ascii="Arial" w:eastAsia="Times New Roman" w:hAnsi="Arial" w:cs="Arial"/>
          <w:color w:val="3A3A3A"/>
          <w:sz w:val="21"/>
          <w:szCs w:val="21"/>
          <w:lang w:eastAsia="ru-RU"/>
        </w:rPr>
        <w:t>6.5.</w:t>
      </w:r>
      <w:r w:rsidRPr="00DD24C5">
        <w:rPr>
          <w:rFonts w:ascii="Arial" w:eastAsia="Times New Roman" w:hAnsi="Arial" w:cs="Arial"/>
          <w:color w:val="3A3A3A"/>
          <w:sz w:val="21"/>
          <w:lang w:eastAsia="ru-RU"/>
        </w:rPr>
        <w:t> </w:t>
      </w:r>
      <w:r w:rsidRPr="00DD24C5">
        <w:rPr>
          <w:rFonts w:ascii="Arial" w:eastAsia="Times New Roman" w:hAnsi="Arial" w:cs="Arial"/>
          <w:b/>
          <w:bCs/>
          <w:color w:val="3A3A3A"/>
          <w:sz w:val="21"/>
          <w:szCs w:val="21"/>
          <w:lang w:eastAsia="ru-RU"/>
        </w:rPr>
        <w:t>Наряды-допуски, работы по которым полностью закончены, должны храниться в течение 1 года, после чего могут быть уничтожены.</w:t>
      </w:r>
      <w:r w:rsidRPr="00DD24C5">
        <w:rPr>
          <w:rFonts w:ascii="Arial" w:eastAsia="Times New Roman" w:hAnsi="Arial" w:cs="Arial"/>
          <w:color w:val="3A3A3A"/>
          <w:sz w:val="21"/>
          <w:lang w:eastAsia="ru-RU"/>
        </w:rPr>
        <w:t> </w:t>
      </w:r>
      <w:r w:rsidRPr="00DD24C5">
        <w:rPr>
          <w:rFonts w:ascii="Arial" w:eastAsia="Times New Roman" w:hAnsi="Arial" w:cs="Arial"/>
          <w:color w:val="3A3A3A"/>
          <w:sz w:val="21"/>
          <w:szCs w:val="21"/>
          <w:lang w:eastAsia="ru-RU"/>
        </w:rPr>
        <w:t>Если при выполнении работ по нарядам-допускам имели место аварии, инциденты или несчастные случаи, эти наряды-допуски следует хранить в архиве организации вместе с материалами расследования.</w:t>
      </w:r>
    </w:p>
    <w:p w:rsidR="00DD24C5" w:rsidRPr="00DD24C5" w:rsidRDefault="00DD24C5" w:rsidP="00DD24C5">
      <w:pPr>
        <w:shd w:val="clear" w:color="auto" w:fill="FFFFFF"/>
        <w:spacing w:after="100" w:afterAutospacing="1" w:line="315" w:lineRule="atLeast"/>
        <w:rPr>
          <w:rFonts w:ascii="Arial" w:eastAsia="Times New Roman" w:hAnsi="Arial" w:cs="Arial"/>
          <w:color w:val="3A3A3A"/>
          <w:sz w:val="21"/>
          <w:szCs w:val="21"/>
          <w:lang w:eastAsia="ru-RU"/>
        </w:rPr>
      </w:pPr>
      <w:r w:rsidRPr="00DD24C5">
        <w:rPr>
          <w:rFonts w:ascii="Arial" w:eastAsia="Times New Roman" w:hAnsi="Arial" w:cs="Arial"/>
          <w:color w:val="3A3A3A"/>
          <w:sz w:val="21"/>
          <w:szCs w:val="21"/>
          <w:lang w:eastAsia="ru-RU"/>
        </w:rPr>
        <w:t>Наряд-допуск фиксируется в журнале учета при допуске бригады на рабочее место оперативным персоналом, в чью зону ответственности оперативно-технологического управления входит это рабочее место. Записи по закрытию наряда-допуска, хранению наряда-допуска и ликвидации также возлагаются на этот оперативный персонал.</w:t>
      </w:r>
    </w:p>
    <w:p w:rsidR="00DD24C5" w:rsidRPr="00DD24C5" w:rsidRDefault="00DD24C5" w:rsidP="00DD24C5">
      <w:pPr>
        <w:shd w:val="clear" w:color="auto" w:fill="FFFFFF"/>
        <w:spacing w:after="100" w:afterAutospacing="1" w:line="315" w:lineRule="atLeast"/>
        <w:rPr>
          <w:rFonts w:ascii="Arial" w:eastAsia="Times New Roman" w:hAnsi="Arial" w:cs="Arial"/>
          <w:color w:val="3A3A3A"/>
          <w:sz w:val="21"/>
          <w:szCs w:val="21"/>
          <w:lang w:eastAsia="ru-RU"/>
        </w:rPr>
      </w:pPr>
      <w:r w:rsidRPr="00DD24C5">
        <w:rPr>
          <w:rFonts w:ascii="Arial" w:eastAsia="Times New Roman" w:hAnsi="Arial" w:cs="Arial"/>
          <w:color w:val="3A3A3A"/>
          <w:sz w:val="21"/>
          <w:szCs w:val="21"/>
          <w:lang w:eastAsia="ru-RU"/>
        </w:rPr>
        <w:t>6.6. Учет работ по нарядам-допускам и распоряжениям ведется в журнале учета работ по нарядам-допускам и распоряжениям, рекомендуемый образец которого предусмотрен приложением № 8 к Правилам. Выдача и заполнение наряда-допуска, ведение журнала учета работ по нарядам-допускам и распоряжениям допускается в электронной форме с применением автоматизированных систем и использованием электронной подписи в соответствии с законодательством Российской Федерации.</w:t>
      </w:r>
    </w:p>
    <w:p w:rsidR="00DD24C5" w:rsidRPr="00DD24C5" w:rsidRDefault="00DD24C5" w:rsidP="00DD24C5">
      <w:pPr>
        <w:shd w:val="clear" w:color="auto" w:fill="FFFFFF"/>
        <w:spacing w:after="100" w:afterAutospacing="1" w:line="315" w:lineRule="atLeast"/>
        <w:rPr>
          <w:rFonts w:ascii="Arial" w:eastAsia="Times New Roman" w:hAnsi="Arial" w:cs="Arial"/>
          <w:color w:val="3A3A3A"/>
          <w:sz w:val="21"/>
          <w:szCs w:val="21"/>
          <w:lang w:eastAsia="ru-RU"/>
        </w:rPr>
      </w:pPr>
      <w:r w:rsidRPr="00DD24C5">
        <w:rPr>
          <w:rFonts w:ascii="Arial" w:eastAsia="Times New Roman" w:hAnsi="Arial" w:cs="Arial"/>
          <w:color w:val="3A3A3A"/>
          <w:sz w:val="21"/>
          <w:szCs w:val="21"/>
          <w:lang w:eastAsia="ru-RU"/>
        </w:rPr>
        <w:t>Допускается учет работ по нарядам-допускам и распоряжениям вести иным образом, установленным руководителем организации, при сохранении состава сведений, содержащихся в журнале учета работ по нарядам-допускам и распоряжениям.</w:t>
      </w:r>
    </w:p>
    <w:p w:rsidR="00DD24C5" w:rsidRPr="00DD24C5" w:rsidRDefault="00DD24C5" w:rsidP="00DD24C5">
      <w:pPr>
        <w:shd w:val="clear" w:color="auto" w:fill="FFFFFF"/>
        <w:spacing w:after="100" w:afterAutospacing="1" w:line="315" w:lineRule="atLeast"/>
        <w:rPr>
          <w:rFonts w:ascii="Arial" w:eastAsia="Times New Roman" w:hAnsi="Arial" w:cs="Arial"/>
          <w:color w:val="3A3A3A"/>
          <w:sz w:val="21"/>
          <w:szCs w:val="21"/>
          <w:lang w:eastAsia="ru-RU"/>
        </w:rPr>
      </w:pPr>
      <w:r w:rsidRPr="00DD24C5">
        <w:rPr>
          <w:rFonts w:ascii="Arial" w:eastAsia="Times New Roman" w:hAnsi="Arial" w:cs="Arial"/>
          <w:color w:val="3A3A3A"/>
          <w:sz w:val="21"/>
          <w:szCs w:val="21"/>
          <w:lang w:eastAsia="ru-RU"/>
        </w:rPr>
        <w:t>Независимо от принятого в организации порядка учета работ по нарядам-допускам и распоряжениям факт допуска к работе должен быть зарегистрирован записью в оперативном документе, в котором в хронологическом порядке оформляются события и действия по изменению эксплуатационного состояния оборудования электроустановок, выданные (полученные) команды, распоряжения, разрешения, выполнение работ по нарядам, распоряжениям, в порядке текущей эксплуатации, приемка и сдача смены (дежурства) (далее - оперативный журнал).</w:t>
      </w:r>
    </w:p>
    <w:p w:rsidR="00DD24C5" w:rsidRPr="00DD24C5" w:rsidRDefault="00DD24C5" w:rsidP="00DD24C5">
      <w:pPr>
        <w:shd w:val="clear" w:color="auto" w:fill="FFFFFF"/>
        <w:spacing w:after="100" w:afterAutospacing="1" w:line="315" w:lineRule="atLeast"/>
        <w:rPr>
          <w:rFonts w:ascii="Arial" w:eastAsia="Times New Roman" w:hAnsi="Arial" w:cs="Arial"/>
          <w:color w:val="3A3A3A"/>
          <w:sz w:val="21"/>
          <w:szCs w:val="21"/>
          <w:lang w:eastAsia="ru-RU"/>
        </w:rPr>
      </w:pPr>
      <w:r w:rsidRPr="00DD24C5">
        <w:rPr>
          <w:rFonts w:ascii="Arial" w:eastAsia="Times New Roman" w:hAnsi="Arial" w:cs="Arial"/>
          <w:color w:val="3A3A3A"/>
          <w:sz w:val="21"/>
          <w:szCs w:val="21"/>
          <w:lang w:eastAsia="ru-RU"/>
        </w:rPr>
        <w:t>При выполнении работ по наряду-допуску в оперативном журнале производится запись о первичном и ежедневных допусках к работе.</w:t>
      </w:r>
    </w:p>
    <w:p w:rsidR="00DD24C5" w:rsidRPr="00DD24C5" w:rsidRDefault="00DD24C5" w:rsidP="00DD24C5">
      <w:pPr>
        <w:shd w:val="clear" w:color="auto" w:fill="FFFFFF"/>
        <w:spacing w:after="100" w:afterAutospacing="1" w:line="315" w:lineRule="atLeast"/>
        <w:rPr>
          <w:rFonts w:ascii="Arial" w:eastAsia="Times New Roman" w:hAnsi="Arial" w:cs="Arial"/>
          <w:color w:val="3A3A3A"/>
          <w:sz w:val="21"/>
          <w:szCs w:val="21"/>
          <w:lang w:eastAsia="ru-RU"/>
        </w:rPr>
      </w:pPr>
      <w:r w:rsidRPr="00DD24C5">
        <w:rPr>
          <w:rFonts w:ascii="Arial" w:eastAsia="Times New Roman" w:hAnsi="Arial" w:cs="Arial"/>
          <w:color w:val="3A3A3A"/>
          <w:sz w:val="21"/>
          <w:szCs w:val="21"/>
          <w:lang w:eastAsia="ru-RU"/>
        </w:rPr>
        <w:t>При работах по нарядам-допускам в журнале оформляется только первичный допуск к работам и указываются номер наряда-допуска, место и наименование работы, дата и время начала и полного окончания работы.</w:t>
      </w:r>
    </w:p>
    <w:p w:rsidR="00DD24C5" w:rsidRPr="00DD24C5" w:rsidRDefault="00DD24C5" w:rsidP="00DD24C5">
      <w:pPr>
        <w:shd w:val="clear" w:color="auto" w:fill="FFFFFF"/>
        <w:spacing w:after="100" w:afterAutospacing="1" w:line="315" w:lineRule="atLeast"/>
        <w:rPr>
          <w:rFonts w:ascii="Arial" w:eastAsia="Times New Roman" w:hAnsi="Arial" w:cs="Arial"/>
          <w:color w:val="3A3A3A"/>
          <w:sz w:val="21"/>
          <w:szCs w:val="21"/>
          <w:lang w:eastAsia="ru-RU"/>
        </w:rPr>
      </w:pPr>
      <w:r w:rsidRPr="00DD24C5">
        <w:rPr>
          <w:rFonts w:ascii="Arial" w:eastAsia="Times New Roman" w:hAnsi="Arial" w:cs="Arial"/>
          <w:color w:val="3A3A3A"/>
          <w:sz w:val="21"/>
          <w:szCs w:val="21"/>
          <w:lang w:eastAsia="ru-RU"/>
        </w:rPr>
        <w:t>При работах по распоряжению номер наряда-допуска не указывается.</w:t>
      </w:r>
    </w:p>
    <w:p w:rsidR="00DD24C5" w:rsidRPr="00DD24C5" w:rsidRDefault="00DD24C5" w:rsidP="00DD24C5">
      <w:pPr>
        <w:shd w:val="clear" w:color="auto" w:fill="FFFFFF"/>
        <w:spacing w:after="100" w:afterAutospacing="1" w:line="315" w:lineRule="atLeast"/>
        <w:rPr>
          <w:rFonts w:ascii="Arial" w:eastAsia="Times New Roman" w:hAnsi="Arial" w:cs="Arial"/>
          <w:color w:val="3A3A3A"/>
          <w:sz w:val="21"/>
          <w:szCs w:val="21"/>
          <w:lang w:eastAsia="ru-RU"/>
        </w:rPr>
      </w:pPr>
      <w:r w:rsidRPr="00DD24C5">
        <w:rPr>
          <w:rFonts w:ascii="Arial" w:eastAsia="Times New Roman" w:hAnsi="Arial" w:cs="Arial"/>
          <w:color w:val="3A3A3A"/>
          <w:sz w:val="21"/>
          <w:szCs w:val="21"/>
          <w:lang w:eastAsia="ru-RU"/>
        </w:rPr>
        <w:lastRenderedPageBreak/>
        <w:t>При работах по распоряжению проведение целевых инструктажей регистрируется подписями работников, проводивших целевые инструктажи, и работников, их получивших. Если инструктаж проводится с использованием средств связи, проведение и получение инструктажа фиксируется в двух журналах учета работ по нарядам-допускам и распоряжениям - в журнале работника, отдавшего распоряжение, и в журнале работников, получивших инструктаж, с подтверждающими подписями в обоих журналах.</w:t>
      </w:r>
    </w:p>
    <w:p w:rsidR="00DD24C5" w:rsidRPr="00DD24C5" w:rsidRDefault="00DD24C5" w:rsidP="00DD24C5">
      <w:pPr>
        <w:shd w:val="clear" w:color="auto" w:fill="FFFFFF"/>
        <w:spacing w:after="100" w:afterAutospacing="1" w:line="315" w:lineRule="atLeast"/>
        <w:rPr>
          <w:rFonts w:ascii="Arial" w:eastAsia="Times New Roman" w:hAnsi="Arial" w:cs="Arial"/>
          <w:color w:val="3A3A3A"/>
          <w:sz w:val="21"/>
          <w:szCs w:val="21"/>
          <w:lang w:eastAsia="ru-RU"/>
        </w:rPr>
      </w:pPr>
      <w:r w:rsidRPr="00DD24C5">
        <w:rPr>
          <w:rFonts w:ascii="Arial" w:eastAsia="Times New Roman" w:hAnsi="Arial" w:cs="Arial"/>
          <w:color w:val="3A3A3A"/>
          <w:sz w:val="21"/>
          <w:szCs w:val="21"/>
          <w:lang w:eastAsia="ru-RU"/>
        </w:rPr>
        <w:t>Срок хранения журнала - один месяц со дня регистрации полного окончания работы по последнему зарегистрированному в журнале наряду-допуску или распоряжению.</w:t>
      </w:r>
    </w:p>
    <w:p w:rsidR="00DD24C5" w:rsidRPr="00DD24C5" w:rsidRDefault="00DD24C5" w:rsidP="00DD24C5">
      <w:pPr>
        <w:shd w:val="clear" w:color="auto" w:fill="FFFFFF"/>
        <w:spacing w:after="100" w:afterAutospacing="1" w:line="315" w:lineRule="atLeast"/>
        <w:rPr>
          <w:rFonts w:ascii="Arial" w:eastAsia="Times New Roman" w:hAnsi="Arial" w:cs="Arial"/>
          <w:color w:val="3A3A3A"/>
          <w:sz w:val="21"/>
          <w:szCs w:val="21"/>
          <w:lang w:eastAsia="ru-RU"/>
        </w:rPr>
      </w:pPr>
      <w:r w:rsidRPr="00DD24C5">
        <w:rPr>
          <w:rFonts w:ascii="Arial" w:eastAsia="Times New Roman" w:hAnsi="Arial" w:cs="Arial"/>
          <w:color w:val="3A3A3A"/>
          <w:sz w:val="21"/>
          <w:szCs w:val="21"/>
          <w:lang w:eastAsia="ru-RU"/>
        </w:rPr>
        <w:t>6.7. Наряд-допуск разрешается выдавать на одно или несколько рабочих мест электрической цепи (оборудование и шины) одного назначения, наименования и напряжения, присоединенной к шинам РУ, генератора, щита, сборки и находящихся в пределах электростанции, подстанции (далее - присоединение) с учетом требований, указанных в пунктах 6.8, 6.9, 6.11, 6.12, 6.14 Правил.</w:t>
      </w:r>
    </w:p>
    <w:p w:rsidR="00DD24C5" w:rsidRPr="00DD24C5" w:rsidRDefault="00DD24C5" w:rsidP="00DD24C5">
      <w:pPr>
        <w:shd w:val="clear" w:color="auto" w:fill="FFFFFF"/>
        <w:spacing w:after="100" w:afterAutospacing="1" w:line="315" w:lineRule="atLeast"/>
        <w:rPr>
          <w:rFonts w:ascii="Arial" w:eastAsia="Times New Roman" w:hAnsi="Arial" w:cs="Arial"/>
          <w:color w:val="3A3A3A"/>
          <w:sz w:val="21"/>
          <w:szCs w:val="21"/>
          <w:lang w:eastAsia="ru-RU"/>
        </w:rPr>
      </w:pPr>
      <w:r w:rsidRPr="00DD24C5">
        <w:rPr>
          <w:rFonts w:ascii="Arial" w:eastAsia="Times New Roman" w:hAnsi="Arial" w:cs="Arial"/>
          <w:color w:val="3A3A3A"/>
          <w:sz w:val="21"/>
          <w:szCs w:val="21"/>
          <w:lang w:eastAsia="ru-RU"/>
        </w:rPr>
        <w:t>При выполнении работ на нескольких рабочих местах производитель работ должен так организовать работу бригады, чтобы вести постоянный контроль за членами бригады.</w:t>
      </w:r>
    </w:p>
    <w:p w:rsidR="00DD24C5" w:rsidRPr="00DD24C5" w:rsidRDefault="00DD24C5" w:rsidP="00DD24C5">
      <w:pPr>
        <w:shd w:val="clear" w:color="auto" w:fill="FFFFFF"/>
        <w:spacing w:after="100" w:afterAutospacing="1" w:line="315" w:lineRule="atLeast"/>
        <w:rPr>
          <w:rFonts w:ascii="Arial" w:eastAsia="Times New Roman" w:hAnsi="Arial" w:cs="Arial"/>
          <w:color w:val="3A3A3A"/>
          <w:sz w:val="21"/>
          <w:szCs w:val="21"/>
          <w:lang w:eastAsia="ru-RU"/>
        </w:rPr>
      </w:pPr>
      <w:r w:rsidRPr="00DD24C5">
        <w:rPr>
          <w:rFonts w:ascii="Arial" w:eastAsia="Times New Roman" w:hAnsi="Arial" w:cs="Arial"/>
          <w:color w:val="3A3A3A"/>
          <w:sz w:val="21"/>
          <w:szCs w:val="21"/>
          <w:lang w:eastAsia="ru-RU"/>
        </w:rPr>
        <w:t>Электрические цепи разного напряжения одного силового трансформатора (независимо от числа обмоток), одного двухскоростного электродвигателя считаются одним присоединением. В схемах многоугольников, полуторных схемах к присоединению линии, трансформатора относятся все коммутационные аппараты и шины, посредством которых эта линия или трансформатор присоединены к РУ.</w:t>
      </w:r>
    </w:p>
    <w:p w:rsidR="00DD24C5" w:rsidRPr="00DD24C5" w:rsidRDefault="00DD24C5" w:rsidP="00DD24C5">
      <w:pPr>
        <w:shd w:val="clear" w:color="auto" w:fill="FFFFFF"/>
        <w:spacing w:after="100" w:afterAutospacing="1" w:line="315" w:lineRule="atLeast"/>
        <w:rPr>
          <w:rFonts w:ascii="Arial" w:eastAsia="Times New Roman" w:hAnsi="Arial" w:cs="Arial"/>
          <w:color w:val="3A3A3A"/>
          <w:sz w:val="21"/>
          <w:szCs w:val="21"/>
          <w:lang w:eastAsia="ru-RU"/>
        </w:rPr>
      </w:pPr>
      <w:bookmarkStart w:id="10" w:name="Par360"/>
      <w:bookmarkEnd w:id="10"/>
      <w:r w:rsidRPr="00DD24C5">
        <w:rPr>
          <w:rFonts w:ascii="Arial" w:eastAsia="Times New Roman" w:hAnsi="Arial" w:cs="Arial"/>
          <w:color w:val="3A3A3A"/>
          <w:sz w:val="21"/>
          <w:szCs w:val="21"/>
          <w:lang w:eastAsia="ru-RU"/>
        </w:rPr>
        <w:t>6.8. В электроустановках напряжением выше 1000 В, где напряжение снято со всех токоведущих частей, в том числе с вводов ВЛ и КЛ, и заперт вход в соседние электроустановки (сборки и щиты до 1000 В могут оставаться под напряжением), допускается выдавать один наряд-допуск для одновременной работы на сборных шинах и всех присоединениях.</w:t>
      </w:r>
    </w:p>
    <w:p w:rsidR="00DD24C5" w:rsidRPr="00DD24C5" w:rsidRDefault="00DD24C5" w:rsidP="00DD24C5">
      <w:pPr>
        <w:shd w:val="clear" w:color="auto" w:fill="FFFFFF"/>
        <w:spacing w:after="100" w:afterAutospacing="1" w:line="315" w:lineRule="atLeast"/>
        <w:rPr>
          <w:rFonts w:ascii="Arial" w:eastAsia="Times New Roman" w:hAnsi="Arial" w:cs="Arial"/>
          <w:color w:val="3A3A3A"/>
          <w:sz w:val="21"/>
          <w:szCs w:val="21"/>
          <w:lang w:eastAsia="ru-RU"/>
        </w:rPr>
      </w:pPr>
      <w:r w:rsidRPr="00DD24C5">
        <w:rPr>
          <w:rFonts w:ascii="Arial" w:eastAsia="Times New Roman" w:hAnsi="Arial" w:cs="Arial"/>
          <w:color w:val="3A3A3A"/>
          <w:sz w:val="21"/>
          <w:szCs w:val="21"/>
          <w:lang w:eastAsia="ru-RU"/>
        </w:rPr>
        <w:t>В электроустановках напряжением до 1000 В при полностью снятом напряжении со всех токоведущих частей допускается выдавать один наряд-допуск на выполнение работ на сборных шинах РУ, распределительных щитов, сборок, а также на всех присоединениях этих установок одновременно.</w:t>
      </w:r>
    </w:p>
    <w:p w:rsidR="00DD24C5" w:rsidRPr="00DD24C5" w:rsidRDefault="00DD24C5" w:rsidP="00DD24C5">
      <w:pPr>
        <w:shd w:val="clear" w:color="auto" w:fill="FFFFFF"/>
        <w:spacing w:after="100" w:afterAutospacing="1" w:line="315" w:lineRule="atLeast"/>
        <w:rPr>
          <w:rFonts w:ascii="Arial" w:eastAsia="Times New Roman" w:hAnsi="Arial" w:cs="Arial"/>
          <w:color w:val="3A3A3A"/>
          <w:sz w:val="21"/>
          <w:szCs w:val="21"/>
          <w:lang w:eastAsia="ru-RU"/>
        </w:rPr>
      </w:pPr>
      <w:bookmarkStart w:id="11" w:name="Par362"/>
      <w:bookmarkEnd w:id="11"/>
      <w:r w:rsidRPr="00DD24C5">
        <w:rPr>
          <w:rFonts w:ascii="Arial" w:eastAsia="Times New Roman" w:hAnsi="Arial" w:cs="Arial"/>
          <w:color w:val="3A3A3A"/>
          <w:sz w:val="21"/>
          <w:szCs w:val="21"/>
          <w:lang w:eastAsia="ru-RU"/>
        </w:rPr>
        <w:t>6.9. При выводе в ремонт агрегатов (котлов, турбин, генераторов) и отдельных технологических установок (систем золоудаления, сетевых подогревателей, дробильных систем) допускается выдавать один наряд-допуск для работы на всех (или части) электродвигателях этих агрегатов (установок) и один наряд-допуск для работ в РУ на всех (или части) присоединениях, питающих электродвигатели этих агрегатов (установок).</w:t>
      </w:r>
    </w:p>
    <w:p w:rsidR="00DD24C5" w:rsidRPr="00DD24C5" w:rsidRDefault="00DD24C5" w:rsidP="00DD24C5">
      <w:pPr>
        <w:shd w:val="clear" w:color="auto" w:fill="FFFFFF"/>
        <w:spacing w:after="100" w:afterAutospacing="1" w:line="315" w:lineRule="atLeast"/>
        <w:rPr>
          <w:rFonts w:ascii="Arial" w:eastAsia="Times New Roman" w:hAnsi="Arial" w:cs="Arial"/>
          <w:color w:val="3A3A3A"/>
          <w:sz w:val="21"/>
          <w:szCs w:val="21"/>
          <w:lang w:eastAsia="ru-RU"/>
        </w:rPr>
      </w:pPr>
      <w:r w:rsidRPr="00DD24C5">
        <w:rPr>
          <w:rFonts w:ascii="Arial" w:eastAsia="Times New Roman" w:hAnsi="Arial" w:cs="Arial"/>
          <w:color w:val="3A3A3A"/>
          <w:sz w:val="21"/>
          <w:szCs w:val="21"/>
          <w:lang w:eastAsia="ru-RU"/>
        </w:rPr>
        <w:t>Выдавать один наряд-допуск допускается только для работы на электродвигателях одного напряжения и присоединениях одного РУ.</w:t>
      </w:r>
    </w:p>
    <w:p w:rsidR="00DD24C5" w:rsidRPr="00DD24C5" w:rsidRDefault="00DD24C5" w:rsidP="00DD24C5">
      <w:pPr>
        <w:shd w:val="clear" w:color="auto" w:fill="FFFFFF"/>
        <w:spacing w:after="100" w:afterAutospacing="1" w:line="315" w:lineRule="atLeast"/>
        <w:rPr>
          <w:rFonts w:ascii="Arial" w:eastAsia="Times New Roman" w:hAnsi="Arial" w:cs="Arial"/>
          <w:color w:val="3A3A3A"/>
          <w:sz w:val="21"/>
          <w:szCs w:val="21"/>
          <w:lang w:eastAsia="ru-RU"/>
        </w:rPr>
      </w:pPr>
      <w:bookmarkStart w:id="12" w:name="Par364"/>
      <w:bookmarkEnd w:id="12"/>
      <w:r w:rsidRPr="00DD24C5">
        <w:rPr>
          <w:rFonts w:ascii="Arial" w:eastAsia="Times New Roman" w:hAnsi="Arial" w:cs="Arial"/>
          <w:color w:val="3A3A3A"/>
          <w:sz w:val="21"/>
          <w:szCs w:val="21"/>
          <w:lang w:eastAsia="ru-RU"/>
        </w:rPr>
        <w:t xml:space="preserve">6.10. При работе по одному наряду-допуску на электродвигателях и их присоединениях в РУ, укомплектованном ячейками комплектного распределительного устройства (далее - КРУ), оформление перевода с одного рабочего места на другое не требуется, разрешается </w:t>
      </w:r>
      <w:r w:rsidRPr="00DD24C5">
        <w:rPr>
          <w:rFonts w:ascii="Arial" w:eastAsia="Times New Roman" w:hAnsi="Arial" w:cs="Arial"/>
          <w:color w:val="3A3A3A"/>
          <w:sz w:val="21"/>
          <w:szCs w:val="21"/>
          <w:lang w:eastAsia="ru-RU"/>
        </w:rPr>
        <w:lastRenderedPageBreak/>
        <w:t>рассредоточение членов бригады по разным рабочим местам. В РУ другого конструктивного исполнения допуск и работа на присоединениях электродвигателей должны проводиться с оформлением перевода с одного рабочего места на другое.</w:t>
      </w:r>
    </w:p>
    <w:p w:rsidR="00DD24C5" w:rsidRPr="00DD24C5" w:rsidRDefault="00DD24C5" w:rsidP="00DD24C5">
      <w:pPr>
        <w:shd w:val="clear" w:color="auto" w:fill="FFFFFF"/>
        <w:spacing w:after="100" w:afterAutospacing="1" w:line="315" w:lineRule="atLeast"/>
        <w:rPr>
          <w:rFonts w:ascii="Arial" w:eastAsia="Times New Roman" w:hAnsi="Arial" w:cs="Arial"/>
          <w:color w:val="3A3A3A"/>
          <w:sz w:val="21"/>
          <w:szCs w:val="21"/>
          <w:lang w:eastAsia="ru-RU"/>
        </w:rPr>
      </w:pPr>
      <w:bookmarkStart w:id="13" w:name="Par365"/>
      <w:bookmarkEnd w:id="13"/>
      <w:r w:rsidRPr="00DD24C5">
        <w:rPr>
          <w:rFonts w:ascii="Arial" w:eastAsia="Times New Roman" w:hAnsi="Arial" w:cs="Arial"/>
          <w:color w:val="3A3A3A"/>
          <w:sz w:val="21"/>
          <w:szCs w:val="21"/>
          <w:lang w:eastAsia="ru-RU"/>
        </w:rPr>
        <w:t>6.11. В РУ напряжением 3 - 110 кВ с одиночной системой шин и любым числом секций при выводе в ремонт одной из секций с присоединениями полностью разрешается выдавать один наряд-допуск для работы на шинах и на всех (или части) присоединениях этой секции. Разрешается рассредоточение членов бригады по разным рабочим местам в пределах этой секции.</w:t>
      </w:r>
    </w:p>
    <w:p w:rsidR="00DD24C5" w:rsidRPr="00DD24C5" w:rsidRDefault="00DD24C5" w:rsidP="00DD24C5">
      <w:pPr>
        <w:shd w:val="clear" w:color="auto" w:fill="FFFFFF"/>
        <w:spacing w:after="100" w:afterAutospacing="1" w:line="315" w:lineRule="atLeast"/>
        <w:rPr>
          <w:rFonts w:ascii="Arial" w:eastAsia="Times New Roman" w:hAnsi="Arial" w:cs="Arial"/>
          <w:color w:val="3A3A3A"/>
          <w:sz w:val="21"/>
          <w:szCs w:val="21"/>
          <w:lang w:eastAsia="ru-RU"/>
        </w:rPr>
      </w:pPr>
      <w:bookmarkStart w:id="14" w:name="Par366"/>
      <w:bookmarkEnd w:id="14"/>
      <w:r w:rsidRPr="00DD24C5">
        <w:rPr>
          <w:rFonts w:ascii="Arial" w:eastAsia="Times New Roman" w:hAnsi="Arial" w:cs="Arial"/>
          <w:color w:val="3A3A3A"/>
          <w:sz w:val="21"/>
          <w:szCs w:val="21"/>
          <w:lang w:eastAsia="ru-RU"/>
        </w:rPr>
        <w:t>6.12. Один наряд-допуск для одновременного или поочередного выполнения работ на разных рабочих местах одной электроустановки допускается выдавать в следующих случаях:</w:t>
      </w:r>
    </w:p>
    <w:p w:rsidR="00DD24C5" w:rsidRPr="00DD24C5" w:rsidRDefault="00DD24C5" w:rsidP="00DD24C5">
      <w:pPr>
        <w:shd w:val="clear" w:color="auto" w:fill="FFFFFF"/>
        <w:spacing w:after="100" w:afterAutospacing="1" w:line="315" w:lineRule="atLeast"/>
        <w:rPr>
          <w:rFonts w:ascii="Arial" w:eastAsia="Times New Roman" w:hAnsi="Arial" w:cs="Arial"/>
          <w:color w:val="3A3A3A"/>
          <w:sz w:val="21"/>
          <w:szCs w:val="21"/>
          <w:lang w:eastAsia="ru-RU"/>
        </w:rPr>
      </w:pPr>
      <w:r w:rsidRPr="00DD24C5">
        <w:rPr>
          <w:rFonts w:ascii="Arial" w:eastAsia="Times New Roman" w:hAnsi="Arial" w:cs="Arial"/>
          <w:color w:val="3A3A3A"/>
          <w:sz w:val="21"/>
          <w:szCs w:val="21"/>
          <w:lang w:eastAsia="ru-RU"/>
        </w:rPr>
        <w:t xml:space="preserve">при прокладке и перекладке силовых и контрольных кабелей, испытаниях электрооборудования, проверке устройств защиты, измерений, блокировки, </w:t>
      </w:r>
      <w:proofErr w:type="spellStart"/>
      <w:r w:rsidRPr="00DD24C5">
        <w:rPr>
          <w:rFonts w:ascii="Arial" w:eastAsia="Times New Roman" w:hAnsi="Arial" w:cs="Arial"/>
          <w:color w:val="3A3A3A"/>
          <w:sz w:val="21"/>
          <w:szCs w:val="21"/>
          <w:lang w:eastAsia="ru-RU"/>
        </w:rPr>
        <w:t>электроавтоматики</w:t>
      </w:r>
      <w:proofErr w:type="spellEnd"/>
      <w:r w:rsidRPr="00DD24C5">
        <w:rPr>
          <w:rFonts w:ascii="Arial" w:eastAsia="Times New Roman" w:hAnsi="Arial" w:cs="Arial"/>
          <w:color w:val="3A3A3A"/>
          <w:sz w:val="21"/>
          <w:szCs w:val="21"/>
          <w:lang w:eastAsia="ru-RU"/>
        </w:rPr>
        <w:t>, телемеханики, связи;</w:t>
      </w:r>
    </w:p>
    <w:p w:rsidR="00DD24C5" w:rsidRPr="00DD24C5" w:rsidRDefault="00DD24C5" w:rsidP="00DD24C5">
      <w:pPr>
        <w:shd w:val="clear" w:color="auto" w:fill="FFFFFF"/>
        <w:spacing w:after="100" w:afterAutospacing="1" w:line="315" w:lineRule="atLeast"/>
        <w:rPr>
          <w:rFonts w:ascii="Arial" w:eastAsia="Times New Roman" w:hAnsi="Arial" w:cs="Arial"/>
          <w:color w:val="3A3A3A"/>
          <w:sz w:val="21"/>
          <w:szCs w:val="21"/>
          <w:lang w:eastAsia="ru-RU"/>
        </w:rPr>
      </w:pPr>
      <w:r w:rsidRPr="00DD24C5">
        <w:rPr>
          <w:rFonts w:ascii="Arial" w:eastAsia="Times New Roman" w:hAnsi="Arial" w:cs="Arial"/>
          <w:color w:val="3A3A3A"/>
          <w:sz w:val="21"/>
          <w:szCs w:val="21"/>
          <w:lang w:eastAsia="ru-RU"/>
        </w:rPr>
        <w:t>при ремонте коммутационных аппаратов одного присоединения, в том числе когда их приводы находятся в другом помещении;</w:t>
      </w:r>
    </w:p>
    <w:p w:rsidR="00DD24C5" w:rsidRPr="00DD24C5" w:rsidRDefault="00DD24C5" w:rsidP="00DD24C5">
      <w:pPr>
        <w:shd w:val="clear" w:color="auto" w:fill="FFFFFF"/>
        <w:spacing w:after="100" w:afterAutospacing="1" w:line="315" w:lineRule="atLeast"/>
        <w:rPr>
          <w:rFonts w:ascii="Arial" w:eastAsia="Times New Roman" w:hAnsi="Arial" w:cs="Arial"/>
          <w:color w:val="3A3A3A"/>
          <w:sz w:val="21"/>
          <w:szCs w:val="21"/>
          <w:lang w:eastAsia="ru-RU"/>
        </w:rPr>
      </w:pPr>
      <w:r w:rsidRPr="00DD24C5">
        <w:rPr>
          <w:rFonts w:ascii="Arial" w:eastAsia="Times New Roman" w:hAnsi="Arial" w:cs="Arial"/>
          <w:color w:val="3A3A3A"/>
          <w:sz w:val="21"/>
          <w:szCs w:val="21"/>
          <w:lang w:eastAsia="ru-RU"/>
        </w:rPr>
        <w:t>при ремонте отдельного кабеля в туннеле, коллекторе, колодце, траншее, котловане;</w:t>
      </w:r>
    </w:p>
    <w:p w:rsidR="00DD24C5" w:rsidRPr="00DD24C5" w:rsidRDefault="00DD24C5" w:rsidP="00DD24C5">
      <w:pPr>
        <w:shd w:val="clear" w:color="auto" w:fill="FFFFFF"/>
        <w:spacing w:after="100" w:afterAutospacing="1" w:line="315" w:lineRule="atLeast"/>
        <w:rPr>
          <w:rFonts w:ascii="Arial" w:eastAsia="Times New Roman" w:hAnsi="Arial" w:cs="Arial"/>
          <w:color w:val="3A3A3A"/>
          <w:sz w:val="21"/>
          <w:szCs w:val="21"/>
          <w:lang w:eastAsia="ru-RU"/>
        </w:rPr>
      </w:pPr>
      <w:r w:rsidRPr="00DD24C5">
        <w:rPr>
          <w:rFonts w:ascii="Arial" w:eastAsia="Times New Roman" w:hAnsi="Arial" w:cs="Arial"/>
          <w:color w:val="3A3A3A"/>
          <w:sz w:val="21"/>
          <w:szCs w:val="21"/>
          <w:lang w:eastAsia="ru-RU"/>
        </w:rPr>
        <w:t>при ремонте кабелей (не более двух), выполняемом в двух котлованах или РУ и находящемся рядом котловане, когда расположение рабочих мест позволяет производителю работ осуществлять надзор за бригадой.</w:t>
      </w:r>
    </w:p>
    <w:p w:rsidR="00DD24C5" w:rsidRPr="00DD24C5" w:rsidRDefault="00DD24C5" w:rsidP="00DD24C5">
      <w:pPr>
        <w:shd w:val="clear" w:color="auto" w:fill="FFFFFF"/>
        <w:spacing w:after="100" w:afterAutospacing="1" w:line="315" w:lineRule="atLeast"/>
        <w:rPr>
          <w:rFonts w:ascii="Arial" w:eastAsia="Times New Roman" w:hAnsi="Arial" w:cs="Arial"/>
          <w:color w:val="3A3A3A"/>
          <w:sz w:val="21"/>
          <w:szCs w:val="21"/>
          <w:lang w:eastAsia="ru-RU"/>
        </w:rPr>
      </w:pPr>
      <w:r w:rsidRPr="00DD24C5">
        <w:rPr>
          <w:rFonts w:ascii="Arial" w:eastAsia="Times New Roman" w:hAnsi="Arial" w:cs="Arial"/>
          <w:color w:val="3A3A3A"/>
          <w:sz w:val="21"/>
          <w:szCs w:val="21"/>
          <w:lang w:eastAsia="ru-RU"/>
        </w:rPr>
        <w:t>При этом разрешается рассредоточение членов бригады по разным рабочим местам. Оформление в наряде-допуске перевода с одного рабочего места на другое не требуется.</w:t>
      </w:r>
    </w:p>
    <w:p w:rsidR="00DD24C5" w:rsidRPr="00DD24C5" w:rsidRDefault="00DD24C5" w:rsidP="00DD24C5">
      <w:pPr>
        <w:shd w:val="clear" w:color="auto" w:fill="FFFFFF"/>
        <w:spacing w:after="100" w:afterAutospacing="1" w:line="315" w:lineRule="atLeast"/>
        <w:rPr>
          <w:rFonts w:ascii="Arial" w:eastAsia="Times New Roman" w:hAnsi="Arial" w:cs="Arial"/>
          <w:color w:val="3A3A3A"/>
          <w:sz w:val="21"/>
          <w:szCs w:val="21"/>
          <w:lang w:eastAsia="ru-RU"/>
        </w:rPr>
      </w:pPr>
      <w:bookmarkStart w:id="15" w:name="Par372"/>
      <w:bookmarkEnd w:id="15"/>
      <w:r w:rsidRPr="00DD24C5">
        <w:rPr>
          <w:rFonts w:ascii="Arial" w:eastAsia="Times New Roman" w:hAnsi="Arial" w:cs="Arial"/>
          <w:color w:val="3A3A3A"/>
          <w:sz w:val="21"/>
          <w:szCs w:val="21"/>
          <w:lang w:eastAsia="ru-RU"/>
        </w:rPr>
        <w:t>6.13. При проведении работ согласно пунктам 6.8, 6.9, 6.11, 6.12 Правил рабочие места должны быть подготовлены до допуска бригады на первое рабочее место.</w:t>
      </w:r>
    </w:p>
    <w:p w:rsidR="00DD24C5" w:rsidRPr="00DD24C5" w:rsidRDefault="00DD24C5" w:rsidP="00DD24C5">
      <w:pPr>
        <w:shd w:val="clear" w:color="auto" w:fill="FFFFFF"/>
        <w:spacing w:after="100" w:afterAutospacing="1" w:line="315" w:lineRule="atLeast"/>
        <w:rPr>
          <w:rFonts w:ascii="Arial" w:eastAsia="Times New Roman" w:hAnsi="Arial" w:cs="Arial"/>
          <w:color w:val="3A3A3A"/>
          <w:sz w:val="21"/>
          <w:szCs w:val="21"/>
          <w:lang w:eastAsia="ru-RU"/>
        </w:rPr>
      </w:pPr>
      <w:r w:rsidRPr="00DD24C5">
        <w:rPr>
          <w:rFonts w:ascii="Arial" w:eastAsia="Times New Roman" w:hAnsi="Arial" w:cs="Arial"/>
          <w:color w:val="3A3A3A"/>
          <w:sz w:val="21"/>
          <w:szCs w:val="21"/>
          <w:lang w:eastAsia="ru-RU"/>
        </w:rPr>
        <w:t>Не допускается подготовка к включению любого из присоединений, в том числе опробование электродвигателей, до полного окончания работ по наряду.</w:t>
      </w:r>
    </w:p>
    <w:p w:rsidR="00DD24C5" w:rsidRPr="00DD24C5" w:rsidRDefault="00DD24C5" w:rsidP="00DD24C5">
      <w:pPr>
        <w:shd w:val="clear" w:color="auto" w:fill="FFFFFF"/>
        <w:spacing w:after="100" w:afterAutospacing="1" w:line="315" w:lineRule="atLeast"/>
        <w:rPr>
          <w:rFonts w:ascii="Arial" w:eastAsia="Times New Roman" w:hAnsi="Arial" w:cs="Arial"/>
          <w:color w:val="3A3A3A"/>
          <w:sz w:val="21"/>
          <w:szCs w:val="21"/>
          <w:lang w:eastAsia="ru-RU"/>
        </w:rPr>
      </w:pPr>
      <w:r w:rsidRPr="00DD24C5">
        <w:rPr>
          <w:rFonts w:ascii="Arial" w:eastAsia="Times New Roman" w:hAnsi="Arial" w:cs="Arial"/>
          <w:color w:val="3A3A3A"/>
          <w:sz w:val="21"/>
          <w:szCs w:val="21"/>
          <w:lang w:eastAsia="ru-RU"/>
        </w:rPr>
        <w:t>В случае рассредоточения членов бригады по разным рабочим местам допускается пребывание одного или нескольких членов бригады, имеющих группу III, отдельно от производителя работ.</w:t>
      </w:r>
    </w:p>
    <w:p w:rsidR="00DD24C5" w:rsidRPr="00DD24C5" w:rsidRDefault="00DD24C5" w:rsidP="00DD24C5">
      <w:pPr>
        <w:shd w:val="clear" w:color="auto" w:fill="FFFFFF"/>
        <w:spacing w:after="100" w:afterAutospacing="1" w:line="315" w:lineRule="atLeast"/>
        <w:rPr>
          <w:rFonts w:ascii="Arial" w:eastAsia="Times New Roman" w:hAnsi="Arial" w:cs="Arial"/>
          <w:color w:val="3A3A3A"/>
          <w:sz w:val="21"/>
          <w:szCs w:val="21"/>
          <w:lang w:eastAsia="ru-RU"/>
        </w:rPr>
      </w:pPr>
      <w:r w:rsidRPr="00DD24C5">
        <w:rPr>
          <w:rFonts w:ascii="Arial" w:eastAsia="Times New Roman" w:hAnsi="Arial" w:cs="Arial"/>
          <w:color w:val="3A3A3A"/>
          <w:sz w:val="21"/>
          <w:szCs w:val="21"/>
          <w:lang w:eastAsia="ru-RU"/>
        </w:rPr>
        <w:t>Членов бригады, которым предстоит находиться отдельно от производителя работ, последний должен привести на рабочие места и проинструктировать о мерах безопасности, которые необходимо соблюдать при выполнении работы.</w:t>
      </w:r>
    </w:p>
    <w:p w:rsidR="00DD24C5" w:rsidRPr="00DD24C5" w:rsidRDefault="00DD24C5" w:rsidP="00DD24C5">
      <w:pPr>
        <w:shd w:val="clear" w:color="auto" w:fill="FFFFFF"/>
        <w:spacing w:after="100" w:afterAutospacing="1" w:line="315" w:lineRule="atLeast"/>
        <w:rPr>
          <w:rFonts w:ascii="Arial" w:eastAsia="Times New Roman" w:hAnsi="Arial" w:cs="Arial"/>
          <w:color w:val="3A3A3A"/>
          <w:sz w:val="21"/>
          <w:szCs w:val="21"/>
          <w:lang w:eastAsia="ru-RU"/>
        </w:rPr>
      </w:pPr>
      <w:bookmarkStart w:id="16" w:name="Par376"/>
      <w:bookmarkEnd w:id="16"/>
      <w:r w:rsidRPr="00DD24C5">
        <w:rPr>
          <w:rFonts w:ascii="Arial" w:eastAsia="Times New Roman" w:hAnsi="Arial" w:cs="Arial"/>
          <w:color w:val="3A3A3A"/>
          <w:sz w:val="21"/>
          <w:szCs w:val="21"/>
          <w:lang w:eastAsia="ru-RU"/>
        </w:rPr>
        <w:t>6.14. Допускается выдавать один наряд-допуск для поочередного проведения однотипной работы на нескольких электроустановках, предназначенных для преобразования и распределения электрической энергии (далее - подстанциях) или нескольких присоединениях одной подстанции.</w:t>
      </w:r>
    </w:p>
    <w:p w:rsidR="00DD24C5" w:rsidRPr="00DD24C5" w:rsidRDefault="00DD24C5" w:rsidP="00DD24C5">
      <w:pPr>
        <w:shd w:val="clear" w:color="auto" w:fill="FFFFFF"/>
        <w:spacing w:after="100" w:afterAutospacing="1" w:line="315" w:lineRule="atLeast"/>
        <w:rPr>
          <w:rFonts w:ascii="Arial" w:eastAsia="Times New Roman" w:hAnsi="Arial" w:cs="Arial"/>
          <w:color w:val="3A3A3A"/>
          <w:sz w:val="21"/>
          <w:szCs w:val="21"/>
          <w:lang w:eastAsia="ru-RU"/>
        </w:rPr>
      </w:pPr>
      <w:r w:rsidRPr="00DD24C5">
        <w:rPr>
          <w:rFonts w:ascii="Arial" w:eastAsia="Times New Roman" w:hAnsi="Arial" w:cs="Arial"/>
          <w:color w:val="3A3A3A"/>
          <w:sz w:val="21"/>
          <w:szCs w:val="21"/>
          <w:lang w:eastAsia="ru-RU"/>
        </w:rPr>
        <w:t xml:space="preserve">К таким работам относятся: протирка изоляторов; подтяжка контактных соединений, отбор проб и доливка масла; переключение ответвлений обмоток трансформаторов; проверка устройств релейной защиты, </w:t>
      </w:r>
      <w:proofErr w:type="spellStart"/>
      <w:r w:rsidRPr="00DD24C5">
        <w:rPr>
          <w:rFonts w:ascii="Arial" w:eastAsia="Times New Roman" w:hAnsi="Arial" w:cs="Arial"/>
          <w:color w:val="3A3A3A"/>
          <w:sz w:val="21"/>
          <w:szCs w:val="21"/>
          <w:lang w:eastAsia="ru-RU"/>
        </w:rPr>
        <w:t>электроавтоматики</w:t>
      </w:r>
      <w:proofErr w:type="spellEnd"/>
      <w:r w:rsidRPr="00DD24C5">
        <w:rPr>
          <w:rFonts w:ascii="Arial" w:eastAsia="Times New Roman" w:hAnsi="Arial" w:cs="Arial"/>
          <w:color w:val="3A3A3A"/>
          <w:sz w:val="21"/>
          <w:szCs w:val="21"/>
          <w:lang w:eastAsia="ru-RU"/>
        </w:rPr>
        <w:t xml:space="preserve">, измерительных приборов; испытание повышенным </w:t>
      </w:r>
      <w:r w:rsidRPr="00DD24C5">
        <w:rPr>
          <w:rFonts w:ascii="Arial" w:eastAsia="Times New Roman" w:hAnsi="Arial" w:cs="Arial"/>
          <w:color w:val="3A3A3A"/>
          <w:sz w:val="21"/>
          <w:szCs w:val="21"/>
          <w:lang w:eastAsia="ru-RU"/>
        </w:rPr>
        <w:lastRenderedPageBreak/>
        <w:t>напряжением от постороннего источника; проверка изоляторов измерительной штангой; отыскание места повреждения КЛ. Срок действия такого наряда - 1 сутки.</w:t>
      </w:r>
    </w:p>
    <w:p w:rsidR="00DD24C5" w:rsidRPr="00DD24C5" w:rsidRDefault="00DD24C5" w:rsidP="00DD24C5">
      <w:pPr>
        <w:shd w:val="clear" w:color="auto" w:fill="FFFFFF"/>
        <w:spacing w:after="100" w:afterAutospacing="1" w:line="315" w:lineRule="atLeast"/>
        <w:rPr>
          <w:rFonts w:ascii="Arial" w:eastAsia="Times New Roman" w:hAnsi="Arial" w:cs="Arial"/>
          <w:color w:val="3A3A3A"/>
          <w:sz w:val="21"/>
          <w:szCs w:val="21"/>
          <w:lang w:eastAsia="ru-RU"/>
        </w:rPr>
      </w:pPr>
      <w:r w:rsidRPr="00DD24C5">
        <w:rPr>
          <w:rFonts w:ascii="Arial" w:eastAsia="Times New Roman" w:hAnsi="Arial" w:cs="Arial"/>
          <w:color w:val="3A3A3A"/>
          <w:sz w:val="21"/>
          <w:szCs w:val="21"/>
          <w:lang w:eastAsia="ru-RU"/>
        </w:rPr>
        <w:t>Допуск на каждую подстанцию и на каждое присоединение оформляется в соответствующей графе наряда-допуска.</w:t>
      </w:r>
    </w:p>
    <w:p w:rsidR="00DD24C5" w:rsidRPr="00DD24C5" w:rsidRDefault="00DD24C5" w:rsidP="00DD24C5">
      <w:pPr>
        <w:shd w:val="clear" w:color="auto" w:fill="FFFFFF"/>
        <w:spacing w:after="100" w:afterAutospacing="1" w:line="315" w:lineRule="atLeast"/>
        <w:rPr>
          <w:rFonts w:ascii="Arial" w:eastAsia="Times New Roman" w:hAnsi="Arial" w:cs="Arial"/>
          <w:color w:val="3A3A3A"/>
          <w:sz w:val="21"/>
          <w:szCs w:val="21"/>
          <w:lang w:eastAsia="ru-RU"/>
        </w:rPr>
      </w:pPr>
      <w:r w:rsidRPr="00DD24C5">
        <w:rPr>
          <w:rFonts w:ascii="Arial" w:eastAsia="Times New Roman" w:hAnsi="Arial" w:cs="Arial"/>
          <w:color w:val="3A3A3A"/>
          <w:sz w:val="21"/>
          <w:szCs w:val="21"/>
          <w:lang w:eastAsia="ru-RU"/>
        </w:rPr>
        <w:t>Каждую из подстанций разрешается включать в работу только после полного окончания работы на ней.</w:t>
      </w:r>
    </w:p>
    <w:p w:rsidR="00DD24C5" w:rsidRPr="00DD24C5" w:rsidRDefault="00DD24C5" w:rsidP="00DD24C5">
      <w:pPr>
        <w:shd w:val="clear" w:color="auto" w:fill="FFFFFF"/>
        <w:spacing w:after="100" w:afterAutospacing="1" w:line="315" w:lineRule="atLeast"/>
        <w:rPr>
          <w:rFonts w:ascii="Arial" w:eastAsia="Times New Roman" w:hAnsi="Arial" w:cs="Arial"/>
          <w:color w:val="3A3A3A"/>
          <w:sz w:val="21"/>
          <w:szCs w:val="21"/>
          <w:lang w:eastAsia="ru-RU"/>
        </w:rPr>
      </w:pPr>
      <w:r w:rsidRPr="00DD24C5">
        <w:rPr>
          <w:rFonts w:ascii="Arial" w:eastAsia="Times New Roman" w:hAnsi="Arial" w:cs="Arial"/>
          <w:color w:val="3A3A3A"/>
          <w:sz w:val="21"/>
          <w:szCs w:val="21"/>
          <w:lang w:eastAsia="ru-RU"/>
        </w:rPr>
        <w:t>6.15. Работа на участках ВЛ, расположенных на территории РУ, должна проводиться по нарядам-допускам, выдаваемым персоналом, обслуживающим ВЛ. При работе на концевой опоре местный оперативный персонал должен проинструктировать бригаду, провести ее к этой опоре. В электроустановках, не имеющих местного оперативного персонала, производителю работ линейной бригады разрешается получить ключ от РУ и самостоятельно проходить к опоре.</w:t>
      </w:r>
    </w:p>
    <w:p w:rsidR="00DD24C5" w:rsidRPr="00DD24C5" w:rsidRDefault="00DD24C5" w:rsidP="00DD24C5">
      <w:pPr>
        <w:shd w:val="clear" w:color="auto" w:fill="FFFFFF"/>
        <w:spacing w:after="100" w:afterAutospacing="1" w:line="315" w:lineRule="atLeast"/>
        <w:rPr>
          <w:rFonts w:ascii="Arial" w:eastAsia="Times New Roman" w:hAnsi="Arial" w:cs="Arial"/>
          <w:color w:val="3A3A3A"/>
          <w:sz w:val="21"/>
          <w:szCs w:val="21"/>
          <w:lang w:eastAsia="ru-RU"/>
        </w:rPr>
      </w:pPr>
      <w:r w:rsidRPr="00DD24C5">
        <w:rPr>
          <w:rFonts w:ascii="Arial" w:eastAsia="Times New Roman" w:hAnsi="Arial" w:cs="Arial"/>
          <w:color w:val="3A3A3A"/>
          <w:sz w:val="21"/>
          <w:szCs w:val="21"/>
          <w:lang w:eastAsia="ru-RU"/>
        </w:rPr>
        <w:t>При работе на порталах ОРУ, зданиях ЗРУ, крышах комплектных распределительных устройств наружной установки (далее - КРУН) допуск линейной бригады с необходимым оформлением в наряде-допуске должен выполнять допускающий из числа оперативного персонала, обслуживающего РУ.</w:t>
      </w:r>
    </w:p>
    <w:p w:rsidR="00DD24C5" w:rsidRPr="00DD24C5" w:rsidRDefault="00DD24C5" w:rsidP="00DD24C5">
      <w:pPr>
        <w:shd w:val="clear" w:color="auto" w:fill="FFFFFF"/>
        <w:spacing w:after="100" w:afterAutospacing="1" w:line="315" w:lineRule="atLeast"/>
        <w:rPr>
          <w:rFonts w:ascii="Arial" w:eastAsia="Times New Roman" w:hAnsi="Arial" w:cs="Arial"/>
          <w:color w:val="3A3A3A"/>
          <w:sz w:val="21"/>
          <w:szCs w:val="21"/>
          <w:lang w:eastAsia="ru-RU"/>
        </w:rPr>
      </w:pPr>
      <w:r w:rsidRPr="00DD24C5">
        <w:rPr>
          <w:rFonts w:ascii="Arial" w:eastAsia="Times New Roman" w:hAnsi="Arial" w:cs="Arial"/>
          <w:color w:val="3A3A3A"/>
          <w:sz w:val="21"/>
          <w:szCs w:val="21"/>
          <w:lang w:eastAsia="ru-RU"/>
        </w:rPr>
        <w:t>Выходить из РУ производитель работ с линейной бригадой имеет право самостоятельно, а отдельные члены бригады - в порядке, предусмотренном пунктом 11.3 Правил.</w:t>
      </w:r>
    </w:p>
    <w:p w:rsidR="00DD24C5" w:rsidRPr="00DD24C5" w:rsidRDefault="00DD24C5" w:rsidP="00DD24C5">
      <w:pPr>
        <w:shd w:val="clear" w:color="auto" w:fill="FFFFFF"/>
        <w:spacing w:after="100" w:afterAutospacing="1" w:line="315" w:lineRule="atLeast"/>
        <w:rPr>
          <w:rFonts w:ascii="Arial" w:eastAsia="Times New Roman" w:hAnsi="Arial" w:cs="Arial"/>
          <w:color w:val="3A3A3A"/>
          <w:sz w:val="21"/>
          <w:szCs w:val="21"/>
          <w:lang w:eastAsia="ru-RU"/>
        </w:rPr>
      </w:pPr>
      <w:r w:rsidRPr="00DD24C5">
        <w:rPr>
          <w:rFonts w:ascii="Arial" w:eastAsia="Times New Roman" w:hAnsi="Arial" w:cs="Arial"/>
          <w:color w:val="3A3A3A"/>
          <w:sz w:val="21"/>
          <w:szCs w:val="21"/>
          <w:lang w:eastAsia="ru-RU"/>
        </w:rPr>
        <w:t>6.16. Работы на концевых муфтах и заделках КЛ, расположенных в РУ, должны выполняться по нарядам-допускам, выдаваемым персоналом, обслуживающим РУ. Если РУ и КЛ принадлежат разным организациям, то эти работы проводятся в соответствии с требованиями, изложенными в главе XLVI Правил.</w:t>
      </w:r>
    </w:p>
    <w:p w:rsidR="00DD24C5" w:rsidRPr="00DD24C5" w:rsidRDefault="00DD24C5" w:rsidP="00DD24C5">
      <w:pPr>
        <w:shd w:val="clear" w:color="auto" w:fill="FFFFFF"/>
        <w:spacing w:after="100" w:afterAutospacing="1" w:line="315" w:lineRule="atLeast"/>
        <w:rPr>
          <w:rFonts w:ascii="Arial" w:eastAsia="Times New Roman" w:hAnsi="Arial" w:cs="Arial"/>
          <w:color w:val="3A3A3A"/>
          <w:sz w:val="21"/>
          <w:szCs w:val="21"/>
          <w:lang w:eastAsia="ru-RU"/>
        </w:rPr>
      </w:pPr>
      <w:r w:rsidRPr="00DD24C5">
        <w:rPr>
          <w:rFonts w:ascii="Arial" w:eastAsia="Times New Roman" w:hAnsi="Arial" w:cs="Arial"/>
          <w:color w:val="3A3A3A"/>
          <w:sz w:val="21"/>
          <w:szCs w:val="21"/>
          <w:lang w:eastAsia="ru-RU"/>
        </w:rPr>
        <w:t>Допуск к работам на КЛ в этих случаях осуществляет персонал, обслуживающий РУ. Работы на КЛ, проходящих по территории и в кабельных сооружениях РУ, должны выполняться по нарядам-допускам, выдаваемым персоналом, обслуживающим КЛ. Допуск к работам осуществляет персонал, обслуживающий КЛ, после получения разрешения от оперативного персонала, обслуживающего РУ.</w:t>
      </w:r>
    </w:p>
    <w:p w:rsidR="00DD24C5" w:rsidRPr="00DD24C5" w:rsidRDefault="00DD24C5" w:rsidP="00DD24C5">
      <w:pPr>
        <w:shd w:val="clear" w:color="auto" w:fill="FFFFFF"/>
        <w:spacing w:after="100" w:afterAutospacing="1" w:line="315" w:lineRule="atLeast"/>
        <w:rPr>
          <w:rFonts w:ascii="Arial" w:eastAsia="Times New Roman" w:hAnsi="Arial" w:cs="Arial"/>
          <w:color w:val="3A3A3A"/>
          <w:sz w:val="21"/>
          <w:szCs w:val="21"/>
          <w:lang w:eastAsia="ru-RU"/>
        </w:rPr>
      </w:pPr>
      <w:bookmarkStart w:id="17" w:name="Par385"/>
      <w:bookmarkEnd w:id="17"/>
      <w:r w:rsidRPr="00DD24C5">
        <w:rPr>
          <w:rFonts w:ascii="Arial" w:eastAsia="Times New Roman" w:hAnsi="Arial" w:cs="Arial"/>
          <w:color w:val="3A3A3A"/>
          <w:sz w:val="21"/>
          <w:szCs w:val="21"/>
          <w:lang w:eastAsia="ru-RU"/>
        </w:rPr>
        <w:t>6.17. Работы на устройствах связи, расположенных в РУ, проводятся по нарядам-допускам, выдаваемым персоналом СДТУ. Допускается выдача таких нарядов-допусков персоналом, обслуживающим РУ. Исключения составляют работы на конденсаторах связи и высокочастотных заградителях, которые должны проводиться только по нарядам-допускам, выданными работниками, обслуживающими РУ.</w:t>
      </w:r>
    </w:p>
    <w:p w:rsidR="00DD24C5" w:rsidRPr="00DD24C5" w:rsidRDefault="00DD24C5" w:rsidP="00DD24C5">
      <w:pPr>
        <w:shd w:val="clear" w:color="auto" w:fill="FFFFFF"/>
        <w:spacing w:after="100" w:afterAutospacing="1" w:line="315" w:lineRule="atLeast"/>
        <w:rPr>
          <w:rFonts w:ascii="Arial" w:eastAsia="Times New Roman" w:hAnsi="Arial" w:cs="Arial"/>
          <w:color w:val="3A3A3A"/>
          <w:sz w:val="21"/>
          <w:szCs w:val="21"/>
          <w:lang w:eastAsia="ru-RU"/>
        </w:rPr>
      </w:pPr>
      <w:r w:rsidRPr="00DD24C5">
        <w:rPr>
          <w:rFonts w:ascii="Arial" w:eastAsia="Times New Roman" w:hAnsi="Arial" w:cs="Arial"/>
          <w:color w:val="3A3A3A"/>
          <w:sz w:val="21"/>
          <w:szCs w:val="21"/>
          <w:lang w:eastAsia="ru-RU"/>
        </w:rPr>
        <w:t>Подготовку рабочих мест и допуск на работы в устройствах СДТУ, расположенных в РУ, выполняет персонал, обслуживающий РУ.</w:t>
      </w:r>
    </w:p>
    <w:p w:rsidR="00DD24C5" w:rsidRPr="00DD24C5" w:rsidRDefault="00DD24C5" w:rsidP="00DD24C5">
      <w:pPr>
        <w:shd w:val="clear" w:color="auto" w:fill="FFFFFF"/>
        <w:spacing w:after="100" w:afterAutospacing="1" w:line="315" w:lineRule="atLeast"/>
        <w:rPr>
          <w:rFonts w:ascii="Arial" w:eastAsia="Times New Roman" w:hAnsi="Arial" w:cs="Arial"/>
          <w:color w:val="3A3A3A"/>
          <w:sz w:val="21"/>
          <w:szCs w:val="21"/>
          <w:lang w:eastAsia="ru-RU"/>
        </w:rPr>
      </w:pPr>
      <w:r w:rsidRPr="00DD24C5">
        <w:rPr>
          <w:rFonts w:ascii="Arial" w:eastAsia="Times New Roman" w:hAnsi="Arial" w:cs="Arial"/>
          <w:color w:val="3A3A3A"/>
          <w:sz w:val="21"/>
          <w:szCs w:val="21"/>
          <w:lang w:eastAsia="ru-RU"/>
        </w:rPr>
        <w:t xml:space="preserve">6.18. На каждую ВЛ, а на </w:t>
      </w:r>
      <w:proofErr w:type="spellStart"/>
      <w:r w:rsidRPr="00DD24C5">
        <w:rPr>
          <w:rFonts w:ascii="Arial" w:eastAsia="Times New Roman" w:hAnsi="Arial" w:cs="Arial"/>
          <w:color w:val="3A3A3A"/>
          <w:sz w:val="21"/>
          <w:szCs w:val="21"/>
          <w:lang w:eastAsia="ru-RU"/>
        </w:rPr>
        <w:t>многоцепной</w:t>
      </w:r>
      <w:proofErr w:type="spellEnd"/>
      <w:r w:rsidRPr="00DD24C5">
        <w:rPr>
          <w:rFonts w:ascii="Arial" w:eastAsia="Times New Roman" w:hAnsi="Arial" w:cs="Arial"/>
          <w:color w:val="3A3A3A"/>
          <w:sz w:val="21"/>
          <w:szCs w:val="21"/>
          <w:lang w:eastAsia="ru-RU"/>
        </w:rPr>
        <w:t xml:space="preserve"> ВЛ и на каждую цепь выдается отдельный наряд-допуск. Допускается выдача одного наряда-допуска на несколько ВЛ (цепей) в следующих случаях:</w:t>
      </w:r>
    </w:p>
    <w:p w:rsidR="00DD24C5" w:rsidRPr="00DD24C5" w:rsidRDefault="00DD24C5" w:rsidP="00DD24C5">
      <w:pPr>
        <w:shd w:val="clear" w:color="auto" w:fill="FFFFFF"/>
        <w:spacing w:after="100" w:afterAutospacing="1" w:line="315" w:lineRule="atLeast"/>
        <w:rPr>
          <w:rFonts w:ascii="Arial" w:eastAsia="Times New Roman" w:hAnsi="Arial" w:cs="Arial"/>
          <w:color w:val="3A3A3A"/>
          <w:sz w:val="21"/>
          <w:szCs w:val="21"/>
          <w:lang w:eastAsia="ru-RU"/>
        </w:rPr>
      </w:pPr>
      <w:r w:rsidRPr="00DD24C5">
        <w:rPr>
          <w:rFonts w:ascii="Arial" w:eastAsia="Times New Roman" w:hAnsi="Arial" w:cs="Arial"/>
          <w:color w:val="3A3A3A"/>
          <w:sz w:val="21"/>
          <w:szCs w:val="21"/>
          <w:lang w:eastAsia="ru-RU"/>
        </w:rPr>
        <w:lastRenderedPageBreak/>
        <w:t xml:space="preserve">при работах, когда напряжение снято со всех цепей </w:t>
      </w:r>
      <w:proofErr w:type="spellStart"/>
      <w:r w:rsidRPr="00DD24C5">
        <w:rPr>
          <w:rFonts w:ascii="Arial" w:eastAsia="Times New Roman" w:hAnsi="Arial" w:cs="Arial"/>
          <w:color w:val="3A3A3A"/>
          <w:sz w:val="21"/>
          <w:szCs w:val="21"/>
          <w:lang w:eastAsia="ru-RU"/>
        </w:rPr>
        <w:t>многоцепной</w:t>
      </w:r>
      <w:proofErr w:type="spellEnd"/>
      <w:r w:rsidRPr="00DD24C5">
        <w:rPr>
          <w:rFonts w:ascii="Arial" w:eastAsia="Times New Roman" w:hAnsi="Arial" w:cs="Arial"/>
          <w:color w:val="3A3A3A"/>
          <w:sz w:val="21"/>
          <w:szCs w:val="21"/>
          <w:lang w:eastAsia="ru-RU"/>
        </w:rPr>
        <w:t xml:space="preserve"> ВЛ, или при работах под напряжением, когда напряжение не снимается ни с одной цепи </w:t>
      </w:r>
      <w:proofErr w:type="spellStart"/>
      <w:r w:rsidRPr="00DD24C5">
        <w:rPr>
          <w:rFonts w:ascii="Arial" w:eastAsia="Times New Roman" w:hAnsi="Arial" w:cs="Arial"/>
          <w:color w:val="3A3A3A"/>
          <w:sz w:val="21"/>
          <w:szCs w:val="21"/>
          <w:lang w:eastAsia="ru-RU"/>
        </w:rPr>
        <w:t>многоцепной</w:t>
      </w:r>
      <w:proofErr w:type="spellEnd"/>
      <w:r w:rsidRPr="00DD24C5">
        <w:rPr>
          <w:rFonts w:ascii="Arial" w:eastAsia="Times New Roman" w:hAnsi="Arial" w:cs="Arial"/>
          <w:color w:val="3A3A3A"/>
          <w:sz w:val="21"/>
          <w:szCs w:val="21"/>
          <w:lang w:eastAsia="ru-RU"/>
        </w:rPr>
        <w:t xml:space="preserve"> ВЛ;</w:t>
      </w:r>
    </w:p>
    <w:p w:rsidR="00DD24C5" w:rsidRPr="00DD24C5" w:rsidRDefault="00DD24C5" w:rsidP="00DD24C5">
      <w:pPr>
        <w:shd w:val="clear" w:color="auto" w:fill="FFFFFF"/>
        <w:spacing w:after="100" w:afterAutospacing="1" w:line="315" w:lineRule="atLeast"/>
        <w:rPr>
          <w:rFonts w:ascii="Arial" w:eastAsia="Times New Roman" w:hAnsi="Arial" w:cs="Arial"/>
          <w:color w:val="3A3A3A"/>
          <w:sz w:val="21"/>
          <w:szCs w:val="21"/>
          <w:lang w:eastAsia="ru-RU"/>
        </w:rPr>
      </w:pPr>
      <w:r w:rsidRPr="00DD24C5">
        <w:rPr>
          <w:rFonts w:ascii="Arial" w:eastAsia="Times New Roman" w:hAnsi="Arial" w:cs="Arial"/>
          <w:color w:val="3A3A3A"/>
          <w:sz w:val="21"/>
          <w:szCs w:val="21"/>
          <w:lang w:eastAsia="ru-RU"/>
        </w:rPr>
        <w:t>при работах на ВЛ в местах их пересечения;</w:t>
      </w:r>
    </w:p>
    <w:p w:rsidR="00DD24C5" w:rsidRPr="00DD24C5" w:rsidRDefault="00DD24C5" w:rsidP="00DD24C5">
      <w:pPr>
        <w:shd w:val="clear" w:color="auto" w:fill="FFFFFF"/>
        <w:spacing w:after="100" w:afterAutospacing="1" w:line="315" w:lineRule="atLeast"/>
        <w:rPr>
          <w:rFonts w:ascii="Arial" w:eastAsia="Times New Roman" w:hAnsi="Arial" w:cs="Arial"/>
          <w:color w:val="3A3A3A"/>
          <w:sz w:val="21"/>
          <w:szCs w:val="21"/>
          <w:lang w:eastAsia="ru-RU"/>
        </w:rPr>
      </w:pPr>
      <w:r w:rsidRPr="00DD24C5">
        <w:rPr>
          <w:rFonts w:ascii="Arial" w:eastAsia="Times New Roman" w:hAnsi="Arial" w:cs="Arial"/>
          <w:color w:val="3A3A3A"/>
          <w:sz w:val="21"/>
          <w:szCs w:val="21"/>
          <w:lang w:eastAsia="ru-RU"/>
        </w:rPr>
        <w:t>при работах на ВЛ напряжением до 1000 В, выполняемых поочередно, если трансформаторные пункты или комплектные трансформаторные пункты, от которых они питаются, отключены;</w:t>
      </w:r>
    </w:p>
    <w:p w:rsidR="00DD24C5" w:rsidRPr="00DD24C5" w:rsidRDefault="00DD24C5" w:rsidP="00DD24C5">
      <w:pPr>
        <w:shd w:val="clear" w:color="auto" w:fill="FFFFFF"/>
        <w:spacing w:after="100" w:afterAutospacing="1" w:line="315" w:lineRule="atLeast"/>
        <w:rPr>
          <w:rFonts w:ascii="Arial" w:eastAsia="Times New Roman" w:hAnsi="Arial" w:cs="Arial"/>
          <w:color w:val="3A3A3A"/>
          <w:sz w:val="21"/>
          <w:szCs w:val="21"/>
          <w:lang w:eastAsia="ru-RU"/>
        </w:rPr>
      </w:pPr>
      <w:r w:rsidRPr="00DD24C5">
        <w:rPr>
          <w:rFonts w:ascii="Arial" w:eastAsia="Times New Roman" w:hAnsi="Arial" w:cs="Arial"/>
          <w:color w:val="3A3A3A"/>
          <w:sz w:val="21"/>
          <w:szCs w:val="21"/>
          <w:lang w:eastAsia="ru-RU"/>
        </w:rPr>
        <w:t>при однотипных работах на нетоковедущих частях нескольких ВЛ, не требующих их отключения.</w:t>
      </w:r>
    </w:p>
    <w:p w:rsidR="00DD24C5" w:rsidRPr="00DD24C5" w:rsidRDefault="00DD24C5" w:rsidP="00DD24C5">
      <w:pPr>
        <w:shd w:val="clear" w:color="auto" w:fill="FFFFFF"/>
        <w:spacing w:after="100" w:afterAutospacing="1" w:line="315" w:lineRule="atLeast"/>
        <w:rPr>
          <w:rFonts w:ascii="Arial" w:eastAsia="Times New Roman" w:hAnsi="Arial" w:cs="Arial"/>
          <w:color w:val="3A3A3A"/>
          <w:sz w:val="21"/>
          <w:szCs w:val="21"/>
          <w:lang w:eastAsia="ru-RU"/>
        </w:rPr>
      </w:pPr>
      <w:r w:rsidRPr="00DD24C5">
        <w:rPr>
          <w:rFonts w:ascii="Arial" w:eastAsia="Times New Roman" w:hAnsi="Arial" w:cs="Arial"/>
          <w:color w:val="3A3A3A"/>
          <w:sz w:val="21"/>
          <w:szCs w:val="21"/>
          <w:lang w:eastAsia="ru-RU"/>
        </w:rPr>
        <w:t xml:space="preserve">6.19. В наряде-допуске должно быть указано, находится ли ремонтируемая ВЛ под наведенным напряжением, а также ВЛ, пересекающие ремонтируемую линию, которые требуется отключить и заземлить (с установкой заземления согласно главе XXII Правил). Такое же указание должно быть внесено в </w:t>
      </w:r>
      <w:proofErr w:type="spellStart"/>
      <w:r w:rsidRPr="00DD24C5">
        <w:rPr>
          <w:rFonts w:ascii="Arial" w:eastAsia="Times New Roman" w:hAnsi="Arial" w:cs="Arial"/>
          <w:color w:val="3A3A3A"/>
          <w:sz w:val="21"/>
          <w:szCs w:val="21"/>
          <w:lang w:eastAsia="ru-RU"/>
        </w:rPr>
        <w:t>наряд-допуске</w:t>
      </w:r>
      <w:proofErr w:type="spellEnd"/>
      <w:r w:rsidRPr="00DD24C5">
        <w:rPr>
          <w:rFonts w:ascii="Arial" w:eastAsia="Times New Roman" w:hAnsi="Arial" w:cs="Arial"/>
          <w:color w:val="3A3A3A"/>
          <w:sz w:val="21"/>
          <w:szCs w:val="21"/>
          <w:lang w:eastAsia="ru-RU"/>
        </w:rPr>
        <w:t xml:space="preserve"> относительно ВЛ, проходящих вблизи ремонтируемой, если их отключение требуется по условиям работы. При этом заземление ВЛ, пересекающих ремонтируемую или проходящих вблизи, должно быть выполнено до допуска к работам. Не допускается снимать с них заземления до полного окончания работ.</w:t>
      </w:r>
    </w:p>
    <w:p w:rsidR="00DD24C5" w:rsidRPr="00DD24C5" w:rsidRDefault="00DD24C5" w:rsidP="00DD24C5">
      <w:pPr>
        <w:shd w:val="clear" w:color="auto" w:fill="FFFFFF"/>
        <w:spacing w:after="100" w:afterAutospacing="1" w:line="315" w:lineRule="atLeast"/>
        <w:rPr>
          <w:rFonts w:ascii="Arial" w:eastAsia="Times New Roman" w:hAnsi="Arial" w:cs="Arial"/>
          <w:color w:val="3A3A3A"/>
          <w:sz w:val="21"/>
          <w:szCs w:val="21"/>
          <w:lang w:eastAsia="ru-RU"/>
        </w:rPr>
      </w:pPr>
      <w:r w:rsidRPr="00DD24C5">
        <w:rPr>
          <w:rFonts w:ascii="Arial" w:eastAsia="Times New Roman" w:hAnsi="Arial" w:cs="Arial"/>
          <w:color w:val="3A3A3A"/>
          <w:sz w:val="21"/>
          <w:szCs w:val="21"/>
          <w:lang w:eastAsia="ru-RU"/>
        </w:rPr>
        <w:t>В случае принадлежности ВЛ другим организациям их отключение должно быть подтверждено оперативным персоналом владельца ВЛ.</w:t>
      </w:r>
    </w:p>
    <w:p w:rsidR="00DD24C5" w:rsidRPr="00DD24C5" w:rsidRDefault="00DD24C5" w:rsidP="00DD24C5">
      <w:pPr>
        <w:shd w:val="clear" w:color="auto" w:fill="FFFFFF"/>
        <w:spacing w:after="100" w:afterAutospacing="1" w:line="315" w:lineRule="atLeast"/>
        <w:rPr>
          <w:rFonts w:ascii="Arial" w:eastAsia="Times New Roman" w:hAnsi="Arial" w:cs="Arial"/>
          <w:color w:val="3A3A3A"/>
          <w:sz w:val="21"/>
          <w:szCs w:val="21"/>
          <w:lang w:eastAsia="ru-RU"/>
        </w:rPr>
      </w:pPr>
      <w:r w:rsidRPr="00DD24C5">
        <w:rPr>
          <w:rFonts w:ascii="Arial" w:eastAsia="Times New Roman" w:hAnsi="Arial" w:cs="Arial"/>
          <w:color w:val="3A3A3A"/>
          <w:sz w:val="21"/>
          <w:szCs w:val="21"/>
          <w:lang w:eastAsia="ru-RU"/>
        </w:rPr>
        <w:t xml:space="preserve">6.20. При </w:t>
      </w:r>
      <w:proofErr w:type="spellStart"/>
      <w:r w:rsidRPr="00DD24C5">
        <w:rPr>
          <w:rFonts w:ascii="Arial" w:eastAsia="Times New Roman" w:hAnsi="Arial" w:cs="Arial"/>
          <w:color w:val="3A3A3A"/>
          <w:sz w:val="21"/>
          <w:szCs w:val="21"/>
          <w:lang w:eastAsia="ru-RU"/>
        </w:rPr>
        <w:t>пофазном</w:t>
      </w:r>
      <w:proofErr w:type="spellEnd"/>
      <w:r w:rsidRPr="00DD24C5">
        <w:rPr>
          <w:rFonts w:ascii="Arial" w:eastAsia="Times New Roman" w:hAnsi="Arial" w:cs="Arial"/>
          <w:color w:val="3A3A3A"/>
          <w:sz w:val="21"/>
          <w:szCs w:val="21"/>
          <w:lang w:eastAsia="ru-RU"/>
        </w:rPr>
        <w:t xml:space="preserve"> ремонте наряд-допуск выдается для работ только на участке одного шага транспозиции.</w:t>
      </w:r>
    </w:p>
    <w:p w:rsidR="00DD24C5" w:rsidRPr="00DD24C5" w:rsidRDefault="00DD24C5" w:rsidP="00DD24C5">
      <w:pPr>
        <w:shd w:val="clear" w:color="auto" w:fill="FFFFFF"/>
        <w:spacing w:after="100" w:afterAutospacing="1" w:line="315" w:lineRule="atLeast"/>
        <w:rPr>
          <w:rFonts w:ascii="Arial" w:eastAsia="Times New Roman" w:hAnsi="Arial" w:cs="Arial"/>
          <w:color w:val="3A3A3A"/>
          <w:sz w:val="21"/>
          <w:szCs w:val="21"/>
          <w:lang w:eastAsia="ru-RU"/>
        </w:rPr>
      </w:pPr>
      <w:r w:rsidRPr="00DD24C5">
        <w:rPr>
          <w:rFonts w:ascii="Arial" w:eastAsia="Times New Roman" w:hAnsi="Arial" w:cs="Arial"/>
          <w:color w:val="3A3A3A"/>
          <w:sz w:val="21"/>
          <w:szCs w:val="21"/>
          <w:lang w:eastAsia="ru-RU"/>
        </w:rPr>
        <w:t>На отключенных ВЛ допускается рассредоточение бригады на участке протяженностью не более 2 км, за исключением работ по монтажу и демонтажу проводов (тросов) в пределах анкерного пролета большей длины. В этом случае протяженность участка работ одной бригады имеет право определять выдающий наряд-допуск.</w:t>
      </w:r>
    </w:p>
    <w:p w:rsidR="00DD24C5" w:rsidRPr="00DD24C5" w:rsidRDefault="00DD24C5" w:rsidP="00DD24C5">
      <w:pPr>
        <w:shd w:val="clear" w:color="auto" w:fill="FFFFFF"/>
        <w:spacing w:after="100" w:afterAutospacing="1" w:line="315" w:lineRule="atLeast"/>
        <w:rPr>
          <w:rFonts w:ascii="Arial" w:eastAsia="Times New Roman" w:hAnsi="Arial" w:cs="Arial"/>
          <w:color w:val="3A3A3A"/>
          <w:sz w:val="21"/>
          <w:szCs w:val="21"/>
          <w:lang w:eastAsia="ru-RU"/>
        </w:rPr>
      </w:pPr>
      <w:r w:rsidRPr="00DD24C5">
        <w:rPr>
          <w:rFonts w:ascii="Arial" w:eastAsia="Times New Roman" w:hAnsi="Arial" w:cs="Arial"/>
          <w:color w:val="3A3A3A"/>
          <w:sz w:val="21"/>
          <w:szCs w:val="21"/>
          <w:lang w:eastAsia="ru-RU"/>
        </w:rPr>
        <w:t>При работах на ВЛ, выполняемых на токоведущих частях под напряжением, бригада должна находиться на одной опоре (в одном промежуточном пролете) или на двух смежных опорах.</w:t>
      </w:r>
    </w:p>
    <w:p w:rsidR="00DD24C5" w:rsidRPr="00DD24C5" w:rsidRDefault="00DD24C5" w:rsidP="00DD24C5">
      <w:pPr>
        <w:shd w:val="clear" w:color="auto" w:fill="FFFFFF"/>
        <w:spacing w:after="100" w:afterAutospacing="1" w:line="315" w:lineRule="atLeast"/>
        <w:rPr>
          <w:rFonts w:ascii="Arial" w:eastAsia="Times New Roman" w:hAnsi="Arial" w:cs="Arial"/>
          <w:color w:val="3A3A3A"/>
          <w:sz w:val="21"/>
          <w:szCs w:val="21"/>
          <w:lang w:eastAsia="ru-RU"/>
        </w:rPr>
      </w:pPr>
      <w:r w:rsidRPr="00DD24C5">
        <w:rPr>
          <w:rFonts w:ascii="Arial" w:eastAsia="Times New Roman" w:hAnsi="Arial" w:cs="Arial"/>
          <w:color w:val="3A3A3A"/>
          <w:sz w:val="21"/>
          <w:szCs w:val="21"/>
          <w:lang w:eastAsia="ru-RU"/>
        </w:rPr>
        <w:t>При работах без снятия напряжения на ВЛИ 0,38 кВ по монтажу дополнительного жгута провода (совместная подвеска) или при его перетяжке, разрешается рассредоточение бригады в одном анкерном пролете.</w:t>
      </w:r>
    </w:p>
    <w:p w:rsidR="00DD24C5" w:rsidRPr="00DD24C5" w:rsidRDefault="00DD24C5" w:rsidP="00DD24C5">
      <w:pPr>
        <w:shd w:val="clear" w:color="auto" w:fill="FFFFFF"/>
        <w:spacing w:after="100" w:afterAutospacing="1" w:line="315" w:lineRule="atLeast"/>
        <w:rPr>
          <w:rFonts w:ascii="Arial" w:eastAsia="Times New Roman" w:hAnsi="Arial" w:cs="Arial"/>
          <w:color w:val="3A3A3A"/>
          <w:sz w:val="21"/>
          <w:szCs w:val="21"/>
          <w:lang w:eastAsia="ru-RU"/>
        </w:rPr>
      </w:pPr>
      <w:r w:rsidRPr="00DD24C5">
        <w:rPr>
          <w:rFonts w:ascii="Arial" w:eastAsia="Times New Roman" w:hAnsi="Arial" w:cs="Arial"/>
          <w:color w:val="3A3A3A"/>
          <w:sz w:val="21"/>
          <w:szCs w:val="21"/>
          <w:lang w:eastAsia="ru-RU"/>
        </w:rPr>
        <w:t>6.21. При работах по одному наряду-допуску на разных участках, опорах ВЛ перевод бригады с одного рабочего места на другое в наряде-допуске не оформляется.</w:t>
      </w:r>
    </w:p>
    <w:p w:rsidR="00DD24C5" w:rsidRPr="00DD24C5" w:rsidRDefault="00DD24C5" w:rsidP="00DD24C5">
      <w:pPr>
        <w:shd w:val="clear" w:color="auto" w:fill="FFFFFF"/>
        <w:spacing w:after="100" w:afterAutospacing="1" w:line="315" w:lineRule="atLeast"/>
        <w:rPr>
          <w:rFonts w:ascii="Arial" w:eastAsia="Times New Roman" w:hAnsi="Arial" w:cs="Arial"/>
          <w:color w:val="3A3A3A"/>
          <w:sz w:val="21"/>
          <w:szCs w:val="21"/>
          <w:lang w:eastAsia="ru-RU"/>
        </w:rPr>
      </w:pPr>
      <w:r w:rsidRPr="00DD24C5">
        <w:rPr>
          <w:rFonts w:ascii="Arial" w:eastAsia="Times New Roman" w:hAnsi="Arial" w:cs="Arial"/>
          <w:color w:val="3A3A3A"/>
          <w:sz w:val="21"/>
          <w:szCs w:val="21"/>
          <w:lang w:eastAsia="ru-RU"/>
        </w:rPr>
        <w:t>6.22. Записи в наряде-допуске для работы в электроустановках должны быть разборчивыми. Заполнение наряда-допуска карандашом и исправление текста не допускается.</w:t>
      </w:r>
    </w:p>
    <w:p w:rsidR="00DD24C5" w:rsidRPr="00DD24C5" w:rsidRDefault="00DD24C5" w:rsidP="00DD24C5">
      <w:pPr>
        <w:shd w:val="clear" w:color="auto" w:fill="FFFFFF"/>
        <w:spacing w:after="100" w:afterAutospacing="1" w:line="315" w:lineRule="atLeast"/>
        <w:rPr>
          <w:rFonts w:ascii="Arial" w:eastAsia="Times New Roman" w:hAnsi="Arial" w:cs="Arial"/>
          <w:color w:val="3A3A3A"/>
          <w:sz w:val="21"/>
          <w:szCs w:val="21"/>
          <w:lang w:eastAsia="ru-RU"/>
        </w:rPr>
      </w:pPr>
      <w:r w:rsidRPr="00DD24C5">
        <w:rPr>
          <w:rFonts w:ascii="Arial" w:eastAsia="Times New Roman" w:hAnsi="Arial" w:cs="Arial"/>
          <w:color w:val="3A3A3A"/>
          <w:sz w:val="21"/>
          <w:szCs w:val="21"/>
          <w:lang w:eastAsia="ru-RU"/>
        </w:rPr>
        <w:t>Система нумерации нарядов-допусков устанавливается работодателем.</w:t>
      </w:r>
    </w:p>
    <w:p w:rsidR="00DD24C5" w:rsidRPr="00DD24C5" w:rsidRDefault="00DD24C5" w:rsidP="00DD24C5">
      <w:pPr>
        <w:shd w:val="clear" w:color="auto" w:fill="FFFFFF"/>
        <w:spacing w:after="100" w:afterAutospacing="1" w:line="315" w:lineRule="atLeast"/>
        <w:rPr>
          <w:rFonts w:ascii="Arial" w:eastAsia="Times New Roman" w:hAnsi="Arial" w:cs="Arial"/>
          <w:color w:val="3A3A3A"/>
          <w:sz w:val="21"/>
          <w:szCs w:val="21"/>
          <w:lang w:eastAsia="ru-RU"/>
        </w:rPr>
      </w:pPr>
      <w:r w:rsidRPr="00DD24C5">
        <w:rPr>
          <w:rFonts w:ascii="Arial" w:eastAsia="Times New Roman" w:hAnsi="Arial" w:cs="Arial"/>
          <w:color w:val="3A3A3A"/>
          <w:sz w:val="21"/>
          <w:szCs w:val="21"/>
          <w:lang w:eastAsia="ru-RU"/>
        </w:rPr>
        <w:t>6.23. При указании дат в наряде-допуске пишутся число, месяц и две последние цифры, обозначающие год или год полностью.</w:t>
      </w:r>
    </w:p>
    <w:p w:rsidR="00DD24C5" w:rsidRPr="00DD24C5" w:rsidRDefault="00DD24C5" w:rsidP="00DD24C5">
      <w:pPr>
        <w:shd w:val="clear" w:color="auto" w:fill="FFFFFF"/>
        <w:spacing w:after="100" w:afterAutospacing="1" w:line="315" w:lineRule="atLeast"/>
        <w:rPr>
          <w:rFonts w:ascii="Arial" w:eastAsia="Times New Roman" w:hAnsi="Arial" w:cs="Arial"/>
          <w:color w:val="3A3A3A"/>
          <w:sz w:val="21"/>
          <w:szCs w:val="21"/>
          <w:lang w:eastAsia="ru-RU"/>
        </w:rPr>
      </w:pPr>
      <w:r w:rsidRPr="00DD24C5">
        <w:rPr>
          <w:rFonts w:ascii="Arial" w:eastAsia="Times New Roman" w:hAnsi="Arial" w:cs="Arial"/>
          <w:color w:val="3A3A3A"/>
          <w:sz w:val="21"/>
          <w:szCs w:val="21"/>
          <w:lang w:eastAsia="ru-RU"/>
        </w:rPr>
        <w:lastRenderedPageBreak/>
        <w:t>Кроме фамилий работников, указываемых в наряде-допуске, указываются их инициалы и группа по электробезопасности. Допускается указание группы по электробезопасности однократно для каждого работника, указанного в наряде-допуске.</w:t>
      </w:r>
    </w:p>
    <w:p w:rsidR="00DD24C5" w:rsidRPr="00DD24C5" w:rsidRDefault="00DD24C5" w:rsidP="00DD24C5">
      <w:pPr>
        <w:shd w:val="clear" w:color="auto" w:fill="FFFFFF"/>
        <w:spacing w:after="100" w:afterAutospacing="1" w:line="315" w:lineRule="atLeast"/>
        <w:rPr>
          <w:rFonts w:ascii="Arial" w:eastAsia="Times New Roman" w:hAnsi="Arial" w:cs="Arial"/>
          <w:color w:val="3A3A3A"/>
          <w:sz w:val="21"/>
          <w:szCs w:val="21"/>
          <w:lang w:eastAsia="ru-RU"/>
        </w:rPr>
      </w:pPr>
      <w:r w:rsidRPr="00DD24C5">
        <w:rPr>
          <w:rFonts w:ascii="Arial" w:eastAsia="Times New Roman" w:hAnsi="Arial" w:cs="Arial"/>
          <w:color w:val="3A3A3A"/>
          <w:sz w:val="21"/>
          <w:szCs w:val="21"/>
          <w:lang w:eastAsia="ru-RU"/>
        </w:rPr>
        <w:t>6.24. В наряде-допуске указываются диспетчерские наименования (обозначения) электроустановок, присоединений, оборудования, а также при необходимости дополнительно их месторасположение.</w:t>
      </w:r>
    </w:p>
    <w:p w:rsidR="00DD24C5" w:rsidRPr="00DD24C5" w:rsidRDefault="00DD24C5" w:rsidP="00DD24C5">
      <w:pPr>
        <w:shd w:val="clear" w:color="auto" w:fill="FFFFFF"/>
        <w:spacing w:after="100" w:afterAutospacing="1" w:line="315" w:lineRule="atLeast"/>
        <w:rPr>
          <w:rFonts w:ascii="Arial" w:eastAsia="Times New Roman" w:hAnsi="Arial" w:cs="Arial"/>
          <w:color w:val="3A3A3A"/>
          <w:sz w:val="21"/>
          <w:szCs w:val="21"/>
          <w:lang w:eastAsia="ru-RU"/>
        </w:rPr>
      </w:pPr>
      <w:r w:rsidRPr="00DD24C5">
        <w:rPr>
          <w:rFonts w:ascii="Arial" w:eastAsia="Times New Roman" w:hAnsi="Arial" w:cs="Arial"/>
          <w:color w:val="3A3A3A"/>
          <w:sz w:val="21"/>
          <w:szCs w:val="21"/>
          <w:lang w:eastAsia="ru-RU"/>
        </w:rPr>
        <w:t>В случае недостатка строк в таблицах основного бланка наряда-допуска разрешается прикладывать к нему дополнительный бланк под тем же номером с указанием фамилии и инициалов работника, выдающего наряд-допуск для продолжения записей. При этом в последних строках соответствующей таблицы основного бланка рекомендуется указывать: "Смотреть дополнительный бланк". Дополнительный бланк должен быть подписан работником, выдавшим наряд-допуск.</w:t>
      </w:r>
    </w:p>
    <w:p w:rsidR="00DD24C5" w:rsidRPr="00DD24C5" w:rsidRDefault="00DD24C5" w:rsidP="00DD24C5">
      <w:pPr>
        <w:shd w:val="clear" w:color="auto" w:fill="FFFFFF"/>
        <w:spacing w:after="100" w:afterAutospacing="1" w:line="315" w:lineRule="atLeast"/>
        <w:rPr>
          <w:rFonts w:ascii="Arial" w:eastAsia="Times New Roman" w:hAnsi="Arial" w:cs="Arial"/>
          <w:color w:val="3A3A3A"/>
          <w:sz w:val="21"/>
          <w:szCs w:val="21"/>
          <w:lang w:eastAsia="ru-RU"/>
        </w:rPr>
      </w:pPr>
      <w:r w:rsidRPr="00DD24C5">
        <w:rPr>
          <w:rFonts w:ascii="Arial" w:eastAsia="Times New Roman" w:hAnsi="Arial" w:cs="Arial"/>
          <w:color w:val="3A3A3A"/>
          <w:sz w:val="21"/>
          <w:szCs w:val="21"/>
          <w:lang w:eastAsia="ru-RU"/>
        </w:rPr>
        <w:t>6.25. При заполнении лицевой стороны наряда-допуска в строке "Подразделение" рекомендуется указывать структурное подразделение (цех, служба, район, участок) организации, в электроустановках которой предстоят работы.</w:t>
      </w:r>
    </w:p>
    <w:p w:rsidR="00DD24C5" w:rsidRPr="00DD24C5" w:rsidRDefault="00DD24C5" w:rsidP="00DD24C5">
      <w:pPr>
        <w:shd w:val="clear" w:color="auto" w:fill="FFFFFF"/>
        <w:spacing w:after="100" w:afterAutospacing="1" w:line="315" w:lineRule="atLeast"/>
        <w:rPr>
          <w:rFonts w:ascii="Arial" w:eastAsia="Times New Roman" w:hAnsi="Arial" w:cs="Arial"/>
          <w:color w:val="3A3A3A"/>
          <w:sz w:val="21"/>
          <w:szCs w:val="21"/>
          <w:lang w:eastAsia="ru-RU"/>
        </w:rPr>
      </w:pPr>
      <w:r w:rsidRPr="00DD24C5">
        <w:rPr>
          <w:rFonts w:ascii="Arial" w:eastAsia="Times New Roman" w:hAnsi="Arial" w:cs="Arial"/>
          <w:color w:val="3A3A3A"/>
          <w:sz w:val="21"/>
          <w:szCs w:val="21"/>
          <w:lang w:eastAsia="ru-RU"/>
        </w:rPr>
        <w:t>В случаях, когда ответственный руководитель работ не назначается, в строке "Ответственному руководителю работ" рекомендуется делать запись "не назначается".</w:t>
      </w:r>
    </w:p>
    <w:p w:rsidR="00DD24C5" w:rsidRPr="00DD24C5" w:rsidRDefault="00DD24C5" w:rsidP="00DD24C5">
      <w:pPr>
        <w:shd w:val="clear" w:color="auto" w:fill="FFFFFF"/>
        <w:spacing w:after="100" w:afterAutospacing="1" w:line="315" w:lineRule="atLeast"/>
        <w:rPr>
          <w:rFonts w:ascii="Arial" w:eastAsia="Times New Roman" w:hAnsi="Arial" w:cs="Arial"/>
          <w:color w:val="3A3A3A"/>
          <w:sz w:val="21"/>
          <w:szCs w:val="21"/>
          <w:lang w:eastAsia="ru-RU"/>
        </w:rPr>
      </w:pPr>
      <w:r w:rsidRPr="00DD24C5">
        <w:rPr>
          <w:rFonts w:ascii="Arial" w:eastAsia="Times New Roman" w:hAnsi="Arial" w:cs="Arial"/>
          <w:color w:val="3A3A3A"/>
          <w:sz w:val="21"/>
          <w:szCs w:val="21"/>
          <w:lang w:eastAsia="ru-RU"/>
        </w:rPr>
        <w:t>В строке "допускающему" рекомендуется указывать фамилия допускающего, назначаемого из числа оперативного персонала, или производителя (ответственного руководителя) работ из числа ремонтного персонала, совмещающего обязанности допускающего. При выполнении работ в электроустановках, где допускающим является работник из числа оперативного персонала, находящегося на дежурстве, рекомендуется в строке записывать "оперативному персоналу" без указания фамилии.</w:t>
      </w:r>
    </w:p>
    <w:p w:rsidR="00DD24C5" w:rsidRPr="00DD24C5" w:rsidRDefault="00DD24C5" w:rsidP="00DD24C5">
      <w:pPr>
        <w:shd w:val="clear" w:color="auto" w:fill="FFFFFF"/>
        <w:spacing w:after="100" w:afterAutospacing="1" w:line="315" w:lineRule="atLeast"/>
        <w:rPr>
          <w:rFonts w:ascii="Arial" w:eastAsia="Times New Roman" w:hAnsi="Arial" w:cs="Arial"/>
          <w:color w:val="3A3A3A"/>
          <w:sz w:val="21"/>
          <w:szCs w:val="21"/>
          <w:lang w:eastAsia="ru-RU"/>
        </w:rPr>
      </w:pPr>
      <w:r w:rsidRPr="00DD24C5">
        <w:rPr>
          <w:rFonts w:ascii="Arial" w:eastAsia="Times New Roman" w:hAnsi="Arial" w:cs="Arial"/>
          <w:color w:val="3A3A3A"/>
          <w:sz w:val="21"/>
          <w:szCs w:val="21"/>
          <w:lang w:eastAsia="ru-RU"/>
        </w:rPr>
        <w:t>В строке "с членами бригады" рекомендуется перечислять членов бригады, выполняющих работы в электроустановке. При выполнении работ с применением автомобилей, механизмов и самоходных кранов рекомендуется указывать, кто из членов бригады является водителем, крановщиком, стропальщиком, а также тип механизма или самоходного крана, на котором он работает.</w:t>
      </w:r>
    </w:p>
    <w:p w:rsidR="00DD24C5" w:rsidRPr="00DD24C5" w:rsidRDefault="00DD24C5" w:rsidP="00DD24C5">
      <w:pPr>
        <w:shd w:val="clear" w:color="auto" w:fill="FFFFFF"/>
        <w:spacing w:after="100" w:afterAutospacing="1" w:line="315" w:lineRule="atLeast"/>
        <w:rPr>
          <w:rFonts w:ascii="Arial" w:eastAsia="Times New Roman" w:hAnsi="Arial" w:cs="Arial"/>
          <w:color w:val="3A3A3A"/>
          <w:sz w:val="21"/>
          <w:szCs w:val="21"/>
          <w:lang w:eastAsia="ru-RU"/>
        </w:rPr>
      </w:pPr>
      <w:r w:rsidRPr="00DD24C5">
        <w:rPr>
          <w:rFonts w:ascii="Arial" w:eastAsia="Times New Roman" w:hAnsi="Arial" w:cs="Arial"/>
          <w:color w:val="3A3A3A"/>
          <w:sz w:val="21"/>
          <w:szCs w:val="21"/>
          <w:lang w:eastAsia="ru-RU"/>
        </w:rPr>
        <w:t>В строках "поручается" рекомендуется:</w:t>
      </w:r>
    </w:p>
    <w:p w:rsidR="00DD24C5" w:rsidRPr="00DD24C5" w:rsidRDefault="00DD24C5" w:rsidP="00DD24C5">
      <w:pPr>
        <w:shd w:val="clear" w:color="auto" w:fill="FFFFFF"/>
        <w:spacing w:after="100" w:afterAutospacing="1" w:line="315" w:lineRule="atLeast"/>
        <w:rPr>
          <w:rFonts w:ascii="Arial" w:eastAsia="Times New Roman" w:hAnsi="Arial" w:cs="Arial"/>
          <w:color w:val="3A3A3A"/>
          <w:sz w:val="21"/>
          <w:szCs w:val="21"/>
          <w:lang w:eastAsia="ru-RU"/>
        </w:rPr>
      </w:pPr>
      <w:r w:rsidRPr="00DD24C5">
        <w:rPr>
          <w:rFonts w:ascii="Arial" w:eastAsia="Times New Roman" w:hAnsi="Arial" w:cs="Arial"/>
          <w:color w:val="3A3A3A"/>
          <w:sz w:val="21"/>
          <w:szCs w:val="21"/>
          <w:lang w:eastAsia="ru-RU"/>
        </w:rPr>
        <w:t>для электроустановок РУ и КЛ указывать наименование электроустановки и ее присоединений, в которых предстоит работать, содержание работы;</w:t>
      </w:r>
    </w:p>
    <w:p w:rsidR="00DD24C5" w:rsidRPr="00DD24C5" w:rsidRDefault="00DD24C5" w:rsidP="00DD24C5">
      <w:pPr>
        <w:shd w:val="clear" w:color="auto" w:fill="FFFFFF"/>
        <w:spacing w:after="100" w:afterAutospacing="1" w:line="315" w:lineRule="atLeast"/>
        <w:rPr>
          <w:rFonts w:ascii="Arial" w:eastAsia="Times New Roman" w:hAnsi="Arial" w:cs="Arial"/>
          <w:color w:val="3A3A3A"/>
          <w:sz w:val="21"/>
          <w:szCs w:val="21"/>
          <w:lang w:eastAsia="ru-RU"/>
        </w:rPr>
      </w:pPr>
      <w:r w:rsidRPr="00DD24C5">
        <w:rPr>
          <w:rFonts w:ascii="Arial" w:eastAsia="Times New Roman" w:hAnsi="Arial" w:cs="Arial"/>
          <w:color w:val="3A3A3A"/>
          <w:sz w:val="21"/>
          <w:szCs w:val="21"/>
          <w:lang w:eastAsia="ru-RU"/>
        </w:rPr>
        <w:t xml:space="preserve">для ВЛ указывать наименование линии и граница участка, где предстоит работать (номер опор, на которых или между которыми, включая их, будет проводиться работа, отдельные пролеты), а также содержание работы. Для </w:t>
      </w:r>
      <w:proofErr w:type="spellStart"/>
      <w:r w:rsidRPr="00DD24C5">
        <w:rPr>
          <w:rFonts w:ascii="Arial" w:eastAsia="Times New Roman" w:hAnsi="Arial" w:cs="Arial"/>
          <w:color w:val="3A3A3A"/>
          <w:sz w:val="21"/>
          <w:szCs w:val="21"/>
          <w:lang w:eastAsia="ru-RU"/>
        </w:rPr>
        <w:t>многоцепной</w:t>
      </w:r>
      <w:proofErr w:type="spellEnd"/>
      <w:r w:rsidRPr="00DD24C5">
        <w:rPr>
          <w:rFonts w:ascii="Arial" w:eastAsia="Times New Roman" w:hAnsi="Arial" w:cs="Arial"/>
          <w:color w:val="3A3A3A"/>
          <w:sz w:val="21"/>
          <w:szCs w:val="21"/>
          <w:lang w:eastAsia="ru-RU"/>
        </w:rPr>
        <w:t xml:space="preserve"> ВЛ указывается также наименование цепи, а при </w:t>
      </w:r>
      <w:proofErr w:type="spellStart"/>
      <w:r w:rsidRPr="00DD24C5">
        <w:rPr>
          <w:rFonts w:ascii="Arial" w:eastAsia="Times New Roman" w:hAnsi="Arial" w:cs="Arial"/>
          <w:color w:val="3A3A3A"/>
          <w:sz w:val="21"/>
          <w:szCs w:val="21"/>
          <w:lang w:eastAsia="ru-RU"/>
        </w:rPr>
        <w:t>пофазном</w:t>
      </w:r>
      <w:proofErr w:type="spellEnd"/>
      <w:r w:rsidRPr="00DD24C5">
        <w:rPr>
          <w:rFonts w:ascii="Arial" w:eastAsia="Times New Roman" w:hAnsi="Arial" w:cs="Arial"/>
          <w:color w:val="3A3A3A"/>
          <w:sz w:val="21"/>
          <w:szCs w:val="21"/>
          <w:lang w:eastAsia="ru-RU"/>
        </w:rPr>
        <w:t xml:space="preserve"> ремонте и расположение фазы на опоре.</w:t>
      </w:r>
    </w:p>
    <w:p w:rsidR="00DD24C5" w:rsidRPr="00DD24C5" w:rsidRDefault="00DD24C5" w:rsidP="00DD24C5">
      <w:pPr>
        <w:shd w:val="clear" w:color="auto" w:fill="FFFFFF"/>
        <w:spacing w:after="100" w:afterAutospacing="1" w:line="315" w:lineRule="atLeast"/>
        <w:rPr>
          <w:rFonts w:ascii="Arial" w:eastAsia="Times New Roman" w:hAnsi="Arial" w:cs="Arial"/>
          <w:color w:val="3A3A3A"/>
          <w:sz w:val="21"/>
          <w:szCs w:val="21"/>
          <w:lang w:eastAsia="ru-RU"/>
        </w:rPr>
      </w:pPr>
      <w:r w:rsidRPr="00DD24C5">
        <w:rPr>
          <w:rFonts w:ascii="Arial" w:eastAsia="Times New Roman" w:hAnsi="Arial" w:cs="Arial"/>
          <w:color w:val="3A3A3A"/>
          <w:sz w:val="21"/>
          <w:szCs w:val="21"/>
          <w:lang w:eastAsia="ru-RU"/>
        </w:rPr>
        <w:t>6.26. В таблице "Мероприятия по подготовке рабочих мест" рекомендуется указывать:</w:t>
      </w:r>
    </w:p>
    <w:p w:rsidR="00DD24C5" w:rsidRPr="00DD24C5" w:rsidRDefault="00DD24C5" w:rsidP="00DD24C5">
      <w:pPr>
        <w:shd w:val="clear" w:color="auto" w:fill="FFFFFF"/>
        <w:spacing w:after="100" w:afterAutospacing="1" w:line="315" w:lineRule="atLeast"/>
        <w:rPr>
          <w:rFonts w:ascii="Arial" w:eastAsia="Times New Roman" w:hAnsi="Arial" w:cs="Arial"/>
          <w:color w:val="3A3A3A"/>
          <w:sz w:val="21"/>
          <w:szCs w:val="21"/>
          <w:lang w:eastAsia="ru-RU"/>
        </w:rPr>
      </w:pPr>
      <w:r w:rsidRPr="00DD24C5">
        <w:rPr>
          <w:rFonts w:ascii="Arial" w:eastAsia="Times New Roman" w:hAnsi="Arial" w:cs="Arial"/>
          <w:color w:val="3A3A3A"/>
          <w:sz w:val="21"/>
          <w:szCs w:val="21"/>
          <w:lang w:eastAsia="ru-RU"/>
        </w:rPr>
        <w:lastRenderedPageBreak/>
        <w:t>при работе в электроустановках РУ и на КЛ:</w:t>
      </w:r>
    </w:p>
    <w:p w:rsidR="00DD24C5" w:rsidRPr="00DD24C5" w:rsidRDefault="00DD24C5" w:rsidP="00DD24C5">
      <w:pPr>
        <w:shd w:val="clear" w:color="auto" w:fill="FFFFFF"/>
        <w:spacing w:after="100" w:afterAutospacing="1" w:line="315" w:lineRule="atLeast"/>
        <w:rPr>
          <w:rFonts w:ascii="Arial" w:eastAsia="Times New Roman" w:hAnsi="Arial" w:cs="Arial"/>
          <w:color w:val="3A3A3A"/>
          <w:sz w:val="21"/>
          <w:szCs w:val="21"/>
          <w:lang w:eastAsia="ru-RU"/>
        </w:rPr>
      </w:pPr>
      <w:r w:rsidRPr="00DD24C5">
        <w:rPr>
          <w:rFonts w:ascii="Arial" w:eastAsia="Times New Roman" w:hAnsi="Arial" w:cs="Arial"/>
          <w:color w:val="3A3A3A"/>
          <w:sz w:val="21"/>
          <w:szCs w:val="21"/>
          <w:lang w:eastAsia="ru-RU"/>
        </w:rPr>
        <w:t>в графе 1 - наименование электроустановок, в которых необходимо провести операции с коммутационными аппаратами и установить заземления;</w:t>
      </w:r>
    </w:p>
    <w:p w:rsidR="00DD24C5" w:rsidRPr="00DD24C5" w:rsidRDefault="00DD24C5" w:rsidP="00DD24C5">
      <w:pPr>
        <w:shd w:val="clear" w:color="auto" w:fill="FFFFFF"/>
        <w:spacing w:after="100" w:afterAutospacing="1" w:line="315" w:lineRule="atLeast"/>
        <w:rPr>
          <w:rFonts w:ascii="Arial" w:eastAsia="Times New Roman" w:hAnsi="Arial" w:cs="Arial"/>
          <w:color w:val="3A3A3A"/>
          <w:sz w:val="21"/>
          <w:szCs w:val="21"/>
          <w:lang w:eastAsia="ru-RU"/>
        </w:rPr>
      </w:pPr>
      <w:r w:rsidRPr="00DD24C5">
        <w:rPr>
          <w:rFonts w:ascii="Arial" w:eastAsia="Times New Roman" w:hAnsi="Arial" w:cs="Arial"/>
          <w:color w:val="3A3A3A"/>
          <w:sz w:val="21"/>
          <w:szCs w:val="21"/>
          <w:lang w:eastAsia="ru-RU"/>
        </w:rPr>
        <w:t>в графе 2 - наименования (обозначения) коммутационных аппаратов, присоединений, оборудования, с которыми проводятся операции, и места, где должны быть установлены заземления.</w:t>
      </w:r>
    </w:p>
    <w:p w:rsidR="00DD24C5" w:rsidRPr="00DD24C5" w:rsidRDefault="00DD24C5" w:rsidP="00DD24C5">
      <w:pPr>
        <w:shd w:val="clear" w:color="auto" w:fill="FFFFFF"/>
        <w:spacing w:after="100" w:afterAutospacing="1" w:line="315" w:lineRule="atLeast"/>
        <w:rPr>
          <w:rFonts w:ascii="Arial" w:eastAsia="Times New Roman" w:hAnsi="Arial" w:cs="Arial"/>
          <w:color w:val="3A3A3A"/>
          <w:sz w:val="21"/>
          <w:szCs w:val="21"/>
          <w:lang w:eastAsia="ru-RU"/>
        </w:rPr>
      </w:pPr>
      <w:r w:rsidRPr="00DD24C5">
        <w:rPr>
          <w:rFonts w:ascii="Arial" w:eastAsia="Times New Roman" w:hAnsi="Arial" w:cs="Arial"/>
          <w:color w:val="3A3A3A"/>
          <w:sz w:val="21"/>
          <w:szCs w:val="21"/>
          <w:lang w:eastAsia="ru-RU"/>
        </w:rPr>
        <w:t xml:space="preserve">Отключения во вторичных цепях, в устройствах релейной защиты, </w:t>
      </w:r>
      <w:proofErr w:type="spellStart"/>
      <w:r w:rsidRPr="00DD24C5">
        <w:rPr>
          <w:rFonts w:ascii="Arial" w:eastAsia="Times New Roman" w:hAnsi="Arial" w:cs="Arial"/>
          <w:color w:val="3A3A3A"/>
          <w:sz w:val="21"/>
          <w:szCs w:val="21"/>
          <w:lang w:eastAsia="ru-RU"/>
        </w:rPr>
        <w:t>электроавтоматики</w:t>
      </w:r>
      <w:proofErr w:type="spellEnd"/>
      <w:r w:rsidRPr="00DD24C5">
        <w:rPr>
          <w:rFonts w:ascii="Arial" w:eastAsia="Times New Roman" w:hAnsi="Arial" w:cs="Arial"/>
          <w:color w:val="3A3A3A"/>
          <w:sz w:val="21"/>
          <w:szCs w:val="21"/>
          <w:lang w:eastAsia="ru-RU"/>
        </w:rPr>
        <w:t>, телемеханики, связи указывать в этой таблице не требуется;</w:t>
      </w:r>
    </w:p>
    <w:p w:rsidR="00DD24C5" w:rsidRPr="00DD24C5" w:rsidRDefault="00DD24C5" w:rsidP="00DD24C5">
      <w:pPr>
        <w:shd w:val="clear" w:color="auto" w:fill="FFFFFF"/>
        <w:spacing w:after="100" w:afterAutospacing="1" w:line="315" w:lineRule="atLeast"/>
        <w:rPr>
          <w:rFonts w:ascii="Arial" w:eastAsia="Times New Roman" w:hAnsi="Arial" w:cs="Arial"/>
          <w:color w:val="3A3A3A"/>
          <w:sz w:val="21"/>
          <w:szCs w:val="21"/>
          <w:lang w:eastAsia="ru-RU"/>
        </w:rPr>
      </w:pPr>
      <w:r w:rsidRPr="00DD24C5">
        <w:rPr>
          <w:rFonts w:ascii="Arial" w:eastAsia="Times New Roman" w:hAnsi="Arial" w:cs="Arial"/>
          <w:color w:val="3A3A3A"/>
          <w:sz w:val="21"/>
          <w:szCs w:val="21"/>
          <w:lang w:eastAsia="ru-RU"/>
        </w:rPr>
        <w:t>при работах на ВЛ:</w:t>
      </w:r>
    </w:p>
    <w:p w:rsidR="00DD24C5" w:rsidRPr="00DD24C5" w:rsidRDefault="00DD24C5" w:rsidP="00DD24C5">
      <w:pPr>
        <w:shd w:val="clear" w:color="auto" w:fill="FFFFFF"/>
        <w:spacing w:after="100" w:afterAutospacing="1" w:line="315" w:lineRule="atLeast"/>
        <w:rPr>
          <w:rFonts w:ascii="Arial" w:eastAsia="Times New Roman" w:hAnsi="Arial" w:cs="Arial"/>
          <w:color w:val="3A3A3A"/>
          <w:sz w:val="21"/>
          <w:szCs w:val="21"/>
          <w:lang w:eastAsia="ru-RU"/>
        </w:rPr>
      </w:pPr>
      <w:r w:rsidRPr="00DD24C5">
        <w:rPr>
          <w:rFonts w:ascii="Arial" w:eastAsia="Times New Roman" w:hAnsi="Arial" w:cs="Arial"/>
          <w:color w:val="3A3A3A"/>
          <w:sz w:val="21"/>
          <w:szCs w:val="21"/>
          <w:lang w:eastAsia="ru-RU"/>
        </w:rPr>
        <w:t xml:space="preserve">в графе 1 - наименования линий, цепей, проводов, записанные в строке "поручается" наряда-допуска, а также наименования других ВЛ или цепей, подлежащих отключению и заземлению в связи с выполнением работ на ремонтируемой ВЛ или цепи (например, ВЛ, пересекающихся с ремонтируемой линией или проходящих вблизи нее, других цепей </w:t>
      </w:r>
      <w:proofErr w:type="spellStart"/>
      <w:r w:rsidRPr="00DD24C5">
        <w:rPr>
          <w:rFonts w:ascii="Arial" w:eastAsia="Times New Roman" w:hAnsi="Arial" w:cs="Arial"/>
          <w:color w:val="3A3A3A"/>
          <w:sz w:val="21"/>
          <w:szCs w:val="21"/>
          <w:lang w:eastAsia="ru-RU"/>
        </w:rPr>
        <w:t>многоцепной</w:t>
      </w:r>
      <w:proofErr w:type="spellEnd"/>
      <w:r w:rsidRPr="00DD24C5">
        <w:rPr>
          <w:rFonts w:ascii="Arial" w:eastAsia="Times New Roman" w:hAnsi="Arial" w:cs="Arial"/>
          <w:color w:val="3A3A3A"/>
          <w:sz w:val="21"/>
          <w:szCs w:val="21"/>
          <w:lang w:eastAsia="ru-RU"/>
        </w:rPr>
        <w:t xml:space="preserve"> ВЛ и т.п.);</w:t>
      </w:r>
    </w:p>
    <w:p w:rsidR="00DD24C5" w:rsidRPr="00DD24C5" w:rsidRDefault="00DD24C5" w:rsidP="00DD24C5">
      <w:pPr>
        <w:shd w:val="clear" w:color="auto" w:fill="FFFFFF"/>
        <w:spacing w:after="100" w:afterAutospacing="1" w:line="315" w:lineRule="atLeast"/>
        <w:rPr>
          <w:rFonts w:ascii="Arial" w:eastAsia="Times New Roman" w:hAnsi="Arial" w:cs="Arial"/>
          <w:color w:val="3A3A3A"/>
          <w:sz w:val="21"/>
          <w:szCs w:val="21"/>
          <w:lang w:eastAsia="ru-RU"/>
        </w:rPr>
      </w:pPr>
      <w:r w:rsidRPr="00DD24C5">
        <w:rPr>
          <w:rFonts w:ascii="Arial" w:eastAsia="Times New Roman" w:hAnsi="Arial" w:cs="Arial"/>
          <w:color w:val="3A3A3A"/>
          <w:sz w:val="21"/>
          <w:szCs w:val="21"/>
          <w:lang w:eastAsia="ru-RU"/>
        </w:rPr>
        <w:t>в графе 2 - для ВЛ, отключаемых и заземляемых допускающим из числа оперативного персонала, - наименование коммутационных аппаратов в РУ и на самой ВЛ, с которыми проводятся операции, и номера опор, на которых должны быть установлены заземления.</w:t>
      </w:r>
    </w:p>
    <w:p w:rsidR="00DD24C5" w:rsidRPr="00DD24C5" w:rsidRDefault="00DD24C5" w:rsidP="00DD24C5">
      <w:pPr>
        <w:shd w:val="clear" w:color="auto" w:fill="FFFFFF"/>
        <w:spacing w:after="100" w:afterAutospacing="1" w:line="315" w:lineRule="atLeast"/>
        <w:rPr>
          <w:rFonts w:ascii="Arial" w:eastAsia="Times New Roman" w:hAnsi="Arial" w:cs="Arial"/>
          <w:color w:val="3A3A3A"/>
          <w:sz w:val="21"/>
          <w:szCs w:val="21"/>
          <w:lang w:eastAsia="ru-RU"/>
        </w:rPr>
      </w:pPr>
      <w:r w:rsidRPr="00DD24C5">
        <w:rPr>
          <w:rFonts w:ascii="Arial" w:eastAsia="Times New Roman" w:hAnsi="Arial" w:cs="Arial"/>
          <w:color w:val="3A3A3A"/>
          <w:sz w:val="21"/>
          <w:szCs w:val="21"/>
          <w:lang w:eastAsia="ru-RU"/>
        </w:rPr>
        <w:t>В этой же графе указываются номера опор или пролеты, где производитель работ должен установить заземления на провода и тросы на рабочем месте в соответствии с пунктами 22.2, 22.6, 22.8, 22.10, 22.12 Правил.</w:t>
      </w:r>
    </w:p>
    <w:p w:rsidR="00DD24C5" w:rsidRPr="00DD24C5" w:rsidRDefault="00DD24C5" w:rsidP="00DD24C5">
      <w:pPr>
        <w:shd w:val="clear" w:color="auto" w:fill="FFFFFF"/>
        <w:spacing w:after="100" w:afterAutospacing="1" w:line="315" w:lineRule="atLeast"/>
        <w:rPr>
          <w:rFonts w:ascii="Arial" w:eastAsia="Times New Roman" w:hAnsi="Arial" w:cs="Arial"/>
          <w:color w:val="3A3A3A"/>
          <w:sz w:val="21"/>
          <w:szCs w:val="21"/>
          <w:lang w:eastAsia="ru-RU"/>
        </w:rPr>
      </w:pPr>
      <w:r w:rsidRPr="00DD24C5">
        <w:rPr>
          <w:rFonts w:ascii="Arial" w:eastAsia="Times New Roman" w:hAnsi="Arial" w:cs="Arial"/>
          <w:color w:val="3A3A3A"/>
          <w:sz w:val="21"/>
          <w:szCs w:val="21"/>
          <w:lang w:eastAsia="ru-RU"/>
        </w:rPr>
        <w:t>Если места установки заземлений при выдаче наряда-допуска определить нельзя или работа будет проводиться с перестановкой заземлений, в графе рекомендуется указывать "Заземлить на рабочих местах";</w:t>
      </w:r>
    </w:p>
    <w:p w:rsidR="00DD24C5" w:rsidRPr="00DD24C5" w:rsidRDefault="00DD24C5" w:rsidP="00DD24C5">
      <w:pPr>
        <w:shd w:val="clear" w:color="auto" w:fill="FFFFFF"/>
        <w:spacing w:after="100" w:afterAutospacing="1" w:line="315" w:lineRule="atLeast"/>
        <w:rPr>
          <w:rFonts w:ascii="Arial" w:eastAsia="Times New Roman" w:hAnsi="Arial" w:cs="Arial"/>
          <w:color w:val="3A3A3A"/>
          <w:sz w:val="21"/>
          <w:szCs w:val="21"/>
          <w:lang w:eastAsia="ru-RU"/>
        </w:rPr>
      </w:pPr>
      <w:r w:rsidRPr="00DD24C5">
        <w:rPr>
          <w:rFonts w:ascii="Arial" w:eastAsia="Times New Roman" w:hAnsi="Arial" w:cs="Arial"/>
          <w:color w:val="3A3A3A"/>
          <w:sz w:val="21"/>
          <w:szCs w:val="21"/>
          <w:lang w:eastAsia="ru-RU"/>
        </w:rPr>
        <w:t>в графе 2 - места, где производитель работ должен установить заземления на ВЛ, пересекающихся с ремонтируемой или проходящей вблизи нее. Если эти ВЛ эксплуатируются другой организацией (службой), в строке наряда-допуска "Отдельные указания" должно быть указано о необходимости проверки заземлений, устанавливаемых персоналом этой организации (службы).</w:t>
      </w:r>
    </w:p>
    <w:p w:rsidR="00DD24C5" w:rsidRPr="00DD24C5" w:rsidRDefault="00DD24C5" w:rsidP="00DD24C5">
      <w:pPr>
        <w:shd w:val="clear" w:color="auto" w:fill="FFFFFF"/>
        <w:spacing w:after="100" w:afterAutospacing="1" w:line="315" w:lineRule="atLeast"/>
        <w:rPr>
          <w:rFonts w:ascii="Arial" w:eastAsia="Times New Roman" w:hAnsi="Arial" w:cs="Arial"/>
          <w:color w:val="3A3A3A"/>
          <w:sz w:val="21"/>
          <w:szCs w:val="21"/>
          <w:lang w:eastAsia="ru-RU"/>
        </w:rPr>
      </w:pPr>
      <w:r w:rsidRPr="00DD24C5">
        <w:rPr>
          <w:rFonts w:ascii="Arial" w:eastAsia="Times New Roman" w:hAnsi="Arial" w:cs="Arial"/>
          <w:color w:val="3A3A3A"/>
          <w:sz w:val="21"/>
          <w:szCs w:val="21"/>
          <w:lang w:eastAsia="ru-RU"/>
        </w:rPr>
        <w:t>6.27. В таблицу "Мероприятия по подготовке рабочих мест" рекомендуется вносить операции с коммутационными аппаратами, которые нужны для подготовки непосредственно рабочего места. Переключения, выполняемые в процессе подготовки рабочего места, связанные с изменением схем (например, перевод присоединений с одной системы шин на другую, перевод питания участка сети с одного источника питания на другой), в таблицу не записываются.</w:t>
      </w:r>
    </w:p>
    <w:p w:rsidR="00DD24C5" w:rsidRPr="00DD24C5" w:rsidRDefault="00DD24C5" w:rsidP="00DD24C5">
      <w:pPr>
        <w:shd w:val="clear" w:color="auto" w:fill="FFFFFF"/>
        <w:spacing w:after="100" w:afterAutospacing="1" w:line="315" w:lineRule="atLeast"/>
        <w:rPr>
          <w:rFonts w:ascii="Arial" w:eastAsia="Times New Roman" w:hAnsi="Arial" w:cs="Arial"/>
          <w:color w:val="3A3A3A"/>
          <w:sz w:val="21"/>
          <w:szCs w:val="21"/>
          <w:lang w:eastAsia="ru-RU"/>
        </w:rPr>
      </w:pPr>
      <w:r w:rsidRPr="00DD24C5">
        <w:rPr>
          <w:rFonts w:ascii="Arial" w:eastAsia="Times New Roman" w:hAnsi="Arial" w:cs="Arial"/>
          <w:color w:val="3A3A3A"/>
          <w:sz w:val="21"/>
          <w:szCs w:val="21"/>
          <w:lang w:eastAsia="ru-RU"/>
        </w:rPr>
        <w:t>При работах, не требующих подготовки рабочего места, в графах таблицы рекомендуется делать запись "Не требуется".</w:t>
      </w:r>
    </w:p>
    <w:p w:rsidR="00DD24C5" w:rsidRPr="00DD24C5" w:rsidRDefault="00DD24C5" w:rsidP="00DD24C5">
      <w:pPr>
        <w:shd w:val="clear" w:color="auto" w:fill="FFFFFF"/>
        <w:spacing w:after="100" w:afterAutospacing="1" w:line="315" w:lineRule="atLeast"/>
        <w:rPr>
          <w:rFonts w:ascii="Arial" w:eastAsia="Times New Roman" w:hAnsi="Arial" w:cs="Arial"/>
          <w:color w:val="3A3A3A"/>
          <w:sz w:val="21"/>
          <w:szCs w:val="21"/>
          <w:lang w:eastAsia="ru-RU"/>
        </w:rPr>
      </w:pPr>
      <w:r w:rsidRPr="00DD24C5">
        <w:rPr>
          <w:rFonts w:ascii="Arial" w:eastAsia="Times New Roman" w:hAnsi="Arial" w:cs="Arial"/>
          <w:color w:val="3A3A3A"/>
          <w:sz w:val="21"/>
          <w:szCs w:val="21"/>
          <w:lang w:eastAsia="ru-RU"/>
        </w:rPr>
        <w:t>6.28. В строке "Отдельные указания" рекомендуется указывать:</w:t>
      </w:r>
    </w:p>
    <w:p w:rsidR="00DD24C5" w:rsidRPr="00DD24C5" w:rsidRDefault="00DD24C5" w:rsidP="00DD24C5">
      <w:pPr>
        <w:shd w:val="clear" w:color="auto" w:fill="FFFFFF"/>
        <w:spacing w:after="100" w:afterAutospacing="1" w:line="315" w:lineRule="atLeast"/>
        <w:rPr>
          <w:rFonts w:ascii="Arial" w:eastAsia="Times New Roman" w:hAnsi="Arial" w:cs="Arial"/>
          <w:color w:val="3A3A3A"/>
          <w:sz w:val="21"/>
          <w:szCs w:val="21"/>
          <w:lang w:eastAsia="ru-RU"/>
        </w:rPr>
      </w:pPr>
      <w:r w:rsidRPr="00DD24C5">
        <w:rPr>
          <w:rFonts w:ascii="Arial" w:eastAsia="Times New Roman" w:hAnsi="Arial" w:cs="Arial"/>
          <w:color w:val="3A3A3A"/>
          <w:sz w:val="21"/>
          <w:szCs w:val="21"/>
          <w:lang w:eastAsia="ru-RU"/>
        </w:rPr>
        <w:lastRenderedPageBreak/>
        <w:t>дополнительные меры, обеспечивающие безопасность работников (установка ограждений, проверка воздуха в помещении на отсутствие водорода, меры пожарной безопасности, меры по исключению вращения);</w:t>
      </w:r>
    </w:p>
    <w:p w:rsidR="00DD24C5" w:rsidRPr="00DD24C5" w:rsidRDefault="00DD24C5" w:rsidP="00DD24C5">
      <w:pPr>
        <w:shd w:val="clear" w:color="auto" w:fill="FFFFFF"/>
        <w:spacing w:after="100" w:afterAutospacing="1" w:line="315" w:lineRule="atLeast"/>
        <w:rPr>
          <w:rFonts w:ascii="Arial" w:eastAsia="Times New Roman" w:hAnsi="Arial" w:cs="Arial"/>
          <w:color w:val="3A3A3A"/>
          <w:sz w:val="21"/>
          <w:szCs w:val="21"/>
          <w:lang w:eastAsia="ru-RU"/>
        </w:rPr>
      </w:pPr>
      <w:r w:rsidRPr="00DD24C5">
        <w:rPr>
          <w:rFonts w:ascii="Arial" w:eastAsia="Times New Roman" w:hAnsi="Arial" w:cs="Arial"/>
          <w:color w:val="3A3A3A"/>
          <w:sz w:val="21"/>
          <w:szCs w:val="21"/>
          <w:lang w:eastAsia="ru-RU"/>
        </w:rPr>
        <w:t>этапы работы и отдельные операции, которые должны выполняться под непрерывным управлением ответственного руководителя работ, согласно пункту 5.7 Правил;</w:t>
      </w:r>
    </w:p>
    <w:p w:rsidR="00DD24C5" w:rsidRPr="00DD24C5" w:rsidRDefault="00DD24C5" w:rsidP="00DD24C5">
      <w:pPr>
        <w:shd w:val="clear" w:color="auto" w:fill="FFFFFF"/>
        <w:spacing w:after="100" w:afterAutospacing="1" w:line="315" w:lineRule="atLeast"/>
        <w:rPr>
          <w:rFonts w:ascii="Arial" w:eastAsia="Times New Roman" w:hAnsi="Arial" w:cs="Arial"/>
          <w:color w:val="3A3A3A"/>
          <w:sz w:val="21"/>
          <w:szCs w:val="21"/>
          <w:lang w:eastAsia="ru-RU"/>
        </w:rPr>
      </w:pPr>
      <w:r w:rsidRPr="00DD24C5">
        <w:rPr>
          <w:rFonts w:ascii="Arial" w:eastAsia="Times New Roman" w:hAnsi="Arial" w:cs="Arial"/>
          <w:color w:val="3A3A3A"/>
          <w:sz w:val="21"/>
          <w:szCs w:val="21"/>
          <w:lang w:eastAsia="ru-RU"/>
        </w:rPr>
        <w:t>в случае оформления наряда-допуска наблюдающему - фамилия и инициалы ответственного работника, возглавляющего бригаду, согласно пункту 5.10 Правил;</w:t>
      </w:r>
    </w:p>
    <w:p w:rsidR="00DD24C5" w:rsidRPr="00DD24C5" w:rsidRDefault="00DD24C5" w:rsidP="00DD24C5">
      <w:pPr>
        <w:shd w:val="clear" w:color="auto" w:fill="FFFFFF"/>
        <w:spacing w:after="100" w:afterAutospacing="1" w:line="315" w:lineRule="atLeast"/>
        <w:rPr>
          <w:rFonts w:ascii="Arial" w:eastAsia="Times New Roman" w:hAnsi="Arial" w:cs="Arial"/>
          <w:color w:val="3A3A3A"/>
          <w:sz w:val="21"/>
          <w:szCs w:val="21"/>
          <w:lang w:eastAsia="ru-RU"/>
        </w:rPr>
      </w:pPr>
      <w:r w:rsidRPr="00DD24C5">
        <w:rPr>
          <w:rFonts w:ascii="Arial" w:eastAsia="Times New Roman" w:hAnsi="Arial" w:cs="Arial"/>
          <w:color w:val="3A3A3A"/>
          <w:sz w:val="21"/>
          <w:szCs w:val="21"/>
          <w:lang w:eastAsia="ru-RU"/>
        </w:rPr>
        <w:t>разрешение ответственному руководителю и производителю работ выполнять перевод работников на другое рабочее место, согласно пункту 12.1 Правил;</w:t>
      </w:r>
    </w:p>
    <w:p w:rsidR="00DD24C5" w:rsidRPr="00DD24C5" w:rsidRDefault="00DD24C5" w:rsidP="00DD24C5">
      <w:pPr>
        <w:shd w:val="clear" w:color="auto" w:fill="FFFFFF"/>
        <w:spacing w:after="100" w:afterAutospacing="1" w:line="315" w:lineRule="atLeast"/>
        <w:rPr>
          <w:rFonts w:ascii="Arial" w:eastAsia="Times New Roman" w:hAnsi="Arial" w:cs="Arial"/>
          <w:color w:val="3A3A3A"/>
          <w:sz w:val="21"/>
          <w:szCs w:val="21"/>
          <w:lang w:eastAsia="ru-RU"/>
        </w:rPr>
      </w:pPr>
      <w:r w:rsidRPr="00DD24C5">
        <w:rPr>
          <w:rFonts w:ascii="Arial" w:eastAsia="Times New Roman" w:hAnsi="Arial" w:cs="Arial"/>
          <w:color w:val="3A3A3A"/>
          <w:sz w:val="21"/>
          <w:szCs w:val="21"/>
          <w:lang w:eastAsia="ru-RU"/>
        </w:rPr>
        <w:t>разрешение производителю работ (наблюдающему) осуществлять повторный допуск, согласно пункту 13.3 Правил;</w:t>
      </w:r>
    </w:p>
    <w:p w:rsidR="00DD24C5" w:rsidRPr="00DD24C5" w:rsidRDefault="00DD24C5" w:rsidP="00DD24C5">
      <w:pPr>
        <w:shd w:val="clear" w:color="auto" w:fill="FFFFFF"/>
        <w:spacing w:after="100" w:afterAutospacing="1" w:line="315" w:lineRule="atLeast"/>
        <w:rPr>
          <w:rFonts w:ascii="Arial" w:eastAsia="Times New Roman" w:hAnsi="Arial" w:cs="Arial"/>
          <w:color w:val="3A3A3A"/>
          <w:sz w:val="21"/>
          <w:szCs w:val="21"/>
          <w:lang w:eastAsia="ru-RU"/>
        </w:rPr>
      </w:pPr>
      <w:r w:rsidRPr="00DD24C5">
        <w:rPr>
          <w:rFonts w:ascii="Arial" w:eastAsia="Times New Roman" w:hAnsi="Arial" w:cs="Arial"/>
          <w:color w:val="3A3A3A"/>
          <w:sz w:val="21"/>
          <w:szCs w:val="21"/>
          <w:lang w:eastAsia="ru-RU"/>
        </w:rPr>
        <w:t>разрешение включить электроустановку или ее часть (отдельные коммутационные аппараты) без разрешения или распоряжения оперативного персонала, согласно пункту 15.2 Правил;</w:t>
      </w:r>
    </w:p>
    <w:p w:rsidR="00DD24C5" w:rsidRPr="00DD24C5" w:rsidRDefault="00DD24C5" w:rsidP="00DD24C5">
      <w:pPr>
        <w:shd w:val="clear" w:color="auto" w:fill="FFFFFF"/>
        <w:spacing w:after="100" w:afterAutospacing="1" w:line="315" w:lineRule="atLeast"/>
        <w:rPr>
          <w:rFonts w:ascii="Arial" w:eastAsia="Times New Roman" w:hAnsi="Arial" w:cs="Arial"/>
          <w:color w:val="3A3A3A"/>
          <w:sz w:val="21"/>
          <w:szCs w:val="21"/>
          <w:lang w:eastAsia="ru-RU"/>
        </w:rPr>
      </w:pPr>
      <w:r w:rsidRPr="00DD24C5">
        <w:rPr>
          <w:rFonts w:ascii="Arial" w:eastAsia="Times New Roman" w:hAnsi="Arial" w:cs="Arial"/>
          <w:color w:val="3A3A3A"/>
          <w:sz w:val="21"/>
          <w:szCs w:val="21"/>
          <w:lang w:eastAsia="ru-RU"/>
        </w:rPr>
        <w:t>разрешение на временное снятие заземлений согласно пунктам 21.5 и 39.12 Правил;</w:t>
      </w:r>
    </w:p>
    <w:p w:rsidR="00DD24C5" w:rsidRPr="00DD24C5" w:rsidRDefault="00DD24C5" w:rsidP="00DD24C5">
      <w:pPr>
        <w:shd w:val="clear" w:color="auto" w:fill="FFFFFF"/>
        <w:spacing w:after="100" w:afterAutospacing="1" w:line="315" w:lineRule="atLeast"/>
        <w:rPr>
          <w:rFonts w:ascii="Arial" w:eastAsia="Times New Roman" w:hAnsi="Arial" w:cs="Arial"/>
          <w:color w:val="3A3A3A"/>
          <w:sz w:val="21"/>
          <w:szCs w:val="21"/>
          <w:lang w:eastAsia="ru-RU"/>
        </w:rPr>
      </w:pPr>
      <w:r w:rsidRPr="00DD24C5">
        <w:rPr>
          <w:rFonts w:ascii="Arial" w:eastAsia="Times New Roman" w:hAnsi="Arial" w:cs="Arial"/>
          <w:color w:val="3A3A3A"/>
          <w:sz w:val="21"/>
          <w:szCs w:val="21"/>
          <w:lang w:eastAsia="ru-RU"/>
        </w:rPr>
        <w:t>разрешение производителю работ оперировать коммутационными аппаратами согласно пункту 43.2 Правил;</w:t>
      </w:r>
    </w:p>
    <w:p w:rsidR="00DD24C5" w:rsidRPr="00DD24C5" w:rsidRDefault="00DD24C5" w:rsidP="00DD24C5">
      <w:pPr>
        <w:shd w:val="clear" w:color="auto" w:fill="FFFFFF"/>
        <w:spacing w:after="100" w:afterAutospacing="1" w:line="315" w:lineRule="atLeast"/>
        <w:rPr>
          <w:rFonts w:ascii="Arial" w:eastAsia="Times New Roman" w:hAnsi="Arial" w:cs="Arial"/>
          <w:color w:val="3A3A3A"/>
          <w:sz w:val="21"/>
          <w:szCs w:val="21"/>
          <w:lang w:eastAsia="ru-RU"/>
        </w:rPr>
      </w:pPr>
      <w:r w:rsidRPr="00DD24C5">
        <w:rPr>
          <w:rFonts w:ascii="Arial" w:eastAsia="Times New Roman" w:hAnsi="Arial" w:cs="Arial"/>
          <w:color w:val="3A3A3A"/>
          <w:sz w:val="21"/>
          <w:szCs w:val="21"/>
          <w:lang w:eastAsia="ru-RU"/>
        </w:rPr>
        <w:t>ответственные работники за безопасное производство работ кранами (подъемниками) согласно пункту 45.3 Правил);</w:t>
      </w:r>
    </w:p>
    <w:p w:rsidR="00DD24C5" w:rsidRPr="00DD24C5" w:rsidRDefault="00DD24C5" w:rsidP="00DD24C5">
      <w:pPr>
        <w:shd w:val="clear" w:color="auto" w:fill="FFFFFF"/>
        <w:spacing w:after="100" w:afterAutospacing="1" w:line="315" w:lineRule="atLeast"/>
        <w:rPr>
          <w:rFonts w:ascii="Arial" w:eastAsia="Times New Roman" w:hAnsi="Arial" w:cs="Arial"/>
          <w:color w:val="3A3A3A"/>
          <w:sz w:val="21"/>
          <w:szCs w:val="21"/>
          <w:lang w:eastAsia="ru-RU"/>
        </w:rPr>
      </w:pPr>
      <w:r w:rsidRPr="00DD24C5">
        <w:rPr>
          <w:rFonts w:ascii="Arial" w:eastAsia="Times New Roman" w:hAnsi="Arial" w:cs="Arial"/>
          <w:color w:val="3A3A3A"/>
          <w:sz w:val="21"/>
          <w:szCs w:val="21"/>
          <w:lang w:eastAsia="ru-RU"/>
        </w:rPr>
        <w:t>указание о том, что ремонтируемая линия находится в зоне наведенного напряжения от другой ВЛ, согласно пункту 38.43 Правил;</w:t>
      </w:r>
    </w:p>
    <w:p w:rsidR="00DD24C5" w:rsidRPr="00DD24C5" w:rsidRDefault="00DD24C5" w:rsidP="00DD24C5">
      <w:pPr>
        <w:shd w:val="clear" w:color="auto" w:fill="FFFFFF"/>
        <w:spacing w:after="100" w:afterAutospacing="1" w:line="315" w:lineRule="atLeast"/>
        <w:rPr>
          <w:rFonts w:ascii="Arial" w:eastAsia="Times New Roman" w:hAnsi="Arial" w:cs="Arial"/>
          <w:color w:val="3A3A3A"/>
          <w:sz w:val="21"/>
          <w:szCs w:val="21"/>
          <w:lang w:eastAsia="ru-RU"/>
        </w:rPr>
      </w:pPr>
      <w:r w:rsidRPr="00DD24C5">
        <w:rPr>
          <w:rFonts w:ascii="Arial" w:eastAsia="Times New Roman" w:hAnsi="Arial" w:cs="Arial"/>
          <w:color w:val="3A3A3A"/>
          <w:sz w:val="21"/>
          <w:szCs w:val="21"/>
          <w:lang w:eastAsia="ru-RU"/>
        </w:rPr>
        <w:t>дополнительные требования, предъявляемые к мерам безопасности при работах в зоне влияния электрического и магнитного поля согласно пункту 24.18 Правил;</w:t>
      </w:r>
    </w:p>
    <w:p w:rsidR="00DD24C5" w:rsidRPr="00DD24C5" w:rsidRDefault="00DD24C5" w:rsidP="00DD24C5">
      <w:pPr>
        <w:shd w:val="clear" w:color="auto" w:fill="FFFFFF"/>
        <w:spacing w:after="100" w:afterAutospacing="1" w:line="315" w:lineRule="atLeast"/>
        <w:rPr>
          <w:rFonts w:ascii="Arial" w:eastAsia="Times New Roman" w:hAnsi="Arial" w:cs="Arial"/>
          <w:color w:val="3A3A3A"/>
          <w:sz w:val="21"/>
          <w:szCs w:val="21"/>
          <w:lang w:eastAsia="ru-RU"/>
        </w:rPr>
      </w:pPr>
      <w:r w:rsidRPr="00DD24C5">
        <w:rPr>
          <w:rFonts w:ascii="Arial" w:eastAsia="Times New Roman" w:hAnsi="Arial" w:cs="Arial"/>
          <w:color w:val="3A3A3A"/>
          <w:sz w:val="21"/>
          <w:szCs w:val="21"/>
          <w:lang w:eastAsia="ru-RU"/>
        </w:rPr>
        <w:t>указание о необходимости проверки заземления ВЛ других организаций пункт 7 примечаний Приложения;</w:t>
      </w:r>
    </w:p>
    <w:p w:rsidR="00DD24C5" w:rsidRPr="00DD24C5" w:rsidRDefault="00DD24C5" w:rsidP="00DD24C5">
      <w:pPr>
        <w:shd w:val="clear" w:color="auto" w:fill="FFFFFF"/>
        <w:spacing w:after="100" w:afterAutospacing="1" w:line="315" w:lineRule="atLeast"/>
        <w:rPr>
          <w:rFonts w:ascii="Arial" w:eastAsia="Times New Roman" w:hAnsi="Arial" w:cs="Arial"/>
          <w:color w:val="3A3A3A"/>
          <w:sz w:val="21"/>
          <w:szCs w:val="21"/>
          <w:lang w:eastAsia="ru-RU"/>
        </w:rPr>
      </w:pPr>
      <w:r w:rsidRPr="00DD24C5">
        <w:rPr>
          <w:rFonts w:ascii="Arial" w:eastAsia="Times New Roman" w:hAnsi="Arial" w:cs="Arial"/>
          <w:color w:val="3A3A3A"/>
          <w:sz w:val="21"/>
          <w:szCs w:val="21"/>
          <w:lang w:eastAsia="ru-RU"/>
        </w:rPr>
        <w:t>указание о том, что подстанционное оборудование (указываются диспетчерские наименования) находится в зоне наведенного напряжения;</w:t>
      </w:r>
    </w:p>
    <w:p w:rsidR="00DD24C5" w:rsidRPr="00DD24C5" w:rsidRDefault="00DD24C5" w:rsidP="00DD24C5">
      <w:pPr>
        <w:shd w:val="clear" w:color="auto" w:fill="FFFFFF"/>
        <w:spacing w:after="100" w:afterAutospacing="1" w:line="315" w:lineRule="atLeast"/>
        <w:rPr>
          <w:rFonts w:ascii="Arial" w:eastAsia="Times New Roman" w:hAnsi="Arial" w:cs="Arial"/>
          <w:color w:val="3A3A3A"/>
          <w:sz w:val="21"/>
          <w:szCs w:val="21"/>
          <w:lang w:eastAsia="ru-RU"/>
        </w:rPr>
      </w:pPr>
      <w:r w:rsidRPr="00DD24C5">
        <w:rPr>
          <w:rFonts w:ascii="Arial" w:eastAsia="Times New Roman" w:hAnsi="Arial" w:cs="Arial"/>
          <w:color w:val="3A3A3A"/>
          <w:sz w:val="21"/>
          <w:szCs w:val="21"/>
          <w:lang w:eastAsia="ru-RU"/>
        </w:rPr>
        <w:t>разрешение производителю работ осуществлять опробование коммутационных аппаратов согласно пункту 28.7 Правил.</w:t>
      </w:r>
    </w:p>
    <w:p w:rsidR="00DD24C5" w:rsidRPr="00DD24C5" w:rsidRDefault="00DD24C5" w:rsidP="00DD24C5">
      <w:pPr>
        <w:shd w:val="clear" w:color="auto" w:fill="FFFFFF"/>
        <w:spacing w:after="100" w:afterAutospacing="1" w:line="315" w:lineRule="atLeast"/>
        <w:rPr>
          <w:rFonts w:ascii="Arial" w:eastAsia="Times New Roman" w:hAnsi="Arial" w:cs="Arial"/>
          <w:color w:val="3A3A3A"/>
          <w:sz w:val="21"/>
          <w:szCs w:val="21"/>
          <w:lang w:eastAsia="ru-RU"/>
        </w:rPr>
      </w:pPr>
      <w:r w:rsidRPr="00DD24C5">
        <w:rPr>
          <w:rFonts w:ascii="Arial" w:eastAsia="Times New Roman" w:hAnsi="Arial" w:cs="Arial"/>
          <w:color w:val="3A3A3A"/>
          <w:sz w:val="21"/>
          <w:szCs w:val="21"/>
          <w:lang w:eastAsia="ru-RU"/>
        </w:rPr>
        <w:t>Выдающему наряд-допуск разрешается вносить по своему усмотрению в эти строки и другие записи, связанные с выполняемой работой.</w:t>
      </w:r>
    </w:p>
    <w:p w:rsidR="00DD24C5" w:rsidRPr="00DD24C5" w:rsidRDefault="00DD24C5" w:rsidP="00DD24C5">
      <w:pPr>
        <w:shd w:val="clear" w:color="auto" w:fill="FFFFFF"/>
        <w:spacing w:after="100" w:afterAutospacing="1" w:line="315" w:lineRule="atLeast"/>
        <w:rPr>
          <w:rFonts w:ascii="Arial" w:eastAsia="Times New Roman" w:hAnsi="Arial" w:cs="Arial"/>
          <w:color w:val="3A3A3A"/>
          <w:sz w:val="21"/>
          <w:szCs w:val="21"/>
          <w:lang w:eastAsia="ru-RU"/>
        </w:rPr>
      </w:pPr>
      <w:r w:rsidRPr="00DD24C5">
        <w:rPr>
          <w:rFonts w:ascii="Arial" w:eastAsia="Times New Roman" w:hAnsi="Arial" w:cs="Arial"/>
          <w:color w:val="3A3A3A"/>
          <w:sz w:val="21"/>
          <w:szCs w:val="21"/>
          <w:lang w:eastAsia="ru-RU"/>
        </w:rPr>
        <w:t>6.29. В строках "Наряд-допуск выдал" и "Наряд-допуск продлил" работнику, выдающему наряд-допуск, рекомендуется указывать дату и время его подписания.</w:t>
      </w:r>
    </w:p>
    <w:p w:rsidR="00DD24C5" w:rsidRPr="00DD24C5" w:rsidRDefault="00DD24C5" w:rsidP="00DD24C5">
      <w:pPr>
        <w:shd w:val="clear" w:color="auto" w:fill="FFFFFF"/>
        <w:spacing w:after="100" w:afterAutospacing="1" w:line="315" w:lineRule="atLeast"/>
        <w:rPr>
          <w:rFonts w:ascii="Arial" w:eastAsia="Times New Roman" w:hAnsi="Arial" w:cs="Arial"/>
          <w:color w:val="3A3A3A"/>
          <w:sz w:val="21"/>
          <w:szCs w:val="21"/>
          <w:lang w:eastAsia="ru-RU"/>
        </w:rPr>
      </w:pPr>
      <w:r w:rsidRPr="00DD24C5">
        <w:rPr>
          <w:rFonts w:ascii="Arial" w:eastAsia="Times New Roman" w:hAnsi="Arial" w:cs="Arial"/>
          <w:color w:val="3A3A3A"/>
          <w:sz w:val="21"/>
          <w:szCs w:val="21"/>
          <w:lang w:eastAsia="ru-RU"/>
        </w:rPr>
        <w:lastRenderedPageBreak/>
        <w:t>Работники, выдающие и продлевающие наряд-допуск, помимо подписи указывают свою фамилию.</w:t>
      </w:r>
    </w:p>
    <w:p w:rsidR="00DD24C5" w:rsidRPr="00DD24C5" w:rsidRDefault="00DD24C5" w:rsidP="00DD24C5">
      <w:pPr>
        <w:shd w:val="clear" w:color="auto" w:fill="FFFFFF"/>
        <w:spacing w:after="100" w:afterAutospacing="1" w:line="315" w:lineRule="atLeast"/>
        <w:rPr>
          <w:rFonts w:ascii="Arial" w:eastAsia="Times New Roman" w:hAnsi="Arial" w:cs="Arial"/>
          <w:color w:val="3A3A3A"/>
          <w:sz w:val="21"/>
          <w:szCs w:val="21"/>
          <w:lang w:eastAsia="ru-RU"/>
        </w:rPr>
      </w:pPr>
      <w:r w:rsidRPr="00DD24C5">
        <w:rPr>
          <w:rFonts w:ascii="Arial" w:eastAsia="Times New Roman" w:hAnsi="Arial" w:cs="Arial"/>
          <w:color w:val="3A3A3A"/>
          <w:sz w:val="21"/>
          <w:szCs w:val="21"/>
          <w:lang w:eastAsia="ru-RU"/>
        </w:rPr>
        <w:t>6.30. В таблице "Разрешение на подготовку рабочих мест и на допуск к выполнению работ", заполняемой при получении разрешения на подготовку рабочего места и первичного допуска к работе, рекомендуется указывать:</w:t>
      </w:r>
    </w:p>
    <w:p w:rsidR="00DD24C5" w:rsidRPr="00DD24C5" w:rsidRDefault="00DD24C5" w:rsidP="00DD24C5">
      <w:pPr>
        <w:shd w:val="clear" w:color="auto" w:fill="FFFFFF"/>
        <w:spacing w:after="100" w:afterAutospacing="1" w:line="315" w:lineRule="atLeast"/>
        <w:rPr>
          <w:rFonts w:ascii="Arial" w:eastAsia="Times New Roman" w:hAnsi="Arial" w:cs="Arial"/>
          <w:color w:val="3A3A3A"/>
          <w:sz w:val="21"/>
          <w:szCs w:val="21"/>
          <w:lang w:eastAsia="ru-RU"/>
        </w:rPr>
      </w:pPr>
      <w:r w:rsidRPr="00DD24C5">
        <w:rPr>
          <w:rFonts w:ascii="Arial" w:eastAsia="Times New Roman" w:hAnsi="Arial" w:cs="Arial"/>
          <w:color w:val="3A3A3A"/>
          <w:sz w:val="21"/>
          <w:szCs w:val="21"/>
          <w:lang w:eastAsia="ru-RU"/>
        </w:rPr>
        <w:t>в графе 1 - работники, подготавливающие рабочие места, и допускающий указывают должности и фамилии работников, выдавших разрешение на подготовку рабочих мест и на допуск к выполнению работ (далее - разрешение). При передаче разрешений лично в графе 1 расписываются работники, выдающие разрешение, с указанием своей должности;</w:t>
      </w:r>
    </w:p>
    <w:p w:rsidR="00DD24C5" w:rsidRPr="00DD24C5" w:rsidRDefault="00DD24C5" w:rsidP="00DD24C5">
      <w:pPr>
        <w:shd w:val="clear" w:color="auto" w:fill="FFFFFF"/>
        <w:spacing w:after="100" w:afterAutospacing="1" w:line="315" w:lineRule="atLeast"/>
        <w:rPr>
          <w:rFonts w:ascii="Arial" w:eastAsia="Times New Roman" w:hAnsi="Arial" w:cs="Arial"/>
          <w:color w:val="3A3A3A"/>
          <w:sz w:val="21"/>
          <w:szCs w:val="21"/>
          <w:lang w:eastAsia="ru-RU"/>
        </w:rPr>
      </w:pPr>
      <w:r w:rsidRPr="00DD24C5">
        <w:rPr>
          <w:rFonts w:ascii="Arial" w:eastAsia="Times New Roman" w:hAnsi="Arial" w:cs="Arial"/>
          <w:color w:val="3A3A3A"/>
          <w:sz w:val="21"/>
          <w:szCs w:val="21"/>
          <w:lang w:eastAsia="ru-RU"/>
        </w:rPr>
        <w:t>в графе 2 - дата и время выдачи разрешения;</w:t>
      </w:r>
    </w:p>
    <w:p w:rsidR="00DD24C5" w:rsidRPr="00DD24C5" w:rsidRDefault="00DD24C5" w:rsidP="00DD24C5">
      <w:pPr>
        <w:shd w:val="clear" w:color="auto" w:fill="FFFFFF"/>
        <w:spacing w:after="100" w:afterAutospacing="1" w:line="315" w:lineRule="atLeast"/>
        <w:rPr>
          <w:rFonts w:ascii="Arial" w:eastAsia="Times New Roman" w:hAnsi="Arial" w:cs="Arial"/>
          <w:color w:val="3A3A3A"/>
          <w:sz w:val="21"/>
          <w:szCs w:val="21"/>
          <w:lang w:eastAsia="ru-RU"/>
        </w:rPr>
      </w:pPr>
      <w:r w:rsidRPr="00DD24C5">
        <w:rPr>
          <w:rFonts w:ascii="Arial" w:eastAsia="Times New Roman" w:hAnsi="Arial" w:cs="Arial"/>
          <w:color w:val="3A3A3A"/>
          <w:sz w:val="21"/>
          <w:szCs w:val="21"/>
          <w:lang w:eastAsia="ru-RU"/>
        </w:rPr>
        <w:t>в графе 3 расписываются работники, получившие разрешение. При подготовке рабочих мест несколькими работниками или работниками различных цехов в графе 3 расписываются все, кто готовил рабочие места.</w:t>
      </w:r>
    </w:p>
    <w:p w:rsidR="00DD24C5" w:rsidRPr="00DD24C5" w:rsidRDefault="00DD24C5" w:rsidP="00DD24C5">
      <w:pPr>
        <w:shd w:val="clear" w:color="auto" w:fill="FFFFFF"/>
        <w:spacing w:after="100" w:afterAutospacing="1" w:line="315" w:lineRule="atLeast"/>
        <w:rPr>
          <w:rFonts w:ascii="Arial" w:eastAsia="Times New Roman" w:hAnsi="Arial" w:cs="Arial"/>
          <w:color w:val="3A3A3A"/>
          <w:sz w:val="21"/>
          <w:szCs w:val="21"/>
          <w:lang w:eastAsia="ru-RU"/>
        </w:rPr>
      </w:pPr>
      <w:r w:rsidRPr="00DD24C5">
        <w:rPr>
          <w:rFonts w:ascii="Arial" w:eastAsia="Times New Roman" w:hAnsi="Arial" w:cs="Arial"/>
          <w:color w:val="3A3A3A"/>
          <w:sz w:val="21"/>
          <w:szCs w:val="21"/>
          <w:lang w:eastAsia="ru-RU"/>
        </w:rPr>
        <w:t>Если разрешения запрашиваются не одновременно, то в таблице "Разрешение на подготовку рабочих мест и на допуск к выполнению работ" рекомендуется заполнять две строки: одна - по разрешению на подготовку рабочего места, другая - по разрешению на допуск к работе.</w:t>
      </w:r>
    </w:p>
    <w:p w:rsidR="00DD24C5" w:rsidRPr="00DD24C5" w:rsidRDefault="00DD24C5" w:rsidP="00DD24C5">
      <w:pPr>
        <w:shd w:val="clear" w:color="auto" w:fill="FFFFFF"/>
        <w:spacing w:after="100" w:afterAutospacing="1" w:line="315" w:lineRule="atLeast"/>
        <w:rPr>
          <w:rFonts w:ascii="Arial" w:eastAsia="Times New Roman" w:hAnsi="Arial" w:cs="Arial"/>
          <w:color w:val="3A3A3A"/>
          <w:sz w:val="21"/>
          <w:szCs w:val="21"/>
          <w:lang w:eastAsia="ru-RU"/>
        </w:rPr>
      </w:pPr>
      <w:r w:rsidRPr="00DD24C5">
        <w:rPr>
          <w:rFonts w:ascii="Arial" w:eastAsia="Times New Roman" w:hAnsi="Arial" w:cs="Arial"/>
          <w:color w:val="3A3A3A"/>
          <w:sz w:val="21"/>
          <w:szCs w:val="21"/>
          <w:lang w:eastAsia="ru-RU"/>
        </w:rPr>
        <w:t>6.31. При заполнении оборотной стороны наряда-допуска рекомендуется:</w:t>
      </w:r>
    </w:p>
    <w:p w:rsidR="00DD24C5" w:rsidRPr="00DD24C5" w:rsidRDefault="00DD24C5" w:rsidP="00DD24C5">
      <w:pPr>
        <w:shd w:val="clear" w:color="auto" w:fill="FFFFFF"/>
        <w:spacing w:after="100" w:afterAutospacing="1" w:line="315" w:lineRule="atLeast"/>
        <w:rPr>
          <w:rFonts w:ascii="Arial" w:eastAsia="Times New Roman" w:hAnsi="Arial" w:cs="Arial"/>
          <w:color w:val="3A3A3A"/>
          <w:sz w:val="21"/>
          <w:szCs w:val="21"/>
          <w:lang w:eastAsia="ru-RU"/>
        </w:rPr>
      </w:pPr>
      <w:r w:rsidRPr="00DD24C5">
        <w:rPr>
          <w:rFonts w:ascii="Arial" w:eastAsia="Times New Roman" w:hAnsi="Arial" w:cs="Arial"/>
          <w:color w:val="3A3A3A"/>
          <w:sz w:val="21"/>
          <w:szCs w:val="21"/>
          <w:lang w:eastAsia="ru-RU"/>
        </w:rPr>
        <w:t>1) при работах в РУ и на КЛ в строке "Рабочие места подготовлены. Под напряжением остались" допускающий указывает наименования оставшихся под напряжением токоведущих частей ремонтируемого и соседних присоединений (или оборудования соседних присоединений), ближайших к рабочему месту.</w:t>
      </w:r>
    </w:p>
    <w:p w:rsidR="00DD24C5" w:rsidRPr="00DD24C5" w:rsidRDefault="00DD24C5" w:rsidP="00DD24C5">
      <w:pPr>
        <w:shd w:val="clear" w:color="auto" w:fill="FFFFFF"/>
        <w:spacing w:after="100" w:afterAutospacing="1" w:line="315" w:lineRule="atLeast"/>
        <w:rPr>
          <w:rFonts w:ascii="Arial" w:eastAsia="Times New Roman" w:hAnsi="Arial" w:cs="Arial"/>
          <w:color w:val="3A3A3A"/>
          <w:sz w:val="21"/>
          <w:szCs w:val="21"/>
          <w:lang w:eastAsia="ru-RU"/>
        </w:rPr>
      </w:pPr>
      <w:r w:rsidRPr="00DD24C5">
        <w:rPr>
          <w:rFonts w:ascii="Arial" w:eastAsia="Times New Roman" w:hAnsi="Arial" w:cs="Arial"/>
          <w:color w:val="3A3A3A"/>
          <w:sz w:val="21"/>
          <w:szCs w:val="21"/>
          <w:lang w:eastAsia="ru-RU"/>
        </w:rPr>
        <w:t>При работах на ВЛ в этих строках записываются наименования токоведущих частей, указанные работником, выдающим наряд-допуск, в строке "Отдельные указания" лицевой стороны наряда-допуска, а при необходимости и наименования других токоведущих частей.</w:t>
      </w:r>
    </w:p>
    <w:p w:rsidR="00DD24C5" w:rsidRPr="00DD24C5" w:rsidRDefault="00DD24C5" w:rsidP="00DD24C5">
      <w:pPr>
        <w:shd w:val="clear" w:color="auto" w:fill="FFFFFF"/>
        <w:spacing w:after="100" w:afterAutospacing="1" w:line="315" w:lineRule="atLeast"/>
        <w:rPr>
          <w:rFonts w:ascii="Arial" w:eastAsia="Times New Roman" w:hAnsi="Arial" w:cs="Arial"/>
          <w:color w:val="3A3A3A"/>
          <w:sz w:val="21"/>
          <w:szCs w:val="21"/>
          <w:lang w:eastAsia="ru-RU"/>
        </w:rPr>
      </w:pPr>
      <w:r w:rsidRPr="00DD24C5">
        <w:rPr>
          <w:rFonts w:ascii="Arial" w:eastAsia="Times New Roman" w:hAnsi="Arial" w:cs="Arial"/>
          <w:color w:val="3A3A3A"/>
          <w:sz w:val="21"/>
          <w:szCs w:val="21"/>
          <w:lang w:eastAsia="ru-RU"/>
        </w:rPr>
        <w:t>Допускающему и ответственному руководителю работ (производителю работ, наблюдающему, если ответственный руководитель не назначен) рекомендуется расписываться под строкой "Рабочие места подготовлены. Под напряжением остались" только при первичном допуске к выполнению работ;</w:t>
      </w:r>
    </w:p>
    <w:p w:rsidR="00DD24C5" w:rsidRPr="00DD24C5" w:rsidRDefault="00DD24C5" w:rsidP="00DD24C5">
      <w:pPr>
        <w:shd w:val="clear" w:color="auto" w:fill="FFFFFF"/>
        <w:spacing w:after="100" w:afterAutospacing="1" w:line="315" w:lineRule="atLeast"/>
        <w:rPr>
          <w:rFonts w:ascii="Arial" w:eastAsia="Times New Roman" w:hAnsi="Arial" w:cs="Arial"/>
          <w:color w:val="3A3A3A"/>
          <w:sz w:val="21"/>
          <w:szCs w:val="21"/>
          <w:lang w:eastAsia="ru-RU"/>
        </w:rPr>
      </w:pPr>
      <w:r w:rsidRPr="00DD24C5">
        <w:rPr>
          <w:rFonts w:ascii="Arial" w:eastAsia="Times New Roman" w:hAnsi="Arial" w:cs="Arial"/>
          <w:color w:val="3A3A3A"/>
          <w:sz w:val="21"/>
          <w:szCs w:val="21"/>
          <w:lang w:eastAsia="ru-RU"/>
        </w:rPr>
        <w:t>2) в таблице "Ежедневный допуск к работе и время ее окончания" рекомендуется указывать сведения о ежедневном допуске к работе и дате и времени ее окончания, в том числе допуске при переводе на другое рабочее место.</w:t>
      </w:r>
    </w:p>
    <w:p w:rsidR="00DD24C5" w:rsidRPr="00DD24C5" w:rsidRDefault="00DD24C5" w:rsidP="00DD24C5">
      <w:pPr>
        <w:shd w:val="clear" w:color="auto" w:fill="FFFFFF"/>
        <w:spacing w:after="100" w:afterAutospacing="1" w:line="315" w:lineRule="atLeast"/>
        <w:rPr>
          <w:rFonts w:ascii="Arial" w:eastAsia="Times New Roman" w:hAnsi="Arial" w:cs="Arial"/>
          <w:color w:val="3A3A3A"/>
          <w:sz w:val="21"/>
          <w:szCs w:val="21"/>
          <w:lang w:eastAsia="ru-RU"/>
        </w:rPr>
      </w:pPr>
      <w:r w:rsidRPr="00DD24C5">
        <w:rPr>
          <w:rFonts w:ascii="Arial" w:eastAsia="Times New Roman" w:hAnsi="Arial" w:cs="Arial"/>
          <w:color w:val="3A3A3A"/>
          <w:sz w:val="21"/>
          <w:szCs w:val="21"/>
          <w:lang w:eastAsia="ru-RU"/>
        </w:rPr>
        <w:t>Если производитель работ совмещает обязанности допускающего, а также если производителю работ разрешено проводить повторный допуск бригады к выполнению работ, он расписывается в графах 3 и 4.</w:t>
      </w:r>
    </w:p>
    <w:p w:rsidR="00DD24C5" w:rsidRPr="00DD24C5" w:rsidRDefault="00DD24C5" w:rsidP="00DD24C5">
      <w:pPr>
        <w:shd w:val="clear" w:color="auto" w:fill="FFFFFF"/>
        <w:spacing w:after="100" w:afterAutospacing="1" w:line="315" w:lineRule="atLeast"/>
        <w:rPr>
          <w:rFonts w:ascii="Arial" w:eastAsia="Times New Roman" w:hAnsi="Arial" w:cs="Arial"/>
          <w:color w:val="3A3A3A"/>
          <w:sz w:val="21"/>
          <w:szCs w:val="21"/>
          <w:lang w:eastAsia="ru-RU"/>
        </w:rPr>
      </w:pPr>
      <w:r w:rsidRPr="00DD24C5">
        <w:rPr>
          <w:rFonts w:ascii="Arial" w:eastAsia="Times New Roman" w:hAnsi="Arial" w:cs="Arial"/>
          <w:color w:val="3A3A3A"/>
          <w:sz w:val="21"/>
          <w:szCs w:val="21"/>
          <w:lang w:eastAsia="ru-RU"/>
        </w:rPr>
        <w:t>Когда ответственному руководителю работ разрешено проводить повторный допуск бригады к работам, он расписывается в графе 3.</w:t>
      </w:r>
    </w:p>
    <w:p w:rsidR="00DD24C5" w:rsidRPr="00DD24C5" w:rsidRDefault="00DD24C5" w:rsidP="00DD24C5">
      <w:pPr>
        <w:shd w:val="clear" w:color="auto" w:fill="FFFFFF"/>
        <w:spacing w:after="100" w:afterAutospacing="1" w:line="315" w:lineRule="atLeast"/>
        <w:rPr>
          <w:rFonts w:ascii="Arial" w:eastAsia="Times New Roman" w:hAnsi="Arial" w:cs="Arial"/>
          <w:color w:val="3A3A3A"/>
          <w:sz w:val="21"/>
          <w:szCs w:val="21"/>
          <w:lang w:eastAsia="ru-RU"/>
        </w:rPr>
      </w:pPr>
      <w:r w:rsidRPr="00DD24C5">
        <w:rPr>
          <w:rFonts w:ascii="Arial" w:eastAsia="Times New Roman" w:hAnsi="Arial" w:cs="Arial"/>
          <w:color w:val="3A3A3A"/>
          <w:sz w:val="21"/>
          <w:szCs w:val="21"/>
          <w:lang w:eastAsia="ru-RU"/>
        </w:rPr>
        <w:lastRenderedPageBreak/>
        <w:t>Окончание работ, связанное с окончанием рабочего дня, производителю работ или наблюдающему рекомендуется оформлять в графах 5 и 6;</w:t>
      </w:r>
    </w:p>
    <w:p w:rsidR="00DD24C5" w:rsidRPr="00DD24C5" w:rsidRDefault="00DD24C5" w:rsidP="00DD24C5">
      <w:pPr>
        <w:shd w:val="clear" w:color="auto" w:fill="FFFFFF"/>
        <w:spacing w:after="100" w:afterAutospacing="1" w:line="315" w:lineRule="atLeast"/>
        <w:rPr>
          <w:rFonts w:ascii="Arial" w:eastAsia="Times New Roman" w:hAnsi="Arial" w:cs="Arial"/>
          <w:color w:val="3A3A3A"/>
          <w:sz w:val="21"/>
          <w:szCs w:val="21"/>
          <w:lang w:eastAsia="ru-RU"/>
        </w:rPr>
      </w:pPr>
      <w:r w:rsidRPr="00DD24C5">
        <w:rPr>
          <w:rFonts w:ascii="Arial" w:eastAsia="Times New Roman" w:hAnsi="Arial" w:cs="Arial"/>
          <w:color w:val="3A3A3A"/>
          <w:sz w:val="21"/>
          <w:szCs w:val="21"/>
          <w:lang w:eastAsia="ru-RU"/>
        </w:rPr>
        <w:t>3) в таблице "Изменения в составе бригады" рекомендуется указывать фамилии, инициалы, группу по электробезопасности членов бригады, введенных и выведенных из ее состава; фамилию, инициалы работника, разрешившего изменения в составе бригады, закрепленные его подписью). При вводе в состав бригады или выводе из ее состава водителя автомобиля или машиниста механизма, крановщика указывается также тип закрепленных за ним автомобиля, механизма или самоходного крана.</w:t>
      </w:r>
    </w:p>
    <w:p w:rsidR="00DD24C5" w:rsidRPr="00DD24C5" w:rsidRDefault="00DD24C5" w:rsidP="00DD24C5">
      <w:pPr>
        <w:shd w:val="clear" w:color="auto" w:fill="FFFFFF"/>
        <w:spacing w:after="100" w:afterAutospacing="1" w:line="315" w:lineRule="atLeast"/>
        <w:rPr>
          <w:rFonts w:ascii="Arial" w:eastAsia="Times New Roman" w:hAnsi="Arial" w:cs="Arial"/>
          <w:color w:val="3A3A3A"/>
          <w:sz w:val="21"/>
          <w:szCs w:val="21"/>
          <w:lang w:eastAsia="ru-RU"/>
        </w:rPr>
      </w:pPr>
      <w:r w:rsidRPr="00DD24C5">
        <w:rPr>
          <w:rFonts w:ascii="Arial" w:eastAsia="Times New Roman" w:hAnsi="Arial" w:cs="Arial"/>
          <w:color w:val="3A3A3A"/>
          <w:sz w:val="21"/>
          <w:szCs w:val="21"/>
          <w:lang w:eastAsia="ru-RU"/>
        </w:rPr>
        <w:t>При передаче разрешения по телефону, радио производитель работ в графе 4 указывает фамилию работника;</w:t>
      </w:r>
    </w:p>
    <w:p w:rsidR="00DD24C5" w:rsidRPr="00DD24C5" w:rsidRDefault="00DD24C5" w:rsidP="00DD24C5">
      <w:pPr>
        <w:shd w:val="clear" w:color="auto" w:fill="FFFFFF"/>
        <w:spacing w:after="100" w:afterAutospacing="1" w:line="315" w:lineRule="atLeast"/>
        <w:rPr>
          <w:rFonts w:ascii="Arial" w:eastAsia="Times New Roman" w:hAnsi="Arial" w:cs="Arial"/>
          <w:color w:val="3A3A3A"/>
          <w:sz w:val="21"/>
          <w:szCs w:val="21"/>
          <w:lang w:eastAsia="ru-RU"/>
        </w:rPr>
      </w:pPr>
      <w:r w:rsidRPr="00DD24C5">
        <w:rPr>
          <w:rFonts w:ascii="Arial" w:eastAsia="Times New Roman" w:hAnsi="Arial" w:cs="Arial"/>
          <w:color w:val="3A3A3A"/>
          <w:sz w:val="21"/>
          <w:szCs w:val="21"/>
          <w:lang w:eastAsia="ru-RU"/>
        </w:rPr>
        <w:t>в строке "Работа полностью закончена, бригада удалена, заземления, установленные бригадой, сняты, сообщено (кому)" рекомендуется указывать должность, фамилию, инициалы получившего информацию;</w:t>
      </w:r>
    </w:p>
    <w:p w:rsidR="00DD24C5" w:rsidRPr="00DD24C5" w:rsidRDefault="00DD24C5" w:rsidP="00DD24C5">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D24C5">
        <w:rPr>
          <w:rFonts w:ascii="Arial" w:eastAsia="Times New Roman" w:hAnsi="Arial" w:cs="Arial"/>
          <w:color w:val="3A3A3A"/>
          <w:sz w:val="21"/>
          <w:szCs w:val="21"/>
          <w:lang w:eastAsia="ru-RU"/>
        </w:rPr>
        <w:t xml:space="preserve">4) После полного окончания работ производителю работ или наблюдающему и ответственному руководителю работ рекомендуется расписываться в соответствующих строках наряда-допуска, указывая при этом дату и время полного окончания работ. Если ответственный руководитель работ не назначался, то </w:t>
      </w:r>
      <w:r w:rsidRPr="00DD24C5">
        <w:rPr>
          <w:rFonts w:ascii="Arial" w:eastAsia="Times New Roman" w:hAnsi="Arial" w:cs="Arial"/>
          <w:color w:val="000000" w:themeColor="text1"/>
          <w:sz w:val="21"/>
          <w:szCs w:val="21"/>
          <w:lang w:eastAsia="ru-RU"/>
        </w:rPr>
        <w:t>подпись в строке "Ответственный руководитель работ" не ставится.</w:t>
      </w:r>
    </w:p>
    <w:p w:rsidR="00DD24C5" w:rsidRPr="00DD24C5" w:rsidRDefault="00DD24C5" w:rsidP="00DD24C5">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D24C5">
        <w:rPr>
          <w:rFonts w:ascii="Arial" w:eastAsia="Times New Roman" w:hAnsi="Arial" w:cs="Arial"/>
          <w:color w:val="000000" w:themeColor="text1"/>
          <w:sz w:val="21"/>
          <w:szCs w:val="21"/>
          <w:lang w:eastAsia="ru-RU"/>
        </w:rPr>
        <w:t>Если во время оформления в наряде-допуске полного окончания работы оперативный персонал или допускающий из числа оперативного персонала отсутствует либо производитель работ совмещает обязанности допускающего, производитель работ или наблюдающий оформляет полное окончание работ только в своем экземпляре наряда-допуска, указывая должность и фамилию работника, которому он сообщил о полном окончании работ, а также дату и время сообщения.</w:t>
      </w:r>
    </w:p>
    <w:p w:rsidR="00DD24C5" w:rsidRPr="00DD24C5" w:rsidRDefault="00DD24C5" w:rsidP="00DD24C5">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D24C5">
        <w:rPr>
          <w:rFonts w:ascii="Arial" w:eastAsia="Times New Roman" w:hAnsi="Arial" w:cs="Arial"/>
          <w:color w:val="000000" w:themeColor="text1"/>
          <w:sz w:val="21"/>
          <w:szCs w:val="21"/>
          <w:lang w:eastAsia="ru-RU"/>
        </w:rPr>
        <w:t>Если во время оформления в наряде-допуске полного окончания работы оперативный персонал или допускающий из числа оперативного персонала присутствует, производитель работ или наблюдающий оформляет полное окончание работ в обоих экземплярах наряда-допуска.</w:t>
      </w:r>
    </w:p>
    <w:p w:rsidR="00DD24C5" w:rsidRPr="00DD24C5" w:rsidRDefault="00DD24C5" w:rsidP="00DD24C5">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D24C5">
        <w:rPr>
          <w:rFonts w:ascii="Arial" w:eastAsia="Times New Roman" w:hAnsi="Arial" w:cs="Arial"/>
          <w:color w:val="000000" w:themeColor="text1"/>
          <w:sz w:val="21"/>
          <w:szCs w:val="21"/>
          <w:lang w:eastAsia="ru-RU"/>
        </w:rPr>
        <w:t>Если бригада заземлений не устанавливала, то слова "заземления, установленные бригадой, сняты" из текста сообщения рекомендуется вычеркивать.</w:t>
      </w:r>
    </w:p>
    <w:p w:rsidR="00DD24C5" w:rsidRPr="00DD24C5" w:rsidRDefault="00DD24C5" w:rsidP="00DD24C5">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D24C5">
        <w:rPr>
          <w:rFonts w:ascii="Arial" w:eastAsia="Times New Roman" w:hAnsi="Arial" w:cs="Arial"/>
          <w:color w:val="000000" w:themeColor="text1"/>
          <w:sz w:val="21"/>
          <w:szCs w:val="21"/>
          <w:lang w:eastAsia="ru-RU"/>
        </w:rPr>
        <w:t>6.32. До оформления допуска бригады к работе по наряду-допуску должны быть проведены целевые инструктажи выдающим наряд-допуск и допускающим, а до начала работ - ответственным руководителем (производителем работ, наблюдающим) с их оформлением в соответствующих таблицах регистрации целевого инструктажа, проводимого выдающим наряд-допуск, в бланке наряда-допуска. Проведение целевых инструктажей должно охватывать всех участвующих в работе по наряду работников - от выдавшего наряд-допуск до членов бригады.</w:t>
      </w:r>
    </w:p>
    <w:p w:rsidR="00DD24C5" w:rsidRPr="00DD24C5" w:rsidRDefault="00DD24C5" w:rsidP="00DD24C5">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D24C5">
        <w:rPr>
          <w:rFonts w:ascii="Arial" w:eastAsia="Times New Roman" w:hAnsi="Arial" w:cs="Arial"/>
          <w:color w:val="000000" w:themeColor="text1"/>
          <w:sz w:val="21"/>
          <w:szCs w:val="21"/>
          <w:lang w:eastAsia="ru-RU"/>
        </w:rPr>
        <w:t>Подписи работников в таблицах регистрации целевых инструктажей являются подтверждением проведения и получения инструктажа.</w:t>
      </w:r>
    </w:p>
    <w:p w:rsidR="00A46AC3" w:rsidRPr="00A46AC3" w:rsidRDefault="00A46AC3" w:rsidP="00A46AC3">
      <w:pPr>
        <w:shd w:val="clear" w:color="auto" w:fill="FFFFFF"/>
        <w:spacing w:after="100" w:afterAutospacing="1" w:line="240" w:lineRule="auto"/>
        <w:outlineLvl w:val="1"/>
        <w:rPr>
          <w:rFonts w:ascii="Arial" w:eastAsia="Times New Roman" w:hAnsi="Arial" w:cs="Arial"/>
          <w:color w:val="3A3A3A"/>
          <w:sz w:val="36"/>
          <w:szCs w:val="36"/>
          <w:lang w:eastAsia="ru-RU"/>
        </w:rPr>
      </w:pPr>
      <w:r w:rsidRPr="00A46AC3">
        <w:rPr>
          <w:rFonts w:ascii="Arial" w:eastAsia="Times New Roman" w:hAnsi="Arial" w:cs="Arial"/>
          <w:color w:val="3A3A3A"/>
          <w:sz w:val="36"/>
          <w:szCs w:val="36"/>
          <w:lang w:eastAsia="ru-RU"/>
        </w:rPr>
        <w:lastRenderedPageBreak/>
        <w:t>Требования по охране труда при эксплуатации электроустановок</w:t>
      </w:r>
    </w:p>
    <w:p w:rsidR="00A46AC3" w:rsidRPr="00A46AC3" w:rsidRDefault="00A46AC3" w:rsidP="00A46AC3">
      <w:pPr>
        <w:shd w:val="clear" w:color="auto" w:fill="FFFFFF"/>
        <w:spacing w:after="100" w:afterAutospacing="1" w:line="240" w:lineRule="auto"/>
        <w:outlineLvl w:val="2"/>
        <w:rPr>
          <w:rFonts w:ascii="Arial" w:eastAsia="Times New Roman" w:hAnsi="Arial" w:cs="Arial"/>
          <w:color w:val="3A3A3A"/>
          <w:sz w:val="27"/>
          <w:szCs w:val="27"/>
          <w:lang w:eastAsia="ru-RU"/>
        </w:rPr>
      </w:pPr>
      <w:r w:rsidRPr="00A46AC3">
        <w:rPr>
          <w:rFonts w:ascii="Arial" w:eastAsia="Times New Roman" w:hAnsi="Arial" w:cs="Arial"/>
          <w:color w:val="3A3A3A"/>
          <w:sz w:val="27"/>
          <w:szCs w:val="27"/>
          <w:lang w:eastAsia="ru-RU"/>
        </w:rPr>
        <w:t>Организация работ в электроустановках с оформлением наряда-допуска</w:t>
      </w:r>
    </w:p>
    <w:p w:rsidR="00A46AC3" w:rsidRPr="00A46AC3" w:rsidRDefault="00A46AC3" w:rsidP="00A46AC3">
      <w:pPr>
        <w:shd w:val="clear" w:color="auto" w:fill="FFFFFF"/>
        <w:spacing w:after="100" w:afterAutospacing="1" w:line="315" w:lineRule="atLeast"/>
        <w:rPr>
          <w:rFonts w:ascii="Arial" w:eastAsia="Times New Roman" w:hAnsi="Arial" w:cs="Arial"/>
          <w:color w:val="3A3A3A"/>
          <w:sz w:val="21"/>
          <w:szCs w:val="21"/>
          <w:lang w:eastAsia="ru-RU"/>
        </w:rPr>
      </w:pPr>
      <w:r w:rsidRPr="00A46AC3">
        <w:rPr>
          <w:rFonts w:ascii="Arial" w:eastAsia="Times New Roman" w:hAnsi="Arial" w:cs="Arial"/>
          <w:color w:val="3A3A3A"/>
          <w:sz w:val="21"/>
          <w:szCs w:val="21"/>
          <w:lang w:eastAsia="ru-RU"/>
        </w:rPr>
        <w:t>6.1. Наряд-допуск оформляется в двух экземплярах. При передаче по телефону, радио, факсимильным или электронным письмом наряд-допуск оформляется в трех экземплярах. В последнем случае работник, выдающий наряд-допуск, оформляет один экземпляр, а работник, принимающий текст в виде телефонограммы или радиограммы, факса или электронного письма, заполняет два экземпляра наряда-допуска и после проверки указывает на месте подписи выдающего наряд-допуск его фамилию и инициалы, подтверждая правильность записи своей подписью. Наряд-допуск также разрешено оформлять в электронном виде и передавать по электронной почте.</w:t>
      </w:r>
    </w:p>
    <w:p w:rsidR="00A46AC3" w:rsidRPr="00A46AC3" w:rsidRDefault="00A46AC3" w:rsidP="00A46AC3">
      <w:pPr>
        <w:shd w:val="clear" w:color="auto" w:fill="FFFFFF"/>
        <w:spacing w:after="100" w:afterAutospacing="1" w:line="315" w:lineRule="atLeast"/>
        <w:rPr>
          <w:rFonts w:ascii="Arial" w:eastAsia="Times New Roman" w:hAnsi="Arial" w:cs="Arial"/>
          <w:color w:val="3A3A3A"/>
          <w:sz w:val="21"/>
          <w:szCs w:val="21"/>
          <w:lang w:eastAsia="ru-RU"/>
        </w:rPr>
      </w:pPr>
      <w:r w:rsidRPr="00A46AC3">
        <w:rPr>
          <w:rFonts w:ascii="Arial" w:eastAsia="Times New Roman" w:hAnsi="Arial" w:cs="Arial"/>
          <w:color w:val="3A3A3A"/>
          <w:sz w:val="21"/>
          <w:szCs w:val="21"/>
          <w:lang w:eastAsia="ru-RU"/>
        </w:rPr>
        <w:t>В этом случае, когда производитель работ назначается одновременно допускающим, наряд-допуск независимо от способа его передачи заполняется в двух экземплярах, один из которых остается у выдающего наряд-допуск.</w:t>
      </w:r>
    </w:p>
    <w:p w:rsidR="00A46AC3" w:rsidRPr="00A46AC3" w:rsidRDefault="00A46AC3" w:rsidP="00A46AC3">
      <w:pPr>
        <w:shd w:val="clear" w:color="auto" w:fill="FFFFFF"/>
        <w:spacing w:after="100" w:afterAutospacing="1" w:line="315" w:lineRule="atLeast"/>
        <w:rPr>
          <w:rFonts w:ascii="Arial" w:eastAsia="Times New Roman" w:hAnsi="Arial" w:cs="Arial"/>
          <w:color w:val="3A3A3A"/>
          <w:sz w:val="21"/>
          <w:szCs w:val="21"/>
          <w:lang w:eastAsia="ru-RU"/>
        </w:rPr>
      </w:pPr>
      <w:r w:rsidRPr="00A46AC3">
        <w:rPr>
          <w:rFonts w:ascii="Arial" w:eastAsia="Times New Roman" w:hAnsi="Arial" w:cs="Arial"/>
          <w:color w:val="3A3A3A"/>
          <w:sz w:val="21"/>
          <w:szCs w:val="21"/>
          <w:lang w:eastAsia="ru-RU"/>
        </w:rPr>
        <w:t>В зависимости от местных условий один экземпляр наряда-допуска может передаваться работнику из числа оперативного персонала, выдающему разрешение на подготовку рабочего места и на допуск.</w:t>
      </w:r>
    </w:p>
    <w:p w:rsidR="00A46AC3" w:rsidRPr="00A46AC3" w:rsidRDefault="00A46AC3" w:rsidP="00A46AC3">
      <w:pPr>
        <w:shd w:val="clear" w:color="auto" w:fill="FFFFFF"/>
        <w:spacing w:after="100" w:afterAutospacing="1" w:line="315" w:lineRule="atLeast"/>
        <w:rPr>
          <w:rFonts w:ascii="Arial" w:eastAsia="Times New Roman" w:hAnsi="Arial" w:cs="Arial"/>
          <w:color w:val="3A3A3A"/>
          <w:sz w:val="21"/>
          <w:szCs w:val="21"/>
          <w:lang w:eastAsia="ru-RU"/>
        </w:rPr>
      </w:pPr>
      <w:r w:rsidRPr="00A46AC3">
        <w:rPr>
          <w:rFonts w:ascii="Arial" w:eastAsia="Times New Roman" w:hAnsi="Arial" w:cs="Arial"/>
          <w:color w:val="3A3A3A"/>
          <w:sz w:val="21"/>
          <w:szCs w:val="21"/>
          <w:lang w:eastAsia="ru-RU"/>
        </w:rPr>
        <w:t>6.2. Число нарядов-допусков, выдаваемых на одного ответственного руководителя работ, определяет работник, выдающий наряд-допуск.</w:t>
      </w:r>
    </w:p>
    <w:p w:rsidR="00A46AC3" w:rsidRPr="00A46AC3" w:rsidRDefault="00A46AC3" w:rsidP="00A46AC3">
      <w:pPr>
        <w:shd w:val="clear" w:color="auto" w:fill="FFFFFF"/>
        <w:spacing w:after="100" w:afterAutospacing="1" w:line="315" w:lineRule="atLeast"/>
        <w:rPr>
          <w:rFonts w:ascii="Arial" w:eastAsia="Times New Roman" w:hAnsi="Arial" w:cs="Arial"/>
          <w:color w:val="3A3A3A"/>
          <w:sz w:val="21"/>
          <w:szCs w:val="21"/>
          <w:lang w:eastAsia="ru-RU"/>
        </w:rPr>
      </w:pPr>
      <w:r w:rsidRPr="00A46AC3">
        <w:rPr>
          <w:rFonts w:ascii="Arial" w:eastAsia="Times New Roman" w:hAnsi="Arial" w:cs="Arial"/>
          <w:color w:val="3A3A3A"/>
          <w:sz w:val="21"/>
          <w:szCs w:val="21"/>
          <w:lang w:eastAsia="ru-RU"/>
        </w:rPr>
        <w:t>Выдающий наряд-допуск имеет право допускающему и производителю работ (наблюдающему) выдать сразу несколько нарядов-допусков и распоряжений для поочередного допуска и работы по ним.</w:t>
      </w:r>
    </w:p>
    <w:p w:rsidR="00A46AC3" w:rsidRPr="00A46AC3" w:rsidRDefault="00A46AC3" w:rsidP="00A46AC3">
      <w:pPr>
        <w:shd w:val="clear" w:color="auto" w:fill="FFFFFF"/>
        <w:spacing w:after="100" w:afterAutospacing="1" w:line="315" w:lineRule="atLeast"/>
        <w:rPr>
          <w:rFonts w:ascii="Arial" w:eastAsia="Times New Roman" w:hAnsi="Arial" w:cs="Arial"/>
          <w:color w:val="3A3A3A"/>
          <w:sz w:val="21"/>
          <w:szCs w:val="21"/>
          <w:lang w:eastAsia="ru-RU"/>
        </w:rPr>
      </w:pPr>
      <w:r w:rsidRPr="00A46AC3">
        <w:rPr>
          <w:rFonts w:ascii="Arial" w:eastAsia="Times New Roman" w:hAnsi="Arial" w:cs="Arial"/>
          <w:color w:val="3A3A3A"/>
          <w:sz w:val="21"/>
          <w:szCs w:val="21"/>
          <w:lang w:eastAsia="ru-RU"/>
        </w:rPr>
        <w:t>При совместном производстве нескольких видов работ, по которым требуется оформление наряда-допуска, допускается оформление единого наряда-допуска с включением в него требований по безопасному выполнению каждого из вида работ.</w:t>
      </w:r>
    </w:p>
    <w:p w:rsidR="00A46AC3" w:rsidRPr="00A46AC3" w:rsidRDefault="00A46AC3" w:rsidP="00A46AC3">
      <w:pPr>
        <w:shd w:val="clear" w:color="auto" w:fill="FFFFFF"/>
        <w:spacing w:after="100" w:afterAutospacing="1" w:line="315" w:lineRule="atLeast"/>
        <w:rPr>
          <w:rFonts w:ascii="Arial" w:eastAsia="Times New Roman" w:hAnsi="Arial" w:cs="Arial"/>
          <w:color w:val="3A3A3A"/>
          <w:sz w:val="21"/>
          <w:szCs w:val="21"/>
          <w:lang w:eastAsia="ru-RU"/>
        </w:rPr>
      </w:pPr>
      <w:r w:rsidRPr="00A46AC3">
        <w:rPr>
          <w:rFonts w:ascii="Arial" w:eastAsia="Times New Roman" w:hAnsi="Arial" w:cs="Arial"/>
          <w:color w:val="3A3A3A"/>
          <w:sz w:val="21"/>
          <w:szCs w:val="21"/>
          <w:lang w:eastAsia="ru-RU"/>
        </w:rPr>
        <w:t>6.3. Выдавать наряд-допуск разрешается на срок не более 15 календарных дней со дня начала работы. Наряд-допуск разрешается продлевать 1 раз на срок не более 15 календарных дней. При перерывах в работе наряд-допуск остается действительным.</w:t>
      </w:r>
    </w:p>
    <w:p w:rsidR="00A46AC3" w:rsidRPr="00A46AC3" w:rsidRDefault="00A46AC3" w:rsidP="00A46AC3">
      <w:pPr>
        <w:shd w:val="clear" w:color="auto" w:fill="FFFFFF"/>
        <w:spacing w:after="100" w:afterAutospacing="1" w:line="315" w:lineRule="atLeast"/>
        <w:rPr>
          <w:rFonts w:ascii="Arial" w:eastAsia="Times New Roman" w:hAnsi="Arial" w:cs="Arial"/>
          <w:color w:val="3A3A3A"/>
          <w:sz w:val="21"/>
          <w:szCs w:val="21"/>
          <w:lang w:eastAsia="ru-RU"/>
        </w:rPr>
      </w:pPr>
      <w:r w:rsidRPr="00A46AC3">
        <w:rPr>
          <w:rFonts w:ascii="Arial" w:eastAsia="Times New Roman" w:hAnsi="Arial" w:cs="Arial"/>
          <w:color w:val="3A3A3A"/>
          <w:sz w:val="21"/>
          <w:szCs w:val="21"/>
          <w:lang w:eastAsia="ru-RU"/>
        </w:rPr>
        <w:t>При выполнении работ под напряжением на токоведущих частях электроустановок наряд-допуск выдается на срок не более 1 календарного дня (рабочей смены). При необходимости выполнения работ под напряжением в последующие дни (рабочую смену) оформляется новый наряд-допуск.</w:t>
      </w:r>
    </w:p>
    <w:p w:rsidR="00A46AC3" w:rsidRPr="00A46AC3" w:rsidRDefault="00A46AC3" w:rsidP="00A46AC3">
      <w:pPr>
        <w:shd w:val="clear" w:color="auto" w:fill="FFFFFF"/>
        <w:spacing w:after="100" w:afterAutospacing="1" w:line="315" w:lineRule="atLeast"/>
        <w:rPr>
          <w:rFonts w:ascii="Arial" w:eastAsia="Times New Roman" w:hAnsi="Arial" w:cs="Arial"/>
          <w:color w:val="3A3A3A"/>
          <w:sz w:val="21"/>
          <w:szCs w:val="21"/>
          <w:lang w:eastAsia="ru-RU"/>
        </w:rPr>
      </w:pPr>
      <w:r w:rsidRPr="00A46AC3">
        <w:rPr>
          <w:rFonts w:ascii="Arial" w:eastAsia="Times New Roman" w:hAnsi="Arial" w:cs="Arial"/>
          <w:color w:val="3A3A3A"/>
          <w:sz w:val="21"/>
          <w:szCs w:val="21"/>
          <w:lang w:eastAsia="ru-RU"/>
        </w:rPr>
        <w:t>6.4. Продлевать наряд-допуск имеет право работник, выдавший наряд-допуск, или другой работник, имеющий право выдачи наряда-допуска на работы в данной электроустановке.</w:t>
      </w:r>
    </w:p>
    <w:p w:rsidR="00A46AC3" w:rsidRPr="00A46AC3" w:rsidRDefault="00A46AC3" w:rsidP="00A46AC3">
      <w:pPr>
        <w:shd w:val="clear" w:color="auto" w:fill="FFFFFF"/>
        <w:spacing w:after="100" w:afterAutospacing="1" w:line="315" w:lineRule="atLeast"/>
        <w:rPr>
          <w:rFonts w:ascii="Arial" w:eastAsia="Times New Roman" w:hAnsi="Arial" w:cs="Arial"/>
          <w:color w:val="3A3A3A"/>
          <w:sz w:val="21"/>
          <w:szCs w:val="21"/>
          <w:lang w:eastAsia="ru-RU"/>
        </w:rPr>
      </w:pPr>
      <w:r w:rsidRPr="00A46AC3">
        <w:rPr>
          <w:rFonts w:ascii="Arial" w:eastAsia="Times New Roman" w:hAnsi="Arial" w:cs="Arial"/>
          <w:color w:val="3A3A3A"/>
          <w:sz w:val="21"/>
          <w:szCs w:val="21"/>
          <w:lang w:eastAsia="ru-RU"/>
        </w:rPr>
        <w:t xml:space="preserve">Разрешение на продление наряда-допуска передается по телефону, радио или с нарочным допускающему, ответственному руководителю работ, производителю работ или наблюдающему (в </w:t>
      </w:r>
      <w:r w:rsidRPr="00A46AC3">
        <w:rPr>
          <w:rFonts w:ascii="Arial" w:eastAsia="Times New Roman" w:hAnsi="Arial" w:cs="Arial"/>
          <w:color w:val="3A3A3A"/>
          <w:sz w:val="21"/>
          <w:szCs w:val="21"/>
          <w:lang w:eastAsia="ru-RU"/>
        </w:rPr>
        <w:lastRenderedPageBreak/>
        <w:t>случае если ответственный руководитель работ и производитель работ не назначаются). В этом случае допускающий, ответственный руководитель работ, производитель работ или наблюдающий за своей подписью указывает в наряде фамилию и инициалы работника, продлившего наряд-допуск.</w:t>
      </w:r>
    </w:p>
    <w:p w:rsidR="00A46AC3" w:rsidRPr="00A46AC3" w:rsidRDefault="00A46AC3" w:rsidP="00A46AC3">
      <w:pPr>
        <w:shd w:val="clear" w:color="auto" w:fill="FFFFFF"/>
        <w:spacing w:after="100" w:afterAutospacing="1" w:line="315" w:lineRule="atLeast"/>
        <w:rPr>
          <w:rFonts w:ascii="Arial" w:eastAsia="Times New Roman" w:hAnsi="Arial" w:cs="Arial"/>
          <w:color w:val="3A3A3A"/>
          <w:sz w:val="21"/>
          <w:szCs w:val="21"/>
          <w:lang w:eastAsia="ru-RU"/>
        </w:rPr>
      </w:pPr>
      <w:r w:rsidRPr="00A46AC3">
        <w:rPr>
          <w:rFonts w:ascii="Arial" w:eastAsia="Times New Roman" w:hAnsi="Arial" w:cs="Arial"/>
          <w:color w:val="3A3A3A"/>
          <w:sz w:val="21"/>
          <w:szCs w:val="21"/>
          <w:lang w:eastAsia="ru-RU"/>
        </w:rPr>
        <w:t>6.5.</w:t>
      </w:r>
      <w:r w:rsidRPr="00A46AC3">
        <w:rPr>
          <w:rFonts w:ascii="Arial" w:eastAsia="Times New Roman" w:hAnsi="Arial" w:cs="Arial"/>
          <w:color w:val="3A3A3A"/>
          <w:sz w:val="21"/>
          <w:lang w:eastAsia="ru-RU"/>
        </w:rPr>
        <w:t> </w:t>
      </w:r>
      <w:r w:rsidRPr="00A46AC3">
        <w:rPr>
          <w:rFonts w:ascii="Arial" w:eastAsia="Times New Roman" w:hAnsi="Arial" w:cs="Arial"/>
          <w:b/>
          <w:bCs/>
          <w:color w:val="3A3A3A"/>
          <w:sz w:val="21"/>
          <w:szCs w:val="21"/>
          <w:lang w:eastAsia="ru-RU"/>
        </w:rPr>
        <w:t>Наряды-допуски, работы по которым полностью закончены, должны храниться в течение 1 года, после чего могут быть уничтожены.</w:t>
      </w:r>
      <w:r w:rsidRPr="00A46AC3">
        <w:rPr>
          <w:rFonts w:ascii="Arial" w:eastAsia="Times New Roman" w:hAnsi="Arial" w:cs="Arial"/>
          <w:color w:val="3A3A3A"/>
          <w:sz w:val="21"/>
          <w:lang w:eastAsia="ru-RU"/>
        </w:rPr>
        <w:t> </w:t>
      </w:r>
      <w:r w:rsidRPr="00A46AC3">
        <w:rPr>
          <w:rFonts w:ascii="Arial" w:eastAsia="Times New Roman" w:hAnsi="Arial" w:cs="Arial"/>
          <w:color w:val="3A3A3A"/>
          <w:sz w:val="21"/>
          <w:szCs w:val="21"/>
          <w:lang w:eastAsia="ru-RU"/>
        </w:rPr>
        <w:t>Если при выполнении работ по нарядам-допускам имели место аварии, инциденты или несчастные случаи, эти наряды-допуски следует хранить в архиве организации вместе с материалами расследования.</w:t>
      </w:r>
    </w:p>
    <w:p w:rsidR="00A46AC3" w:rsidRPr="00A46AC3" w:rsidRDefault="00A46AC3" w:rsidP="00A46AC3">
      <w:pPr>
        <w:shd w:val="clear" w:color="auto" w:fill="FFFFFF"/>
        <w:spacing w:after="100" w:afterAutospacing="1" w:line="315" w:lineRule="atLeast"/>
        <w:rPr>
          <w:rFonts w:ascii="Arial" w:eastAsia="Times New Roman" w:hAnsi="Arial" w:cs="Arial"/>
          <w:color w:val="3A3A3A"/>
          <w:sz w:val="21"/>
          <w:szCs w:val="21"/>
          <w:lang w:eastAsia="ru-RU"/>
        </w:rPr>
      </w:pPr>
      <w:r w:rsidRPr="00A46AC3">
        <w:rPr>
          <w:rFonts w:ascii="Arial" w:eastAsia="Times New Roman" w:hAnsi="Arial" w:cs="Arial"/>
          <w:color w:val="3A3A3A"/>
          <w:sz w:val="21"/>
          <w:szCs w:val="21"/>
          <w:lang w:eastAsia="ru-RU"/>
        </w:rPr>
        <w:t>Наряд-допуск фиксируется в журнале учета при допуске бригады на рабочее место оперативным персоналом, в чью зону ответственности оперативно-технологического управления входит это рабочее место. Записи по закрытию наряда-допуска, хранению наряда-допуска и ликвидации также возлагаются на этот оперативный персонал.</w:t>
      </w:r>
    </w:p>
    <w:p w:rsidR="00A46AC3" w:rsidRPr="00A46AC3" w:rsidRDefault="00A46AC3" w:rsidP="00A46AC3">
      <w:pPr>
        <w:shd w:val="clear" w:color="auto" w:fill="FFFFFF"/>
        <w:spacing w:after="100" w:afterAutospacing="1" w:line="315" w:lineRule="atLeast"/>
        <w:rPr>
          <w:rFonts w:ascii="Arial" w:eastAsia="Times New Roman" w:hAnsi="Arial" w:cs="Arial"/>
          <w:color w:val="3A3A3A"/>
          <w:sz w:val="21"/>
          <w:szCs w:val="21"/>
          <w:lang w:eastAsia="ru-RU"/>
        </w:rPr>
      </w:pPr>
      <w:r w:rsidRPr="00A46AC3">
        <w:rPr>
          <w:rFonts w:ascii="Arial" w:eastAsia="Times New Roman" w:hAnsi="Arial" w:cs="Arial"/>
          <w:color w:val="3A3A3A"/>
          <w:sz w:val="21"/>
          <w:szCs w:val="21"/>
          <w:lang w:eastAsia="ru-RU"/>
        </w:rPr>
        <w:t>6.6. Учет работ по нарядам-допускам и распоряжениям ведется в журнале учета работ по нарядам-допускам и распоряжениям, рекомендуемый образец которого предусмотрен приложением № 8 к Правилам. Выдача и заполнение наряда-допуска, ведение журнала учета работ по нарядам-допускам и распоряжениям допускается в электронной форме с применением автоматизированных систем и использованием электронной подписи в соответствии с законодательством Российской Федерации.</w:t>
      </w:r>
    </w:p>
    <w:p w:rsidR="00A46AC3" w:rsidRPr="00A46AC3" w:rsidRDefault="00A46AC3" w:rsidP="00A46AC3">
      <w:pPr>
        <w:shd w:val="clear" w:color="auto" w:fill="FFFFFF"/>
        <w:spacing w:after="100" w:afterAutospacing="1" w:line="315" w:lineRule="atLeast"/>
        <w:rPr>
          <w:rFonts w:ascii="Arial" w:eastAsia="Times New Roman" w:hAnsi="Arial" w:cs="Arial"/>
          <w:color w:val="3A3A3A"/>
          <w:sz w:val="21"/>
          <w:szCs w:val="21"/>
          <w:lang w:eastAsia="ru-RU"/>
        </w:rPr>
      </w:pPr>
      <w:r w:rsidRPr="00A46AC3">
        <w:rPr>
          <w:rFonts w:ascii="Arial" w:eastAsia="Times New Roman" w:hAnsi="Arial" w:cs="Arial"/>
          <w:color w:val="3A3A3A"/>
          <w:sz w:val="21"/>
          <w:szCs w:val="21"/>
          <w:lang w:eastAsia="ru-RU"/>
        </w:rPr>
        <w:t>Допускается учет работ по нарядам-допускам и распоряжениям вести иным образом, установленным руководителем организации, при сохранении состава сведений, содержащихся в журнале учета работ по нарядам-допускам и распоряжениям.</w:t>
      </w:r>
    </w:p>
    <w:p w:rsidR="00A46AC3" w:rsidRPr="00A46AC3" w:rsidRDefault="00A46AC3" w:rsidP="00A46AC3">
      <w:pPr>
        <w:shd w:val="clear" w:color="auto" w:fill="FFFFFF"/>
        <w:spacing w:after="100" w:afterAutospacing="1" w:line="315" w:lineRule="atLeast"/>
        <w:rPr>
          <w:rFonts w:ascii="Arial" w:eastAsia="Times New Roman" w:hAnsi="Arial" w:cs="Arial"/>
          <w:color w:val="3A3A3A"/>
          <w:sz w:val="21"/>
          <w:szCs w:val="21"/>
          <w:lang w:eastAsia="ru-RU"/>
        </w:rPr>
      </w:pPr>
      <w:r w:rsidRPr="00A46AC3">
        <w:rPr>
          <w:rFonts w:ascii="Arial" w:eastAsia="Times New Roman" w:hAnsi="Arial" w:cs="Arial"/>
          <w:color w:val="3A3A3A"/>
          <w:sz w:val="21"/>
          <w:szCs w:val="21"/>
          <w:lang w:eastAsia="ru-RU"/>
        </w:rPr>
        <w:t>Независимо от принятого в организации порядка учета работ по нарядам-допускам и распоряжениям факт допуска к работе должен быть зарегистрирован записью в оперативном документе, в котором в хронологическом порядке оформляются события и действия по изменению эксплуатационного состояния оборудования электроустановок, выданные (полученные) команды, распоряжения, разрешения, выполнение работ по нарядам, распоряжениям, в порядке текущей эксплуатации, приемка и сдача смены (дежурства) (далее - оперативный журнал).</w:t>
      </w:r>
    </w:p>
    <w:p w:rsidR="00A46AC3" w:rsidRPr="00A46AC3" w:rsidRDefault="00A46AC3" w:rsidP="00A46AC3">
      <w:pPr>
        <w:shd w:val="clear" w:color="auto" w:fill="FFFFFF"/>
        <w:spacing w:after="100" w:afterAutospacing="1" w:line="315" w:lineRule="atLeast"/>
        <w:rPr>
          <w:rFonts w:ascii="Arial" w:eastAsia="Times New Roman" w:hAnsi="Arial" w:cs="Arial"/>
          <w:color w:val="3A3A3A"/>
          <w:sz w:val="21"/>
          <w:szCs w:val="21"/>
          <w:lang w:eastAsia="ru-RU"/>
        </w:rPr>
      </w:pPr>
      <w:r w:rsidRPr="00A46AC3">
        <w:rPr>
          <w:rFonts w:ascii="Arial" w:eastAsia="Times New Roman" w:hAnsi="Arial" w:cs="Arial"/>
          <w:color w:val="3A3A3A"/>
          <w:sz w:val="21"/>
          <w:szCs w:val="21"/>
          <w:lang w:eastAsia="ru-RU"/>
        </w:rPr>
        <w:t>При выполнении работ по наряду-допуску в оперативном журнале производится запись о первичном и ежедневных допусках к работе.</w:t>
      </w:r>
    </w:p>
    <w:p w:rsidR="00A46AC3" w:rsidRPr="00A46AC3" w:rsidRDefault="00A46AC3" w:rsidP="00A46AC3">
      <w:pPr>
        <w:shd w:val="clear" w:color="auto" w:fill="FFFFFF"/>
        <w:spacing w:after="100" w:afterAutospacing="1" w:line="315" w:lineRule="atLeast"/>
        <w:rPr>
          <w:rFonts w:ascii="Arial" w:eastAsia="Times New Roman" w:hAnsi="Arial" w:cs="Arial"/>
          <w:color w:val="3A3A3A"/>
          <w:sz w:val="21"/>
          <w:szCs w:val="21"/>
          <w:lang w:eastAsia="ru-RU"/>
        </w:rPr>
      </w:pPr>
      <w:r w:rsidRPr="00A46AC3">
        <w:rPr>
          <w:rFonts w:ascii="Arial" w:eastAsia="Times New Roman" w:hAnsi="Arial" w:cs="Arial"/>
          <w:color w:val="3A3A3A"/>
          <w:sz w:val="21"/>
          <w:szCs w:val="21"/>
          <w:lang w:eastAsia="ru-RU"/>
        </w:rPr>
        <w:t>При работах по нарядам-допускам в журнале оформляется только первичный допуск к работам и указываются номер наряда-допуска, место и наименование работы, дата и время начала и полного окончания работы.</w:t>
      </w:r>
    </w:p>
    <w:p w:rsidR="00A46AC3" w:rsidRPr="00A46AC3" w:rsidRDefault="00A46AC3" w:rsidP="00A46AC3">
      <w:pPr>
        <w:shd w:val="clear" w:color="auto" w:fill="FFFFFF"/>
        <w:spacing w:after="100" w:afterAutospacing="1" w:line="315" w:lineRule="atLeast"/>
        <w:rPr>
          <w:rFonts w:ascii="Arial" w:eastAsia="Times New Roman" w:hAnsi="Arial" w:cs="Arial"/>
          <w:color w:val="3A3A3A"/>
          <w:sz w:val="21"/>
          <w:szCs w:val="21"/>
          <w:lang w:eastAsia="ru-RU"/>
        </w:rPr>
      </w:pPr>
      <w:r w:rsidRPr="00A46AC3">
        <w:rPr>
          <w:rFonts w:ascii="Arial" w:eastAsia="Times New Roman" w:hAnsi="Arial" w:cs="Arial"/>
          <w:color w:val="3A3A3A"/>
          <w:sz w:val="21"/>
          <w:szCs w:val="21"/>
          <w:lang w:eastAsia="ru-RU"/>
        </w:rPr>
        <w:t>При работах по распоряжению номер наряда-допуска не указывается.</w:t>
      </w:r>
    </w:p>
    <w:p w:rsidR="00A46AC3" w:rsidRPr="00A46AC3" w:rsidRDefault="00A46AC3" w:rsidP="00A46AC3">
      <w:pPr>
        <w:shd w:val="clear" w:color="auto" w:fill="FFFFFF"/>
        <w:spacing w:after="100" w:afterAutospacing="1" w:line="315" w:lineRule="atLeast"/>
        <w:rPr>
          <w:rFonts w:ascii="Arial" w:eastAsia="Times New Roman" w:hAnsi="Arial" w:cs="Arial"/>
          <w:color w:val="3A3A3A"/>
          <w:sz w:val="21"/>
          <w:szCs w:val="21"/>
          <w:lang w:eastAsia="ru-RU"/>
        </w:rPr>
      </w:pPr>
      <w:r w:rsidRPr="00A46AC3">
        <w:rPr>
          <w:rFonts w:ascii="Arial" w:eastAsia="Times New Roman" w:hAnsi="Arial" w:cs="Arial"/>
          <w:color w:val="3A3A3A"/>
          <w:sz w:val="21"/>
          <w:szCs w:val="21"/>
          <w:lang w:eastAsia="ru-RU"/>
        </w:rPr>
        <w:t xml:space="preserve">При работах по распоряжению проведение целевых инструктажей регистрируется подписями работников, проводивших целевые инструктажи, и работников, их получивших. Если инструктаж проводится с использованием средств связи, проведение и получение инструктажа фиксируется в двух журналах учета работ по нарядам-допускам и распоряжениям - в журнале работника, </w:t>
      </w:r>
      <w:r w:rsidRPr="00A46AC3">
        <w:rPr>
          <w:rFonts w:ascii="Arial" w:eastAsia="Times New Roman" w:hAnsi="Arial" w:cs="Arial"/>
          <w:color w:val="3A3A3A"/>
          <w:sz w:val="21"/>
          <w:szCs w:val="21"/>
          <w:lang w:eastAsia="ru-RU"/>
        </w:rPr>
        <w:lastRenderedPageBreak/>
        <w:t>отдавшего распоряжение, и в журнале работников, получивших инструктаж, с подтверждающими подписями в обоих журналах.</w:t>
      </w:r>
    </w:p>
    <w:p w:rsidR="00A46AC3" w:rsidRPr="00A46AC3" w:rsidRDefault="00A46AC3" w:rsidP="00A46AC3">
      <w:pPr>
        <w:shd w:val="clear" w:color="auto" w:fill="FFFFFF"/>
        <w:spacing w:after="100" w:afterAutospacing="1" w:line="315" w:lineRule="atLeast"/>
        <w:rPr>
          <w:rFonts w:ascii="Arial" w:eastAsia="Times New Roman" w:hAnsi="Arial" w:cs="Arial"/>
          <w:color w:val="3A3A3A"/>
          <w:sz w:val="21"/>
          <w:szCs w:val="21"/>
          <w:lang w:eastAsia="ru-RU"/>
        </w:rPr>
      </w:pPr>
      <w:r w:rsidRPr="00A46AC3">
        <w:rPr>
          <w:rFonts w:ascii="Arial" w:eastAsia="Times New Roman" w:hAnsi="Arial" w:cs="Arial"/>
          <w:color w:val="3A3A3A"/>
          <w:sz w:val="21"/>
          <w:szCs w:val="21"/>
          <w:lang w:eastAsia="ru-RU"/>
        </w:rPr>
        <w:t>Срок хранения журнала - один месяц со дня регистрации полного окончания работы по последнему зарегистрированному в журнале наряду-допуску или распоряжению.</w:t>
      </w:r>
    </w:p>
    <w:p w:rsidR="00A46AC3" w:rsidRPr="00A46AC3" w:rsidRDefault="00A46AC3" w:rsidP="00A46AC3">
      <w:pPr>
        <w:shd w:val="clear" w:color="auto" w:fill="FFFFFF"/>
        <w:spacing w:after="100" w:afterAutospacing="1" w:line="315" w:lineRule="atLeast"/>
        <w:rPr>
          <w:rFonts w:ascii="Arial" w:eastAsia="Times New Roman" w:hAnsi="Arial" w:cs="Arial"/>
          <w:color w:val="3A3A3A"/>
          <w:sz w:val="21"/>
          <w:szCs w:val="21"/>
          <w:lang w:eastAsia="ru-RU"/>
        </w:rPr>
      </w:pPr>
      <w:r w:rsidRPr="00A46AC3">
        <w:rPr>
          <w:rFonts w:ascii="Arial" w:eastAsia="Times New Roman" w:hAnsi="Arial" w:cs="Arial"/>
          <w:color w:val="3A3A3A"/>
          <w:sz w:val="21"/>
          <w:szCs w:val="21"/>
          <w:lang w:eastAsia="ru-RU"/>
        </w:rPr>
        <w:t>6.7. Наряд-допуск разрешается выдавать на одно или несколько рабочих мест электрической цепи (оборудование и шины) одного назначения, наименования и напряжения, присоединенной к шинам РУ, генератора, щита, сборки и находящихся в пределах электростанции, подстанции (далее - присоединение) с учетом требований, указанных в пунктах 6.8, 6.9, 6.11, 6.12, 6.14 Правил.</w:t>
      </w:r>
    </w:p>
    <w:p w:rsidR="00A46AC3" w:rsidRPr="00A46AC3" w:rsidRDefault="00A46AC3" w:rsidP="00A46AC3">
      <w:pPr>
        <w:shd w:val="clear" w:color="auto" w:fill="FFFFFF"/>
        <w:spacing w:after="100" w:afterAutospacing="1" w:line="315" w:lineRule="atLeast"/>
        <w:rPr>
          <w:rFonts w:ascii="Arial" w:eastAsia="Times New Roman" w:hAnsi="Arial" w:cs="Arial"/>
          <w:color w:val="3A3A3A"/>
          <w:sz w:val="21"/>
          <w:szCs w:val="21"/>
          <w:lang w:eastAsia="ru-RU"/>
        </w:rPr>
      </w:pPr>
      <w:r w:rsidRPr="00A46AC3">
        <w:rPr>
          <w:rFonts w:ascii="Arial" w:eastAsia="Times New Roman" w:hAnsi="Arial" w:cs="Arial"/>
          <w:color w:val="3A3A3A"/>
          <w:sz w:val="21"/>
          <w:szCs w:val="21"/>
          <w:lang w:eastAsia="ru-RU"/>
        </w:rPr>
        <w:t>При выполнении работ на нескольких рабочих местах производитель работ должен так организовать работу бригады, чтобы вести постоянный контроль за членами бригады.</w:t>
      </w:r>
    </w:p>
    <w:p w:rsidR="00A46AC3" w:rsidRPr="00A46AC3" w:rsidRDefault="00A46AC3" w:rsidP="00A46AC3">
      <w:pPr>
        <w:shd w:val="clear" w:color="auto" w:fill="FFFFFF"/>
        <w:spacing w:after="100" w:afterAutospacing="1" w:line="315" w:lineRule="atLeast"/>
        <w:rPr>
          <w:rFonts w:ascii="Arial" w:eastAsia="Times New Roman" w:hAnsi="Arial" w:cs="Arial"/>
          <w:color w:val="3A3A3A"/>
          <w:sz w:val="21"/>
          <w:szCs w:val="21"/>
          <w:lang w:eastAsia="ru-RU"/>
        </w:rPr>
      </w:pPr>
      <w:r w:rsidRPr="00A46AC3">
        <w:rPr>
          <w:rFonts w:ascii="Arial" w:eastAsia="Times New Roman" w:hAnsi="Arial" w:cs="Arial"/>
          <w:color w:val="3A3A3A"/>
          <w:sz w:val="21"/>
          <w:szCs w:val="21"/>
          <w:lang w:eastAsia="ru-RU"/>
        </w:rPr>
        <w:t>Электрические цепи разного напряжения одного силового трансформатора (независимо от числа обмоток), одного двухскоростного электродвигателя считаются одним присоединением. В схемах многоугольников, полуторных схемах к присоединению линии, трансформатора относятся все коммутационные аппараты и шины, посредством которых эта линия или трансформатор присоединены к РУ.</w:t>
      </w:r>
    </w:p>
    <w:p w:rsidR="00A46AC3" w:rsidRPr="00A46AC3" w:rsidRDefault="00A46AC3" w:rsidP="00A46AC3">
      <w:pPr>
        <w:shd w:val="clear" w:color="auto" w:fill="FFFFFF"/>
        <w:spacing w:after="100" w:afterAutospacing="1" w:line="315" w:lineRule="atLeast"/>
        <w:rPr>
          <w:rFonts w:ascii="Arial" w:eastAsia="Times New Roman" w:hAnsi="Arial" w:cs="Arial"/>
          <w:color w:val="3A3A3A"/>
          <w:sz w:val="21"/>
          <w:szCs w:val="21"/>
          <w:lang w:eastAsia="ru-RU"/>
        </w:rPr>
      </w:pPr>
      <w:r w:rsidRPr="00A46AC3">
        <w:rPr>
          <w:rFonts w:ascii="Arial" w:eastAsia="Times New Roman" w:hAnsi="Arial" w:cs="Arial"/>
          <w:color w:val="3A3A3A"/>
          <w:sz w:val="21"/>
          <w:szCs w:val="21"/>
          <w:lang w:eastAsia="ru-RU"/>
        </w:rPr>
        <w:t>6.8. В электроустановках напряжением выше 1000 В, где напряжение снято со всех токоведущих частей, в том числе с вводов ВЛ и КЛ, и заперт вход в соседние электроустановки (сборки и щиты до 1000 В могут оставаться под напряжением), допускается выдавать один наряд-допуск для одновременной работы на сборных шинах и всех присоединениях.</w:t>
      </w:r>
    </w:p>
    <w:p w:rsidR="00A46AC3" w:rsidRPr="00A46AC3" w:rsidRDefault="00A46AC3" w:rsidP="00A46AC3">
      <w:pPr>
        <w:shd w:val="clear" w:color="auto" w:fill="FFFFFF"/>
        <w:spacing w:after="100" w:afterAutospacing="1" w:line="315" w:lineRule="atLeast"/>
        <w:rPr>
          <w:rFonts w:ascii="Arial" w:eastAsia="Times New Roman" w:hAnsi="Arial" w:cs="Arial"/>
          <w:color w:val="3A3A3A"/>
          <w:sz w:val="21"/>
          <w:szCs w:val="21"/>
          <w:lang w:eastAsia="ru-RU"/>
        </w:rPr>
      </w:pPr>
      <w:r w:rsidRPr="00A46AC3">
        <w:rPr>
          <w:rFonts w:ascii="Arial" w:eastAsia="Times New Roman" w:hAnsi="Arial" w:cs="Arial"/>
          <w:color w:val="3A3A3A"/>
          <w:sz w:val="21"/>
          <w:szCs w:val="21"/>
          <w:lang w:eastAsia="ru-RU"/>
        </w:rPr>
        <w:t>В электроустановках напряжением до 1000 В при полностью снятом напряжении со всех токоведущих частей допускается выдавать один наряд-допуск на выполнение работ на сборных шинах РУ, распределительных щитов, сборок, а также на всех присоединениях этих установок одновременно.</w:t>
      </w:r>
    </w:p>
    <w:p w:rsidR="00A46AC3" w:rsidRPr="00A46AC3" w:rsidRDefault="00A46AC3" w:rsidP="00A46AC3">
      <w:pPr>
        <w:shd w:val="clear" w:color="auto" w:fill="FFFFFF"/>
        <w:spacing w:after="100" w:afterAutospacing="1" w:line="315" w:lineRule="atLeast"/>
        <w:rPr>
          <w:rFonts w:ascii="Arial" w:eastAsia="Times New Roman" w:hAnsi="Arial" w:cs="Arial"/>
          <w:color w:val="3A3A3A"/>
          <w:sz w:val="21"/>
          <w:szCs w:val="21"/>
          <w:lang w:eastAsia="ru-RU"/>
        </w:rPr>
      </w:pPr>
      <w:r w:rsidRPr="00A46AC3">
        <w:rPr>
          <w:rFonts w:ascii="Arial" w:eastAsia="Times New Roman" w:hAnsi="Arial" w:cs="Arial"/>
          <w:color w:val="3A3A3A"/>
          <w:sz w:val="21"/>
          <w:szCs w:val="21"/>
          <w:lang w:eastAsia="ru-RU"/>
        </w:rPr>
        <w:t>6.9. При выводе в ремонт агрегатов (котлов, турбин, генераторов) и отдельных технологических установок (систем золоудаления, сетевых подогревателей, дробильных систем) допускается выдавать один наряд-допуск для работы на всех (или части) электродвигателях этих агрегатов (установок) и один наряд-допуск для работ в РУ на всех (или части) присоединениях, питающих электродвигатели этих агрегатов (установок).</w:t>
      </w:r>
    </w:p>
    <w:p w:rsidR="00A46AC3" w:rsidRPr="00A46AC3" w:rsidRDefault="00A46AC3" w:rsidP="00A46AC3">
      <w:pPr>
        <w:shd w:val="clear" w:color="auto" w:fill="FFFFFF"/>
        <w:spacing w:after="100" w:afterAutospacing="1" w:line="315" w:lineRule="atLeast"/>
        <w:rPr>
          <w:rFonts w:ascii="Arial" w:eastAsia="Times New Roman" w:hAnsi="Arial" w:cs="Arial"/>
          <w:color w:val="3A3A3A"/>
          <w:sz w:val="21"/>
          <w:szCs w:val="21"/>
          <w:lang w:eastAsia="ru-RU"/>
        </w:rPr>
      </w:pPr>
      <w:r w:rsidRPr="00A46AC3">
        <w:rPr>
          <w:rFonts w:ascii="Arial" w:eastAsia="Times New Roman" w:hAnsi="Arial" w:cs="Arial"/>
          <w:color w:val="3A3A3A"/>
          <w:sz w:val="21"/>
          <w:szCs w:val="21"/>
          <w:lang w:eastAsia="ru-RU"/>
        </w:rPr>
        <w:t>Выдавать один наряд-допуск допускается только для работы на электродвигателях одного напряжения и присоединениях одного РУ.</w:t>
      </w:r>
    </w:p>
    <w:p w:rsidR="00A46AC3" w:rsidRPr="00A46AC3" w:rsidRDefault="00A46AC3" w:rsidP="00A46AC3">
      <w:pPr>
        <w:shd w:val="clear" w:color="auto" w:fill="FFFFFF"/>
        <w:spacing w:after="100" w:afterAutospacing="1" w:line="315" w:lineRule="atLeast"/>
        <w:rPr>
          <w:rFonts w:ascii="Arial" w:eastAsia="Times New Roman" w:hAnsi="Arial" w:cs="Arial"/>
          <w:color w:val="3A3A3A"/>
          <w:sz w:val="21"/>
          <w:szCs w:val="21"/>
          <w:lang w:eastAsia="ru-RU"/>
        </w:rPr>
      </w:pPr>
      <w:r w:rsidRPr="00A46AC3">
        <w:rPr>
          <w:rFonts w:ascii="Arial" w:eastAsia="Times New Roman" w:hAnsi="Arial" w:cs="Arial"/>
          <w:color w:val="3A3A3A"/>
          <w:sz w:val="21"/>
          <w:szCs w:val="21"/>
          <w:lang w:eastAsia="ru-RU"/>
        </w:rPr>
        <w:t>6.10. При работе по одному наряду-допуску на электродвигателях и их присоединениях в РУ, укомплектованном ячейками комплектного распределительного устройства (далее - КРУ), оформление перевода с одного рабочего места на другое не требуется, разрешается рассредоточение членов бригады по разным рабочим местам. В РУ другого конструктивного исполнения допуск и работа на присоединениях электродвигателей должны проводиться с оформлением перевода с одного рабочего места на другое.</w:t>
      </w:r>
    </w:p>
    <w:p w:rsidR="00A46AC3" w:rsidRPr="00A46AC3" w:rsidRDefault="00A46AC3" w:rsidP="00A46AC3">
      <w:pPr>
        <w:shd w:val="clear" w:color="auto" w:fill="FFFFFF"/>
        <w:spacing w:after="100" w:afterAutospacing="1" w:line="315" w:lineRule="atLeast"/>
        <w:rPr>
          <w:rFonts w:ascii="Arial" w:eastAsia="Times New Roman" w:hAnsi="Arial" w:cs="Arial"/>
          <w:color w:val="3A3A3A"/>
          <w:sz w:val="21"/>
          <w:szCs w:val="21"/>
          <w:lang w:eastAsia="ru-RU"/>
        </w:rPr>
      </w:pPr>
      <w:r w:rsidRPr="00A46AC3">
        <w:rPr>
          <w:rFonts w:ascii="Arial" w:eastAsia="Times New Roman" w:hAnsi="Arial" w:cs="Arial"/>
          <w:color w:val="3A3A3A"/>
          <w:sz w:val="21"/>
          <w:szCs w:val="21"/>
          <w:lang w:eastAsia="ru-RU"/>
        </w:rPr>
        <w:lastRenderedPageBreak/>
        <w:t>6.11. В РУ напряжением 3 - 110 кВ с одиночной системой шин и любым числом секций при выводе в ремонт одной из секций с присоединениями полностью разрешается выдавать один наряд-допуск для работы на шинах и на всех (или части) присоединениях этой секции. Разрешается рассредоточение членов бригады по разным рабочим местам в пределах этой секции.</w:t>
      </w:r>
    </w:p>
    <w:p w:rsidR="00A46AC3" w:rsidRPr="00A46AC3" w:rsidRDefault="00A46AC3" w:rsidP="00A46AC3">
      <w:pPr>
        <w:shd w:val="clear" w:color="auto" w:fill="FFFFFF"/>
        <w:spacing w:after="100" w:afterAutospacing="1" w:line="315" w:lineRule="atLeast"/>
        <w:rPr>
          <w:rFonts w:ascii="Arial" w:eastAsia="Times New Roman" w:hAnsi="Arial" w:cs="Arial"/>
          <w:color w:val="3A3A3A"/>
          <w:sz w:val="21"/>
          <w:szCs w:val="21"/>
          <w:lang w:eastAsia="ru-RU"/>
        </w:rPr>
      </w:pPr>
      <w:r w:rsidRPr="00A46AC3">
        <w:rPr>
          <w:rFonts w:ascii="Arial" w:eastAsia="Times New Roman" w:hAnsi="Arial" w:cs="Arial"/>
          <w:color w:val="3A3A3A"/>
          <w:sz w:val="21"/>
          <w:szCs w:val="21"/>
          <w:lang w:eastAsia="ru-RU"/>
        </w:rPr>
        <w:t>6.12. Один наряд-допуск для одновременного или поочередного выполнения работ на разных рабочих местах одной электроустановки допускается выдавать в следующих случаях:</w:t>
      </w:r>
    </w:p>
    <w:p w:rsidR="00A46AC3" w:rsidRPr="00A46AC3" w:rsidRDefault="00A46AC3" w:rsidP="00A46AC3">
      <w:pPr>
        <w:shd w:val="clear" w:color="auto" w:fill="FFFFFF"/>
        <w:spacing w:after="100" w:afterAutospacing="1" w:line="315" w:lineRule="atLeast"/>
        <w:rPr>
          <w:rFonts w:ascii="Arial" w:eastAsia="Times New Roman" w:hAnsi="Arial" w:cs="Arial"/>
          <w:color w:val="3A3A3A"/>
          <w:sz w:val="21"/>
          <w:szCs w:val="21"/>
          <w:lang w:eastAsia="ru-RU"/>
        </w:rPr>
      </w:pPr>
      <w:r w:rsidRPr="00A46AC3">
        <w:rPr>
          <w:rFonts w:ascii="Arial" w:eastAsia="Times New Roman" w:hAnsi="Arial" w:cs="Arial"/>
          <w:color w:val="3A3A3A"/>
          <w:sz w:val="21"/>
          <w:szCs w:val="21"/>
          <w:lang w:eastAsia="ru-RU"/>
        </w:rPr>
        <w:t xml:space="preserve">при прокладке и перекладке силовых и контрольных кабелей, испытаниях электрооборудования, проверке устройств защиты, измерений, блокировки, </w:t>
      </w:r>
      <w:proofErr w:type="spellStart"/>
      <w:r w:rsidRPr="00A46AC3">
        <w:rPr>
          <w:rFonts w:ascii="Arial" w:eastAsia="Times New Roman" w:hAnsi="Arial" w:cs="Arial"/>
          <w:color w:val="3A3A3A"/>
          <w:sz w:val="21"/>
          <w:szCs w:val="21"/>
          <w:lang w:eastAsia="ru-RU"/>
        </w:rPr>
        <w:t>электроавтоматики</w:t>
      </w:r>
      <w:proofErr w:type="spellEnd"/>
      <w:r w:rsidRPr="00A46AC3">
        <w:rPr>
          <w:rFonts w:ascii="Arial" w:eastAsia="Times New Roman" w:hAnsi="Arial" w:cs="Arial"/>
          <w:color w:val="3A3A3A"/>
          <w:sz w:val="21"/>
          <w:szCs w:val="21"/>
          <w:lang w:eastAsia="ru-RU"/>
        </w:rPr>
        <w:t>, телемеханики, связи;</w:t>
      </w:r>
    </w:p>
    <w:p w:rsidR="00A46AC3" w:rsidRPr="00A46AC3" w:rsidRDefault="00A46AC3" w:rsidP="00A46AC3">
      <w:pPr>
        <w:shd w:val="clear" w:color="auto" w:fill="FFFFFF"/>
        <w:spacing w:after="100" w:afterAutospacing="1" w:line="315" w:lineRule="atLeast"/>
        <w:rPr>
          <w:rFonts w:ascii="Arial" w:eastAsia="Times New Roman" w:hAnsi="Arial" w:cs="Arial"/>
          <w:color w:val="3A3A3A"/>
          <w:sz w:val="21"/>
          <w:szCs w:val="21"/>
          <w:lang w:eastAsia="ru-RU"/>
        </w:rPr>
      </w:pPr>
      <w:r w:rsidRPr="00A46AC3">
        <w:rPr>
          <w:rFonts w:ascii="Arial" w:eastAsia="Times New Roman" w:hAnsi="Arial" w:cs="Arial"/>
          <w:color w:val="3A3A3A"/>
          <w:sz w:val="21"/>
          <w:szCs w:val="21"/>
          <w:lang w:eastAsia="ru-RU"/>
        </w:rPr>
        <w:t>при ремонте коммутационных аппаратов одного присоединения, в том числе когда их приводы находятся в другом помещении;</w:t>
      </w:r>
    </w:p>
    <w:p w:rsidR="00A46AC3" w:rsidRPr="00A46AC3" w:rsidRDefault="00A46AC3" w:rsidP="00A46AC3">
      <w:pPr>
        <w:shd w:val="clear" w:color="auto" w:fill="FFFFFF"/>
        <w:spacing w:after="100" w:afterAutospacing="1" w:line="315" w:lineRule="atLeast"/>
        <w:rPr>
          <w:rFonts w:ascii="Arial" w:eastAsia="Times New Roman" w:hAnsi="Arial" w:cs="Arial"/>
          <w:color w:val="3A3A3A"/>
          <w:sz w:val="21"/>
          <w:szCs w:val="21"/>
          <w:lang w:eastAsia="ru-RU"/>
        </w:rPr>
      </w:pPr>
      <w:r w:rsidRPr="00A46AC3">
        <w:rPr>
          <w:rFonts w:ascii="Arial" w:eastAsia="Times New Roman" w:hAnsi="Arial" w:cs="Arial"/>
          <w:color w:val="3A3A3A"/>
          <w:sz w:val="21"/>
          <w:szCs w:val="21"/>
          <w:lang w:eastAsia="ru-RU"/>
        </w:rPr>
        <w:t>при ремонте отдельного кабеля в туннеле, коллекторе, колодце, траншее, котловане;</w:t>
      </w:r>
    </w:p>
    <w:p w:rsidR="00A46AC3" w:rsidRPr="00A46AC3" w:rsidRDefault="00A46AC3" w:rsidP="00A46AC3">
      <w:pPr>
        <w:shd w:val="clear" w:color="auto" w:fill="FFFFFF"/>
        <w:spacing w:after="100" w:afterAutospacing="1" w:line="315" w:lineRule="atLeast"/>
        <w:rPr>
          <w:rFonts w:ascii="Arial" w:eastAsia="Times New Roman" w:hAnsi="Arial" w:cs="Arial"/>
          <w:color w:val="3A3A3A"/>
          <w:sz w:val="21"/>
          <w:szCs w:val="21"/>
          <w:lang w:eastAsia="ru-RU"/>
        </w:rPr>
      </w:pPr>
      <w:r w:rsidRPr="00A46AC3">
        <w:rPr>
          <w:rFonts w:ascii="Arial" w:eastAsia="Times New Roman" w:hAnsi="Arial" w:cs="Arial"/>
          <w:color w:val="3A3A3A"/>
          <w:sz w:val="21"/>
          <w:szCs w:val="21"/>
          <w:lang w:eastAsia="ru-RU"/>
        </w:rPr>
        <w:t>при ремонте кабелей (не более двух), выполняемом в двух котлованах или РУ и находящемся рядом котловане, когда расположение рабочих мест позволяет производителю работ осуществлять надзор за бригадой.</w:t>
      </w:r>
    </w:p>
    <w:p w:rsidR="00A46AC3" w:rsidRPr="00A46AC3" w:rsidRDefault="00A46AC3" w:rsidP="00A46AC3">
      <w:pPr>
        <w:shd w:val="clear" w:color="auto" w:fill="FFFFFF"/>
        <w:spacing w:after="100" w:afterAutospacing="1" w:line="315" w:lineRule="atLeast"/>
        <w:rPr>
          <w:rFonts w:ascii="Arial" w:eastAsia="Times New Roman" w:hAnsi="Arial" w:cs="Arial"/>
          <w:color w:val="3A3A3A"/>
          <w:sz w:val="21"/>
          <w:szCs w:val="21"/>
          <w:lang w:eastAsia="ru-RU"/>
        </w:rPr>
      </w:pPr>
      <w:r w:rsidRPr="00A46AC3">
        <w:rPr>
          <w:rFonts w:ascii="Arial" w:eastAsia="Times New Roman" w:hAnsi="Arial" w:cs="Arial"/>
          <w:color w:val="3A3A3A"/>
          <w:sz w:val="21"/>
          <w:szCs w:val="21"/>
          <w:lang w:eastAsia="ru-RU"/>
        </w:rPr>
        <w:t>При этом разрешается рассредоточение членов бригады по разным рабочим местам. Оформление в наряде-допуске перевода с одного рабочего места на другое не требуется.</w:t>
      </w:r>
    </w:p>
    <w:p w:rsidR="00A46AC3" w:rsidRPr="00A46AC3" w:rsidRDefault="00A46AC3" w:rsidP="00A46AC3">
      <w:pPr>
        <w:shd w:val="clear" w:color="auto" w:fill="FFFFFF"/>
        <w:spacing w:after="100" w:afterAutospacing="1" w:line="315" w:lineRule="atLeast"/>
        <w:rPr>
          <w:rFonts w:ascii="Arial" w:eastAsia="Times New Roman" w:hAnsi="Arial" w:cs="Arial"/>
          <w:color w:val="3A3A3A"/>
          <w:sz w:val="21"/>
          <w:szCs w:val="21"/>
          <w:lang w:eastAsia="ru-RU"/>
        </w:rPr>
      </w:pPr>
      <w:r w:rsidRPr="00A46AC3">
        <w:rPr>
          <w:rFonts w:ascii="Arial" w:eastAsia="Times New Roman" w:hAnsi="Arial" w:cs="Arial"/>
          <w:color w:val="3A3A3A"/>
          <w:sz w:val="21"/>
          <w:szCs w:val="21"/>
          <w:lang w:eastAsia="ru-RU"/>
        </w:rPr>
        <w:t>6.13. При проведении работ согласно пунктам 6.8, 6.9, 6.11, 6.12 Правил рабочие места должны быть подготовлены до допуска бригады на первое рабочее место.</w:t>
      </w:r>
    </w:p>
    <w:p w:rsidR="00A46AC3" w:rsidRPr="00A46AC3" w:rsidRDefault="00A46AC3" w:rsidP="00A46AC3">
      <w:pPr>
        <w:shd w:val="clear" w:color="auto" w:fill="FFFFFF"/>
        <w:spacing w:after="100" w:afterAutospacing="1" w:line="315" w:lineRule="atLeast"/>
        <w:rPr>
          <w:rFonts w:ascii="Arial" w:eastAsia="Times New Roman" w:hAnsi="Arial" w:cs="Arial"/>
          <w:color w:val="3A3A3A"/>
          <w:sz w:val="21"/>
          <w:szCs w:val="21"/>
          <w:lang w:eastAsia="ru-RU"/>
        </w:rPr>
      </w:pPr>
      <w:r w:rsidRPr="00A46AC3">
        <w:rPr>
          <w:rFonts w:ascii="Arial" w:eastAsia="Times New Roman" w:hAnsi="Arial" w:cs="Arial"/>
          <w:color w:val="3A3A3A"/>
          <w:sz w:val="21"/>
          <w:szCs w:val="21"/>
          <w:lang w:eastAsia="ru-RU"/>
        </w:rPr>
        <w:t>Не допускается подготовка к включению любого из присоединений, в том числе опробование электродвигателей, до полного окончания работ по наряду.</w:t>
      </w:r>
    </w:p>
    <w:p w:rsidR="00A46AC3" w:rsidRPr="00A46AC3" w:rsidRDefault="00A46AC3" w:rsidP="00A46AC3">
      <w:pPr>
        <w:shd w:val="clear" w:color="auto" w:fill="FFFFFF"/>
        <w:spacing w:after="100" w:afterAutospacing="1" w:line="315" w:lineRule="atLeast"/>
        <w:rPr>
          <w:rFonts w:ascii="Arial" w:eastAsia="Times New Roman" w:hAnsi="Arial" w:cs="Arial"/>
          <w:color w:val="3A3A3A"/>
          <w:sz w:val="21"/>
          <w:szCs w:val="21"/>
          <w:lang w:eastAsia="ru-RU"/>
        </w:rPr>
      </w:pPr>
      <w:r w:rsidRPr="00A46AC3">
        <w:rPr>
          <w:rFonts w:ascii="Arial" w:eastAsia="Times New Roman" w:hAnsi="Arial" w:cs="Arial"/>
          <w:color w:val="3A3A3A"/>
          <w:sz w:val="21"/>
          <w:szCs w:val="21"/>
          <w:lang w:eastAsia="ru-RU"/>
        </w:rPr>
        <w:t>В случае рассредоточения членов бригады по разным рабочим местам допускается пребывание одного или нескольких членов бригады, имеющих группу III, отдельно от производителя работ.</w:t>
      </w:r>
    </w:p>
    <w:p w:rsidR="00A46AC3" w:rsidRPr="00A46AC3" w:rsidRDefault="00A46AC3" w:rsidP="00A46AC3">
      <w:pPr>
        <w:shd w:val="clear" w:color="auto" w:fill="FFFFFF"/>
        <w:spacing w:after="100" w:afterAutospacing="1" w:line="315" w:lineRule="atLeast"/>
        <w:rPr>
          <w:rFonts w:ascii="Arial" w:eastAsia="Times New Roman" w:hAnsi="Arial" w:cs="Arial"/>
          <w:color w:val="3A3A3A"/>
          <w:sz w:val="21"/>
          <w:szCs w:val="21"/>
          <w:lang w:eastAsia="ru-RU"/>
        </w:rPr>
      </w:pPr>
      <w:r w:rsidRPr="00A46AC3">
        <w:rPr>
          <w:rFonts w:ascii="Arial" w:eastAsia="Times New Roman" w:hAnsi="Arial" w:cs="Arial"/>
          <w:color w:val="3A3A3A"/>
          <w:sz w:val="21"/>
          <w:szCs w:val="21"/>
          <w:lang w:eastAsia="ru-RU"/>
        </w:rPr>
        <w:t>Членов бригады, которым предстоит находиться отдельно от производителя работ, последний должен привести на рабочие места и проинструктировать о мерах безопасности, которые необходимо соблюдать при выполнении работы.</w:t>
      </w:r>
    </w:p>
    <w:p w:rsidR="00A46AC3" w:rsidRPr="00A46AC3" w:rsidRDefault="00A46AC3" w:rsidP="00A46AC3">
      <w:pPr>
        <w:shd w:val="clear" w:color="auto" w:fill="FFFFFF"/>
        <w:spacing w:after="100" w:afterAutospacing="1" w:line="315" w:lineRule="atLeast"/>
        <w:rPr>
          <w:rFonts w:ascii="Arial" w:eastAsia="Times New Roman" w:hAnsi="Arial" w:cs="Arial"/>
          <w:color w:val="3A3A3A"/>
          <w:sz w:val="21"/>
          <w:szCs w:val="21"/>
          <w:lang w:eastAsia="ru-RU"/>
        </w:rPr>
      </w:pPr>
      <w:r w:rsidRPr="00A46AC3">
        <w:rPr>
          <w:rFonts w:ascii="Arial" w:eastAsia="Times New Roman" w:hAnsi="Arial" w:cs="Arial"/>
          <w:color w:val="3A3A3A"/>
          <w:sz w:val="21"/>
          <w:szCs w:val="21"/>
          <w:lang w:eastAsia="ru-RU"/>
        </w:rPr>
        <w:t>6.14. Допускается выдавать один наряд-допуск для поочередного проведения однотипной работы на нескольких электроустановках, предназначенных для преобразования и распределения электрической энергии (далее - подстанциях) или нескольких присоединениях одной подстанции.</w:t>
      </w:r>
    </w:p>
    <w:p w:rsidR="00A46AC3" w:rsidRPr="00A46AC3" w:rsidRDefault="00A46AC3" w:rsidP="00A46AC3">
      <w:pPr>
        <w:shd w:val="clear" w:color="auto" w:fill="FFFFFF"/>
        <w:spacing w:after="100" w:afterAutospacing="1" w:line="315" w:lineRule="atLeast"/>
        <w:rPr>
          <w:rFonts w:ascii="Arial" w:eastAsia="Times New Roman" w:hAnsi="Arial" w:cs="Arial"/>
          <w:color w:val="3A3A3A"/>
          <w:sz w:val="21"/>
          <w:szCs w:val="21"/>
          <w:lang w:eastAsia="ru-RU"/>
        </w:rPr>
      </w:pPr>
      <w:r w:rsidRPr="00A46AC3">
        <w:rPr>
          <w:rFonts w:ascii="Arial" w:eastAsia="Times New Roman" w:hAnsi="Arial" w:cs="Arial"/>
          <w:color w:val="3A3A3A"/>
          <w:sz w:val="21"/>
          <w:szCs w:val="21"/>
          <w:lang w:eastAsia="ru-RU"/>
        </w:rPr>
        <w:t xml:space="preserve">К таким работам относятся: протирка изоляторов; подтяжка контактных соединений, отбор проб и доливка масла; переключение ответвлений обмоток трансформаторов; проверка устройств релейной защиты, </w:t>
      </w:r>
      <w:proofErr w:type="spellStart"/>
      <w:r w:rsidRPr="00A46AC3">
        <w:rPr>
          <w:rFonts w:ascii="Arial" w:eastAsia="Times New Roman" w:hAnsi="Arial" w:cs="Arial"/>
          <w:color w:val="3A3A3A"/>
          <w:sz w:val="21"/>
          <w:szCs w:val="21"/>
          <w:lang w:eastAsia="ru-RU"/>
        </w:rPr>
        <w:t>электроавтоматики</w:t>
      </w:r>
      <w:proofErr w:type="spellEnd"/>
      <w:r w:rsidRPr="00A46AC3">
        <w:rPr>
          <w:rFonts w:ascii="Arial" w:eastAsia="Times New Roman" w:hAnsi="Arial" w:cs="Arial"/>
          <w:color w:val="3A3A3A"/>
          <w:sz w:val="21"/>
          <w:szCs w:val="21"/>
          <w:lang w:eastAsia="ru-RU"/>
        </w:rPr>
        <w:t>, измерительных приборов; испытание повышенным напряжением от постороннего источника; проверка изоляторов измерительной штангой; отыскание места повреждения КЛ. Срок действия такого наряда - 1 сутки.</w:t>
      </w:r>
    </w:p>
    <w:p w:rsidR="00A46AC3" w:rsidRPr="00A46AC3" w:rsidRDefault="00A46AC3" w:rsidP="00A46AC3">
      <w:pPr>
        <w:shd w:val="clear" w:color="auto" w:fill="FFFFFF"/>
        <w:spacing w:after="100" w:afterAutospacing="1" w:line="315" w:lineRule="atLeast"/>
        <w:rPr>
          <w:rFonts w:ascii="Arial" w:eastAsia="Times New Roman" w:hAnsi="Arial" w:cs="Arial"/>
          <w:color w:val="3A3A3A"/>
          <w:sz w:val="21"/>
          <w:szCs w:val="21"/>
          <w:lang w:eastAsia="ru-RU"/>
        </w:rPr>
      </w:pPr>
      <w:r w:rsidRPr="00A46AC3">
        <w:rPr>
          <w:rFonts w:ascii="Arial" w:eastAsia="Times New Roman" w:hAnsi="Arial" w:cs="Arial"/>
          <w:color w:val="3A3A3A"/>
          <w:sz w:val="21"/>
          <w:szCs w:val="21"/>
          <w:lang w:eastAsia="ru-RU"/>
        </w:rPr>
        <w:lastRenderedPageBreak/>
        <w:t>Допуск на каждую подстанцию и на каждое присоединение оформляется в соответствующей графе наряда-допуска.</w:t>
      </w:r>
    </w:p>
    <w:p w:rsidR="00A46AC3" w:rsidRPr="00A46AC3" w:rsidRDefault="00A46AC3" w:rsidP="00A46AC3">
      <w:pPr>
        <w:shd w:val="clear" w:color="auto" w:fill="FFFFFF"/>
        <w:spacing w:after="100" w:afterAutospacing="1" w:line="315" w:lineRule="atLeast"/>
        <w:rPr>
          <w:rFonts w:ascii="Arial" w:eastAsia="Times New Roman" w:hAnsi="Arial" w:cs="Arial"/>
          <w:color w:val="3A3A3A"/>
          <w:sz w:val="21"/>
          <w:szCs w:val="21"/>
          <w:lang w:eastAsia="ru-RU"/>
        </w:rPr>
      </w:pPr>
      <w:r w:rsidRPr="00A46AC3">
        <w:rPr>
          <w:rFonts w:ascii="Arial" w:eastAsia="Times New Roman" w:hAnsi="Arial" w:cs="Arial"/>
          <w:color w:val="3A3A3A"/>
          <w:sz w:val="21"/>
          <w:szCs w:val="21"/>
          <w:lang w:eastAsia="ru-RU"/>
        </w:rPr>
        <w:t>Каждую из подстанций разрешается включать в работу только после полного окончания работы на ней.</w:t>
      </w:r>
    </w:p>
    <w:p w:rsidR="00A46AC3" w:rsidRPr="00A46AC3" w:rsidRDefault="00A46AC3" w:rsidP="00A46AC3">
      <w:pPr>
        <w:shd w:val="clear" w:color="auto" w:fill="FFFFFF"/>
        <w:spacing w:after="100" w:afterAutospacing="1" w:line="315" w:lineRule="atLeast"/>
        <w:rPr>
          <w:rFonts w:ascii="Arial" w:eastAsia="Times New Roman" w:hAnsi="Arial" w:cs="Arial"/>
          <w:color w:val="3A3A3A"/>
          <w:sz w:val="21"/>
          <w:szCs w:val="21"/>
          <w:lang w:eastAsia="ru-RU"/>
        </w:rPr>
      </w:pPr>
      <w:r w:rsidRPr="00A46AC3">
        <w:rPr>
          <w:rFonts w:ascii="Arial" w:eastAsia="Times New Roman" w:hAnsi="Arial" w:cs="Arial"/>
          <w:color w:val="3A3A3A"/>
          <w:sz w:val="21"/>
          <w:szCs w:val="21"/>
          <w:lang w:eastAsia="ru-RU"/>
        </w:rPr>
        <w:t>6.15. Работа на участках ВЛ, расположенных на территории РУ, должна проводиться по нарядам-допускам, выдаваемым персоналом, обслуживающим ВЛ. При работе на концевой опоре местный оперативный персонал должен проинструктировать бригаду, провести ее к этой опоре. В электроустановках, не имеющих местного оперативного персонала, производителю работ линейной бригады разрешается получить ключ от РУ и самостоятельно проходить к опоре.</w:t>
      </w:r>
    </w:p>
    <w:p w:rsidR="00A46AC3" w:rsidRPr="00A46AC3" w:rsidRDefault="00A46AC3" w:rsidP="00A46AC3">
      <w:pPr>
        <w:shd w:val="clear" w:color="auto" w:fill="FFFFFF"/>
        <w:spacing w:after="100" w:afterAutospacing="1" w:line="315" w:lineRule="atLeast"/>
        <w:rPr>
          <w:rFonts w:ascii="Arial" w:eastAsia="Times New Roman" w:hAnsi="Arial" w:cs="Arial"/>
          <w:color w:val="3A3A3A"/>
          <w:sz w:val="21"/>
          <w:szCs w:val="21"/>
          <w:lang w:eastAsia="ru-RU"/>
        </w:rPr>
      </w:pPr>
      <w:r w:rsidRPr="00A46AC3">
        <w:rPr>
          <w:rFonts w:ascii="Arial" w:eastAsia="Times New Roman" w:hAnsi="Arial" w:cs="Arial"/>
          <w:color w:val="3A3A3A"/>
          <w:sz w:val="21"/>
          <w:szCs w:val="21"/>
          <w:lang w:eastAsia="ru-RU"/>
        </w:rPr>
        <w:t>При работе на порталах ОРУ, зданиях ЗРУ, крышах комплектных распределительных устройств наружной установки (далее - КРУН) допуск линейной бригады с необходимым оформлением в наряде-допуске должен выполнять допускающий из числа оперативного персонала, обслуживающего РУ.</w:t>
      </w:r>
    </w:p>
    <w:p w:rsidR="00A46AC3" w:rsidRPr="00A46AC3" w:rsidRDefault="00A46AC3" w:rsidP="00A46AC3">
      <w:pPr>
        <w:shd w:val="clear" w:color="auto" w:fill="FFFFFF"/>
        <w:spacing w:after="100" w:afterAutospacing="1" w:line="315" w:lineRule="atLeast"/>
        <w:rPr>
          <w:rFonts w:ascii="Arial" w:eastAsia="Times New Roman" w:hAnsi="Arial" w:cs="Arial"/>
          <w:color w:val="3A3A3A"/>
          <w:sz w:val="21"/>
          <w:szCs w:val="21"/>
          <w:lang w:eastAsia="ru-RU"/>
        </w:rPr>
      </w:pPr>
      <w:r w:rsidRPr="00A46AC3">
        <w:rPr>
          <w:rFonts w:ascii="Arial" w:eastAsia="Times New Roman" w:hAnsi="Arial" w:cs="Arial"/>
          <w:color w:val="3A3A3A"/>
          <w:sz w:val="21"/>
          <w:szCs w:val="21"/>
          <w:lang w:eastAsia="ru-RU"/>
        </w:rPr>
        <w:t>Выходить из РУ производитель работ с линейной бригадой имеет право самостоятельно, а отдельные члены бригады - в порядке, предусмотренном пунктом 11.3 Правил.</w:t>
      </w:r>
    </w:p>
    <w:p w:rsidR="00A46AC3" w:rsidRPr="00A46AC3" w:rsidRDefault="00A46AC3" w:rsidP="00A46AC3">
      <w:pPr>
        <w:shd w:val="clear" w:color="auto" w:fill="FFFFFF"/>
        <w:spacing w:after="100" w:afterAutospacing="1" w:line="315" w:lineRule="atLeast"/>
        <w:rPr>
          <w:rFonts w:ascii="Arial" w:eastAsia="Times New Roman" w:hAnsi="Arial" w:cs="Arial"/>
          <w:color w:val="3A3A3A"/>
          <w:sz w:val="21"/>
          <w:szCs w:val="21"/>
          <w:lang w:eastAsia="ru-RU"/>
        </w:rPr>
      </w:pPr>
      <w:r w:rsidRPr="00A46AC3">
        <w:rPr>
          <w:rFonts w:ascii="Arial" w:eastAsia="Times New Roman" w:hAnsi="Arial" w:cs="Arial"/>
          <w:color w:val="3A3A3A"/>
          <w:sz w:val="21"/>
          <w:szCs w:val="21"/>
          <w:lang w:eastAsia="ru-RU"/>
        </w:rPr>
        <w:t>6.16. Работы на концевых муфтах и заделках КЛ, расположенных в РУ, должны выполняться по нарядам-допускам, выдаваемым персоналом, обслуживающим РУ. Если РУ и КЛ принадлежат разным организациям, то эти работы проводятся в соответствии с требованиями, изложенными в главе XLVI Правил.</w:t>
      </w:r>
    </w:p>
    <w:p w:rsidR="00A46AC3" w:rsidRPr="00A46AC3" w:rsidRDefault="00A46AC3" w:rsidP="00A46AC3">
      <w:pPr>
        <w:shd w:val="clear" w:color="auto" w:fill="FFFFFF"/>
        <w:spacing w:after="100" w:afterAutospacing="1" w:line="315" w:lineRule="atLeast"/>
        <w:rPr>
          <w:rFonts w:ascii="Arial" w:eastAsia="Times New Roman" w:hAnsi="Arial" w:cs="Arial"/>
          <w:color w:val="3A3A3A"/>
          <w:sz w:val="21"/>
          <w:szCs w:val="21"/>
          <w:lang w:eastAsia="ru-RU"/>
        </w:rPr>
      </w:pPr>
      <w:r w:rsidRPr="00A46AC3">
        <w:rPr>
          <w:rFonts w:ascii="Arial" w:eastAsia="Times New Roman" w:hAnsi="Arial" w:cs="Arial"/>
          <w:color w:val="3A3A3A"/>
          <w:sz w:val="21"/>
          <w:szCs w:val="21"/>
          <w:lang w:eastAsia="ru-RU"/>
        </w:rPr>
        <w:t>Допуск к работам на КЛ в этих случаях осуществляет персонал, обслуживающий РУ. Работы на КЛ, проходящих по территории и в кабельных сооружениях РУ, должны выполняться по нарядам-допускам, выдаваемым персоналом, обслуживающим КЛ. Допуск к работам осуществляет персонал, обслуживающий КЛ, после получения разрешения от оперативного персонала, обслуживающего РУ.</w:t>
      </w:r>
    </w:p>
    <w:p w:rsidR="00A46AC3" w:rsidRPr="00A46AC3" w:rsidRDefault="00A46AC3" w:rsidP="00A46AC3">
      <w:pPr>
        <w:shd w:val="clear" w:color="auto" w:fill="FFFFFF"/>
        <w:spacing w:after="100" w:afterAutospacing="1" w:line="315" w:lineRule="atLeast"/>
        <w:rPr>
          <w:rFonts w:ascii="Arial" w:eastAsia="Times New Roman" w:hAnsi="Arial" w:cs="Arial"/>
          <w:color w:val="3A3A3A"/>
          <w:sz w:val="21"/>
          <w:szCs w:val="21"/>
          <w:lang w:eastAsia="ru-RU"/>
        </w:rPr>
      </w:pPr>
      <w:r w:rsidRPr="00A46AC3">
        <w:rPr>
          <w:rFonts w:ascii="Arial" w:eastAsia="Times New Roman" w:hAnsi="Arial" w:cs="Arial"/>
          <w:color w:val="3A3A3A"/>
          <w:sz w:val="21"/>
          <w:szCs w:val="21"/>
          <w:lang w:eastAsia="ru-RU"/>
        </w:rPr>
        <w:t>6.17. Работы на устройствах связи, расположенных в РУ, проводятся по нарядам-допускам, выдаваемым персоналом СДТУ. Допускается выдача таких нарядов-допусков персоналом, обслуживающим РУ. Исключения составляют работы на конденсаторах связи и высокочастотных заградителях, которые должны проводиться только по нарядам-допускам, выданными работниками, обслуживающими РУ.</w:t>
      </w:r>
    </w:p>
    <w:p w:rsidR="00A46AC3" w:rsidRPr="00A46AC3" w:rsidRDefault="00A46AC3" w:rsidP="00A46AC3">
      <w:pPr>
        <w:shd w:val="clear" w:color="auto" w:fill="FFFFFF"/>
        <w:spacing w:after="100" w:afterAutospacing="1" w:line="315" w:lineRule="atLeast"/>
        <w:rPr>
          <w:rFonts w:ascii="Arial" w:eastAsia="Times New Roman" w:hAnsi="Arial" w:cs="Arial"/>
          <w:color w:val="3A3A3A"/>
          <w:sz w:val="21"/>
          <w:szCs w:val="21"/>
          <w:lang w:eastAsia="ru-RU"/>
        </w:rPr>
      </w:pPr>
      <w:r w:rsidRPr="00A46AC3">
        <w:rPr>
          <w:rFonts w:ascii="Arial" w:eastAsia="Times New Roman" w:hAnsi="Arial" w:cs="Arial"/>
          <w:color w:val="3A3A3A"/>
          <w:sz w:val="21"/>
          <w:szCs w:val="21"/>
          <w:lang w:eastAsia="ru-RU"/>
        </w:rPr>
        <w:t>Подготовку рабочих мест и допуск на работы в устройствах СДТУ, расположенных в РУ, выполняет персонал, обслуживающий РУ.</w:t>
      </w:r>
    </w:p>
    <w:p w:rsidR="00A46AC3" w:rsidRPr="00A46AC3" w:rsidRDefault="00A46AC3" w:rsidP="00A46AC3">
      <w:pPr>
        <w:shd w:val="clear" w:color="auto" w:fill="FFFFFF"/>
        <w:spacing w:after="100" w:afterAutospacing="1" w:line="315" w:lineRule="atLeast"/>
        <w:rPr>
          <w:rFonts w:ascii="Arial" w:eastAsia="Times New Roman" w:hAnsi="Arial" w:cs="Arial"/>
          <w:color w:val="3A3A3A"/>
          <w:sz w:val="21"/>
          <w:szCs w:val="21"/>
          <w:lang w:eastAsia="ru-RU"/>
        </w:rPr>
      </w:pPr>
      <w:r w:rsidRPr="00A46AC3">
        <w:rPr>
          <w:rFonts w:ascii="Arial" w:eastAsia="Times New Roman" w:hAnsi="Arial" w:cs="Arial"/>
          <w:color w:val="3A3A3A"/>
          <w:sz w:val="21"/>
          <w:szCs w:val="21"/>
          <w:lang w:eastAsia="ru-RU"/>
        </w:rPr>
        <w:t xml:space="preserve">6.18. На каждую ВЛ, а на </w:t>
      </w:r>
      <w:proofErr w:type="spellStart"/>
      <w:r w:rsidRPr="00A46AC3">
        <w:rPr>
          <w:rFonts w:ascii="Arial" w:eastAsia="Times New Roman" w:hAnsi="Arial" w:cs="Arial"/>
          <w:color w:val="3A3A3A"/>
          <w:sz w:val="21"/>
          <w:szCs w:val="21"/>
          <w:lang w:eastAsia="ru-RU"/>
        </w:rPr>
        <w:t>многоцепной</w:t>
      </w:r>
      <w:proofErr w:type="spellEnd"/>
      <w:r w:rsidRPr="00A46AC3">
        <w:rPr>
          <w:rFonts w:ascii="Arial" w:eastAsia="Times New Roman" w:hAnsi="Arial" w:cs="Arial"/>
          <w:color w:val="3A3A3A"/>
          <w:sz w:val="21"/>
          <w:szCs w:val="21"/>
          <w:lang w:eastAsia="ru-RU"/>
        </w:rPr>
        <w:t xml:space="preserve"> ВЛ и на каждую цепь выдается отдельный наряд-допуск. Допускается выдача одного наряда-допуска на несколько ВЛ (цепей) в следующих случаях:</w:t>
      </w:r>
    </w:p>
    <w:p w:rsidR="00A46AC3" w:rsidRPr="00A46AC3" w:rsidRDefault="00A46AC3" w:rsidP="00A46AC3">
      <w:pPr>
        <w:shd w:val="clear" w:color="auto" w:fill="FFFFFF"/>
        <w:spacing w:after="100" w:afterAutospacing="1" w:line="315" w:lineRule="atLeast"/>
        <w:rPr>
          <w:rFonts w:ascii="Arial" w:eastAsia="Times New Roman" w:hAnsi="Arial" w:cs="Arial"/>
          <w:color w:val="3A3A3A"/>
          <w:sz w:val="21"/>
          <w:szCs w:val="21"/>
          <w:lang w:eastAsia="ru-RU"/>
        </w:rPr>
      </w:pPr>
      <w:r w:rsidRPr="00A46AC3">
        <w:rPr>
          <w:rFonts w:ascii="Arial" w:eastAsia="Times New Roman" w:hAnsi="Arial" w:cs="Arial"/>
          <w:color w:val="3A3A3A"/>
          <w:sz w:val="21"/>
          <w:szCs w:val="21"/>
          <w:lang w:eastAsia="ru-RU"/>
        </w:rPr>
        <w:t xml:space="preserve">при работах, когда напряжение снято со всех цепей </w:t>
      </w:r>
      <w:proofErr w:type="spellStart"/>
      <w:r w:rsidRPr="00A46AC3">
        <w:rPr>
          <w:rFonts w:ascii="Arial" w:eastAsia="Times New Roman" w:hAnsi="Arial" w:cs="Arial"/>
          <w:color w:val="3A3A3A"/>
          <w:sz w:val="21"/>
          <w:szCs w:val="21"/>
          <w:lang w:eastAsia="ru-RU"/>
        </w:rPr>
        <w:t>многоцепной</w:t>
      </w:r>
      <w:proofErr w:type="spellEnd"/>
      <w:r w:rsidRPr="00A46AC3">
        <w:rPr>
          <w:rFonts w:ascii="Arial" w:eastAsia="Times New Roman" w:hAnsi="Arial" w:cs="Arial"/>
          <w:color w:val="3A3A3A"/>
          <w:sz w:val="21"/>
          <w:szCs w:val="21"/>
          <w:lang w:eastAsia="ru-RU"/>
        </w:rPr>
        <w:t xml:space="preserve"> ВЛ, или при работах под напряжением, когда напряжение не снимается ни с одной цепи </w:t>
      </w:r>
      <w:proofErr w:type="spellStart"/>
      <w:r w:rsidRPr="00A46AC3">
        <w:rPr>
          <w:rFonts w:ascii="Arial" w:eastAsia="Times New Roman" w:hAnsi="Arial" w:cs="Arial"/>
          <w:color w:val="3A3A3A"/>
          <w:sz w:val="21"/>
          <w:szCs w:val="21"/>
          <w:lang w:eastAsia="ru-RU"/>
        </w:rPr>
        <w:t>многоцепной</w:t>
      </w:r>
      <w:proofErr w:type="spellEnd"/>
      <w:r w:rsidRPr="00A46AC3">
        <w:rPr>
          <w:rFonts w:ascii="Arial" w:eastAsia="Times New Roman" w:hAnsi="Arial" w:cs="Arial"/>
          <w:color w:val="3A3A3A"/>
          <w:sz w:val="21"/>
          <w:szCs w:val="21"/>
          <w:lang w:eastAsia="ru-RU"/>
        </w:rPr>
        <w:t xml:space="preserve"> ВЛ;</w:t>
      </w:r>
    </w:p>
    <w:p w:rsidR="00A46AC3" w:rsidRPr="00A46AC3" w:rsidRDefault="00A46AC3" w:rsidP="00A46AC3">
      <w:pPr>
        <w:shd w:val="clear" w:color="auto" w:fill="FFFFFF"/>
        <w:spacing w:after="100" w:afterAutospacing="1" w:line="315" w:lineRule="atLeast"/>
        <w:rPr>
          <w:rFonts w:ascii="Arial" w:eastAsia="Times New Roman" w:hAnsi="Arial" w:cs="Arial"/>
          <w:color w:val="3A3A3A"/>
          <w:sz w:val="21"/>
          <w:szCs w:val="21"/>
          <w:lang w:eastAsia="ru-RU"/>
        </w:rPr>
      </w:pPr>
      <w:r w:rsidRPr="00A46AC3">
        <w:rPr>
          <w:rFonts w:ascii="Arial" w:eastAsia="Times New Roman" w:hAnsi="Arial" w:cs="Arial"/>
          <w:color w:val="3A3A3A"/>
          <w:sz w:val="21"/>
          <w:szCs w:val="21"/>
          <w:lang w:eastAsia="ru-RU"/>
        </w:rPr>
        <w:t>при работах на ВЛ в местах их пересечения;</w:t>
      </w:r>
    </w:p>
    <w:p w:rsidR="00A46AC3" w:rsidRPr="00A46AC3" w:rsidRDefault="00A46AC3" w:rsidP="00A46AC3">
      <w:pPr>
        <w:shd w:val="clear" w:color="auto" w:fill="FFFFFF"/>
        <w:spacing w:after="100" w:afterAutospacing="1" w:line="315" w:lineRule="atLeast"/>
        <w:rPr>
          <w:rFonts w:ascii="Arial" w:eastAsia="Times New Roman" w:hAnsi="Arial" w:cs="Arial"/>
          <w:color w:val="3A3A3A"/>
          <w:sz w:val="21"/>
          <w:szCs w:val="21"/>
          <w:lang w:eastAsia="ru-RU"/>
        </w:rPr>
      </w:pPr>
      <w:r w:rsidRPr="00A46AC3">
        <w:rPr>
          <w:rFonts w:ascii="Arial" w:eastAsia="Times New Roman" w:hAnsi="Arial" w:cs="Arial"/>
          <w:color w:val="3A3A3A"/>
          <w:sz w:val="21"/>
          <w:szCs w:val="21"/>
          <w:lang w:eastAsia="ru-RU"/>
        </w:rPr>
        <w:lastRenderedPageBreak/>
        <w:t>при работах на ВЛ напряжением до 1000 В, выполняемых поочередно, если трансформаторные пункты или комплектные трансформаторные пункты, от которых они питаются, отключены;</w:t>
      </w:r>
    </w:p>
    <w:p w:rsidR="00A46AC3" w:rsidRPr="00A46AC3" w:rsidRDefault="00A46AC3" w:rsidP="00A46AC3">
      <w:pPr>
        <w:shd w:val="clear" w:color="auto" w:fill="FFFFFF"/>
        <w:spacing w:after="100" w:afterAutospacing="1" w:line="315" w:lineRule="atLeast"/>
        <w:rPr>
          <w:rFonts w:ascii="Arial" w:eastAsia="Times New Roman" w:hAnsi="Arial" w:cs="Arial"/>
          <w:color w:val="3A3A3A"/>
          <w:sz w:val="21"/>
          <w:szCs w:val="21"/>
          <w:lang w:eastAsia="ru-RU"/>
        </w:rPr>
      </w:pPr>
      <w:r w:rsidRPr="00A46AC3">
        <w:rPr>
          <w:rFonts w:ascii="Arial" w:eastAsia="Times New Roman" w:hAnsi="Arial" w:cs="Arial"/>
          <w:color w:val="3A3A3A"/>
          <w:sz w:val="21"/>
          <w:szCs w:val="21"/>
          <w:lang w:eastAsia="ru-RU"/>
        </w:rPr>
        <w:t>при однотипных работах на нетоковедущих частях нескольких ВЛ, не требующих их отключения.</w:t>
      </w:r>
    </w:p>
    <w:p w:rsidR="00A46AC3" w:rsidRPr="00A46AC3" w:rsidRDefault="00A46AC3" w:rsidP="00A46AC3">
      <w:pPr>
        <w:shd w:val="clear" w:color="auto" w:fill="FFFFFF"/>
        <w:spacing w:after="100" w:afterAutospacing="1" w:line="315" w:lineRule="atLeast"/>
        <w:rPr>
          <w:rFonts w:ascii="Arial" w:eastAsia="Times New Roman" w:hAnsi="Arial" w:cs="Arial"/>
          <w:color w:val="3A3A3A"/>
          <w:sz w:val="21"/>
          <w:szCs w:val="21"/>
          <w:lang w:eastAsia="ru-RU"/>
        </w:rPr>
      </w:pPr>
      <w:r w:rsidRPr="00A46AC3">
        <w:rPr>
          <w:rFonts w:ascii="Arial" w:eastAsia="Times New Roman" w:hAnsi="Arial" w:cs="Arial"/>
          <w:color w:val="3A3A3A"/>
          <w:sz w:val="21"/>
          <w:szCs w:val="21"/>
          <w:lang w:eastAsia="ru-RU"/>
        </w:rPr>
        <w:t xml:space="preserve">6.19. В наряде-допуске должно быть указано, находится ли ремонтируемая ВЛ под наведенным напряжением, а также ВЛ, пересекающие ремонтируемую линию, которые требуется отключить и заземлить (с установкой заземления согласно главе XXII Правил). Такое же указание должно быть внесено в </w:t>
      </w:r>
      <w:proofErr w:type="spellStart"/>
      <w:r w:rsidRPr="00A46AC3">
        <w:rPr>
          <w:rFonts w:ascii="Arial" w:eastAsia="Times New Roman" w:hAnsi="Arial" w:cs="Arial"/>
          <w:color w:val="3A3A3A"/>
          <w:sz w:val="21"/>
          <w:szCs w:val="21"/>
          <w:lang w:eastAsia="ru-RU"/>
        </w:rPr>
        <w:t>наряд-допуске</w:t>
      </w:r>
      <w:proofErr w:type="spellEnd"/>
      <w:r w:rsidRPr="00A46AC3">
        <w:rPr>
          <w:rFonts w:ascii="Arial" w:eastAsia="Times New Roman" w:hAnsi="Arial" w:cs="Arial"/>
          <w:color w:val="3A3A3A"/>
          <w:sz w:val="21"/>
          <w:szCs w:val="21"/>
          <w:lang w:eastAsia="ru-RU"/>
        </w:rPr>
        <w:t xml:space="preserve"> относительно ВЛ, проходящих вблизи ремонтируемой, если их отключение требуется по условиям работы. При этом заземление ВЛ, пересекающих ремонтируемую или проходящих вблизи, должно быть выполнено до допуска к работам. Не допускается снимать с них заземления до полного окончания работ.</w:t>
      </w:r>
    </w:p>
    <w:p w:rsidR="00A46AC3" w:rsidRPr="00A46AC3" w:rsidRDefault="00A46AC3" w:rsidP="00A46AC3">
      <w:pPr>
        <w:shd w:val="clear" w:color="auto" w:fill="FFFFFF"/>
        <w:spacing w:after="100" w:afterAutospacing="1" w:line="315" w:lineRule="atLeast"/>
        <w:rPr>
          <w:rFonts w:ascii="Arial" w:eastAsia="Times New Roman" w:hAnsi="Arial" w:cs="Arial"/>
          <w:color w:val="3A3A3A"/>
          <w:sz w:val="21"/>
          <w:szCs w:val="21"/>
          <w:lang w:eastAsia="ru-RU"/>
        </w:rPr>
      </w:pPr>
      <w:r w:rsidRPr="00A46AC3">
        <w:rPr>
          <w:rFonts w:ascii="Arial" w:eastAsia="Times New Roman" w:hAnsi="Arial" w:cs="Arial"/>
          <w:color w:val="3A3A3A"/>
          <w:sz w:val="21"/>
          <w:szCs w:val="21"/>
          <w:lang w:eastAsia="ru-RU"/>
        </w:rPr>
        <w:t>В случае принадлежности ВЛ другим организациям их отключение должно быть подтверждено оперативным персоналом владельца ВЛ.</w:t>
      </w:r>
    </w:p>
    <w:p w:rsidR="00A46AC3" w:rsidRPr="00A46AC3" w:rsidRDefault="00A46AC3" w:rsidP="00A46AC3">
      <w:pPr>
        <w:shd w:val="clear" w:color="auto" w:fill="FFFFFF"/>
        <w:spacing w:after="100" w:afterAutospacing="1" w:line="315" w:lineRule="atLeast"/>
        <w:rPr>
          <w:rFonts w:ascii="Arial" w:eastAsia="Times New Roman" w:hAnsi="Arial" w:cs="Arial"/>
          <w:color w:val="3A3A3A"/>
          <w:sz w:val="21"/>
          <w:szCs w:val="21"/>
          <w:lang w:eastAsia="ru-RU"/>
        </w:rPr>
      </w:pPr>
      <w:r w:rsidRPr="00A46AC3">
        <w:rPr>
          <w:rFonts w:ascii="Arial" w:eastAsia="Times New Roman" w:hAnsi="Arial" w:cs="Arial"/>
          <w:color w:val="3A3A3A"/>
          <w:sz w:val="21"/>
          <w:szCs w:val="21"/>
          <w:lang w:eastAsia="ru-RU"/>
        </w:rPr>
        <w:t xml:space="preserve">6.20. При </w:t>
      </w:r>
      <w:proofErr w:type="spellStart"/>
      <w:r w:rsidRPr="00A46AC3">
        <w:rPr>
          <w:rFonts w:ascii="Arial" w:eastAsia="Times New Roman" w:hAnsi="Arial" w:cs="Arial"/>
          <w:color w:val="3A3A3A"/>
          <w:sz w:val="21"/>
          <w:szCs w:val="21"/>
          <w:lang w:eastAsia="ru-RU"/>
        </w:rPr>
        <w:t>пофазном</w:t>
      </w:r>
      <w:proofErr w:type="spellEnd"/>
      <w:r w:rsidRPr="00A46AC3">
        <w:rPr>
          <w:rFonts w:ascii="Arial" w:eastAsia="Times New Roman" w:hAnsi="Arial" w:cs="Arial"/>
          <w:color w:val="3A3A3A"/>
          <w:sz w:val="21"/>
          <w:szCs w:val="21"/>
          <w:lang w:eastAsia="ru-RU"/>
        </w:rPr>
        <w:t xml:space="preserve"> ремонте наряд-допуск выдается для работ только на участке одного шага транспозиции.</w:t>
      </w:r>
    </w:p>
    <w:p w:rsidR="00A46AC3" w:rsidRPr="00A46AC3" w:rsidRDefault="00A46AC3" w:rsidP="00A46AC3">
      <w:pPr>
        <w:shd w:val="clear" w:color="auto" w:fill="FFFFFF"/>
        <w:spacing w:after="100" w:afterAutospacing="1" w:line="315" w:lineRule="atLeast"/>
        <w:rPr>
          <w:rFonts w:ascii="Arial" w:eastAsia="Times New Roman" w:hAnsi="Arial" w:cs="Arial"/>
          <w:color w:val="3A3A3A"/>
          <w:sz w:val="21"/>
          <w:szCs w:val="21"/>
          <w:lang w:eastAsia="ru-RU"/>
        </w:rPr>
      </w:pPr>
      <w:r w:rsidRPr="00A46AC3">
        <w:rPr>
          <w:rFonts w:ascii="Arial" w:eastAsia="Times New Roman" w:hAnsi="Arial" w:cs="Arial"/>
          <w:color w:val="3A3A3A"/>
          <w:sz w:val="21"/>
          <w:szCs w:val="21"/>
          <w:lang w:eastAsia="ru-RU"/>
        </w:rPr>
        <w:t>На отключенных ВЛ допускается рассредоточение бригады на участке протяженностью не более 2 км, за исключением работ по монтажу и демонтажу проводов (тросов) в пределах анкерного пролета большей длины. В этом случае протяженность участка работ одной бригады имеет право определять выдающий наряд-допуск.</w:t>
      </w:r>
    </w:p>
    <w:p w:rsidR="00A46AC3" w:rsidRPr="00A46AC3" w:rsidRDefault="00A46AC3" w:rsidP="00A46AC3">
      <w:pPr>
        <w:shd w:val="clear" w:color="auto" w:fill="FFFFFF"/>
        <w:spacing w:after="100" w:afterAutospacing="1" w:line="315" w:lineRule="atLeast"/>
        <w:rPr>
          <w:rFonts w:ascii="Arial" w:eastAsia="Times New Roman" w:hAnsi="Arial" w:cs="Arial"/>
          <w:color w:val="3A3A3A"/>
          <w:sz w:val="21"/>
          <w:szCs w:val="21"/>
          <w:lang w:eastAsia="ru-RU"/>
        </w:rPr>
      </w:pPr>
      <w:r w:rsidRPr="00A46AC3">
        <w:rPr>
          <w:rFonts w:ascii="Arial" w:eastAsia="Times New Roman" w:hAnsi="Arial" w:cs="Arial"/>
          <w:color w:val="3A3A3A"/>
          <w:sz w:val="21"/>
          <w:szCs w:val="21"/>
          <w:lang w:eastAsia="ru-RU"/>
        </w:rPr>
        <w:t>При работах на ВЛ, выполняемых на токоведущих частях под напряжением, бригада должна находиться на одной опоре (в одном промежуточном пролете) или на двух смежных опорах.</w:t>
      </w:r>
    </w:p>
    <w:p w:rsidR="00A46AC3" w:rsidRPr="00A46AC3" w:rsidRDefault="00A46AC3" w:rsidP="00A46AC3">
      <w:pPr>
        <w:shd w:val="clear" w:color="auto" w:fill="FFFFFF"/>
        <w:spacing w:after="100" w:afterAutospacing="1" w:line="315" w:lineRule="atLeast"/>
        <w:rPr>
          <w:rFonts w:ascii="Arial" w:eastAsia="Times New Roman" w:hAnsi="Arial" w:cs="Arial"/>
          <w:color w:val="3A3A3A"/>
          <w:sz w:val="21"/>
          <w:szCs w:val="21"/>
          <w:lang w:eastAsia="ru-RU"/>
        </w:rPr>
      </w:pPr>
      <w:r w:rsidRPr="00A46AC3">
        <w:rPr>
          <w:rFonts w:ascii="Arial" w:eastAsia="Times New Roman" w:hAnsi="Arial" w:cs="Arial"/>
          <w:color w:val="3A3A3A"/>
          <w:sz w:val="21"/>
          <w:szCs w:val="21"/>
          <w:lang w:eastAsia="ru-RU"/>
        </w:rPr>
        <w:t>При работах без снятия напряжения на ВЛИ 0,38 кВ по монтажу дополнительного жгута провода (совместная подвеска) или при его перетяжке, разрешается рассредоточение бригады в одном анкерном пролете.</w:t>
      </w:r>
    </w:p>
    <w:p w:rsidR="00A46AC3" w:rsidRPr="00A46AC3" w:rsidRDefault="00A46AC3" w:rsidP="00A46AC3">
      <w:pPr>
        <w:shd w:val="clear" w:color="auto" w:fill="FFFFFF"/>
        <w:spacing w:after="100" w:afterAutospacing="1" w:line="315" w:lineRule="atLeast"/>
        <w:rPr>
          <w:rFonts w:ascii="Arial" w:eastAsia="Times New Roman" w:hAnsi="Arial" w:cs="Arial"/>
          <w:color w:val="3A3A3A"/>
          <w:sz w:val="21"/>
          <w:szCs w:val="21"/>
          <w:lang w:eastAsia="ru-RU"/>
        </w:rPr>
      </w:pPr>
      <w:r w:rsidRPr="00A46AC3">
        <w:rPr>
          <w:rFonts w:ascii="Arial" w:eastAsia="Times New Roman" w:hAnsi="Arial" w:cs="Arial"/>
          <w:color w:val="3A3A3A"/>
          <w:sz w:val="21"/>
          <w:szCs w:val="21"/>
          <w:lang w:eastAsia="ru-RU"/>
        </w:rPr>
        <w:t>6.21. При работах по одному наряду-допуску на разных участках, опорах ВЛ перевод бригады с одного рабочего места на другое в наряде-допуске не оформляется.</w:t>
      </w:r>
    </w:p>
    <w:p w:rsidR="00A46AC3" w:rsidRPr="00A46AC3" w:rsidRDefault="00A46AC3" w:rsidP="00A46AC3">
      <w:pPr>
        <w:shd w:val="clear" w:color="auto" w:fill="FFFFFF"/>
        <w:spacing w:after="100" w:afterAutospacing="1" w:line="315" w:lineRule="atLeast"/>
        <w:rPr>
          <w:rFonts w:ascii="Arial" w:eastAsia="Times New Roman" w:hAnsi="Arial" w:cs="Arial"/>
          <w:color w:val="3A3A3A"/>
          <w:sz w:val="21"/>
          <w:szCs w:val="21"/>
          <w:lang w:eastAsia="ru-RU"/>
        </w:rPr>
      </w:pPr>
      <w:r w:rsidRPr="00A46AC3">
        <w:rPr>
          <w:rFonts w:ascii="Arial" w:eastAsia="Times New Roman" w:hAnsi="Arial" w:cs="Arial"/>
          <w:color w:val="3A3A3A"/>
          <w:sz w:val="21"/>
          <w:szCs w:val="21"/>
          <w:lang w:eastAsia="ru-RU"/>
        </w:rPr>
        <w:t>6.22. Записи в наряде-допуске для работы в электроустановках должны быть разборчивыми. Заполнение наряда-допуска карандашом и исправление текста не допускается.</w:t>
      </w:r>
    </w:p>
    <w:p w:rsidR="00A46AC3" w:rsidRPr="00A46AC3" w:rsidRDefault="00A46AC3" w:rsidP="00A46AC3">
      <w:pPr>
        <w:shd w:val="clear" w:color="auto" w:fill="FFFFFF"/>
        <w:spacing w:after="100" w:afterAutospacing="1" w:line="315" w:lineRule="atLeast"/>
        <w:rPr>
          <w:rFonts w:ascii="Arial" w:eastAsia="Times New Roman" w:hAnsi="Arial" w:cs="Arial"/>
          <w:color w:val="3A3A3A"/>
          <w:sz w:val="21"/>
          <w:szCs w:val="21"/>
          <w:lang w:eastAsia="ru-RU"/>
        </w:rPr>
      </w:pPr>
      <w:r w:rsidRPr="00A46AC3">
        <w:rPr>
          <w:rFonts w:ascii="Arial" w:eastAsia="Times New Roman" w:hAnsi="Arial" w:cs="Arial"/>
          <w:color w:val="3A3A3A"/>
          <w:sz w:val="21"/>
          <w:szCs w:val="21"/>
          <w:lang w:eastAsia="ru-RU"/>
        </w:rPr>
        <w:t>Система нумерации нарядов-допусков устанавливается работодателем.</w:t>
      </w:r>
    </w:p>
    <w:p w:rsidR="00A46AC3" w:rsidRPr="00A46AC3" w:rsidRDefault="00A46AC3" w:rsidP="00A46AC3">
      <w:pPr>
        <w:shd w:val="clear" w:color="auto" w:fill="FFFFFF"/>
        <w:spacing w:after="100" w:afterAutospacing="1" w:line="315" w:lineRule="atLeast"/>
        <w:rPr>
          <w:rFonts w:ascii="Arial" w:eastAsia="Times New Roman" w:hAnsi="Arial" w:cs="Arial"/>
          <w:color w:val="3A3A3A"/>
          <w:sz w:val="21"/>
          <w:szCs w:val="21"/>
          <w:lang w:eastAsia="ru-RU"/>
        </w:rPr>
      </w:pPr>
      <w:r w:rsidRPr="00A46AC3">
        <w:rPr>
          <w:rFonts w:ascii="Arial" w:eastAsia="Times New Roman" w:hAnsi="Arial" w:cs="Arial"/>
          <w:color w:val="3A3A3A"/>
          <w:sz w:val="21"/>
          <w:szCs w:val="21"/>
          <w:lang w:eastAsia="ru-RU"/>
        </w:rPr>
        <w:t>6.23. При указании дат в наряде-допуске пишутся число, месяц и две последние цифры, обозначающие год или год полностью.</w:t>
      </w:r>
    </w:p>
    <w:p w:rsidR="00A46AC3" w:rsidRPr="00A46AC3" w:rsidRDefault="00A46AC3" w:rsidP="00A46AC3">
      <w:pPr>
        <w:shd w:val="clear" w:color="auto" w:fill="FFFFFF"/>
        <w:spacing w:after="100" w:afterAutospacing="1" w:line="315" w:lineRule="atLeast"/>
        <w:rPr>
          <w:rFonts w:ascii="Arial" w:eastAsia="Times New Roman" w:hAnsi="Arial" w:cs="Arial"/>
          <w:color w:val="3A3A3A"/>
          <w:sz w:val="21"/>
          <w:szCs w:val="21"/>
          <w:lang w:eastAsia="ru-RU"/>
        </w:rPr>
      </w:pPr>
      <w:r w:rsidRPr="00A46AC3">
        <w:rPr>
          <w:rFonts w:ascii="Arial" w:eastAsia="Times New Roman" w:hAnsi="Arial" w:cs="Arial"/>
          <w:color w:val="3A3A3A"/>
          <w:sz w:val="21"/>
          <w:szCs w:val="21"/>
          <w:lang w:eastAsia="ru-RU"/>
        </w:rPr>
        <w:t>Кроме фамилий работников, указываемых в наряде-допуске, указываются их инициалы и группа по электробезопасности. Допускается указание группы по электробезопасности однократно для каждого работника, указанного в наряде-допуске.</w:t>
      </w:r>
    </w:p>
    <w:p w:rsidR="00A46AC3" w:rsidRPr="00A46AC3" w:rsidRDefault="00A46AC3" w:rsidP="00A46AC3">
      <w:pPr>
        <w:shd w:val="clear" w:color="auto" w:fill="FFFFFF"/>
        <w:spacing w:after="100" w:afterAutospacing="1" w:line="315" w:lineRule="atLeast"/>
        <w:rPr>
          <w:rFonts w:ascii="Arial" w:eastAsia="Times New Roman" w:hAnsi="Arial" w:cs="Arial"/>
          <w:color w:val="3A3A3A"/>
          <w:sz w:val="21"/>
          <w:szCs w:val="21"/>
          <w:lang w:eastAsia="ru-RU"/>
        </w:rPr>
      </w:pPr>
      <w:r w:rsidRPr="00A46AC3">
        <w:rPr>
          <w:rFonts w:ascii="Arial" w:eastAsia="Times New Roman" w:hAnsi="Arial" w:cs="Arial"/>
          <w:color w:val="3A3A3A"/>
          <w:sz w:val="21"/>
          <w:szCs w:val="21"/>
          <w:lang w:eastAsia="ru-RU"/>
        </w:rPr>
        <w:lastRenderedPageBreak/>
        <w:t>6.24. В наряде-допуске указываются диспетчерские наименования (обозначения) электроустановок, присоединений, оборудования, а также при необходимости дополнительно их месторасположение.</w:t>
      </w:r>
    </w:p>
    <w:p w:rsidR="00A46AC3" w:rsidRPr="00A46AC3" w:rsidRDefault="00A46AC3" w:rsidP="00A46AC3">
      <w:pPr>
        <w:shd w:val="clear" w:color="auto" w:fill="FFFFFF"/>
        <w:spacing w:after="100" w:afterAutospacing="1" w:line="315" w:lineRule="atLeast"/>
        <w:rPr>
          <w:rFonts w:ascii="Arial" w:eastAsia="Times New Roman" w:hAnsi="Arial" w:cs="Arial"/>
          <w:color w:val="3A3A3A"/>
          <w:sz w:val="21"/>
          <w:szCs w:val="21"/>
          <w:lang w:eastAsia="ru-RU"/>
        </w:rPr>
      </w:pPr>
      <w:r w:rsidRPr="00A46AC3">
        <w:rPr>
          <w:rFonts w:ascii="Arial" w:eastAsia="Times New Roman" w:hAnsi="Arial" w:cs="Arial"/>
          <w:color w:val="3A3A3A"/>
          <w:sz w:val="21"/>
          <w:szCs w:val="21"/>
          <w:lang w:eastAsia="ru-RU"/>
        </w:rPr>
        <w:t>В случае недостатка строк в таблицах основного бланка наряда-допуска разрешается прикладывать к нему дополнительный бланк под тем же номером с указанием фамилии и инициалов работника, выдающего наряд-допуск для продолжения записей. При этом в последних строках соответствующей таблицы основного бланка рекомендуется указывать: "Смотреть дополнительный бланк". Дополнительный бланк должен быть подписан работником, выдавшим наряд-допуск.</w:t>
      </w:r>
    </w:p>
    <w:p w:rsidR="00A46AC3" w:rsidRPr="00A46AC3" w:rsidRDefault="00A46AC3" w:rsidP="00A46AC3">
      <w:pPr>
        <w:shd w:val="clear" w:color="auto" w:fill="FFFFFF"/>
        <w:spacing w:after="100" w:afterAutospacing="1" w:line="315" w:lineRule="atLeast"/>
        <w:rPr>
          <w:rFonts w:ascii="Arial" w:eastAsia="Times New Roman" w:hAnsi="Arial" w:cs="Arial"/>
          <w:color w:val="3A3A3A"/>
          <w:sz w:val="21"/>
          <w:szCs w:val="21"/>
          <w:lang w:eastAsia="ru-RU"/>
        </w:rPr>
      </w:pPr>
      <w:r w:rsidRPr="00A46AC3">
        <w:rPr>
          <w:rFonts w:ascii="Arial" w:eastAsia="Times New Roman" w:hAnsi="Arial" w:cs="Arial"/>
          <w:color w:val="3A3A3A"/>
          <w:sz w:val="21"/>
          <w:szCs w:val="21"/>
          <w:lang w:eastAsia="ru-RU"/>
        </w:rPr>
        <w:t>6.25. При заполнении лицевой стороны наряда-допуска в строке "Подразделение" рекомендуется указывать структурное подразделение (цех, служба, район, участок) организации, в электроустановках которой предстоят работы.</w:t>
      </w:r>
    </w:p>
    <w:p w:rsidR="00A46AC3" w:rsidRPr="00A46AC3" w:rsidRDefault="00A46AC3" w:rsidP="00A46AC3">
      <w:pPr>
        <w:shd w:val="clear" w:color="auto" w:fill="FFFFFF"/>
        <w:spacing w:after="100" w:afterAutospacing="1" w:line="315" w:lineRule="atLeast"/>
        <w:rPr>
          <w:rFonts w:ascii="Arial" w:eastAsia="Times New Roman" w:hAnsi="Arial" w:cs="Arial"/>
          <w:color w:val="3A3A3A"/>
          <w:sz w:val="21"/>
          <w:szCs w:val="21"/>
          <w:lang w:eastAsia="ru-RU"/>
        </w:rPr>
      </w:pPr>
      <w:r w:rsidRPr="00A46AC3">
        <w:rPr>
          <w:rFonts w:ascii="Arial" w:eastAsia="Times New Roman" w:hAnsi="Arial" w:cs="Arial"/>
          <w:color w:val="3A3A3A"/>
          <w:sz w:val="21"/>
          <w:szCs w:val="21"/>
          <w:lang w:eastAsia="ru-RU"/>
        </w:rPr>
        <w:t>В случаях, когда ответственный руководитель работ не назначается, в строке "Ответственному руководителю работ" рекомендуется делать запись "не назначается".</w:t>
      </w:r>
    </w:p>
    <w:p w:rsidR="00A46AC3" w:rsidRPr="00A46AC3" w:rsidRDefault="00A46AC3" w:rsidP="00A46AC3">
      <w:pPr>
        <w:shd w:val="clear" w:color="auto" w:fill="FFFFFF"/>
        <w:spacing w:after="100" w:afterAutospacing="1" w:line="315" w:lineRule="atLeast"/>
        <w:rPr>
          <w:rFonts w:ascii="Arial" w:eastAsia="Times New Roman" w:hAnsi="Arial" w:cs="Arial"/>
          <w:color w:val="3A3A3A"/>
          <w:sz w:val="21"/>
          <w:szCs w:val="21"/>
          <w:lang w:eastAsia="ru-RU"/>
        </w:rPr>
      </w:pPr>
      <w:r w:rsidRPr="00A46AC3">
        <w:rPr>
          <w:rFonts w:ascii="Arial" w:eastAsia="Times New Roman" w:hAnsi="Arial" w:cs="Arial"/>
          <w:color w:val="3A3A3A"/>
          <w:sz w:val="21"/>
          <w:szCs w:val="21"/>
          <w:lang w:eastAsia="ru-RU"/>
        </w:rPr>
        <w:t>В строке "допускающему" рекомендуется указывать фамилия допускающего, назначаемого из числа оперативного персонала, или производителя (ответственного руководителя) работ из числа ремонтного персонала, совмещающего обязанности допускающего. При выполнении работ в электроустановках, где допускающим является работник из числа оперативного персонала, находящегося на дежурстве, рекомендуется в строке записывать "оперативному персоналу" без указания фамилии.</w:t>
      </w:r>
    </w:p>
    <w:p w:rsidR="00A46AC3" w:rsidRPr="00A46AC3" w:rsidRDefault="00A46AC3" w:rsidP="00A46AC3">
      <w:pPr>
        <w:shd w:val="clear" w:color="auto" w:fill="FFFFFF"/>
        <w:spacing w:after="100" w:afterAutospacing="1" w:line="315" w:lineRule="atLeast"/>
        <w:rPr>
          <w:rFonts w:ascii="Arial" w:eastAsia="Times New Roman" w:hAnsi="Arial" w:cs="Arial"/>
          <w:color w:val="3A3A3A"/>
          <w:sz w:val="21"/>
          <w:szCs w:val="21"/>
          <w:lang w:eastAsia="ru-RU"/>
        </w:rPr>
      </w:pPr>
      <w:r w:rsidRPr="00A46AC3">
        <w:rPr>
          <w:rFonts w:ascii="Arial" w:eastAsia="Times New Roman" w:hAnsi="Arial" w:cs="Arial"/>
          <w:color w:val="3A3A3A"/>
          <w:sz w:val="21"/>
          <w:szCs w:val="21"/>
          <w:lang w:eastAsia="ru-RU"/>
        </w:rPr>
        <w:t>В строке "с членами бригады" рекомендуется перечислять членов бригады, выполняющих работы в электроустановке. При выполнении работ с применением автомобилей, механизмов и самоходных кранов рекомендуется указывать, кто из членов бригады является водителем, крановщиком, стропальщиком, а также тип механизма или самоходного крана, на котором он работает.</w:t>
      </w:r>
    </w:p>
    <w:p w:rsidR="00A46AC3" w:rsidRPr="00A46AC3" w:rsidRDefault="00A46AC3" w:rsidP="00A46AC3">
      <w:pPr>
        <w:shd w:val="clear" w:color="auto" w:fill="FFFFFF"/>
        <w:spacing w:after="100" w:afterAutospacing="1" w:line="315" w:lineRule="atLeast"/>
        <w:rPr>
          <w:rFonts w:ascii="Arial" w:eastAsia="Times New Roman" w:hAnsi="Arial" w:cs="Arial"/>
          <w:color w:val="3A3A3A"/>
          <w:sz w:val="21"/>
          <w:szCs w:val="21"/>
          <w:lang w:eastAsia="ru-RU"/>
        </w:rPr>
      </w:pPr>
      <w:r w:rsidRPr="00A46AC3">
        <w:rPr>
          <w:rFonts w:ascii="Arial" w:eastAsia="Times New Roman" w:hAnsi="Arial" w:cs="Arial"/>
          <w:color w:val="3A3A3A"/>
          <w:sz w:val="21"/>
          <w:szCs w:val="21"/>
          <w:lang w:eastAsia="ru-RU"/>
        </w:rPr>
        <w:t>В строках "поручается" рекомендуется:</w:t>
      </w:r>
    </w:p>
    <w:p w:rsidR="00A46AC3" w:rsidRPr="00A46AC3" w:rsidRDefault="00A46AC3" w:rsidP="00A46AC3">
      <w:pPr>
        <w:shd w:val="clear" w:color="auto" w:fill="FFFFFF"/>
        <w:spacing w:after="100" w:afterAutospacing="1" w:line="315" w:lineRule="atLeast"/>
        <w:rPr>
          <w:rFonts w:ascii="Arial" w:eastAsia="Times New Roman" w:hAnsi="Arial" w:cs="Arial"/>
          <w:color w:val="3A3A3A"/>
          <w:sz w:val="21"/>
          <w:szCs w:val="21"/>
          <w:lang w:eastAsia="ru-RU"/>
        </w:rPr>
      </w:pPr>
      <w:r w:rsidRPr="00A46AC3">
        <w:rPr>
          <w:rFonts w:ascii="Arial" w:eastAsia="Times New Roman" w:hAnsi="Arial" w:cs="Arial"/>
          <w:color w:val="3A3A3A"/>
          <w:sz w:val="21"/>
          <w:szCs w:val="21"/>
          <w:lang w:eastAsia="ru-RU"/>
        </w:rPr>
        <w:t>для электроустановок РУ и КЛ указывать наименование электроустановки и ее присоединений, в которых предстоит работать, содержание работы;</w:t>
      </w:r>
    </w:p>
    <w:p w:rsidR="00A46AC3" w:rsidRPr="00A46AC3" w:rsidRDefault="00A46AC3" w:rsidP="00A46AC3">
      <w:pPr>
        <w:shd w:val="clear" w:color="auto" w:fill="FFFFFF"/>
        <w:spacing w:after="100" w:afterAutospacing="1" w:line="315" w:lineRule="atLeast"/>
        <w:rPr>
          <w:rFonts w:ascii="Arial" w:eastAsia="Times New Roman" w:hAnsi="Arial" w:cs="Arial"/>
          <w:color w:val="3A3A3A"/>
          <w:sz w:val="21"/>
          <w:szCs w:val="21"/>
          <w:lang w:eastAsia="ru-RU"/>
        </w:rPr>
      </w:pPr>
      <w:r w:rsidRPr="00A46AC3">
        <w:rPr>
          <w:rFonts w:ascii="Arial" w:eastAsia="Times New Roman" w:hAnsi="Arial" w:cs="Arial"/>
          <w:color w:val="3A3A3A"/>
          <w:sz w:val="21"/>
          <w:szCs w:val="21"/>
          <w:lang w:eastAsia="ru-RU"/>
        </w:rPr>
        <w:t xml:space="preserve">для ВЛ указывать наименование линии и граница участка, где предстоит работать (номер опор, на которых или между которыми, включая их, будет проводиться работа, отдельные пролеты), а также содержание работы. Для </w:t>
      </w:r>
      <w:proofErr w:type="spellStart"/>
      <w:r w:rsidRPr="00A46AC3">
        <w:rPr>
          <w:rFonts w:ascii="Arial" w:eastAsia="Times New Roman" w:hAnsi="Arial" w:cs="Arial"/>
          <w:color w:val="3A3A3A"/>
          <w:sz w:val="21"/>
          <w:szCs w:val="21"/>
          <w:lang w:eastAsia="ru-RU"/>
        </w:rPr>
        <w:t>многоцепной</w:t>
      </w:r>
      <w:proofErr w:type="spellEnd"/>
      <w:r w:rsidRPr="00A46AC3">
        <w:rPr>
          <w:rFonts w:ascii="Arial" w:eastAsia="Times New Roman" w:hAnsi="Arial" w:cs="Arial"/>
          <w:color w:val="3A3A3A"/>
          <w:sz w:val="21"/>
          <w:szCs w:val="21"/>
          <w:lang w:eastAsia="ru-RU"/>
        </w:rPr>
        <w:t xml:space="preserve"> ВЛ указывается также наименование цепи, а при </w:t>
      </w:r>
      <w:proofErr w:type="spellStart"/>
      <w:r w:rsidRPr="00A46AC3">
        <w:rPr>
          <w:rFonts w:ascii="Arial" w:eastAsia="Times New Roman" w:hAnsi="Arial" w:cs="Arial"/>
          <w:color w:val="3A3A3A"/>
          <w:sz w:val="21"/>
          <w:szCs w:val="21"/>
          <w:lang w:eastAsia="ru-RU"/>
        </w:rPr>
        <w:t>пофазном</w:t>
      </w:r>
      <w:proofErr w:type="spellEnd"/>
      <w:r w:rsidRPr="00A46AC3">
        <w:rPr>
          <w:rFonts w:ascii="Arial" w:eastAsia="Times New Roman" w:hAnsi="Arial" w:cs="Arial"/>
          <w:color w:val="3A3A3A"/>
          <w:sz w:val="21"/>
          <w:szCs w:val="21"/>
          <w:lang w:eastAsia="ru-RU"/>
        </w:rPr>
        <w:t xml:space="preserve"> ремонте и расположение фазы на опоре.</w:t>
      </w:r>
    </w:p>
    <w:p w:rsidR="00A46AC3" w:rsidRPr="00A46AC3" w:rsidRDefault="00A46AC3" w:rsidP="00A46AC3">
      <w:pPr>
        <w:shd w:val="clear" w:color="auto" w:fill="FFFFFF"/>
        <w:spacing w:after="100" w:afterAutospacing="1" w:line="315" w:lineRule="atLeast"/>
        <w:rPr>
          <w:rFonts w:ascii="Arial" w:eastAsia="Times New Roman" w:hAnsi="Arial" w:cs="Arial"/>
          <w:color w:val="3A3A3A"/>
          <w:sz w:val="21"/>
          <w:szCs w:val="21"/>
          <w:lang w:eastAsia="ru-RU"/>
        </w:rPr>
      </w:pPr>
      <w:r w:rsidRPr="00A46AC3">
        <w:rPr>
          <w:rFonts w:ascii="Arial" w:eastAsia="Times New Roman" w:hAnsi="Arial" w:cs="Arial"/>
          <w:color w:val="3A3A3A"/>
          <w:sz w:val="21"/>
          <w:szCs w:val="21"/>
          <w:lang w:eastAsia="ru-RU"/>
        </w:rPr>
        <w:t>6.26. В таблице "Мероприятия по подготовке рабочих мест" рекомендуется указывать:</w:t>
      </w:r>
    </w:p>
    <w:p w:rsidR="00A46AC3" w:rsidRPr="00A46AC3" w:rsidRDefault="00A46AC3" w:rsidP="00A46AC3">
      <w:pPr>
        <w:shd w:val="clear" w:color="auto" w:fill="FFFFFF"/>
        <w:spacing w:after="100" w:afterAutospacing="1" w:line="315" w:lineRule="atLeast"/>
        <w:rPr>
          <w:rFonts w:ascii="Arial" w:eastAsia="Times New Roman" w:hAnsi="Arial" w:cs="Arial"/>
          <w:color w:val="3A3A3A"/>
          <w:sz w:val="21"/>
          <w:szCs w:val="21"/>
          <w:lang w:eastAsia="ru-RU"/>
        </w:rPr>
      </w:pPr>
      <w:r w:rsidRPr="00A46AC3">
        <w:rPr>
          <w:rFonts w:ascii="Arial" w:eastAsia="Times New Roman" w:hAnsi="Arial" w:cs="Arial"/>
          <w:color w:val="3A3A3A"/>
          <w:sz w:val="21"/>
          <w:szCs w:val="21"/>
          <w:lang w:eastAsia="ru-RU"/>
        </w:rPr>
        <w:t>при работе в электроустановках РУ и на КЛ:</w:t>
      </w:r>
    </w:p>
    <w:p w:rsidR="00A46AC3" w:rsidRPr="00A46AC3" w:rsidRDefault="00A46AC3" w:rsidP="00A46AC3">
      <w:pPr>
        <w:shd w:val="clear" w:color="auto" w:fill="FFFFFF"/>
        <w:spacing w:after="100" w:afterAutospacing="1" w:line="315" w:lineRule="atLeast"/>
        <w:rPr>
          <w:rFonts w:ascii="Arial" w:eastAsia="Times New Roman" w:hAnsi="Arial" w:cs="Arial"/>
          <w:color w:val="3A3A3A"/>
          <w:sz w:val="21"/>
          <w:szCs w:val="21"/>
          <w:lang w:eastAsia="ru-RU"/>
        </w:rPr>
      </w:pPr>
      <w:r w:rsidRPr="00A46AC3">
        <w:rPr>
          <w:rFonts w:ascii="Arial" w:eastAsia="Times New Roman" w:hAnsi="Arial" w:cs="Arial"/>
          <w:color w:val="3A3A3A"/>
          <w:sz w:val="21"/>
          <w:szCs w:val="21"/>
          <w:lang w:eastAsia="ru-RU"/>
        </w:rPr>
        <w:t>в графе 1 - наименование электроустановок, в которых необходимо провести операции с коммутационными аппаратами и установить заземления;</w:t>
      </w:r>
    </w:p>
    <w:p w:rsidR="00A46AC3" w:rsidRPr="00A46AC3" w:rsidRDefault="00A46AC3" w:rsidP="00A46AC3">
      <w:pPr>
        <w:shd w:val="clear" w:color="auto" w:fill="FFFFFF"/>
        <w:spacing w:after="100" w:afterAutospacing="1" w:line="315" w:lineRule="atLeast"/>
        <w:rPr>
          <w:rFonts w:ascii="Arial" w:eastAsia="Times New Roman" w:hAnsi="Arial" w:cs="Arial"/>
          <w:color w:val="3A3A3A"/>
          <w:sz w:val="21"/>
          <w:szCs w:val="21"/>
          <w:lang w:eastAsia="ru-RU"/>
        </w:rPr>
      </w:pPr>
      <w:r w:rsidRPr="00A46AC3">
        <w:rPr>
          <w:rFonts w:ascii="Arial" w:eastAsia="Times New Roman" w:hAnsi="Arial" w:cs="Arial"/>
          <w:color w:val="3A3A3A"/>
          <w:sz w:val="21"/>
          <w:szCs w:val="21"/>
          <w:lang w:eastAsia="ru-RU"/>
        </w:rPr>
        <w:lastRenderedPageBreak/>
        <w:t>в графе 2 - наименования (обозначения) коммутационных аппаратов, присоединений, оборудования, с которыми проводятся операции, и места, где должны быть установлены заземления.</w:t>
      </w:r>
    </w:p>
    <w:p w:rsidR="00A46AC3" w:rsidRPr="00A46AC3" w:rsidRDefault="00A46AC3" w:rsidP="00A46AC3">
      <w:pPr>
        <w:shd w:val="clear" w:color="auto" w:fill="FFFFFF"/>
        <w:spacing w:after="100" w:afterAutospacing="1" w:line="315" w:lineRule="atLeast"/>
        <w:rPr>
          <w:rFonts w:ascii="Arial" w:eastAsia="Times New Roman" w:hAnsi="Arial" w:cs="Arial"/>
          <w:color w:val="3A3A3A"/>
          <w:sz w:val="21"/>
          <w:szCs w:val="21"/>
          <w:lang w:eastAsia="ru-RU"/>
        </w:rPr>
      </w:pPr>
      <w:r w:rsidRPr="00A46AC3">
        <w:rPr>
          <w:rFonts w:ascii="Arial" w:eastAsia="Times New Roman" w:hAnsi="Arial" w:cs="Arial"/>
          <w:color w:val="3A3A3A"/>
          <w:sz w:val="21"/>
          <w:szCs w:val="21"/>
          <w:lang w:eastAsia="ru-RU"/>
        </w:rPr>
        <w:t xml:space="preserve">Отключения во вторичных цепях, в устройствах релейной защиты, </w:t>
      </w:r>
      <w:proofErr w:type="spellStart"/>
      <w:r w:rsidRPr="00A46AC3">
        <w:rPr>
          <w:rFonts w:ascii="Arial" w:eastAsia="Times New Roman" w:hAnsi="Arial" w:cs="Arial"/>
          <w:color w:val="3A3A3A"/>
          <w:sz w:val="21"/>
          <w:szCs w:val="21"/>
          <w:lang w:eastAsia="ru-RU"/>
        </w:rPr>
        <w:t>электроавтоматики</w:t>
      </w:r>
      <w:proofErr w:type="spellEnd"/>
      <w:r w:rsidRPr="00A46AC3">
        <w:rPr>
          <w:rFonts w:ascii="Arial" w:eastAsia="Times New Roman" w:hAnsi="Arial" w:cs="Arial"/>
          <w:color w:val="3A3A3A"/>
          <w:sz w:val="21"/>
          <w:szCs w:val="21"/>
          <w:lang w:eastAsia="ru-RU"/>
        </w:rPr>
        <w:t>, телемеханики, связи указывать в этой таблице не требуется;</w:t>
      </w:r>
    </w:p>
    <w:p w:rsidR="00A46AC3" w:rsidRPr="00A46AC3" w:rsidRDefault="00A46AC3" w:rsidP="00A46AC3">
      <w:pPr>
        <w:shd w:val="clear" w:color="auto" w:fill="FFFFFF"/>
        <w:spacing w:after="100" w:afterAutospacing="1" w:line="315" w:lineRule="atLeast"/>
        <w:rPr>
          <w:rFonts w:ascii="Arial" w:eastAsia="Times New Roman" w:hAnsi="Arial" w:cs="Arial"/>
          <w:color w:val="3A3A3A"/>
          <w:sz w:val="21"/>
          <w:szCs w:val="21"/>
          <w:lang w:eastAsia="ru-RU"/>
        </w:rPr>
      </w:pPr>
      <w:r w:rsidRPr="00A46AC3">
        <w:rPr>
          <w:rFonts w:ascii="Arial" w:eastAsia="Times New Roman" w:hAnsi="Arial" w:cs="Arial"/>
          <w:color w:val="3A3A3A"/>
          <w:sz w:val="21"/>
          <w:szCs w:val="21"/>
          <w:lang w:eastAsia="ru-RU"/>
        </w:rPr>
        <w:t>при работах на ВЛ:</w:t>
      </w:r>
    </w:p>
    <w:p w:rsidR="00A46AC3" w:rsidRPr="00A46AC3" w:rsidRDefault="00A46AC3" w:rsidP="00A46AC3">
      <w:pPr>
        <w:shd w:val="clear" w:color="auto" w:fill="FFFFFF"/>
        <w:spacing w:after="100" w:afterAutospacing="1" w:line="315" w:lineRule="atLeast"/>
        <w:rPr>
          <w:rFonts w:ascii="Arial" w:eastAsia="Times New Roman" w:hAnsi="Arial" w:cs="Arial"/>
          <w:color w:val="3A3A3A"/>
          <w:sz w:val="21"/>
          <w:szCs w:val="21"/>
          <w:lang w:eastAsia="ru-RU"/>
        </w:rPr>
      </w:pPr>
      <w:r w:rsidRPr="00A46AC3">
        <w:rPr>
          <w:rFonts w:ascii="Arial" w:eastAsia="Times New Roman" w:hAnsi="Arial" w:cs="Arial"/>
          <w:color w:val="3A3A3A"/>
          <w:sz w:val="21"/>
          <w:szCs w:val="21"/>
          <w:lang w:eastAsia="ru-RU"/>
        </w:rPr>
        <w:t xml:space="preserve">в графе 1 - наименования линий, цепей, проводов, записанные в строке "поручается" наряда-допуска, а также наименования других ВЛ или цепей, подлежащих отключению и заземлению в связи с выполнением работ на ремонтируемой ВЛ или цепи (например, ВЛ, пересекающихся с ремонтируемой линией или проходящих вблизи нее, других цепей </w:t>
      </w:r>
      <w:proofErr w:type="spellStart"/>
      <w:r w:rsidRPr="00A46AC3">
        <w:rPr>
          <w:rFonts w:ascii="Arial" w:eastAsia="Times New Roman" w:hAnsi="Arial" w:cs="Arial"/>
          <w:color w:val="3A3A3A"/>
          <w:sz w:val="21"/>
          <w:szCs w:val="21"/>
          <w:lang w:eastAsia="ru-RU"/>
        </w:rPr>
        <w:t>многоцепной</w:t>
      </w:r>
      <w:proofErr w:type="spellEnd"/>
      <w:r w:rsidRPr="00A46AC3">
        <w:rPr>
          <w:rFonts w:ascii="Arial" w:eastAsia="Times New Roman" w:hAnsi="Arial" w:cs="Arial"/>
          <w:color w:val="3A3A3A"/>
          <w:sz w:val="21"/>
          <w:szCs w:val="21"/>
          <w:lang w:eastAsia="ru-RU"/>
        </w:rPr>
        <w:t xml:space="preserve"> ВЛ и т.п.);</w:t>
      </w:r>
    </w:p>
    <w:p w:rsidR="00A46AC3" w:rsidRPr="00A46AC3" w:rsidRDefault="00A46AC3" w:rsidP="00A46AC3">
      <w:pPr>
        <w:shd w:val="clear" w:color="auto" w:fill="FFFFFF"/>
        <w:spacing w:after="100" w:afterAutospacing="1" w:line="315" w:lineRule="atLeast"/>
        <w:rPr>
          <w:rFonts w:ascii="Arial" w:eastAsia="Times New Roman" w:hAnsi="Arial" w:cs="Arial"/>
          <w:color w:val="3A3A3A"/>
          <w:sz w:val="21"/>
          <w:szCs w:val="21"/>
          <w:lang w:eastAsia="ru-RU"/>
        </w:rPr>
      </w:pPr>
      <w:r w:rsidRPr="00A46AC3">
        <w:rPr>
          <w:rFonts w:ascii="Arial" w:eastAsia="Times New Roman" w:hAnsi="Arial" w:cs="Arial"/>
          <w:color w:val="3A3A3A"/>
          <w:sz w:val="21"/>
          <w:szCs w:val="21"/>
          <w:lang w:eastAsia="ru-RU"/>
        </w:rPr>
        <w:t>в графе 2 - для ВЛ, отключаемых и заземляемых допускающим из числа оперативного персонала, - наименование коммутационных аппаратов в РУ и на самой ВЛ, с которыми проводятся операции, и номера опор, на которых должны быть установлены заземления.</w:t>
      </w:r>
    </w:p>
    <w:p w:rsidR="00A46AC3" w:rsidRPr="00A46AC3" w:rsidRDefault="00A46AC3" w:rsidP="00A46AC3">
      <w:pPr>
        <w:shd w:val="clear" w:color="auto" w:fill="FFFFFF"/>
        <w:spacing w:after="100" w:afterAutospacing="1" w:line="315" w:lineRule="atLeast"/>
        <w:rPr>
          <w:rFonts w:ascii="Arial" w:eastAsia="Times New Roman" w:hAnsi="Arial" w:cs="Arial"/>
          <w:color w:val="3A3A3A"/>
          <w:sz w:val="21"/>
          <w:szCs w:val="21"/>
          <w:lang w:eastAsia="ru-RU"/>
        </w:rPr>
      </w:pPr>
      <w:r w:rsidRPr="00A46AC3">
        <w:rPr>
          <w:rFonts w:ascii="Arial" w:eastAsia="Times New Roman" w:hAnsi="Arial" w:cs="Arial"/>
          <w:color w:val="3A3A3A"/>
          <w:sz w:val="21"/>
          <w:szCs w:val="21"/>
          <w:lang w:eastAsia="ru-RU"/>
        </w:rPr>
        <w:t>В этой же графе указываются номера опор или пролеты, где производитель работ должен установить заземления на провода и тросы на рабочем месте в соответствии с пунктами 22.2, 22.6, 22.8, 22.10, 22.12 Правил.</w:t>
      </w:r>
    </w:p>
    <w:p w:rsidR="00A46AC3" w:rsidRPr="00A46AC3" w:rsidRDefault="00A46AC3" w:rsidP="00A46AC3">
      <w:pPr>
        <w:shd w:val="clear" w:color="auto" w:fill="FFFFFF"/>
        <w:spacing w:after="100" w:afterAutospacing="1" w:line="315" w:lineRule="atLeast"/>
        <w:rPr>
          <w:rFonts w:ascii="Arial" w:eastAsia="Times New Roman" w:hAnsi="Arial" w:cs="Arial"/>
          <w:color w:val="3A3A3A"/>
          <w:sz w:val="21"/>
          <w:szCs w:val="21"/>
          <w:lang w:eastAsia="ru-RU"/>
        </w:rPr>
      </w:pPr>
      <w:r w:rsidRPr="00A46AC3">
        <w:rPr>
          <w:rFonts w:ascii="Arial" w:eastAsia="Times New Roman" w:hAnsi="Arial" w:cs="Arial"/>
          <w:color w:val="3A3A3A"/>
          <w:sz w:val="21"/>
          <w:szCs w:val="21"/>
          <w:lang w:eastAsia="ru-RU"/>
        </w:rPr>
        <w:t>Если места установки заземлений при выдаче наряда-допуска определить нельзя или работа будет проводиться с перестановкой заземлений, в графе рекомендуется указывать "Заземлить на рабочих местах";</w:t>
      </w:r>
    </w:p>
    <w:p w:rsidR="00A46AC3" w:rsidRPr="00A46AC3" w:rsidRDefault="00A46AC3" w:rsidP="00A46AC3">
      <w:pPr>
        <w:shd w:val="clear" w:color="auto" w:fill="FFFFFF"/>
        <w:spacing w:after="100" w:afterAutospacing="1" w:line="315" w:lineRule="atLeast"/>
        <w:rPr>
          <w:rFonts w:ascii="Arial" w:eastAsia="Times New Roman" w:hAnsi="Arial" w:cs="Arial"/>
          <w:color w:val="3A3A3A"/>
          <w:sz w:val="21"/>
          <w:szCs w:val="21"/>
          <w:lang w:eastAsia="ru-RU"/>
        </w:rPr>
      </w:pPr>
      <w:r w:rsidRPr="00A46AC3">
        <w:rPr>
          <w:rFonts w:ascii="Arial" w:eastAsia="Times New Roman" w:hAnsi="Arial" w:cs="Arial"/>
          <w:color w:val="3A3A3A"/>
          <w:sz w:val="21"/>
          <w:szCs w:val="21"/>
          <w:lang w:eastAsia="ru-RU"/>
        </w:rPr>
        <w:t>в графе 2 - места, где производитель работ должен установить заземления на ВЛ, пересекающихся с ремонтируемой или проходящей вблизи нее. Если эти ВЛ эксплуатируются другой организацией (службой), в строке наряда-допуска "Отдельные указания" должно быть указано о необходимости проверки заземлений, устанавливаемых персоналом этой организации (службы).</w:t>
      </w:r>
    </w:p>
    <w:p w:rsidR="00A46AC3" w:rsidRPr="00A46AC3" w:rsidRDefault="00A46AC3" w:rsidP="00A46AC3">
      <w:pPr>
        <w:shd w:val="clear" w:color="auto" w:fill="FFFFFF"/>
        <w:spacing w:after="100" w:afterAutospacing="1" w:line="315" w:lineRule="atLeast"/>
        <w:rPr>
          <w:rFonts w:ascii="Arial" w:eastAsia="Times New Roman" w:hAnsi="Arial" w:cs="Arial"/>
          <w:color w:val="3A3A3A"/>
          <w:sz w:val="21"/>
          <w:szCs w:val="21"/>
          <w:lang w:eastAsia="ru-RU"/>
        </w:rPr>
      </w:pPr>
      <w:r w:rsidRPr="00A46AC3">
        <w:rPr>
          <w:rFonts w:ascii="Arial" w:eastAsia="Times New Roman" w:hAnsi="Arial" w:cs="Arial"/>
          <w:color w:val="3A3A3A"/>
          <w:sz w:val="21"/>
          <w:szCs w:val="21"/>
          <w:lang w:eastAsia="ru-RU"/>
        </w:rPr>
        <w:t>6.27. В таблицу "Мероприятия по подготовке рабочих мест" рекомендуется вносить операции с коммутационными аппаратами, которые нужны для подготовки непосредственно рабочего места. Переключения, выполняемые в процессе подготовки рабочего места, связанные с изменением схем (например, перевод присоединений с одной системы шин на другую, перевод питания участка сети с одного источника питания на другой), в таблицу не записываются.</w:t>
      </w:r>
    </w:p>
    <w:p w:rsidR="00A46AC3" w:rsidRPr="00A46AC3" w:rsidRDefault="00A46AC3" w:rsidP="00A46AC3">
      <w:pPr>
        <w:shd w:val="clear" w:color="auto" w:fill="FFFFFF"/>
        <w:spacing w:after="100" w:afterAutospacing="1" w:line="315" w:lineRule="atLeast"/>
        <w:rPr>
          <w:rFonts w:ascii="Arial" w:eastAsia="Times New Roman" w:hAnsi="Arial" w:cs="Arial"/>
          <w:color w:val="3A3A3A"/>
          <w:sz w:val="21"/>
          <w:szCs w:val="21"/>
          <w:lang w:eastAsia="ru-RU"/>
        </w:rPr>
      </w:pPr>
      <w:r w:rsidRPr="00A46AC3">
        <w:rPr>
          <w:rFonts w:ascii="Arial" w:eastAsia="Times New Roman" w:hAnsi="Arial" w:cs="Arial"/>
          <w:color w:val="3A3A3A"/>
          <w:sz w:val="21"/>
          <w:szCs w:val="21"/>
          <w:lang w:eastAsia="ru-RU"/>
        </w:rPr>
        <w:t>При работах, не требующих подготовки рабочего места, в графах таблицы рекомендуется делать запись "Не требуется".</w:t>
      </w:r>
    </w:p>
    <w:p w:rsidR="00A46AC3" w:rsidRPr="00A46AC3" w:rsidRDefault="00A46AC3" w:rsidP="00A46AC3">
      <w:pPr>
        <w:shd w:val="clear" w:color="auto" w:fill="FFFFFF"/>
        <w:spacing w:after="100" w:afterAutospacing="1" w:line="315" w:lineRule="atLeast"/>
        <w:rPr>
          <w:rFonts w:ascii="Arial" w:eastAsia="Times New Roman" w:hAnsi="Arial" w:cs="Arial"/>
          <w:color w:val="3A3A3A"/>
          <w:sz w:val="21"/>
          <w:szCs w:val="21"/>
          <w:lang w:eastAsia="ru-RU"/>
        </w:rPr>
      </w:pPr>
      <w:r w:rsidRPr="00A46AC3">
        <w:rPr>
          <w:rFonts w:ascii="Arial" w:eastAsia="Times New Roman" w:hAnsi="Arial" w:cs="Arial"/>
          <w:color w:val="3A3A3A"/>
          <w:sz w:val="21"/>
          <w:szCs w:val="21"/>
          <w:lang w:eastAsia="ru-RU"/>
        </w:rPr>
        <w:t>6.28. В строке "Отдельные указания" рекомендуется указывать:</w:t>
      </w:r>
    </w:p>
    <w:p w:rsidR="00A46AC3" w:rsidRPr="00A46AC3" w:rsidRDefault="00A46AC3" w:rsidP="00A46AC3">
      <w:pPr>
        <w:shd w:val="clear" w:color="auto" w:fill="FFFFFF"/>
        <w:spacing w:after="100" w:afterAutospacing="1" w:line="315" w:lineRule="atLeast"/>
        <w:rPr>
          <w:rFonts w:ascii="Arial" w:eastAsia="Times New Roman" w:hAnsi="Arial" w:cs="Arial"/>
          <w:color w:val="3A3A3A"/>
          <w:sz w:val="21"/>
          <w:szCs w:val="21"/>
          <w:lang w:eastAsia="ru-RU"/>
        </w:rPr>
      </w:pPr>
      <w:r w:rsidRPr="00A46AC3">
        <w:rPr>
          <w:rFonts w:ascii="Arial" w:eastAsia="Times New Roman" w:hAnsi="Arial" w:cs="Arial"/>
          <w:color w:val="3A3A3A"/>
          <w:sz w:val="21"/>
          <w:szCs w:val="21"/>
          <w:lang w:eastAsia="ru-RU"/>
        </w:rPr>
        <w:t>дополнительные меры, обеспечивающие безопасность работников (установка ограждений, проверка воздуха в помещении на отсутствие водорода, меры пожарной безопасности, меры по исключению вращения);</w:t>
      </w:r>
    </w:p>
    <w:p w:rsidR="00A46AC3" w:rsidRPr="00A46AC3" w:rsidRDefault="00A46AC3" w:rsidP="00A46AC3">
      <w:pPr>
        <w:shd w:val="clear" w:color="auto" w:fill="FFFFFF"/>
        <w:spacing w:after="100" w:afterAutospacing="1" w:line="315" w:lineRule="atLeast"/>
        <w:rPr>
          <w:rFonts w:ascii="Arial" w:eastAsia="Times New Roman" w:hAnsi="Arial" w:cs="Arial"/>
          <w:color w:val="3A3A3A"/>
          <w:sz w:val="21"/>
          <w:szCs w:val="21"/>
          <w:lang w:eastAsia="ru-RU"/>
        </w:rPr>
      </w:pPr>
      <w:r w:rsidRPr="00A46AC3">
        <w:rPr>
          <w:rFonts w:ascii="Arial" w:eastAsia="Times New Roman" w:hAnsi="Arial" w:cs="Arial"/>
          <w:color w:val="3A3A3A"/>
          <w:sz w:val="21"/>
          <w:szCs w:val="21"/>
          <w:lang w:eastAsia="ru-RU"/>
        </w:rPr>
        <w:lastRenderedPageBreak/>
        <w:t>этапы работы и отдельные операции, которые должны выполняться под непрерывным управлением ответственного руководителя работ, согласно пункту 5.7 Правил;</w:t>
      </w:r>
    </w:p>
    <w:p w:rsidR="00A46AC3" w:rsidRPr="00A46AC3" w:rsidRDefault="00A46AC3" w:rsidP="00A46AC3">
      <w:pPr>
        <w:shd w:val="clear" w:color="auto" w:fill="FFFFFF"/>
        <w:spacing w:after="100" w:afterAutospacing="1" w:line="315" w:lineRule="atLeast"/>
        <w:rPr>
          <w:rFonts w:ascii="Arial" w:eastAsia="Times New Roman" w:hAnsi="Arial" w:cs="Arial"/>
          <w:color w:val="3A3A3A"/>
          <w:sz w:val="21"/>
          <w:szCs w:val="21"/>
          <w:lang w:eastAsia="ru-RU"/>
        </w:rPr>
      </w:pPr>
      <w:r w:rsidRPr="00A46AC3">
        <w:rPr>
          <w:rFonts w:ascii="Arial" w:eastAsia="Times New Roman" w:hAnsi="Arial" w:cs="Arial"/>
          <w:color w:val="3A3A3A"/>
          <w:sz w:val="21"/>
          <w:szCs w:val="21"/>
          <w:lang w:eastAsia="ru-RU"/>
        </w:rPr>
        <w:t>в случае оформления наряда-допуска наблюдающему - фамилия и инициалы ответственного работника, возглавляющего бригаду, согласно пункту 5.10 Правил;</w:t>
      </w:r>
    </w:p>
    <w:p w:rsidR="00A46AC3" w:rsidRPr="00A46AC3" w:rsidRDefault="00A46AC3" w:rsidP="00A46AC3">
      <w:pPr>
        <w:shd w:val="clear" w:color="auto" w:fill="FFFFFF"/>
        <w:spacing w:after="100" w:afterAutospacing="1" w:line="315" w:lineRule="atLeast"/>
        <w:rPr>
          <w:rFonts w:ascii="Arial" w:eastAsia="Times New Roman" w:hAnsi="Arial" w:cs="Arial"/>
          <w:color w:val="3A3A3A"/>
          <w:sz w:val="21"/>
          <w:szCs w:val="21"/>
          <w:lang w:eastAsia="ru-RU"/>
        </w:rPr>
      </w:pPr>
      <w:r w:rsidRPr="00A46AC3">
        <w:rPr>
          <w:rFonts w:ascii="Arial" w:eastAsia="Times New Roman" w:hAnsi="Arial" w:cs="Arial"/>
          <w:color w:val="3A3A3A"/>
          <w:sz w:val="21"/>
          <w:szCs w:val="21"/>
          <w:lang w:eastAsia="ru-RU"/>
        </w:rPr>
        <w:t>разрешение ответственному руководителю и производителю работ выполнять перевод работников на другое рабочее место, согласно пункту 12.1 Правил;</w:t>
      </w:r>
    </w:p>
    <w:p w:rsidR="00A46AC3" w:rsidRPr="00A46AC3" w:rsidRDefault="00A46AC3" w:rsidP="00A46AC3">
      <w:pPr>
        <w:shd w:val="clear" w:color="auto" w:fill="FFFFFF"/>
        <w:spacing w:after="100" w:afterAutospacing="1" w:line="315" w:lineRule="atLeast"/>
        <w:rPr>
          <w:rFonts w:ascii="Arial" w:eastAsia="Times New Roman" w:hAnsi="Arial" w:cs="Arial"/>
          <w:color w:val="3A3A3A"/>
          <w:sz w:val="21"/>
          <w:szCs w:val="21"/>
          <w:lang w:eastAsia="ru-RU"/>
        </w:rPr>
      </w:pPr>
      <w:r w:rsidRPr="00A46AC3">
        <w:rPr>
          <w:rFonts w:ascii="Arial" w:eastAsia="Times New Roman" w:hAnsi="Arial" w:cs="Arial"/>
          <w:color w:val="3A3A3A"/>
          <w:sz w:val="21"/>
          <w:szCs w:val="21"/>
          <w:lang w:eastAsia="ru-RU"/>
        </w:rPr>
        <w:t>разрешение производителю работ (наблюдающему) осуществлять повторный допуск, согласно пункту 13.3 Правил;</w:t>
      </w:r>
    </w:p>
    <w:p w:rsidR="00A46AC3" w:rsidRPr="00A46AC3" w:rsidRDefault="00A46AC3" w:rsidP="00A46AC3">
      <w:pPr>
        <w:shd w:val="clear" w:color="auto" w:fill="FFFFFF"/>
        <w:spacing w:after="100" w:afterAutospacing="1" w:line="315" w:lineRule="atLeast"/>
        <w:rPr>
          <w:rFonts w:ascii="Arial" w:eastAsia="Times New Roman" w:hAnsi="Arial" w:cs="Arial"/>
          <w:color w:val="3A3A3A"/>
          <w:sz w:val="21"/>
          <w:szCs w:val="21"/>
          <w:lang w:eastAsia="ru-RU"/>
        </w:rPr>
      </w:pPr>
      <w:r w:rsidRPr="00A46AC3">
        <w:rPr>
          <w:rFonts w:ascii="Arial" w:eastAsia="Times New Roman" w:hAnsi="Arial" w:cs="Arial"/>
          <w:color w:val="3A3A3A"/>
          <w:sz w:val="21"/>
          <w:szCs w:val="21"/>
          <w:lang w:eastAsia="ru-RU"/>
        </w:rPr>
        <w:t>разрешение включить электроустановку или ее часть (отдельные коммутационные аппараты) без разрешения или распоряжения оперативного персонала, согласно пункту 15.2 Правил;</w:t>
      </w:r>
    </w:p>
    <w:p w:rsidR="00A46AC3" w:rsidRPr="00A46AC3" w:rsidRDefault="00A46AC3" w:rsidP="00A46AC3">
      <w:pPr>
        <w:shd w:val="clear" w:color="auto" w:fill="FFFFFF"/>
        <w:spacing w:after="100" w:afterAutospacing="1" w:line="315" w:lineRule="atLeast"/>
        <w:rPr>
          <w:rFonts w:ascii="Arial" w:eastAsia="Times New Roman" w:hAnsi="Arial" w:cs="Arial"/>
          <w:color w:val="3A3A3A"/>
          <w:sz w:val="21"/>
          <w:szCs w:val="21"/>
          <w:lang w:eastAsia="ru-RU"/>
        </w:rPr>
      </w:pPr>
      <w:r w:rsidRPr="00A46AC3">
        <w:rPr>
          <w:rFonts w:ascii="Arial" w:eastAsia="Times New Roman" w:hAnsi="Arial" w:cs="Arial"/>
          <w:color w:val="3A3A3A"/>
          <w:sz w:val="21"/>
          <w:szCs w:val="21"/>
          <w:lang w:eastAsia="ru-RU"/>
        </w:rPr>
        <w:t>разрешение на временное снятие заземлений согласно пунктам 21.5 и 39.12 Правил;</w:t>
      </w:r>
    </w:p>
    <w:p w:rsidR="00A46AC3" w:rsidRPr="00A46AC3" w:rsidRDefault="00A46AC3" w:rsidP="00A46AC3">
      <w:pPr>
        <w:shd w:val="clear" w:color="auto" w:fill="FFFFFF"/>
        <w:spacing w:after="100" w:afterAutospacing="1" w:line="315" w:lineRule="atLeast"/>
        <w:rPr>
          <w:rFonts w:ascii="Arial" w:eastAsia="Times New Roman" w:hAnsi="Arial" w:cs="Arial"/>
          <w:color w:val="3A3A3A"/>
          <w:sz w:val="21"/>
          <w:szCs w:val="21"/>
          <w:lang w:eastAsia="ru-RU"/>
        </w:rPr>
      </w:pPr>
      <w:r w:rsidRPr="00A46AC3">
        <w:rPr>
          <w:rFonts w:ascii="Arial" w:eastAsia="Times New Roman" w:hAnsi="Arial" w:cs="Arial"/>
          <w:color w:val="3A3A3A"/>
          <w:sz w:val="21"/>
          <w:szCs w:val="21"/>
          <w:lang w:eastAsia="ru-RU"/>
        </w:rPr>
        <w:t>разрешение производителю работ оперировать коммутационными аппаратами согласно пункту 43.2 Правил;</w:t>
      </w:r>
    </w:p>
    <w:p w:rsidR="00A46AC3" w:rsidRPr="00A46AC3" w:rsidRDefault="00A46AC3" w:rsidP="00A46AC3">
      <w:pPr>
        <w:shd w:val="clear" w:color="auto" w:fill="FFFFFF"/>
        <w:spacing w:after="100" w:afterAutospacing="1" w:line="315" w:lineRule="atLeast"/>
        <w:rPr>
          <w:rFonts w:ascii="Arial" w:eastAsia="Times New Roman" w:hAnsi="Arial" w:cs="Arial"/>
          <w:color w:val="3A3A3A"/>
          <w:sz w:val="21"/>
          <w:szCs w:val="21"/>
          <w:lang w:eastAsia="ru-RU"/>
        </w:rPr>
      </w:pPr>
      <w:r w:rsidRPr="00A46AC3">
        <w:rPr>
          <w:rFonts w:ascii="Arial" w:eastAsia="Times New Roman" w:hAnsi="Arial" w:cs="Arial"/>
          <w:color w:val="3A3A3A"/>
          <w:sz w:val="21"/>
          <w:szCs w:val="21"/>
          <w:lang w:eastAsia="ru-RU"/>
        </w:rPr>
        <w:t>ответственные работники за безопасное производство работ кранами (подъемниками) согласно пункту 45.3 Правил);</w:t>
      </w:r>
    </w:p>
    <w:p w:rsidR="00A46AC3" w:rsidRPr="00A46AC3" w:rsidRDefault="00A46AC3" w:rsidP="00A46AC3">
      <w:pPr>
        <w:shd w:val="clear" w:color="auto" w:fill="FFFFFF"/>
        <w:spacing w:after="100" w:afterAutospacing="1" w:line="315" w:lineRule="atLeast"/>
        <w:rPr>
          <w:rFonts w:ascii="Arial" w:eastAsia="Times New Roman" w:hAnsi="Arial" w:cs="Arial"/>
          <w:color w:val="3A3A3A"/>
          <w:sz w:val="21"/>
          <w:szCs w:val="21"/>
          <w:lang w:eastAsia="ru-RU"/>
        </w:rPr>
      </w:pPr>
      <w:r w:rsidRPr="00A46AC3">
        <w:rPr>
          <w:rFonts w:ascii="Arial" w:eastAsia="Times New Roman" w:hAnsi="Arial" w:cs="Arial"/>
          <w:color w:val="3A3A3A"/>
          <w:sz w:val="21"/>
          <w:szCs w:val="21"/>
          <w:lang w:eastAsia="ru-RU"/>
        </w:rPr>
        <w:t>указание о том, что ремонтируемая линия находится в зоне наведенного напряжения от другой ВЛ, согласно пункту 38.43 Правил;</w:t>
      </w:r>
    </w:p>
    <w:p w:rsidR="00A46AC3" w:rsidRPr="00A46AC3" w:rsidRDefault="00A46AC3" w:rsidP="00A46AC3">
      <w:pPr>
        <w:shd w:val="clear" w:color="auto" w:fill="FFFFFF"/>
        <w:spacing w:after="100" w:afterAutospacing="1" w:line="315" w:lineRule="atLeast"/>
        <w:rPr>
          <w:rFonts w:ascii="Arial" w:eastAsia="Times New Roman" w:hAnsi="Arial" w:cs="Arial"/>
          <w:color w:val="3A3A3A"/>
          <w:sz w:val="21"/>
          <w:szCs w:val="21"/>
          <w:lang w:eastAsia="ru-RU"/>
        </w:rPr>
      </w:pPr>
      <w:r w:rsidRPr="00A46AC3">
        <w:rPr>
          <w:rFonts w:ascii="Arial" w:eastAsia="Times New Roman" w:hAnsi="Arial" w:cs="Arial"/>
          <w:color w:val="3A3A3A"/>
          <w:sz w:val="21"/>
          <w:szCs w:val="21"/>
          <w:lang w:eastAsia="ru-RU"/>
        </w:rPr>
        <w:t>дополнительные требования, предъявляемые к мерам безопасности при работах в зоне влияния электрического и магнитного поля согласно пункту 24.18 Правил;</w:t>
      </w:r>
    </w:p>
    <w:p w:rsidR="00A46AC3" w:rsidRPr="00A46AC3" w:rsidRDefault="00A46AC3" w:rsidP="00A46AC3">
      <w:pPr>
        <w:shd w:val="clear" w:color="auto" w:fill="FFFFFF"/>
        <w:spacing w:after="100" w:afterAutospacing="1" w:line="315" w:lineRule="atLeast"/>
        <w:rPr>
          <w:rFonts w:ascii="Arial" w:eastAsia="Times New Roman" w:hAnsi="Arial" w:cs="Arial"/>
          <w:color w:val="3A3A3A"/>
          <w:sz w:val="21"/>
          <w:szCs w:val="21"/>
          <w:lang w:eastAsia="ru-RU"/>
        </w:rPr>
      </w:pPr>
      <w:r w:rsidRPr="00A46AC3">
        <w:rPr>
          <w:rFonts w:ascii="Arial" w:eastAsia="Times New Roman" w:hAnsi="Arial" w:cs="Arial"/>
          <w:color w:val="3A3A3A"/>
          <w:sz w:val="21"/>
          <w:szCs w:val="21"/>
          <w:lang w:eastAsia="ru-RU"/>
        </w:rPr>
        <w:t>указание о необходимости проверки заземления ВЛ других организаций пункт 7 примечаний Приложения;</w:t>
      </w:r>
    </w:p>
    <w:p w:rsidR="00A46AC3" w:rsidRPr="00A46AC3" w:rsidRDefault="00A46AC3" w:rsidP="00A46AC3">
      <w:pPr>
        <w:shd w:val="clear" w:color="auto" w:fill="FFFFFF"/>
        <w:spacing w:after="100" w:afterAutospacing="1" w:line="315" w:lineRule="atLeast"/>
        <w:rPr>
          <w:rFonts w:ascii="Arial" w:eastAsia="Times New Roman" w:hAnsi="Arial" w:cs="Arial"/>
          <w:color w:val="3A3A3A"/>
          <w:sz w:val="21"/>
          <w:szCs w:val="21"/>
          <w:lang w:eastAsia="ru-RU"/>
        </w:rPr>
      </w:pPr>
      <w:r w:rsidRPr="00A46AC3">
        <w:rPr>
          <w:rFonts w:ascii="Arial" w:eastAsia="Times New Roman" w:hAnsi="Arial" w:cs="Arial"/>
          <w:color w:val="3A3A3A"/>
          <w:sz w:val="21"/>
          <w:szCs w:val="21"/>
          <w:lang w:eastAsia="ru-RU"/>
        </w:rPr>
        <w:t>указание о том, что подстанционное оборудование (указываются диспетчерские наименования) находится в зоне наведенного напряжения;</w:t>
      </w:r>
    </w:p>
    <w:p w:rsidR="00A46AC3" w:rsidRPr="00A46AC3" w:rsidRDefault="00A46AC3" w:rsidP="00A46AC3">
      <w:pPr>
        <w:shd w:val="clear" w:color="auto" w:fill="FFFFFF"/>
        <w:spacing w:after="100" w:afterAutospacing="1" w:line="315" w:lineRule="atLeast"/>
        <w:rPr>
          <w:rFonts w:ascii="Arial" w:eastAsia="Times New Roman" w:hAnsi="Arial" w:cs="Arial"/>
          <w:color w:val="3A3A3A"/>
          <w:sz w:val="21"/>
          <w:szCs w:val="21"/>
          <w:lang w:eastAsia="ru-RU"/>
        </w:rPr>
      </w:pPr>
      <w:r w:rsidRPr="00A46AC3">
        <w:rPr>
          <w:rFonts w:ascii="Arial" w:eastAsia="Times New Roman" w:hAnsi="Arial" w:cs="Arial"/>
          <w:color w:val="3A3A3A"/>
          <w:sz w:val="21"/>
          <w:szCs w:val="21"/>
          <w:lang w:eastAsia="ru-RU"/>
        </w:rPr>
        <w:t>разрешение производителю работ осуществлять опробование коммутационных аппаратов согласно пункту 28.7 Правил.</w:t>
      </w:r>
    </w:p>
    <w:p w:rsidR="00A46AC3" w:rsidRPr="00A46AC3" w:rsidRDefault="00A46AC3" w:rsidP="00A46AC3">
      <w:pPr>
        <w:shd w:val="clear" w:color="auto" w:fill="FFFFFF"/>
        <w:spacing w:after="100" w:afterAutospacing="1" w:line="315" w:lineRule="atLeast"/>
        <w:rPr>
          <w:rFonts w:ascii="Arial" w:eastAsia="Times New Roman" w:hAnsi="Arial" w:cs="Arial"/>
          <w:color w:val="3A3A3A"/>
          <w:sz w:val="21"/>
          <w:szCs w:val="21"/>
          <w:lang w:eastAsia="ru-RU"/>
        </w:rPr>
      </w:pPr>
      <w:r w:rsidRPr="00A46AC3">
        <w:rPr>
          <w:rFonts w:ascii="Arial" w:eastAsia="Times New Roman" w:hAnsi="Arial" w:cs="Arial"/>
          <w:color w:val="3A3A3A"/>
          <w:sz w:val="21"/>
          <w:szCs w:val="21"/>
          <w:lang w:eastAsia="ru-RU"/>
        </w:rPr>
        <w:t>Выдающему наряд-допуск разрешается вносить по своему усмотрению в эти строки и другие записи, связанные с выполняемой работой.</w:t>
      </w:r>
    </w:p>
    <w:p w:rsidR="00A46AC3" w:rsidRPr="00A46AC3" w:rsidRDefault="00A46AC3" w:rsidP="00A46AC3">
      <w:pPr>
        <w:shd w:val="clear" w:color="auto" w:fill="FFFFFF"/>
        <w:spacing w:after="100" w:afterAutospacing="1" w:line="315" w:lineRule="atLeast"/>
        <w:rPr>
          <w:rFonts w:ascii="Arial" w:eastAsia="Times New Roman" w:hAnsi="Arial" w:cs="Arial"/>
          <w:color w:val="3A3A3A"/>
          <w:sz w:val="21"/>
          <w:szCs w:val="21"/>
          <w:lang w:eastAsia="ru-RU"/>
        </w:rPr>
      </w:pPr>
      <w:r w:rsidRPr="00A46AC3">
        <w:rPr>
          <w:rFonts w:ascii="Arial" w:eastAsia="Times New Roman" w:hAnsi="Arial" w:cs="Arial"/>
          <w:color w:val="3A3A3A"/>
          <w:sz w:val="21"/>
          <w:szCs w:val="21"/>
          <w:lang w:eastAsia="ru-RU"/>
        </w:rPr>
        <w:t>6.29. В строках "Наряд-допуск выдал" и "Наряд-допуск продлил" работнику, выдающему наряд-допуск, рекомендуется указывать дату и время его подписания.</w:t>
      </w:r>
    </w:p>
    <w:p w:rsidR="00A46AC3" w:rsidRPr="00A46AC3" w:rsidRDefault="00A46AC3" w:rsidP="00A46AC3">
      <w:pPr>
        <w:shd w:val="clear" w:color="auto" w:fill="FFFFFF"/>
        <w:spacing w:after="100" w:afterAutospacing="1" w:line="315" w:lineRule="atLeast"/>
        <w:rPr>
          <w:rFonts w:ascii="Arial" w:eastAsia="Times New Roman" w:hAnsi="Arial" w:cs="Arial"/>
          <w:color w:val="3A3A3A"/>
          <w:sz w:val="21"/>
          <w:szCs w:val="21"/>
          <w:lang w:eastAsia="ru-RU"/>
        </w:rPr>
      </w:pPr>
      <w:r w:rsidRPr="00A46AC3">
        <w:rPr>
          <w:rFonts w:ascii="Arial" w:eastAsia="Times New Roman" w:hAnsi="Arial" w:cs="Arial"/>
          <w:color w:val="3A3A3A"/>
          <w:sz w:val="21"/>
          <w:szCs w:val="21"/>
          <w:lang w:eastAsia="ru-RU"/>
        </w:rPr>
        <w:t>Работники, выдающие и продлевающие наряд-допуск, помимо подписи указывают свою фамилию.</w:t>
      </w:r>
    </w:p>
    <w:p w:rsidR="00A46AC3" w:rsidRPr="00A46AC3" w:rsidRDefault="00A46AC3" w:rsidP="00A46AC3">
      <w:pPr>
        <w:shd w:val="clear" w:color="auto" w:fill="FFFFFF"/>
        <w:spacing w:after="100" w:afterAutospacing="1" w:line="315" w:lineRule="atLeast"/>
        <w:rPr>
          <w:rFonts w:ascii="Arial" w:eastAsia="Times New Roman" w:hAnsi="Arial" w:cs="Arial"/>
          <w:color w:val="3A3A3A"/>
          <w:sz w:val="21"/>
          <w:szCs w:val="21"/>
          <w:lang w:eastAsia="ru-RU"/>
        </w:rPr>
      </w:pPr>
      <w:r w:rsidRPr="00A46AC3">
        <w:rPr>
          <w:rFonts w:ascii="Arial" w:eastAsia="Times New Roman" w:hAnsi="Arial" w:cs="Arial"/>
          <w:color w:val="3A3A3A"/>
          <w:sz w:val="21"/>
          <w:szCs w:val="21"/>
          <w:lang w:eastAsia="ru-RU"/>
        </w:rPr>
        <w:lastRenderedPageBreak/>
        <w:t>6.30. В таблице "Разрешение на подготовку рабочих мест и на допуск к выполнению работ", заполняемой при получении разрешения на подготовку рабочего места и первичного допуска к работе, рекомендуется указывать:</w:t>
      </w:r>
    </w:p>
    <w:p w:rsidR="00A46AC3" w:rsidRPr="00A46AC3" w:rsidRDefault="00A46AC3" w:rsidP="00A46AC3">
      <w:pPr>
        <w:shd w:val="clear" w:color="auto" w:fill="FFFFFF"/>
        <w:spacing w:after="100" w:afterAutospacing="1" w:line="315" w:lineRule="atLeast"/>
        <w:rPr>
          <w:rFonts w:ascii="Arial" w:eastAsia="Times New Roman" w:hAnsi="Arial" w:cs="Arial"/>
          <w:color w:val="3A3A3A"/>
          <w:sz w:val="21"/>
          <w:szCs w:val="21"/>
          <w:lang w:eastAsia="ru-RU"/>
        </w:rPr>
      </w:pPr>
      <w:r w:rsidRPr="00A46AC3">
        <w:rPr>
          <w:rFonts w:ascii="Arial" w:eastAsia="Times New Roman" w:hAnsi="Arial" w:cs="Arial"/>
          <w:color w:val="3A3A3A"/>
          <w:sz w:val="21"/>
          <w:szCs w:val="21"/>
          <w:lang w:eastAsia="ru-RU"/>
        </w:rPr>
        <w:t>в графе 1 - работники, подготавливающие рабочие места, и допускающий указывают должности и фамилии работников, выдавших разрешение на подготовку рабочих мест и на допуск к выполнению работ (далее - разрешение). При передаче разрешений лично в графе 1 расписываются работники, выдающие разрешение, с указанием своей должности;</w:t>
      </w:r>
    </w:p>
    <w:p w:rsidR="00A46AC3" w:rsidRPr="00A46AC3" w:rsidRDefault="00A46AC3" w:rsidP="00A46AC3">
      <w:pPr>
        <w:shd w:val="clear" w:color="auto" w:fill="FFFFFF"/>
        <w:spacing w:after="100" w:afterAutospacing="1" w:line="315" w:lineRule="atLeast"/>
        <w:rPr>
          <w:rFonts w:ascii="Arial" w:eastAsia="Times New Roman" w:hAnsi="Arial" w:cs="Arial"/>
          <w:color w:val="3A3A3A"/>
          <w:sz w:val="21"/>
          <w:szCs w:val="21"/>
          <w:lang w:eastAsia="ru-RU"/>
        </w:rPr>
      </w:pPr>
      <w:r w:rsidRPr="00A46AC3">
        <w:rPr>
          <w:rFonts w:ascii="Arial" w:eastAsia="Times New Roman" w:hAnsi="Arial" w:cs="Arial"/>
          <w:color w:val="3A3A3A"/>
          <w:sz w:val="21"/>
          <w:szCs w:val="21"/>
          <w:lang w:eastAsia="ru-RU"/>
        </w:rPr>
        <w:t>в графе 2 - дата и время выдачи разрешения;</w:t>
      </w:r>
    </w:p>
    <w:p w:rsidR="00A46AC3" w:rsidRPr="00A46AC3" w:rsidRDefault="00A46AC3" w:rsidP="00A46AC3">
      <w:pPr>
        <w:shd w:val="clear" w:color="auto" w:fill="FFFFFF"/>
        <w:spacing w:after="100" w:afterAutospacing="1" w:line="315" w:lineRule="atLeast"/>
        <w:rPr>
          <w:rFonts w:ascii="Arial" w:eastAsia="Times New Roman" w:hAnsi="Arial" w:cs="Arial"/>
          <w:color w:val="3A3A3A"/>
          <w:sz w:val="21"/>
          <w:szCs w:val="21"/>
          <w:lang w:eastAsia="ru-RU"/>
        </w:rPr>
      </w:pPr>
      <w:r w:rsidRPr="00A46AC3">
        <w:rPr>
          <w:rFonts w:ascii="Arial" w:eastAsia="Times New Roman" w:hAnsi="Arial" w:cs="Arial"/>
          <w:color w:val="3A3A3A"/>
          <w:sz w:val="21"/>
          <w:szCs w:val="21"/>
          <w:lang w:eastAsia="ru-RU"/>
        </w:rPr>
        <w:t>в графе 3 расписываются работники, получившие разрешение. При подготовке рабочих мест несколькими работниками или работниками различных цехов в графе 3 расписываются все, кто готовил рабочие места.</w:t>
      </w:r>
    </w:p>
    <w:p w:rsidR="00A46AC3" w:rsidRPr="00A46AC3" w:rsidRDefault="00A46AC3" w:rsidP="00A46AC3">
      <w:pPr>
        <w:shd w:val="clear" w:color="auto" w:fill="FFFFFF"/>
        <w:spacing w:after="100" w:afterAutospacing="1" w:line="315" w:lineRule="atLeast"/>
        <w:rPr>
          <w:rFonts w:ascii="Arial" w:eastAsia="Times New Roman" w:hAnsi="Arial" w:cs="Arial"/>
          <w:color w:val="3A3A3A"/>
          <w:sz w:val="21"/>
          <w:szCs w:val="21"/>
          <w:lang w:eastAsia="ru-RU"/>
        </w:rPr>
      </w:pPr>
      <w:r w:rsidRPr="00A46AC3">
        <w:rPr>
          <w:rFonts w:ascii="Arial" w:eastAsia="Times New Roman" w:hAnsi="Arial" w:cs="Arial"/>
          <w:color w:val="3A3A3A"/>
          <w:sz w:val="21"/>
          <w:szCs w:val="21"/>
          <w:lang w:eastAsia="ru-RU"/>
        </w:rPr>
        <w:t>Если разрешения запрашиваются не одновременно, то в таблице "Разрешение на подготовку рабочих мест и на допуск к выполнению работ" рекомендуется заполнять две строки: одна - по разрешению на подготовку рабочего места, другая - по разрешению на допуск к работе.</w:t>
      </w:r>
    </w:p>
    <w:p w:rsidR="00A46AC3" w:rsidRPr="00A46AC3" w:rsidRDefault="00A46AC3" w:rsidP="00A46AC3">
      <w:pPr>
        <w:shd w:val="clear" w:color="auto" w:fill="FFFFFF"/>
        <w:spacing w:after="100" w:afterAutospacing="1" w:line="315" w:lineRule="atLeast"/>
        <w:rPr>
          <w:rFonts w:ascii="Arial" w:eastAsia="Times New Roman" w:hAnsi="Arial" w:cs="Arial"/>
          <w:color w:val="3A3A3A"/>
          <w:sz w:val="21"/>
          <w:szCs w:val="21"/>
          <w:lang w:eastAsia="ru-RU"/>
        </w:rPr>
      </w:pPr>
      <w:r w:rsidRPr="00A46AC3">
        <w:rPr>
          <w:rFonts w:ascii="Arial" w:eastAsia="Times New Roman" w:hAnsi="Arial" w:cs="Arial"/>
          <w:color w:val="3A3A3A"/>
          <w:sz w:val="21"/>
          <w:szCs w:val="21"/>
          <w:lang w:eastAsia="ru-RU"/>
        </w:rPr>
        <w:t>6.31. При заполнении оборотной стороны наряда-допуска рекомендуется:</w:t>
      </w:r>
    </w:p>
    <w:p w:rsidR="00A46AC3" w:rsidRPr="00A46AC3" w:rsidRDefault="00A46AC3" w:rsidP="00A46AC3">
      <w:pPr>
        <w:shd w:val="clear" w:color="auto" w:fill="FFFFFF"/>
        <w:spacing w:after="100" w:afterAutospacing="1" w:line="315" w:lineRule="atLeast"/>
        <w:rPr>
          <w:rFonts w:ascii="Arial" w:eastAsia="Times New Roman" w:hAnsi="Arial" w:cs="Arial"/>
          <w:color w:val="3A3A3A"/>
          <w:sz w:val="21"/>
          <w:szCs w:val="21"/>
          <w:lang w:eastAsia="ru-RU"/>
        </w:rPr>
      </w:pPr>
      <w:r w:rsidRPr="00A46AC3">
        <w:rPr>
          <w:rFonts w:ascii="Arial" w:eastAsia="Times New Roman" w:hAnsi="Arial" w:cs="Arial"/>
          <w:color w:val="3A3A3A"/>
          <w:sz w:val="21"/>
          <w:szCs w:val="21"/>
          <w:lang w:eastAsia="ru-RU"/>
        </w:rPr>
        <w:t>1) при работах в РУ и на КЛ в строке "Рабочие места подготовлены. Под напряжением остались" допускающий указывает наименования оставшихся под напряжением токоведущих частей ремонтируемого и соседних присоединений (или оборудования соседних присоединений), ближайших к рабочему месту.</w:t>
      </w:r>
    </w:p>
    <w:p w:rsidR="00A46AC3" w:rsidRPr="00A46AC3" w:rsidRDefault="00A46AC3" w:rsidP="00A46AC3">
      <w:pPr>
        <w:shd w:val="clear" w:color="auto" w:fill="FFFFFF"/>
        <w:spacing w:after="100" w:afterAutospacing="1" w:line="315" w:lineRule="atLeast"/>
        <w:rPr>
          <w:rFonts w:ascii="Arial" w:eastAsia="Times New Roman" w:hAnsi="Arial" w:cs="Arial"/>
          <w:color w:val="3A3A3A"/>
          <w:sz w:val="21"/>
          <w:szCs w:val="21"/>
          <w:lang w:eastAsia="ru-RU"/>
        </w:rPr>
      </w:pPr>
      <w:r w:rsidRPr="00A46AC3">
        <w:rPr>
          <w:rFonts w:ascii="Arial" w:eastAsia="Times New Roman" w:hAnsi="Arial" w:cs="Arial"/>
          <w:color w:val="3A3A3A"/>
          <w:sz w:val="21"/>
          <w:szCs w:val="21"/>
          <w:lang w:eastAsia="ru-RU"/>
        </w:rPr>
        <w:t>При работах на ВЛ в этих строках записываются наименования токоведущих частей, указанные работником, выдающим наряд-допуск, в строке "Отдельные указания" лицевой стороны наряда-допуска, а при необходимости и наименования других токоведущих частей.</w:t>
      </w:r>
    </w:p>
    <w:p w:rsidR="00A46AC3" w:rsidRPr="00A46AC3" w:rsidRDefault="00A46AC3" w:rsidP="00A46AC3">
      <w:pPr>
        <w:shd w:val="clear" w:color="auto" w:fill="FFFFFF"/>
        <w:spacing w:after="100" w:afterAutospacing="1" w:line="315" w:lineRule="atLeast"/>
        <w:rPr>
          <w:rFonts w:ascii="Arial" w:eastAsia="Times New Roman" w:hAnsi="Arial" w:cs="Arial"/>
          <w:color w:val="3A3A3A"/>
          <w:sz w:val="21"/>
          <w:szCs w:val="21"/>
          <w:lang w:eastAsia="ru-RU"/>
        </w:rPr>
      </w:pPr>
      <w:r w:rsidRPr="00A46AC3">
        <w:rPr>
          <w:rFonts w:ascii="Arial" w:eastAsia="Times New Roman" w:hAnsi="Arial" w:cs="Arial"/>
          <w:color w:val="3A3A3A"/>
          <w:sz w:val="21"/>
          <w:szCs w:val="21"/>
          <w:lang w:eastAsia="ru-RU"/>
        </w:rPr>
        <w:t>Допускающему и ответственному руководителю работ (производителю работ, наблюдающему, если ответственный руководитель не назначен) рекомендуется расписываться под строкой "Рабочие места подготовлены. Под напряжением остались" только при первичном допуске к выполнению работ;</w:t>
      </w:r>
    </w:p>
    <w:p w:rsidR="00A46AC3" w:rsidRPr="00A46AC3" w:rsidRDefault="00A46AC3" w:rsidP="00A46AC3">
      <w:pPr>
        <w:shd w:val="clear" w:color="auto" w:fill="FFFFFF"/>
        <w:spacing w:after="100" w:afterAutospacing="1" w:line="315" w:lineRule="atLeast"/>
        <w:rPr>
          <w:rFonts w:ascii="Arial" w:eastAsia="Times New Roman" w:hAnsi="Arial" w:cs="Arial"/>
          <w:color w:val="3A3A3A"/>
          <w:sz w:val="21"/>
          <w:szCs w:val="21"/>
          <w:lang w:eastAsia="ru-RU"/>
        </w:rPr>
      </w:pPr>
      <w:r w:rsidRPr="00A46AC3">
        <w:rPr>
          <w:rFonts w:ascii="Arial" w:eastAsia="Times New Roman" w:hAnsi="Arial" w:cs="Arial"/>
          <w:color w:val="3A3A3A"/>
          <w:sz w:val="21"/>
          <w:szCs w:val="21"/>
          <w:lang w:eastAsia="ru-RU"/>
        </w:rPr>
        <w:t>2) в таблице "Ежедневный допуск к работе и время ее окончания" рекомендуется указывать сведения о ежедневном допуске к работе и дате и времени ее окончания, в том числе допуске при переводе на другое рабочее место.</w:t>
      </w:r>
    </w:p>
    <w:p w:rsidR="00A46AC3" w:rsidRPr="00A46AC3" w:rsidRDefault="00A46AC3" w:rsidP="00A46AC3">
      <w:pPr>
        <w:shd w:val="clear" w:color="auto" w:fill="FFFFFF"/>
        <w:spacing w:after="100" w:afterAutospacing="1" w:line="315" w:lineRule="atLeast"/>
        <w:rPr>
          <w:rFonts w:ascii="Arial" w:eastAsia="Times New Roman" w:hAnsi="Arial" w:cs="Arial"/>
          <w:color w:val="3A3A3A"/>
          <w:sz w:val="21"/>
          <w:szCs w:val="21"/>
          <w:lang w:eastAsia="ru-RU"/>
        </w:rPr>
      </w:pPr>
      <w:r w:rsidRPr="00A46AC3">
        <w:rPr>
          <w:rFonts w:ascii="Arial" w:eastAsia="Times New Roman" w:hAnsi="Arial" w:cs="Arial"/>
          <w:color w:val="3A3A3A"/>
          <w:sz w:val="21"/>
          <w:szCs w:val="21"/>
          <w:lang w:eastAsia="ru-RU"/>
        </w:rPr>
        <w:t>Если производитель работ совмещает обязанности допускающего, а также если производителю работ разрешено проводить повторный допуск бригады к выполнению работ, он расписывается в графах 3 и 4.</w:t>
      </w:r>
    </w:p>
    <w:p w:rsidR="00A46AC3" w:rsidRPr="00A46AC3" w:rsidRDefault="00A46AC3" w:rsidP="00A46AC3">
      <w:pPr>
        <w:shd w:val="clear" w:color="auto" w:fill="FFFFFF"/>
        <w:spacing w:after="100" w:afterAutospacing="1" w:line="315" w:lineRule="atLeast"/>
        <w:rPr>
          <w:rFonts w:ascii="Arial" w:eastAsia="Times New Roman" w:hAnsi="Arial" w:cs="Arial"/>
          <w:color w:val="3A3A3A"/>
          <w:sz w:val="21"/>
          <w:szCs w:val="21"/>
          <w:lang w:eastAsia="ru-RU"/>
        </w:rPr>
      </w:pPr>
      <w:r w:rsidRPr="00A46AC3">
        <w:rPr>
          <w:rFonts w:ascii="Arial" w:eastAsia="Times New Roman" w:hAnsi="Arial" w:cs="Arial"/>
          <w:color w:val="3A3A3A"/>
          <w:sz w:val="21"/>
          <w:szCs w:val="21"/>
          <w:lang w:eastAsia="ru-RU"/>
        </w:rPr>
        <w:t>Когда ответственному руководителю работ разрешено проводить повторный допуск бригады к работам, он расписывается в графе 3.</w:t>
      </w:r>
    </w:p>
    <w:p w:rsidR="00A46AC3" w:rsidRPr="00A46AC3" w:rsidRDefault="00A46AC3" w:rsidP="00A46AC3">
      <w:pPr>
        <w:shd w:val="clear" w:color="auto" w:fill="FFFFFF"/>
        <w:spacing w:after="100" w:afterAutospacing="1" w:line="315" w:lineRule="atLeast"/>
        <w:rPr>
          <w:rFonts w:ascii="Arial" w:eastAsia="Times New Roman" w:hAnsi="Arial" w:cs="Arial"/>
          <w:color w:val="3A3A3A"/>
          <w:sz w:val="21"/>
          <w:szCs w:val="21"/>
          <w:lang w:eastAsia="ru-RU"/>
        </w:rPr>
      </w:pPr>
      <w:r w:rsidRPr="00A46AC3">
        <w:rPr>
          <w:rFonts w:ascii="Arial" w:eastAsia="Times New Roman" w:hAnsi="Arial" w:cs="Arial"/>
          <w:color w:val="3A3A3A"/>
          <w:sz w:val="21"/>
          <w:szCs w:val="21"/>
          <w:lang w:eastAsia="ru-RU"/>
        </w:rPr>
        <w:lastRenderedPageBreak/>
        <w:t>Окончание работ, связанное с окончанием рабочего дня, производителю работ или наблюдающему рекомендуется оформлять в графах 5 и 6;</w:t>
      </w:r>
    </w:p>
    <w:p w:rsidR="00A46AC3" w:rsidRPr="00A46AC3" w:rsidRDefault="00A46AC3" w:rsidP="00A46AC3">
      <w:pPr>
        <w:shd w:val="clear" w:color="auto" w:fill="FFFFFF"/>
        <w:spacing w:after="100" w:afterAutospacing="1" w:line="315" w:lineRule="atLeast"/>
        <w:rPr>
          <w:rFonts w:ascii="Arial" w:eastAsia="Times New Roman" w:hAnsi="Arial" w:cs="Arial"/>
          <w:color w:val="3A3A3A"/>
          <w:sz w:val="21"/>
          <w:szCs w:val="21"/>
          <w:lang w:eastAsia="ru-RU"/>
        </w:rPr>
      </w:pPr>
      <w:r w:rsidRPr="00A46AC3">
        <w:rPr>
          <w:rFonts w:ascii="Arial" w:eastAsia="Times New Roman" w:hAnsi="Arial" w:cs="Arial"/>
          <w:color w:val="3A3A3A"/>
          <w:sz w:val="21"/>
          <w:szCs w:val="21"/>
          <w:lang w:eastAsia="ru-RU"/>
        </w:rPr>
        <w:t>3) в таблице "Изменения в составе бригады" рекомендуется указывать фамилии, инициалы, группу по электробезопасности членов бригады, введенных и выведенных из ее состава; фамилию, инициалы работника, разрешившего изменения в составе бригады, закрепленные его подписью). При вводе в состав бригады или выводе из ее состава водителя автомобиля или машиниста механизма, крановщика указывается также тип закрепленных за ним автомобиля, механизма или самоходного крана.</w:t>
      </w:r>
    </w:p>
    <w:p w:rsidR="00A46AC3" w:rsidRPr="00A46AC3" w:rsidRDefault="00A46AC3" w:rsidP="00A46AC3">
      <w:pPr>
        <w:shd w:val="clear" w:color="auto" w:fill="FFFFFF"/>
        <w:spacing w:after="100" w:afterAutospacing="1" w:line="315" w:lineRule="atLeast"/>
        <w:rPr>
          <w:rFonts w:ascii="Arial" w:eastAsia="Times New Roman" w:hAnsi="Arial" w:cs="Arial"/>
          <w:color w:val="3A3A3A"/>
          <w:sz w:val="21"/>
          <w:szCs w:val="21"/>
          <w:lang w:eastAsia="ru-RU"/>
        </w:rPr>
      </w:pPr>
      <w:r w:rsidRPr="00A46AC3">
        <w:rPr>
          <w:rFonts w:ascii="Arial" w:eastAsia="Times New Roman" w:hAnsi="Arial" w:cs="Arial"/>
          <w:color w:val="3A3A3A"/>
          <w:sz w:val="21"/>
          <w:szCs w:val="21"/>
          <w:lang w:eastAsia="ru-RU"/>
        </w:rPr>
        <w:t>При передаче разрешения по телефону, радио производитель работ в графе 4 указывает фамилию работника;</w:t>
      </w:r>
    </w:p>
    <w:p w:rsidR="00A46AC3" w:rsidRPr="00A46AC3" w:rsidRDefault="00A46AC3" w:rsidP="00A46AC3">
      <w:pPr>
        <w:shd w:val="clear" w:color="auto" w:fill="FFFFFF"/>
        <w:spacing w:after="100" w:afterAutospacing="1" w:line="315" w:lineRule="atLeast"/>
        <w:rPr>
          <w:rFonts w:ascii="Arial" w:eastAsia="Times New Roman" w:hAnsi="Arial" w:cs="Arial"/>
          <w:color w:val="3A3A3A"/>
          <w:sz w:val="21"/>
          <w:szCs w:val="21"/>
          <w:lang w:eastAsia="ru-RU"/>
        </w:rPr>
      </w:pPr>
      <w:r w:rsidRPr="00A46AC3">
        <w:rPr>
          <w:rFonts w:ascii="Arial" w:eastAsia="Times New Roman" w:hAnsi="Arial" w:cs="Arial"/>
          <w:color w:val="3A3A3A"/>
          <w:sz w:val="21"/>
          <w:szCs w:val="21"/>
          <w:lang w:eastAsia="ru-RU"/>
        </w:rPr>
        <w:t>в строке "Работа полностью закончена, бригада удалена, заземления, установленные бригадой, сняты, сообщено (кому)" рекомендуется указывать должность, фамилию, инициалы получившего информацию;</w:t>
      </w:r>
    </w:p>
    <w:p w:rsidR="00A46AC3" w:rsidRPr="00A46AC3" w:rsidRDefault="00A46AC3" w:rsidP="00A46AC3">
      <w:pPr>
        <w:shd w:val="clear" w:color="auto" w:fill="FFFFFF"/>
        <w:spacing w:after="100" w:afterAutospacing="1" w:line="315" w:lineRule="atLeast"/>
        <w:rPr>
          <w:rFonts w:ascii="Arial" w:eastAsia="Times New Roman" w:hAnsi="Arial" w:cs="Arial"/>
          <w:color w:val="3A3A3A"/>
          <w:sz w:val="21"/>
          <w:szCs w:val="21"/>
          <w:lang w:eastAsia="ru-RU"/>
        </w:rPr>
      </w:pPr>
      <w:r w:rsidRPr="00A46AC3">
        <w:rPr>
          <w:rFonts w:ascii="Arial" w:eastAsia="Times New Roman" w:hAnsi="Arial" w:cs="Arial"/>
          <w:color w:val="3A3A3A"/>
          <w:sz w:val="21"/>
          <w:szCs w:val="21"/>
          <w:lang w:eastAsia="ru-RU"/>
        </w:rPr>
        <w:t>4) После полного окончания работ производителю работ или наблюдающему и ответственному руководителю работ рекомендуется расписываться в соответствующих строках наряда-допуска, указывая при этом дату и время полного окончания работ. Если ответственный руководитель работ не назначался, то подпись в строке "Ответственный руководитель работ" не ставится.</w:t>
      </w:r>
    </w:p>
    <w:p w:rsidR="00A46AC3" w:rsidRPr="00A46AC3" w:rsidRDefault="00A46AC3" w:rsidP="00A46AC3">
      <w:pPr>
        <w:shd w:val="clear" w:color="auto" w:fill="FFFFFF"/>
        <w:spacing w:after="100" w:afterAutospacing="1" w:line="315" w:lineRule="atLeast"/>
        <w:rPr>
          <w:rFonts w:ascii="Arial" w:eastAsia="Times New Roman" w:hAnsi="Arial" w:cs="Arial"/>
          <w:color w:val="3A3A3A"/>
          <w:sz w:val="21"/>
          <w:szCs w:val="21"/>
          <w:lang w:eastAsia="ru-RU"/>
        </w:rPr>
      </w:pPr>
      <w:r w:rsidRPr="00A46AC3">
        <w:rPr>
          <w:rFonts w:ascii="Arial" w:eastAsia="Times New Roman" w:hAnsi="Arial" w:cs="Arial"/>
          <w:color w:val="3A3A3A"/>
          <w:sz w:val="21"/>
          <w:szCs w:val="21"/>
          <w:lang w:eastAsia="ru-RU"/>
        </w:rPr>
        <w:t>Если во время оформления в наряде-допуске полного окончания работы оперативный персонал или допускающий из числа оперативного персонала отсутствует либо производитель работ совмещает обязанности допускающего, производитель работ или наблюдающий оформляет полное окончание работ только в своем экземпляре наряда-допуска, указывая должность и фамилию работника, которому он сообщил о полном окончании работ, а также дату и время сообщения.</w:t>
      </w:r>
    </w:p>
    <w:p w:rsidR="00A46AC3" w:rsidRPr="00A46AC3" w:rsidRDefault="00A46AC3" w:rsidP="00A46AC3">
      <w:pPr>
        <w:shd w:val="clear" w:color="auto" w:fill="FFFFFF"/>
        <w:spacing w:after="100" w:afterAutospacing="1" w:line="315" w:lineRule="atLeast"/>
        <w:rPr>
          <w:rFonts w:ascii="Arial" w:eastAsia="Times New Roman" w:hAnsi="Arial" w:cs="Arial"/>
          <w:color w:val="3A3A3A"/>
          <w:sz w:val="21"/>
          <w:szCs w:val="21"/>
          <w:lang w:eastAsia="ru-RU"/>
        </w:rPr>
      </w:pPr>
      <w:r w:rsidRPr="00A46AC3">
        <w:rPr>
          <w:rFonts w:ascii="Arial" w:eastAsia="Times New Roman" w:hAnsi="Arial" w:cs="Arial"/>
          <w:color w:val="3A3A3A"/>
          <w:sz w:val="21"/>
          <w:szCs w:val="21"/>
          <w:lang w:eastAsia="ru-RU"/>
        </w:rPr>
        <w:t>Если во время оформления в наряде-допуске полного окончания работы оперативный персонал или допускающий из числа оперативного персонала присутствует, производитель работ или наблюдающий оформляет полное окончание работ в обоих экземплярах наряда-допуска.</w:t>
      </w:r>
    </w:p>
    <w:p w:rsidR="00A46AC3" w:rsidRPr="00A46AC3" w:rsidRDefault="00A46AC3" w:rsidP="00A46AC3">
      <w:pPr>
        <w:shd w:val="clear" w:color="auto" w:fill="FFFFFF"/>
        <w:spacing w:after="100" w:afterAutospacing="1" w:line="315" w:lineRule="atLeast"/>
        <w:rPr>
          <w:rFonts w:ascii="Arial" w:eastAsia="Times New Roman" w:hAnsi="Arial" w:cs="Arial"/>
          <w:color w:val="3A3A3A"/>
          <w:sz w:val="21"/>
          <w:szCs w:val="21"/>
          <w:lang w:eastAsia="ru-RU"/>
        </w:rPr>
      </w:pPr>
      <w:r w:rsidRPr="00A46AC3">
        <w:rPr>
          <w:rFonts w:ascii="Arial" w:eastAsia="Times New Roman" w:hAnsi="Arial" w:cs="Arial"/>
          <w:color w:val="3A3A3A"/>
          <w:sz w:val="21"/>
          <w:szCs w:val="21"/>
          <w:lang w:eastAsia="ru-RU"/>
        </w:rPr>
        <w:t>Если бригада заземлений не устанавливала, то слова "заземления, установленные бригадой, сняты" из текста сообщения рекомендуется вычеркивать.</w:t>
      </w:r>
    </w:p>
    <w:p w:rsidR="00A46AC3" w:rsidRPr="00A46AC3" w:rsidRDefault="00A46AC3" w:rsidP="00A46AC3">
      <w:pPr>
        <w:shd w:val="clear" w:color="auto" w:fill="FFFFFF"/>
        <w:spacing w:after="100" w:afterAutospacing="1" w:line="315" w:lineRule="atLeast"/>
        <w:rPr>
          <w:rFonts w:ascii="Arial" w:eastAsia="Times New Roman" w:hAnsi="Arial" w:cs="Arial"/>
          <w:color w:val="3A3A3A"/>
          <w:sz w:val="21"/>
          <w:szCs w:val="21"/>
          <w:lang w:eastAsia="ru-RU"/>
        </w:rPr>
      </w:pPr>
      <w:r w:rsidRPr="00A46AC3">
        <w:rPr>
          <w:rFonts w:ascii="Arial" w:eastAsia="Times New Roman" w:hAnsi="Arial" w:cs="Arial"/>
          <w:color w:val="3A3A3A"/>
          <w:sz w:val="21"/>
          <w:szCs w:val="21"/>
          <w:lang w:eastAsia="ru-RU"/>
        </w:rPr>
        <w:t>6.32. До оформления допуска бригады к работе по наряду-допуску должны быть проведены целевые инструктажи выдающим наряд-допуск и допускающим, а до начала работ - ответственным руководителем (производителем работ, наблюдающим) с их оформлением в соответствующих таблицах регистрации целевого инструктажа, проводимого выдающим наряд-допуск, в бланке наряда-допуска. Проведение целевых инструктажей должно охватывать всех участвующих в работе по наряду работников - от выдавшего наряд-допуск до членов бригады.</w:t>
      </w:r>
    </w:p>
    <w:p w:rsidR="00A46AC3" w:rsidRPr="00A46AC3" w:rsidRDefault="00A46AC3" w:rsidP="00A46AC3">
      <w:pPr>
        <w:shd w:val="clear" w:color="auto" w:fill="FFFFFF"/>
        <w:spacing w:after="100" w:afterAutospacing="1" w:line="315" w:lineRule="atLeast"/>
        <w:rPr>
          <w:rFonts w:ascii="Arial" w:eastAsia="Times New Roman" w:hAnsi="Arial" w:cs="Arial"/>
          <w:color w:val="3A3A3A"/>
          <w:sz w:val="21"/>
          <w:szCs w:val="21"/>
          <w:lang w:eastAsia="ru-RU"/>
        </w:rPr>
      </w:pPr>
      <w:r w:rsidRPr="00A46AC3">
        <w:rPr>
          <w:rFonts w:ascii="Arial" w:eastAsia="Times New Roman" w:hAnsi="Arial" w:cs="Arial"/>
          <w:color w:val="3A3A3A"/>
          <w:sz w:val="21"/>
          <w:szCs w:val="21"/>
          <w:lang w:eastAsia="ru-RU"/>
        </w:rPr>
        <w:t>Подписи работников в таблицах регистрации целевых инструктажей являются подтверждением проведения и получения инструктажа.</w:t>
      </w:r>
    </w:p>
    <w:p w:rsidR="000E4DF5" w:rsidRPr="000E4DF5" w:rsidRDefault="000E4DF5" w:rsidP="000E4DF5">
      <w:pPr>
        <w:shd w:val="clear" w:color="auto" w:fill="FFFFFF"/>
        <w:spacing w:after="100" w:afterAutospacing="1" w:line="240" w:lineRule="auto"/>
        <w:outlineLvl w:val="1"/>
        <w:rPr>
          <w:rFonts w:ascii="Arial" w:eastAsia="Times New Roman" w:hAnsi="Arial" w:cs="Arial"/>
          <w:color w:val="3A3A3A"/>
          <w:sz w:val="36"/>
          <w:szCs w:val="36"/>
          <w:lang w:eastAsia="ru-RU"/>
        </w:rPr>
      </w:pPr>
      <w:r w:rsidRPr="000E4DF5">
        <w:rPr>
          <w:rFonts w:ascii="Arial" w:eastAsia="Times New Roman" w:hAnsi="Arial" w:cs="Arial"/>
          <w:color w:val="3A3A3A"/>
          <w:sz w:val="36"/>
          <w:szCs w:val="36"/>
          <w:lang w:eastAsia="ru-RU"/>
        </w:rPr>
        <w:lastRenderedPageBreak/>
        <w:t>Требования по охране труда при эксплуатации электроустановок</w:t>
      </w:r>
    </w:p>
    <w:p w:rsidR="000E4DF5" w:rsidRPr="000E4DF5" w:rsidRDefault="000E4DF5" w:rsidP="000E4DF5">
      <w:pPr>
        <w:shd w:val="clear" w:color="auto" w:fill="FFFFFF"/>
        <w:spacing w:after="100" w:afterAutospacing="1" w:line="240" w:lineRule="auto"/>
        <w:outlineLvl w:val="2"/>
        <w:rPr>
          <w:rFonts w:ascii="Arial" w:eastAsia="Times New Roman" w:hAnsi="Arial" w:cs="Arial"/>
          <w:color w:val="3A3A3A"/>
          <w:sz w:val="27"/>
          <w:szCs w:val="27"/>
          <w:lang w:eastAsia="ru-RU"/>
        </w:rPr>
      </w:pPr>
      <w:r w:rsidRPr="000E4DF5">
        <w:rPr>
          <w:rFonts w:ascii="Arial" w:eastAsia="Times New Roman" w:hAnsi="Arial" w:cs="Arial"/>
          <w:color w:val="3A3A3A"/>
          <w:sz w:val="27"/>
          <w:szCs w:val="27"/>
          <w:lang w:eastAsia="ru-RU"/>
        </w:rPr>
        <w:t>Организация работ в электроустановках по распоряжению</w:t>
      </w:r>
    </w:p>
    <w:p w:rsidR="000E4DF5" w:rsidRPr="000E4DF5" w:rsidRDefault="000E4DF5" w:rsidP="000E4DF5">
      <w:pPr>
        <w:shd w:val="clear" w:color="auto" w:fill="FFFFFF"/>
        <w:spacing w:after="100" w:afterAutospacing="1" w:line="315" w:lineRule="atLeast"/>
        <w:rPr>
          <w:rFonts w:ascii="Arial" w:eastAsia="Times New Roman" w:hAnsi="Arial" w:cs="Arial"/>
          <w:color w:val="3A3A3A"/>
          <w:sz w:val="21"/>
          <w:szCs w:val="21"/>
          <w:lang w:eastAsia="ru-RU"/>
        </w:rPr>
      </w:pPr>
      <w:r w:rsidRPr="000E4DF5">
        <w:rPr>
          <w:rFonts w:ascii="Arial" w:eastAsia="Times New Roman" w:hAnsi="Arial" w:cs="Arial"/>
          <w:color w:val="3A3A3A"/>
          <w:sz w:val="21"/>
          <w:szCs w:val="21"/>
          <w:lang w:eastAsia="ru-RU"/>
        </w:rPr>
        <w:t>7.1. Работы в электроустановках могут проводиться по распоряжению, являющемуся письменным заданием на производство работы, определяющим ее содержание, место, время, меры безопасности (если они требуются) и работников, которым поручено ее выполнение, с указанием их групп по электробезопасности (далее - распоряжение). Распоряжение имеет разовый характер, срок его действия определяется продолжительностью рабочего дня или смены исполнителей.</w:t>
      </w:r>
    </w:p>
    <w:p w:rsidR="000E4DF5" w:rsidRPr="000E4DF5" w:rsidRDefault="000E4DF5" w:rsidP="000E4DF5">
      <w:pPr>
        <w:shd w:val="clear" w:color="auto" w:fill="FFFFFF"/>
        <w:spacing w:after="100" w:afterAutospacing="1" w:line="315" w:lineRule="atLeast"/>
        <w:rPr>
          <w:rFonts w:ascii="Arial" w:eastAsia="Times New Roman" w:hAnsi="Arial" w:cs="Arial"/>
          <w:color w:val="3A3A3A"/>
          <w:sz w:val="21"/>
          <w:szCs w:val="21"/>
          <w:lang w:eastAsia="ru-RU"/>
        </w:rPr>
      </w:pPr>
      <w:r w:rsidRPr="000E4DF5">
        <w:rPr>
          <w:rFonts w:ascii="Arial" w:eastAsia="Times New Roman" w:hAnsi="Arial" w:cs="Arial"/>
          <w:i/>
          <w:iCs/>
          <w:color w:val="3A3A3A"/>
          <w:sz w:val="21"/>
          <w:szCs w:val="21"/>
          <w:lang w:eastAsia="ru-RU"/>
        </w:rPr>
        <w:t>При передаче по телефону, радио распоряжение фиксируется в двух журналах учета работ по нарядам-допускам и распоряжениям - в журнале работника, отдавшего распоряжение, и в журнале работников, получивших распоряжение, с подтверждающими подписями в обоих журналах</w:t>
      </w:r>
      <w:r w:rsidRPr="000E4DF5">
        <w:rPr>
          <w:rFonts w:ascii="Arial" w:eastAsia="Times New Roman" w:hAnsi="Arial" w:cs="Arial"/>
          <w:color w:val="3A3A3A"/>
          <w:sz w:val="21"/>
          <w:szCs w:val="21"/>
          <w:lang w:eastAsia="ru-RU"/>
        </w:rPr>
        <w:t>.</w:t>
      </w:r>
    </w:p>
    <w:p w:rsidR="000E4DF5" w:rsidRPr="000E4DF5" w:rsidRDefault="000E4DF5" w:rsidP="000E4DF5">
      <w:pPr>
        <w:shd w:val="clear" w:color="auto" w:fill="FFFFFF"/>
        <w:spacing w:after="100" w:afterAutospacing="1" w:line="315" w:lineRule="atLeast"/>
        <w:rPr>
          <w:rFonts w:ascii="Arial" w:eastAsia="Times New Roman" w:hAnsi="Arial" w:cs="Arial"/>
          <w:color w:val="3A3A3A"/>
          <w:sz w:val="21"/>
          <w:szCs w:val="21"/>
          <w:lang w:eastAsia="ru-RU"/>
        </w:rPr>
      </w:pPr>
      <w:r w:rsidRPr="000E4DF5">
        <w:rPr>
          <w:rFonts w:ascii="Arial" w:eastAsia="Times New Roman" w:hAnsi="Arial" w:cs="Arial"/>
          <w:color w:val="3A3A3A"/>
          <w:sz w:val="21"/>
          <w:szCs w:val="21"/>
          <w:lang w:eastAsia="ru-RU"/>
        </w:rPr>
        <w:t>При необходимости продолжения работы, при изменении условий работы или состава бригады распоряжение должно отдаваться заново.</w:t>
      </w:r>
    </w:p>
    <w:p w:rsidR="000E4DF5" w:rsidRPr="000E4DF5" w:rsidRDefault="000E4DF5" w:rsidP="000E4DF5">
      <w:pPr>
        <w:shd w:val="clear" w:color="auto" w:fill="FFFFFF"/>
        <w:spacing w:after="100" w:afterAutospacing="1" w:line="315" w:lineRule="atLeast"/>
        <w:rPr>
          <w:rFonts w:ascii="Arial" w:eastAsia="Times New Roman" w:hAnsi="Arial" w:cs="Arial"/>
          <w:color w:val="3A3A3A"/>
          <w:sz w:val="21"/>
          <w:szCs w:val="21"/>
          <w:lang w:eastAsia="ru-RU"/>
        </w:rPr>
      </w:pPr>
      <w:r w:rsidRPr="000E4DF5">
        <w:rPr>
          <w:rFonts w:ascii="Arial" w:eastAsia="Times New Roman" w:hAnsi="Arial" w:cs="Arial"/>
          <w:color w:val="3A3A3A"/>
          <w:sz w:val="21"/>
          <w:szCs w:val="21"/>
          <w:lang w:eastAsia="ru-RU"/>
        </w:rPr>
        <w:t>При перерывах в работе в течение одного дня повторный допуск осуществляется производителем работ.</w:t>
      </w:r>
    </w:p>
    <w:p w:rsidR="000E4DF5" w:rsidRPr="000E4DF5" w:rsidRDefault="000E4DF5" w:rsidP="000E4DF5">
      <w:pPr>
        <w:shd w:val="clear" w:color="auto" w:fill="FFFFFF"/>
        <w:spacing w:after="100" w:afterAutospacing="1" w:line="315" w:lineRule="atLeast"/>
        <w:rPr>
          <w:rFonts w:ascii="Arial" w:eastAsia="Times New Roman" w:hAnsi="Arial" w:cs="Arial"/>
          <w:color w:val="3A3A3A"/>
          <w:sz w:val="21"/>
          <w:szCs w:val="21"/>
          <w:lang w:eastAsia="ru-RU"/>
        </w:rPr>
      </w:pPr>
      <w:r w:rsidRPr="000E4DF5">
        <w:rPr>
          <w:rFonts w:ascii="Arial" w:eastAsia="Times New Roman" w:hAnsi="Arial" w:cs="Arial"/>
          <w:color w:val="3A3A3A"/>
          <w:sz w:val="21"/>
          <w:szCs w:val="21"/>
          <w:lang w:eastAsia="ru-RU"/>
        </w:rPr>
        <w:t>7.2. Распоряжение отдается производителю работ и допускающему. В электроустановках, не имеющих местного оперативного персонала, в тех случаях, когда допуск к работам на рабочем месте не требуется, распоряжение отдается непосредственно работнику, выполняющему работу.</w:t>
      </w:r>
    </w:p>
    <w:p w:rsidR="000E4DF5" w:rsidRPr="000E4DF5" w:rsidRDefault="000E4DF5" w:rsidP="000E4DF5">
      <w:pPr>
        <w:shd w:val="clear" w:color="auto" w:fill="FFFFFF"/>
        <w:spacing w:after="100" w:afterAutospacing="1" w:line="315" w:lineRule="atLeast"/>
        <w:rPr>
          <w:rFonts w:ascii="Arial" w:eastAsia="Times New Roman" w:hAnsi="Arial" w:cs="Arial"/>
          <w:color w:val="3A3A3A"/>
          <w:sz w:val="21"/>
          <w:szCs w:val="21"/>
          <w:lang w:eastAsia="ru-RU"/>
        </w:rPr>
      </w:pPr>
      <w:r w:rsidRPr="000E4DF5">
        <w:rPr>
          <w:rFonts w:ascii="Arial" w:eastAsia="Times New Roman" w:hAnsi="Arial" w:cs="Arial"/>
          <w:color w:val="3A3A3A"/>
          <w:sz w:val="21"/>
          <w:szCs w:val="21"/>
          <w:lang w:eastAsia="ru-RU"/>
        </w:rPr>
        <w:t>7.3. Работы, выполнение которых предусмотрено по распоряжению, могут по усмотрению работника, выдающего распоряжение, проводиться по наряду-допуску.</w:t>
      </w:r>
    </w:p>
    <w:p w:rsidR="000E4DF5" w:rsidRPr="000E4DF5" w:rsidRDefault="000E4DF5" w:rsidP="000E4DF5">
      <w:pPr>
        <w:shd w:val="clear" w:color="auto" w:fill="FFFFFF"/>
        <w:spacing w:after="100" w:afterAutospacing="1" w:line="315" w:lineRule="atLeast"/>
        <w:rPr>
          <w:rFonts w:ascii="Arial" w:eastAsia="Times New Roman" w:hAnsi="Arial" w:cs="Arial"/>
          <w:color w:val="3A3A3A"/>
          <w:sz w:val="21"/>
          <w:szCs w:val="21"/>
          <w:lang w:eastAsia="ru-RU"/>
        </w:rPr>
      </w:pPr>
      <w:r w:rsidRPr="000E4DF5">
        <w:rPr>
          <w:rFonts w:ascii="Arial" w:eastAsia="Times New Roman" w:hAnsi="Arial" w:cs="Arial"/>
          <w:color w:val="3A3A3A"/>
          <w:sz w:val="21"/>
          <w:szCs w:val="21"/>
          <w:lang w:eastAsia="ru-RU"/>
        </w:rPr>
        <w:t>7.4. Распоряжение допускается выдавать для работы поочередно на нескольких электроустановках (присоединениях).</w:t>
      </w:r>
    </w:p>
    <w:p w:rsidR="000E4DF5" w:rsidRPr="000E4DF5" w:rsidRDefault="000E4DF5" w:rsidP="000E4DF5">
      <w:pPr>
        <w:shd w:val="clear" w:color="auto" w:fill="FFFFFF"/>
        <w:spacing w:after="100" w:afterAutospacing="1" w:line="315" w:lineRule="atLeast"/>
        <w:rPr>
          <w:rFonts w:ascii="Arial" w:eastAsia="Times New Roman" w:hAnsi="Arial" w:cs="Arial"/>
          <w:color w:val="3A3A3A"/>
          <w:sz w:val="21"/>
          <w:szCs w:val="21"/>
          <w:lang w:eastAsia="ru-RU"/>
        </w:rPr>
      </w:pPr>
      <w:r w:rsidRPr="000E4DF5">
        <w:rPr>
          <w:rFonts w:ascii="Arial" w:eastAsia="Times New Roman" w:hAnsi="Arial" w:cs="Arial"/>
          <w:color w:val="3A3A3A"/>
          <w:sz w:val="21"/>
          <w:szCs w:val="21"/>
          <w:lang w:eastAsia="ru-RU"/>
        </w:rPr>
        <w:t>7.5. Допуск к работам по распоряжению должен быть оформлен в журнале учета работ по нарядам-допускам и распоряжениям.</w:t>
      </w:r>
    </w:p>
    <w:p w:rsidR="000E4DF5" w:rsidRPr="000E4DF5" w:rsidRDefault="000E4DF5" w:rsidP="000E4DF5">
      <w:pPr>
        <w:shd w:val="clear" w:color="auto" w:fill="FFFFFF"/>
        <w:spacing w:after="100" w:afterAutospacing="1" w:line="315" w:lineRule="atLeast"/>
        <w:rPr>
          <w:rFonts w:ascii="Arial" w:eastAsia="Times New Roman" w:hAnsi="Arial" w:cs="Arial"/>
          <w:color w:val="3A3A3A"/>
          <w:sz w:val="21"/>
          <w:szCs w:val="21"/>
          <w:lang w:eastAsia="ru-RU"/>
        </w:rPr>
      </w:pPr>
      <w:bookmarkStart w:id="18" w:name="Par476"/>
      <w:bookmarkEnd w:id="18"/>
      <w:r w:rsidRPr="000E4DF5">
        <w:rPr>
          <w:rFonts w:ascii="Arial" w:eastAsia="Times New Roman" w:hAnsi="Arial" w:cs="Arial"/>
          <w:color w:val="3A3A3A"/>
          <w:sz w:val="21"/>
          <w:szCs w:val="21"/>
          <w:lang w:eastAsia="ru-RU"/>
        </w:rPr>
        <w:t>7.6. По распоряжению оперативным и оперативно-ремонтным персоналом или под его надзором, работниками, выполняющими техническое обслуживание и ремонт, монтаж, наладку и испытание электрооборудования (далее - ремонтный персонал), в электроустановках напряжением выше 1000 В разрешается проводить работы, выполняемые безотлагательно для предотвращения воздействия на человека опасного производственного фактора, который приведет к травме или другому внезапному резкому ухудшению здоровья, а также работы по устранению неисправностей и повреждений, угрожающих нарушением нормальной работы оборудования, сооружений, устройств тепловой автоматики, теплотехнических измерений (далее - ТАИ), СДТУ, электро- и теплоснабжения потребителей (далее - неотложные работы) продолжительностью не более 1 часа без учета времени на подготовку рабочего места.</w:t>
      </w:r>
    </w:p>
    <w:p w:rsidR="000E4DF5" w:rsidRPr="000E4DF5" w:rsidRDefault="000E4DF5" w:rsidP="000E4DF5">
      <w:pPr>
        <w:shd w:val="clear" w:color="auto" w:fill="FFFFFF"/>
        <w:spacing w:after="100" w:afterAutospacing="1" w:line="315" w:lineRule="atLeast"/>
        <w:rPr>
          <w:rFonts w:ascii="Arial" w:eastAsia="Times New Roman" w:hAnsi="Arial" w:cs="Arial"/>
          <w:color w:val="3A3A3A"/>
          <w:sz w:val="21"/>
          <w:szCs w:val="21"/>
          <w:lang w:eastAsia="ru-RU"/>
        </w:rPr>
      </w:pPr>
      <w:r w:rsidRPr="000E4DF5">
        <w:rPr>
          <w:rFonts w:ascii="Arial" w:eastAsia="Times New Roman" w:hAnsi="Arial" w:cs="Arial"/>
          <w:color w:val="3A3A3A"/>
          <w:sz w:val="21"/>
          <w:szCs w:val="21"/>
          <w:lang w:eastAsia="ru-RU"/>
        </w:rPr>
        <w:lastRenderedPageBreak/>
        <w:t>Неотложные работы, для выполнения которых требуется более 1 часа или участие более трех работников, включая работника из оперативного и оперативно-ремонтного персонала, осуществляющего надзор в случае выполнения этих работ ремонтным персоналом, должны проводиться по наряду-допуску в соответствии с требованиями Правил.</w:t>
      </w:r>
    </w:p>
    <w:p w:rsidR="000E4DF5" w:rsidRPr="000E4DF5" w:rsidRDefault="000E4DF5" w:rsidP="000E4DF5">
      <w:pPr>
        <w:shd w:val="clear" w:color="auto" w:fill="FFFFFF"/>
        <w:spacing w:after="100" w:afterAutospacing="1" w:line="315" w:lineRule="atLeast"/>
        <w:rPr>
          <w:rFonts w:ascii="Arial" w:eastAsia="Times New Roman" w:hAnsi="Arial" w:cs="Arial"/>
          <w:color w:val="3A3A3A"/>
          <w:sz w:val="21"/>
          <w:szCs w:val="21"/>
          <w:lang w:eastAsia="ru-RU"/>
        </w:rPr>
      </w:pPr>
      <w:bookmarkStart w:id="19" w:name="Par478"/>
      <w:bookmarkEnd w:id="19"/>
      <w:r w:rsidRPr="000E4DF5">
        <w:rPr>
          <w:rFonts w:ascii="Arial" w:eastAsia="Times New Roman" w:hAnsi="Arial" w:cs="Arial"/>
          <w:color w:val="3A3A3A"/>
          <w:sz w:val="21"/>
          <w:szCs w:val="21"/>
          <w:lang w:eastAsia="ru-RU"/>
        </w:rPr>
        <w:t>7.7. При проведении неотложных работ производитель работ (наблюдающий) из числа оперативного персонала, выполняющий работу или осуществляющий наблюдение за работающими в электроустановках напряжением выше 1000 В, должен иметь группу IV по электробезопасности, а в электроустановках напряжением до 1000 В - группу III по электробезопасности. Члены бригады, работающие в электроустановках напряжением до и выше 1000 В, должны иметь группу III по электробезопасности.</w:t>
      </w:r>
    </w:p>
    <w:p w:rsidR="000E4DF5" w:rsidRPr="000E4DF5" w:rsidRDefault="000E4DF5" w:rsidP="000E4DF5">
      <w:pPr>
        <w:shd w:val="clear" w:color="auto" w:fill="FFFFFF"/>
        <w:spacing w:after="100" w:afterAutospacing="1" w:line="315" w:lineRule="atLeast"/>
        <w:rPr>
          <w:rFonts w:ascii="Arial" w:eastAsia="Times New Roman" w:hAnsi="Arial" w:cs="Arial"/>
          <w:color w:val="3A3A3A"/>
          <w:sz w:val="21"/>
          <w:szCs w:val="21"/>
          <w:lang w:eastAsia="ru-RU"/>
        </w:rPr>
      </w:pPr>
      <w:r w:rsidRPr="000E4DF5">
        <w:rPr>
          <w:rFonts w:ascii="Arial" w:eastAsia="Times New Roman" w:hAnsi="Arial" w:cs="Arial"/>
          <w:color w:val="3A3A3A"/>
          <w:sz w:val="21"/>
          <w:szCs w:val="21"/>
          <w:lang w:eastAsia="ru-RU"/>
        </w:rPr>
        <w:t>Допуск к работам в электроустановках должен быть осуществлен после выполнения технических мероприятий по подготовке рабочего места, определяемых работником, выдающим распоряжение.</w:t>
      </w:r>
    </w:p>
    <w:p w:rsidR="000E4DF5" w:rsidRPr="000E4DF5" w:rsidRDefault="000E4DF5" w:rsidP="000E4DF5">
      <w:pPr>
        <w:shd w:val="clear" w:color="auto" w:fill="FFFFFF"/>
        <w:spacing w:after="100" w:afterAutospacing="1" w:line="315" w:lineRule="atLeast"/>
        <w:rPr>
          <w:rFonts w:ascii="Arial" w:eastAsia="Times New Roman" w:hAnsi="Arial" w:cs="Arial"/>
          <w:color w:val="3A3A3A"/>
          <w:sz w:val="21"/>
          <w:szCs w:val="21"/>
          <w:lang w:eastAsia="ru-RU"/>
        </w:rPr>
      </w:pPr>
      <w:bookmarkStart w:id="20" w:name="Par480"/>
      <w:bookmarkEnd w:id="20"/>
      <w:r w:rsidRPr="000E4DF5">
        <w:rPr>
          <w:rFonts w:ascii="Arial" w:eastAsia="Times New Roman" w:hAnsi="Arial" w:cs="Arial"/>
          <w:color w:val="3A3A3A"/>
          <w:sz w:val="21"/>
          <w:szCs w:val="21"/>
          <w:lang w:eastAsia="ru-RU"/>
        </w:rPr>
        <w:t>7.8. В электроустановках напряжением выше 1000 В допускается выполнять по распоряжению работы на электродвигателе, от которого кабель отсоединен и концы его замкнуты накоротко и заземлены; на генераторе, от выводов которого отсоединены шины и кабели; в РУ на выкаченных тележках КРУ, у которых шторки отсеков заперты на замок, а также работы на нетоковедущих частях, не требующие снятия напряжения и установки временных ограждений.</w:t>
      </w:r>
    </w:p>
    <w:p w:rsidR="000E4DF5" w:rsidRPr="000E4DF5" w:rsidRDefault="000E4DF5" w:rsidP="000E4DF5">
      <w:pPr>
        <w:shd w:val="clear" w:color="auto" w:fill="FFFFFF"/>
        <w:spacing w:after="100" w:afterAutospacing="1" w:line="315" w:lineRule="atLeast"/>
        <w:rPr>
          <w:rFonts w:ascii="Arial" w:eastAsia="Times New Roman" w:hAnsi="Arial" w:cs="Arial"/>
          <w:color w:val="3A3A3A"/>
          <w:sz w:val="21"/>
          <w:szCs w:val="21"/>
          <w:lang w:eastAsia="ru-RU"/>
        </w:rPr>
      </w:pPr>
      <w:r w:rsidRPr="000E4DF5">
        <w:rPr>
          <w:rFonts w:ascii="Arial" w:eastAsia="Times New Roman" w:hAnsi="Arial" w:cs="Arial"/>
          <w:color w:val="3A3A3A"/>
          <w:sz w:val="21"/>
          <w:szCs w:val="21"/>
          <w:lang w:eastAsia="ru-RU"/>
        </w:rPr>
        <w:t>7.9. Допускается выполнение работ по распоряжению в электроустановках напряжением до 1000 В, кроме работ на сборных шинах РУ и на присоединениях, по которым не исключена подача напряжения на сборные шины и на ВЛ до 1000 В с использованием подъемных сооружений и механизмов. Работы по обслуживанию сети наружного освещения выполняются по распоряжению с применением механизмов при выполнении условий, предусмотренных пунктом 38.78 Правил.</w:t>
      </w:r>
    </w:p>
    <w:p w:rsidR="000E4DF5" w:rsidRPr="000E4DF5" w:rsidRDefault="000E4DF5" w:rsidP="000E4DF5">
      <w:pPr>
        <w:shd w:val="clear" w:color="auto" w:fill="FFFFFF"/>
        <w:spacing w:after="100" w:afterAutospacing="1" w:line="315" w:lineRule="atLeast"/>
        <w:rPr>
          <w:rFonts w:ascii="Arial" w:eastAsia="Times New Roman" w:hAnsi="Arial" w:cs="Arial"/>
          <w:color w:val="3A3A3A"/>
          <w:sz w:val="21"/>
          <w:szCs w:val="21"/>
          <w:lang w:eastAsia="ru-RU"/>
        </w:rPr>
      </w:pPr>
      <w:r w:rsidRPr="000E4DF5">
        <w:rPr>
          <w:rFonts w:ascii="Arial" w:eastAsia="Times New Roman" w:hAnsi="Arial" w:cs="Arial"/>
          <w:color w:val="3A3A3A"/>
          <w:sz w:val="21"/>
          <w:szCs w:val="21"/>
          <w:lang w:eastAsia="ru-RU"/>
        </w:rPr>
        <w:t>7.10. В электроустановках напряжением до 1000 В, расположенных в помещениях, кроме особо опасных и в особо неблагоприятных условиях в отношении поражения людей электрическим током, работник, имеющий группу III по электробезопасности и право быть производителем работ, имеет право работать единолично.</w:t>
      </w:r>
    </w:p>
    <w:p w:rsidR="000E4DF5" w:rsidRPr="000E4DF5" w:rsidRDefault="000E4DF5" w:rsidP="000E4DF5">
      <w:pPr>
        <w:shd w:val="clear" w:color="auto" w:fill="FFFFFF"/>
        <w:spacing w:after="100" w:afterAutospacing="1" w:line="315" w:lineRule="atLeast"/>
        <w:rPr>
          <w:rFonts w:ascii="Arial" w:eastAsia="Times New Roman" w:hAnsi="Arial" w:cs="Arial"/>
          <w:color w:val="3A3A3A"/>
          <w:sz w:val="21"/>
          <w:szCs w:val="21"/>
          <w:lang w:eastAsia="ru-RU"/>
        </w:rPr>
      </w:pPr>
      <w:bookmarkStart w:id="21" w:name="Par483"/>
      <w:bookmarkEnd w:id="21"/>
      <w:r w:rsidRPr="000E4DF5">
        <w:rPr>
          <w:rFonts w:ascii="Arial" w:eastAsia="Times New Roman" w:hAnsi="Arial" w:cs="Arial"/>
          <w:color w:val="3A3A3A"/>
          <w:sz w:val="21"/>
          <w:szCs w:val="21"/>
          <w:lang w:eastAsia="ru-RU"/>
        </w:rPr>
        <w:t xml:space="preserve">7.11. При монтаже, ремонте и эксплуатации вторичных цепей, устройств релейной защиты, измерительных приборов, </w:t>
      </w:r>
      <w:proofErr w:type="spellStart"/>
      <w:r w:rsidRPr="000E4DF5">
        <w:rPr>
          <w:rFonts w:ascii="Arial" w:eastAsia="Times New Roman" w:hAnsi="Arial" w:cs="Arial"/>
          <w:color w:val="3A3A3A"/>
          <w:sz w:val="21"/>
          <w:szCs w:val="21"/>
          <w:lang w:eastAsia="ru-RU"/>
        </w:rPr>
        <w:t>электроавтоматики</w:t>
      </w:r>
      <w:proofErr w:type="spellEnd"/>
      <w:r w:rsidRPr="000E4DF5">
        <w:rPr>
          <w:rFonts w:ascii="Arial" w:eastAsia="Times New Roman" w:hAnsi="Arial" w:cs="Arial"/>
          <w:color w:val="3A3A3A"/>
          <w:sz w:val="21"/>
          <w:szCs w:val="21"/>
          <w:lang w:eastAsia="ru-RU"/>
        </w:rPr>
        <w:t xml:space="preserve">, телемеханики, связи, включая работы в приводах и агрегатных шкафах коммутационных аппаратов, независимо от того, находятся они под напряжением или нет, производителю работ разрешается по распоряжению отключать и включать вышеуказанные устройства, а также опробовать устройства защиты и </w:t>
      </w:r>
      <w:proofErr w:type="spellStart"/>
      <w:r w:rsidRPr="000E4DF5">
        <w:rPr>
          <w:rFonts w:ascii="Arial" w:eastAsia="Times New Roman" w:hAnsi="Arial" w:cs="Arial"/>
          <w:color w:val="3A3A3A"/>
          <w:sz w:val="21"/>
          <w:szCs w:val="21"/>
          <w:lang w:eastAsia="ru-RU"/>
        </w:rPr>
        <w:t>электроавтоматики</w:t>
      </w:r>
      <w:proofErr w:type="spellEnd"/>
      <w:r w:rsidRPr="000E4DF5">
        <w:rPr>
          <w:rFonts w:ascii="Arial" w:eastAsia="Times New Roman" w:hAnsi="Arial" w:cs="Arial"/>
          <w:color w:val="3A3A3A"/>
          <w:sz w:val="21"/>
          <w:szCs w:val="21"/>
          <w:lang w:eastAsia="ru-RU"/>
        </w:rPr>
        <w:t xml:space="preserve"> на отключение и включение выключателей с разрешения оперативного персонала.</w:t>
      </w:r>
    </w:p>
    <w:p w:rsidR="000E4DF5" w:rsidRPr="000E4DF5" w:rsidRDefault="000E4DF5" w:rsidP="000E4DF5">
      <w:pPr>
        <w:shd w:val="clear" w:color="auto" w:fill="FFFFFF"/>
        <w:spacing w:after="100" w:afterAutospacing="1" w:line="315" w:lineRule="atLeast"/>
        <w:rPr>
          <w:rFonts w:ascii="Arial" w:eastAsia="Times New Roman" w:hAnsi="Arial" w:cs="Arial"/>
          <w:color w:val="3A3A3A"/>
          <w:sz w:val="21"/>
          <w:szCs w:val="21"/>
          <w:lang w:eastAsia="ru-RU"/>
        </w:rPr>
      </w:pPr>
      <w:r w:rsidRPr="000E4DF5">
        <w:rPr>
          <w:rFonts w:ascii="Arial" w:eastAsia="Times New Roman" w:hAnsi="Arial" w:cs="Arial"/>
          <w:color w:val="3A3A3A"/>
          <w:sz w:val="21"/>
          <w:szCs w:val="21"/>
          <w:lang w:eastAsia="ru-RU"/>
        </w:rPr>
        <w:t>7.12. В электроустановках напряжением выше 1000 В одному работнику, имеющему группу III, по распоряжению допускается проводить:</w:t>
      </w:r>
    </w:p>
    <w:p w:rsidR="000E4DF5" w:rsidRPr="000E4DF5" w:rsidRDefault="000E4DF5" w:rsidP="000E4DF5">
      <w:pPr>
        <w:shd w:val="clear" w:color="auto" w:fill="FFFFFF"/>
        <w:spacing w:after="100" w:afterAutospacing="1" w:line="315" w:lineRule="atLeast"/>
        <w:rPr>
          <w:rFonts w:ascii="Arial" w:eastAsia="Times New Roman" w:hAnsi="Arial" w:cs="Arial"/>
          <w:color w:val="3A3A3A"/>
          <w:sz w:val="21"/>
          <w:szCs w:val="21"/>
          <w:lang w:eastAsia="ru-RU"/>
        </w:rPr>
      </w:pPr>
      <w:r w:rsidRPr="000E4DF5">
        <w:rPr>
          <w:rFonts w:ascii="Arial" w:eastAsia="Times New Roman" w:hAnsi="Arial" w:cs="Arial"/>
          <w:color w:val="3A3A3A"/>
          <w:sz w:val="21"/>
          <w:szCs w:val="21"/>
          <w:lang w:eastAsia="ru-RU"/>
        </w:rPr>
        <w:t>благоустройство территории ОРУ, скашивание травы, расчистку от снега дорог и проходов, обработку территории гербицидами, дератизацию, дезинсекцию;</w:t>
      </w:r>
    </w:p>
    <w:p w:rsidR="000E4DF5" w:rsidRPr="000E4DF5" w:rsidRDefault="000E4DF5" w:rsidP="000E4DF5">
      <w:pPr>
        <w:shd w:val="clear" w:color="auto" w:fill="FFFFFF"/>
        <w:spacing w:after="100" w:afterAutospacing="1" w:line="315" w:lineRule="atLeast"/>
        <w:rPr>
          <w:rFonts w:ascii="Arial" w:eastAsia="Times New Roman" w:hAnsi="Arial" w:cs="Arial"/>
          <w:color w:val="3A3A3A"/>
          <w:sz w:val="21"/>
          <w:szCs w:val="21"/>
          <w:lang w:eastAsia="ru-RU"/>
        </w:rPr>
      </w:pPr>
      <w:r w:rsidRPr="000E4DF5">
        <w:rPr>
          <w:rFonts w:ascii="Arial" w:eastAsia="Times New Roman" w:hAnsi="Arial" w:cs="Arial"/>
          <w:color w:val="3A3A3A"/>
          <w:sz w:val="21"/>
          <w:szCs w:val="21"/>
          <w:lang w:eastAsia="ru-RU"/>
        </w:rPr>
        <w:lastRenderedPageBreak/>
        <w:t>ремонт и обслуживание устройств проводной радио- и телефонной связи, оборудования и компонентов автоматизированной информационно-измерительной системы учета энергоресурсов, осветительной электропроводки и арматуры, расположенных вне камер РУ на высоте не более 2,5 м;</w:t>
      </w:r>
    </w:p>
    <w:p w:rsidR="000E4DF5" w:rsidRPr="000E4DF5" w:rsidRDefault="000E4DF5" w:rsidP="000E4DF5">
      <w:pPr>
        <w:shd w:val="clear" w:color="auto" w:fill="FFFFFF"/>
        <w:spacing w:after="100" w:afterAutospacing="1" w:line="315" w:lineRule="atLeast"/>
        <w:rPr>
          <w:rFonts w:ascii="Arial" w:eastAsia="Times New Roman" w:hAnsi="Arial" w:cs="Arial"/>
          <w:color w:val="3A3A3A"/>
          <w:sz w:val="21"/>
          <w:szCs w:val="21"/>
          <w:lang w:eastAsia="ru-RU"/>
        </w:rPr>
      </w:pPr>
      <w:r w:rsidRPr="000E4DF5">
        <w:rPr>
          <w:rFonts w:ascii="Arial" w:eastAsia="Times New Roman" w:hAnsi="Arial" w:cs="Arial"/>
          <w:color w:val="3A3A3A"/>
          <w:sz w:val="21"/>
          <w:szCs w:val="21"/>
          <w:lang w:eastAsia="ru-RU"/>
        </w:rPr>
        <w:t>нанесение (восстановление) диспетчерских (оперативных) наименований и других надписей вне камер РУ;</w:t>
      </w:r>
    </w:p>
    <w:p w:rsidR="000E4DF5" w:rsidRPr="000E4DF5" w:rsidRDefault="000E4DF5" w:rsidP="000E4DF5">
      <w:pPr>
        <w:shd w:val="clear" w:color="auto" w:fill="FFFFFF"/>
        <w:spacing w:after="100" w:afterAutospacing="1" w:line="315" w:lineRule="atLeast"/>
        <w:rPr>
          <w:rFonts w:ascii="Arial" w:eastAsia="Times New Roman" w:hAnsi="Arial" w:cs="Arial"/>
          <w:color w:val="3A3A3A"/>
          <w:sz w:val="21"/>
          <w:szCs w:val="21"/>
          <w:lang w:eastAsia="ru-RU"/>
        </w:rPr>
      </w:pPr>
      <w:r w:rsidRPr="000E4DF5">
        <w:rPr>
          <w:rFonts w:ascii="Arial" w:eastAsia="Times New Roman" w:hAnsi="Arial" w:cs="Arial"/>
          <w:color w:val="3A3A3A"/>
          <w:sz w:val="21"/>
          <w:szCs w:val="21"/>
          <w:lang w:eastAsia="ru-RU"/>
        </w:rPr>
        <w:t>наблюдение за сушкой трансформаторов, генераторов и другого оборудования, выведенного из работы;</w:t>
      </w:r>
    </w:p>
    <w:p w:rsidR="000E4DF5" w:rsidRPr="000E4DF5" w:rsidRDefault="000E4DF5" w:rsidP="000E4DF5">
      <w:pPr>
        <w:shd w:val="clear" w:color="auto" w:fill="FFFFFF"/>
        <w:spacing w:after="100" w:afterAutospacing="1" w:line="315" w:lineRule="atLeast"/>
        <w:rPr>
          <w:rFonts w:ascii="Arial" w:eastAsia="Times New Roman" w:hAnsi="Arial" w:cs="Arial"/>
          <w:color w:val="3A3A3A"/>
          <w:sz w:val="21"/>
          <w:szCs w:val="21"/>
          <w:lang w:eastAsia="ru-RU"/>
        </w:rPr>
      </w:pPr>
      <w:r w:rsidRPr="000E4DF5">
        <w:rPr>
          <w:rFonts w:ascii="Arial" w:eastAsia="Times New Roman" w:hAnsi="Arial" w:cs="Arial"/>
          <w:color w:val="3A3A3A"/>
          <w:sz w:val="21"/>
          <w:szCs w:val="21"/>
          <w:lang w:eastAsia="ru-RU"/>
        </w:rPr>
        <w:t>обслуживание маслоочистительной и прочей вспомогательной аппаратуры при очистке и сушке масла;</w:t>
      </w:r>
    </w:p>
    <w:p w:rsidR="000E4DF5" w:rsidRPr="000E4DF5" w:rsidRDefault="000E4DF5" w:rsidP="000E4DF5">
      <w:pPr>
        <w:shd w:val="clear" w:color="auto" w:fill="FFFFFF"/>
        <w:spacing w:after="100" w:afterAutospacing="1" w:line="315" w:lineRule="atLeast"/>
        <w:rPr>
          <w:rFonts w:ascii="Arial" w:eastAsia="Times New Roman" w:hAnsi="Arial" w:cs="Arial"/>
          <w:color w:val="3A3A3A"/>
          <w:sz w:val="21"/>
          <w:szCs w:val="21"/>
          <w:lang w:eastAsia="ru-RU"/>
        </w:rPr>
      </w:pPr>
      <w:r w:rsidRPr="000E4DF5">
        <w:rPr>
          <w:rFonts w:ascii="Arial" w:eastAsia="Times New Roman" w:hAnsi="Arial" w:cs="Arial"/>
          <w:color w:val="3A3A3A"/>
          <w:sz w:val="21"/>
          <w:szCs w:val="21"/>
          <w:lang w:eastAsia="ru-RU"/>
        </w:rPr>
        <w:t>работы на электродвигателях и механической части вентиляторов и маслонасосов трансформаторов, компрессоров;</w:t>
      </w:r>
    </w:p>
    <w:p w:rsidR="000E4DF5" w:rsidRPr="000E4DF5" w:rsidRDefault="000E4DF5" w:rsidP="000E4DF5">
      <w:pPr>
        <w:shd w:val="clear" w:color="auto" w:fill="FFFFFF"/>
        <w:spacing w:after="100" w:afterAutospacing="1" w:line="315" w:lineRule="atLeast"/>
        <w:rPr>
          <w:rFonts w:ascii="Arial" w:eastAsia="Times New Roman" w:hAnsi="Arial" w:cs="Arial"/>
          <w:color w:val="3A3A3A"/>
          <w:sz w:val="21"/>
          <w:szCs w:val="21"/>
          <w:lang w:eastAsia="ru-RU"/>
        </w:rPr>
      </w:pPr>
      <w:r w:rsidRPr="000E4DF5">
        <w:rPr>
          <w:rFonts w:ascii="Arial" w:eastAsia="Times New Roman" w:hAnsi="Arial" w:cs="Arial"/>
          <w:color w:val="3A3A3A"/>
          <w:sz w:val="21"/>
          <w:szCs w:val="21"/>
          <w:lang w:eastAsia="ru-RU"/>
        </w:rPr>
        <w:t>программирование и снятие данных с электросчетчиков с применением переносного компьютера;</w:t>
      </w:r>
    </w:p>
    <w:p w:rsidR="000E4DF5" w:rsidRPr="000E4DF5" w:rsidRDefault="000E4DF5" w:rsidP="000E4DF5">
      <w:pPr>
        <w:shd w:val="clear" w:color="auto" w:fill="FFFFFF"/>
        <w:spacing w:after="100" w:afterAutospacing="1" w:line="315" w:lineRule="atLeast"/>
        <w:rPr>
          <w:rFonts w:ascii="Arial" w:eastAsia="Times New Roman" w:hAnsi="Arial" w:cs="Arial"/>
          <w:color w:val="3A3A3A"/>
          <w:sz w:val="21"/>
          <w:szCs w:val="21"/>
          <w:lang w:eastAsia="ru-RU"/>
        </w:rPr>
      </w:pPr>
      <w:r w:rsidRPr="000E4DF5">
        <w:rPr>
          <w:rFonts w:ascii="Arial" w:eastAsia="Times New Roman" w:hAnsi="Arial" w:cs="Arial"/>
          <w:color w:val="3A3A3A"/>
          <w:sz w:val="21"/>
          <w:szCs w:val="21"/>
          <w:lang w:eastAsia="ru-RU"/>
        </w:rPr>
        <w:t>другие работы, предусмотренные Правилами.</w:t>
      </w:r>
    </w:p>
    <w:p w:rsidR="000E4DF5" w:rsidRPr="000E4DF5" w:rsidRDefault="000E4DF5" w:rsidP="000E4DF5">
      <w:pPr>
        <w:shd w:val="clear" w:color="auto" w:fill="FFFFFF"/>
        <w:spacing w:after="100" w:afterAutospacing="1" w:line="315" w:lineRule="atLeast"/>
        <w:rPr>
          <w:rFonts w:ascii="Arial" w:eastAsia="Times New Roman" w:hAnsi="Arial" w:cs="Arial"/>
          <w:color w:val="3A3A3A"/>
          <w:sz w:val="21"/>
          <w:szCs w:val="21"/>
          <w:lang w:eastAsia="ru-RU"/>
        </w:rPr>
      </w:pPr>
      <w:r w:rsidRPr="000E4DF5">
        <w:rPr>
          <w:rFonts w:ascii="Arial" w:eastAsia="Times New Roman" w:hAnsi="Arial" w:cs="Arial"/>
          <w:color w:val="3A3A3A"/>
          <w:sz w:val="21"/>
          <w:szCs w:val="21"/>
          <w:lang w:eastAsia="ru-RU"/>
        </w:rPr>
        <w:t xml:space="preserve">7.13. По распоряжению единолично уборку коридоров ЗРУ и </w:t>
      </w:r>
      <w:proofErr w:type="spellStart"/>
      <w:r w:rsidRPr="000E4DF5">
        <w:rPr>
          <w:rFonts w:ascii="Arial" w:eastAsia="Times New Roman" w:hAnsi="Arial" w:cs="Arial"/>
          <w:color w:val="3A3A3A"/>
          <w:sz w:val="21"/>
          <w:szCs w:val="21"/>
          <w:lang w:eastAsia="ru-RU"/>
        </w:rPr>
        <w:t>электропомещений</w:t>
      </w:r>
      <w:proofErr w:type="spellEnd"/>
      <w:r w:rsidRPr="000E4DF5">
        <w:rPr>
          <w:rFonts w:ascii="Arial" w:eastAsia="Times New Roman" w:hAnsi="Arial" w:cs="Arial"/>
          <w:color w:val="3A3A3A"/>
          <w:sz w:val="21"/>
          <w:szCs w:val="21"/>
          <w:lang w:eastAsia="ru-RU"/>
        </w:rPr>
        <w:t xml:space="preserve"> с электрооборудованием напряжением до и выше 1000 В, где токоведущие части ограждены, имеет право выполнять работник, имеющий группу II. Уборку в ОРУ имеет право выполнять один работник, имеющий группу III.</w:t>
      </w:r>
    </w:p>
    <w:p w:rsidR="000E4DF5" w:rsidRPr="000E4DF5" w:rsidRDefault="000E4DF5" w:rsidP="000E4DF5">
      <w:pPr>
        <w:shd w:val="clear" w:color="auto" w:fill="FFFFFF"/>
        <w:spacing w:after="100" w:afterAutospacing="1" w:line="315" w:lineRule="atLeast"/>
        <w:rPr>
          <w:rFonts w:ascii="Arial" w:eastAsia="Times New Roman" w:hAnsi="Arial" w:cs="Arial"/>
          <w:color w:val="3A3A3A"/>
          <w:sz w:val="21"/>
          <w:szCs w:val="21"/>
          <w:lang w:eastAsia="ru-RU"/>
        </w:rPr>
      </w:pPr>
      <w:r w:rsidRPr="000E4DF5">
        <w:rPr>
          <w:rFonts w:ascii="Arial" w:eastAsia="Times New Roman" w:hAnsi="Arial" w:cs="Arial"/>
          <w:color w:val="3A3A3A"/>
          <w:sz w:val="21"/>
          <w:szCs w:val="21"/>
          <w:lang w:eastAsia="ru-RU"/>
        </w:rPr>
        <w:t>7.14. На ВЛ по распоряжению могут выполняться работы на открытых проводящих частях (частях электроустановки, на которых не исключено появление напряжения в аварийных режимах работы, например: корпус электрической машины), не требующих снятия напряжения, в том числе:</w:t>
      </w:r>
    </w:p>
    <w:p w:rsidR="000E4DF5" w:rsidRPr="000E4DF5" w:rsidRDefault="000E4DF5" w:rsidP="000E4DF5">
      <w:pPr>
        <w:shd w:val="clear" w:color="auto" w:fill="FFFFFF"/>
        <w:spacing w:after="100" w:afterAutospacing="1" w:line="315" w:lineRule="atLeast"/>
        <w:rPr>
          <w:rFonts w:ascii="Arial" w:eastAsia="Times New Roman" w:hAnsi="Arial" w:cs="Arial"/>
          <w:color w:val="3A3A3A"/>
          <w:sz w:val="21"/>
          <w:szCs w:val="21"/>
          <w:lang w:eastAsia="ru-RU"/>
        </w:rPr>
      </w:pPr>
      <w:r w:rsidRPr="000E4DF5">
        <w:rPr>
          <w:rFonts w:ascii="Arial" w:eastAsia="Times New Roman" w:hAnsi="Arial" w:cs="Arial"/>
          <w:color w:val="3A3A3A"/>
          <w:sz w:val="21"/>
          <w:szCs w:val="21"/>
          <w:lang w:eastAsia="ru-RU"/>
        </w:rPr>
        <w:t>с подъемом до 3 м, считая от уровня земли до ног работающего;</w:t>
      </w:r>
    </w:p>
    <w:p w:rsidR="000E4DF5" w:rsidRPr="000E4DF5" w:rsidRDefault="000E4DF5" w:rsidP="000E4DF5">
      <w:pPr>
        <w:shd w:val="clear" w:color="auto" w:fill="FFFFFF"/>
        <w:spacing w:after="100" w:afterAutospacing="1" w:line="315" w:lineRule="atLeast"/>
        <w:rPr>
          <w:rFonts w:ascii="Arial" w:eastAsia="Times New Roman" w:hAnsi="Arial" w:cs="Arial"/>
          <w:color w:val="3A3A3A"/>
          <w:sz w:val="21"/>
          <w:szCs w:val="21"/>
          <w:lang w:eastAsia="ru-RU"/>
        </w:rPr>
      </w:pPr>
      <w:r w:rsidRPr="000E4DF5">
        <w:rPr>
          <w:rFonts w:ascii="Arial" w:eastAsia="Times New Roman" w:hAnsi="Arial" w:cs="Arial"/>
          <w:color w:val="3A3A3A"/>
          <w:sz w:val="21"/>
          <w:szCs w:val="21"/>
          <w:lang w:eastAsia="ru-RU"/>
        </w:rPr>
        <w:t>без разборки конструктивных частей опоры;</w:t>
      </w:r>
    </w:p>
    <w:p w:rsidR="000E4DF5" w:rsidRPr="000E4DF5" w:rsidRDefault="000E4DF5" w:rsidP="000E4DF5">
      <w:pPr>
        <w:shd w:val="clear" w:color="auto" w:fill="FFFFFF"/>
        <w:spacing w:after="100" w:afterAutospacing="1" w:line="315" w:lineRule="atLeast"/>
        <w:rPr>
          <w:rFonts w:ascii="Arial" w:eastAsia="Times New Roman" w:hAnsi="Arial" w:cs="Arial"/>
          <w:color w:val="3A3A3A"/>
          <w:sz w:val="21"/>
          <w:szCs w:val="21"/>
          <w:lang w:eastAsia="ru-RU"/>
        </w:rPr>
      </w:pPr>
      <w:r w:rsidRPr="000E4DF5">
        <w:rPr>
          <w:rFonts w:ascii="Arial" w:eastAsia="Times New Roman" w:hAnsi="Arial" w:cs="Arial"/>
          <w:color w:val="3A3A3A"/>
          <w:sz w:val="21"/>
          <w:szCs w:val="21"/>
          <w:lang w:eastAsia="ru-RU"/>
        </w:rPr>
        <w:t>с откапыванием стоек опоры на глубину до 0,5 м;</w:t>
      </w:r>
    </w:p>
    <w:p w:rsidR="000E4DF5" w:rsidRPr="000E4DF5" w:rsidRDefault="000E4DF5" w:rsidP="000E4DF5">
      <w:pPr>
        <w:shd w:val="clear" w:color="auto" w:fill="FFFFFF"/>
        <w:spacing w:after="100" w:afterAutospacing="1" w:line="315" w:lineRule="atLeast"/>
        <w:rPr>
          <w:rFonts w:ascii="Arial" w:eastAsia="Times New Roman" w:hAnsi="Arial" w:cs="Arial"/>
          <w:color w:val="3A3A3A"/>
          <w:sz w:val="21"/>
          <w:szCs w:val="21"/>
          <w:lang w:eastAsia="ru-RU"/>
        </w:rPr>
      </w:pPr>
      <w:r w:rsidRPr="000E4DF5">
        <w:rPr>
          <w:rFonts w:ascii="Arial" w:eastAsia="Times New Roman" w:hAnsi="Arial" w:cs="Arial"/>
          <w:color w:val="3A3A3A"/>
          <w:sz w:val="21"/>
          <w:szCs w:val="21"/>
          <w:lang w:eastAsia="ru-RU"/>
        </w:rPr>
        <w:t>по расчистке трассы ВЛ, когда исключено падение на провода вырубаемых деревьев, сучьев, также исключено приближение на расстояние менее указанного в таблице № 1, к проводам работников, осуществляющих обрубку веток и сучьев, и применяемых ими приспособлений и механизмов.</w:t>
      </w:r>
    </w:p>
    <w:p w:rsidR="000E4DF5" w:rsidRPr="000E4DF5" w:rsidRDefault="000E4DF5" w:rsidP="000E4DF5">
      <w:pPr>
        <w:shd w:val="clear" w:color="auto" w:fill="FFFFFF"/>
        <w:spacing w:after="100" w:afterAutospacing="1" w:line="315" w:lineRule="atLeast"/>
        <w:rPr>
          <w:rFonts w:ascii="Arial" w:eastAsia="Times New Roman" w:hAnsi="Arial" w:cs="Arial"/>
          <w:color w:val="3A3A3A"/>
          <w:sz w:val="21"/>
          <w:szCs w:val="21"/>
          <w:lang w:eastAsia="ru-RU"/>
        </w:rPr>
      </w:pPr>
      <w:bookmarkStart w:id="22" w:name="Par499"/>
      <w:bookmarkEnd w:id="22"/>
      <w:r w:rsidRPr="000E4DF5">
        <w:rPr>
          <w:rFonts w:ascii="Arial" w:eastAsia="Times New Roman" w:hAnsi="Arial" w:cs="Arial"/>
          <w:color w:val="3A3A3A"/>
          <w:sz w:val="21"/>
          <w:szCs w:val="21"/>
          <w:lang w:eastAsia="ru-RU"/>
        </w:rPr>
        <w:t>7.15. Одному работнику, имеющему группу II по электробезопасности, разрешается выполнять по распоряжению следующие работы на ВЛ:</w:t>
      </w:r>
    </w:p>
    <w:p w:rsidR="000E4DF5" w:rsidRPr="000E4DF5" w:rsidRDefault="000E4DF5" w:rsidP="000E4DF5">
      <w:pPr>
        <w:shd w:val="clear" w:color="auto" w:fill="FFFFFF"/>
        <w:spacing w:after="100" w:afterAutospacing="1" w:line="315" w:lineRule="atLeast"/>
        <w:rPr>
          <w:rFonts w:ascii="Arial" w:eastAsia="Times New Roman" w:hAnsi="Arial" w:cs="Arial"/>
          <w:color w:val="3A3A3A"/>
          <w:sz w:val="21"/>
          <w:szCs w:val="21"/>
          <w:lang w:eastAsia="ru-RU"/>
        </w:rPr>
      </w:pPr>
      <w:r w:rsidRPr="000E4DF5">
        <w:rPr>
          <w:rFonts w:ascii="Arial" w:eastAsia="Times New Roman" w:hAnsi="Arial" w:cs="Arial"/>
          <w:color w:val="3A3A3A"/>
          <w:sz w:val="21"/>
          <w:szCs w:val="21"/>
          <w:lang w:eastAsia="ru-RU"/>
        </w:rPr>
        <w:t>осмотр ВЛ в светлое время суток при благоприятных метеоусловиях, в том числе с оценкой состояния опор, проверкой загнивания деревянных оснований опор;</w:t>
      </w:r>
    </w:p>
    <w:p w:rsidR="000E4DF5" w:rsidRPr="000E4DF5" w:rsidRDefault="000E4DF5" w:rsidP="000E4DF5">
      <w:pPr>
        <w:shd w:val="clear" w:color="auto" w:fill="FFFFFF"/>
        <w:spacing w:after="100" w:afterAutospacing="1" w:line="315" w:lineRule="atLeast"/>
        <w:rPr>
          <w:rFonts w:ascii="Arial" w:eastAsia="Times New Roman" w:hAnsi="Arial" w:cs="Arial"/>
          <w:color w:val="3A3A3A"/>
          <w:sz w:val="21"/>
          <w:szCs w:val="21"/>
          <w:lang w:eastAsia="ru-RU"/>
        </w:rPr>
      </w:pPr>
      <w:r w:rsidRPr="000E4DF5">
        <w:rPr>
          <w:rFonts w:ascii="Arial" w:eastAsia="Times New Roman" w:hAnsi="Arial" w:cs="Arial"/>
          <w:color w:val="3A3A3A"/>
          <w:sz w:val="21"/>
          <w:szCs w:val="21"/>
          <w:lang w:eastAsia="ru-RU"/>
        </w:rPr>
        <w:lastRenderedPageBreak/>
        <w:t>восстановление постоянных обозначений на опоре;</w:t>
      </w:r>
    </w:p>
    <w:p w:rsidR="000E4DF5" w:rsidRPr="000E4DF5" w:rsidRDefault="000E4DF5" w:rsidP="000E4DF5">
      <w:pPr>
        <w:shd w:val="clear" w:color="auto" w:fill="FFFFFF"/>
        <w:spacing w:after="100" w:afterAutospacing="1" w:line="315" w:lineRule="atLeast"/>
        <w:rPr>
          <w:rFonts w:ascii="Arial" w:eastAsia="Times New Roman" w:hAnsi="Arial" w:cs="Arial"/>
          <w:color w:val="3A3A3A"/>
          <w:sz w:val="21"/>
          <w:szCs w:val="21"/>
          <w:lang w:eastAsia="ru-RU"/>
        </w:rPr>
      </w:pPr>
      <w:r w:rsidRPr="000E4DF5">
        <w:rPr>
          <w:rFonts w:ascii="Arial" w:eastAsia="Times New Roman" w:hAnsi="Arial" w:cs="Arial"/>
          <w:color w:val="3A3A3A"/>
          <w:sz w:val="21"/>
          <w:szCs w:val="21"/>
          <w:lang w:eastAsia="ru-RU"/>
        </w:rPr>
        <w:t>замер габаритов угломерными приборами;</w:t>
      </w:r>
    </w:p>
    <w:p w:rsidR="000E4DF5" w:rsidRPr="000E4DF5" w:rsidRDefault="000E4DF5" w:rsidP="000E4DF5">
      <w:pPr>
        <w:shd w:val="clear" w:color="auto" w:fill="FFFFFF"/>
        <w:spacing w:after="100" w:afterAutospacing="1" w:line="315" w:lineRule="atLeast"/>
        <w:rPr>
          <w:rFonts w:ascii="Arial" w:eastAsia="Times New Roman" w:hAnsi="Arial" w:cs="Arial"/>
          <w:color w:val="3A3A3A"/>
          <w:sz w:val="21"/>
          <w:szCs w:val="21"/>
          <w:lang w:eastAsia="ru-RU"/>
        </w:rPr>
      </w:pPr>
      <w:r w:rsidRPr="000E4DF5">
        <w:rPr>
          <w:rFonts w:ascii="Arial" w:eastAsia="Times New Roman" w:hAnsi="Arial" w:cs="Arial"/>
          <w:color w:val="3A3A3A"/>
          <w:sz w:val="21"/>
          <w:szCs w:val="21"/>
          <w:lang w:eastAsia="ru-RU"/>
        </w:rPr>
        <w:t>противопожарную очистку площадок вокруг опор;</w:t>
      </w:r>
    </w:p>
    <w:p w:rsidR="000E4DF5" w:rsidRPr="000E4DF5" w:rsidRDefault="000E4DF5" w:rsidP="000E4DF5">
      <w:pPr>
        <w:shd w:val="clear" w:color="auto" w:fill="FFFFFF"/>
        <w:spacing w:after="100" w:afterAutospacing="1" w:line="315" w:lineRule="atLeast"/>
        <w:rPr>
          <w:rFonts w:ascii="Arial" w:eastAsia="Times New Roman" w:hAnsi="Arial" w:cs="Arial"/>
          <w:color w:val="3A3A3A"/>
          <w:sz w:val="21"/>
          <w:szCs w:val="21"/>
          <w:lang w:eastAsia="ru-RU"/>
        </w:rPr>
      </w:pPr>
      <w:r w:rsidRPr="000E4DF5">
        <w:rPr>
          <w:rFonts w:ascii="Arial" w:eastAsia="Times New Roman" w:hAnsi="Arial" w:cs="Arial"/>
          <w:color w:val="3A3A3A"/>
          <w:sz w:val="21"/>
          <w:szCs w:val="21"/>
          <w:lang w:eastAsia="ru-RU"/>
        </w:rPr>
        <w:t>окраску бандажей на опорах.</w:t>
      </w:r>
    </w:p>
    <w:p w:rsidR="000E4DF5" w:rsidRPr="000E4DF5" w:rsidRDefault="000E4DF5" w:rsidP="000E4DF5">
      <w:pPr>
        <w:shd w:val="clear" w:color="auto" w:fill="FFFFFF"/>
        <w:spacing w:after="100" w:afterAutospacing="1" w:line="315" w:lineRule="atLeast"/>
        <w:rPr>
          <w:rFonts w:ascii="Arial" w:eastAsia="Times New Roman" w:hAnsi="Arial" w:cs="Arial"/>
          <w:color w:val="3A3A3A"/>
          <w:sz w:val="21"/>
          <w:szCs w:val="21"/>
          <w:lang w:eastAsia="ru-RU"/>
        </w:rPr>
      </w:pPr>
      <w:r w:rsidRPr="000E4DF5">
        <w:rPr>
          <w:rFonts w:ascii="Arial" w:eastAsia="Times New Roman" w:hAnsi="Arial" w:cs="Arial"/>
          <w:color w:val="3A3A3A"/>
          <w:sz w:val="21"/>
          <w:szCs w:val="21"/>
          <w:lang w:eastAsia="ru-RU"/>
        </w:rPr>
        <w:t>7.16. При выполнении работ по распоряжениям, выдаваемым оперативным персоналом подчиненному оперативному персоналу в смене, записи о начале, окончании работ, мероприятиях по подготовке рабочего места, характере работы и составе бригады выполняются только в оперативных журналах.</w:t>
      </w:r>
    </w:p>
    <w:p w:rsidR="002869E1" w:rsidRPr="002869E1" w:rsidRDefault="002869E1" w:rsidP="002869E1">
      <w:pPr>
        <w:shd w:val="clear" w:color="auto" w:fill="FFFFFF"/>
        <w:spacing w:after="100" w:afterAutospacing="1" w:line="240" w:lineRule="auto"/>
        <w:outlineLvl w:val="1"/>
        <w:rPr>
          <w:rFonts w:ascii="Arial" w:eastAsia="Times New Roman" w:hAnsi="Arial" w:cs="Arial"/>
          <w:color w:val="3A3A3A"/>
          <w:sz w:val="36"/>
          <w:szCs w:val="36"/>
          <w:lang w:eastAsia="ru-RU"/>
        </w:rPr>
      </w:pPr>
      <w:r w:rsidRPr="002869E1">
        <w:rPr>
          <w:rFonts w:ascii="Arial" w:eastAsia="Times New Roman" w:hAnsi="Arial" w:cs="Arial"/>
          <w:color w:val="3A3A3A"/>
          <w:sz w:val="36"/>
          <w:szCs w:val="36"/>
          <w:lang w:eastAsia="ru-RU"/>
        </w:rPr>
        <w:t>Требования по охране труда при эксплуатации электроустановок</w:t>
      </w:r>
    </w:p>
    <w:p w:rsidR="002869E1" w:rsidRPr="002869E1" w:rsidRDefault="002869E1" w:rsidP="002869E1">
      <w:pPr>
        <w:shd w:val="clear" w:color="auto" w:fill="FFFFFF"/>
        <w:spacing w:after="100" w:afterAutospacing="1" w:line="240" w:lineRule="auto"/>
        <w:outlineLvl w:val="2"/>
        <w:rPr>
          <w:rFonts w:ascii="Arial" w:eastAsia="Times New Roman" w:hAnsi="Arial" w:cs="Arial"/>
          <w:color w:val="3A3A3A"/>
          <w:sz w:val="27"/>
          <w:szCs w:val="27"/>
          <w:lang w:eastAsia="ru-RU"/>
        </w:rPr>
      </w:pPr>
      <w:r w:rsidRPr="002869E1">
        <w:rPr>
          <w:rFonts w:ascii="Arial" w:eastAsia="Times New Roman" w:hAnsi="Arial" w:cs="Arial"/>
          <w:color w:val="3A3A3A"/>
          <w:sz w:val="27"/>
          <w:szCs w:val="27"/>
          <w:lang w:eastAsia="ru-RU"/>
        </w:rPr>
        <w:t>Охрана труда при организации работ в электроустановках, выполняемых по перечню работ в порядке текущей эксплуатации</w:t>
      </w:r>
    </w:p>
    <w:p w:rsidR="002869E1" w:rsidRPr="002869E1" w:rsidRDefault="002869E1" w:rsidP="002869E1">
      <w:pPr>
        <w:shd w:val="clear" w:color="auto" w:fill="FFFFFF"/>
        <w:spacing w:after="100" w:afterAutospacing="1" w:line="315" w:lineRule="atLeast"/>
        <w:rPr>
          <w:rFonts w:ascii="Arial" w:eastAsia="Times New Roman" w:hAnsi="Arial" w:cs="Arial"/>
          <w:color w:val="3A3A3A"/>
          <w:sz w:val="21"/>
          <w:szCs w:val="21"/>
          <w:lang w:eastAsia="ru-RU"/>
        </w:rPr>
      </w:pPr>
      <w:r w:rsidRPr="002869E1">
        <w:rPr>
          <w:rFonts w:ascii="Arial" w:eastAsia="Times New Roman" w:hAnsi="Arial" w:cs="Arial"/>
          <w:color w:val="3A3A3A"/>
          <w:sz w:val="21"/>
          <w:szCs w:val="21"/>
          <w:lang w:eastAsia="ru-RU"/>
        </w:rPr>
        <w:t>8.1. Небольшие по объему ремонтные работы и работы по техническому обслуживанию, выполняемые в течение рабочей смены и разрешенные к производству в порядке текущей эксплуатации, должны содержаться в перечне работ. Перечень работ подписывается техническим руководителем или работником из числа административно-технического персонала (руководящих работников и специалистов), на которого возложены обязанности по организации безопасного проведения всех видов работ в электроустановках, в том числе оперативного и (или) технического обслуживания, ремонта, наладки, испытаний, в соответствии с действующими правилами и нормативно-техническими документами (далее - ответственный за электрохозяйство) и утверждается руководителем организации или руководителем обособленного подразделения.</w:t>
      </w:r>
    </w:p>
    <w:p w:rsidR="002869E1" w:rsidRPr="002869E1" w:rsidRDefault="002869E1" w:rsidP="002869E1">
      <w:pPr>
        <w:shd w:val="clear" w:color="auto" w:fill="FFFFFF"/>
        <w:spacing w:after="100" w:afterAutospacing="1" w:line="315" w:lineRule="atLeast"/>
        <w:rPr>
          <w:rFonts w:ascii="Arial" w:eastAsia="Times New Roman" w:hAnsi="Arial" w:cs="Arial"/>
          <w:color w:val="3A3A3A"/>
          <w:sz w:val="21"/>
          <w:szCs w:val="21"/>
          <w:lang w:eastAsia="ru-RU"/>
        </w:rPr>
      </w:pPr>
      <w:r w:rsidRPr="002869E1">
        <w:rPr>
          <w:rFonts w:ascii="Arial" w:eastAsia="Times New Roman" w:hAnsi="Arial" w:cs="Arial"/>
          <w:color w:val="3A3A3A"/>
          <w:sz w:val="21"/>
          <w:szCs w:val="21"/>
          <w:lang w:eastAsia="ru-RU"/>
        </w:rPr>
        <w:t>Подготовка рабочего места и работа, разрешенная в порядке текущей эксплуатации к выполнению оперативным или оперативно-ремонтным персоналом, распространяется на электроустановки напряжением до 1000 В и выполняется только на закрепленном за этим персоналом оборудовании (участке) или в электроустановке до 1000 В потребителя в соответствии с пунктом 42.8 Правил.</w:t>
      </w:r>
    </w:p>
    <w:p w:rsidR="002869E1" w:rsidRPr="002869E1" w:rsidRDefault="002869E1" w:rsidP="002869E1">
      <w:pPr>
        <w:shd w:val="clear" w:color="auto" w:fill="FFFFFF"/>
        <w:spacing w:after="100" w:afterAutospacing="1" w:line="315" w:lineRule="atLeast"/>
        <w:rPr>
          <w:rFonts w:ascii="Arial" w:eastAsia="Times New Roman" w:hAnsi="Arial" w:cs="Arial"/>
          <w:color w:val="3A3A3A"/>
          <w:sz w:val="21"/>
          <w:szCs w:val="21"/>
          <w:lang w:eastAsia="ru-RU"/>
        </w:rPr>
      </w:pPr>
      <w:r w:rsidRPr="002869E1">
        <w:rPr>
          <w:rFonts w:ascii="Arial" w:eastAsia="Times New Roman" w:hAnsi="Arial" w:cs="Arial"/>
          <w:color w:val="3A3A3A"/>
          <w:sz w:val="21"/>
          <w:szCs w:val="21"/>
          <w:lang w:eastAsia="ru-RU"/>
        </w:rPr>
        <w:t>8.2. Работа в порядке текущей эксплуатации, включенная в перечень работ, является постоянно разрешенной, на которую не требуется оформление каких-либо дополнительных указаний, распоряжений, проведения целевого инструктажа.</w:t>
      </w:r>
    </w:p>
    <w:p w:rsidR="002869E1" w:rsidRPr="002869E1" w:rsidRDefault="002869E1" w:rsidP="002869E1">
      <w:pPr>
        <w:shd w:val="clear" w:color="auto" w:fill="FFFFFF"/>
        <w:spacing w:after="100" w:afterAutospacing="1" w:line="315" w:lineRule="atLeast"/>
        <w:rPr>
          <w:rFonts w:ascii="Arial" w:eastAsia="Times New Roman" w:hAnsi="Arial" w:cs="Arial"/>
          <w:color w:val="3A3A3A"/>
          <w:sz w:val="21"/>
          <w:szCs w:val="21"/>
          <w:lang w:eastAsia="ru-RU"/>
        </w:rPr>
      </w:pPr>
      <w:r w:rsidRPr="002869E1">
        <w:rPr>
          <w:rFonts w:ascii="Arial" w:eastAsia="Times New Roman" w:hAnsi="Arial" w:cs="Arial"/>
          <w:color w:val="3A3A3A"/>
          <w:sz w:val="21"/>
          <w:szCs w:val="21"/>
          <w:lang w:eastAsia="ru-RU"/>
        </w:rPr>
        <w:t>8.3. При оформлении перечня работ в порядке текущей эксплуатации следует учитывать условия обеспечения безопасности и возможности единоличного выполнения конкретных работ, квалификацию персонала, степень важности электроустановки в целом или ее отдельных элементов в технологическом процессе.</w:t>
      </w:r>
    </w:p>
    <w:p w:rsidR="002869E1" w:rsidRPr="002869E1" w:rsidRDefault="002869E1" w:rsidP="002869E1">
      <w:pPr>
        <w:shd w:val="clear" w:color="auto" w:fill="FFFFFF"/>
        <w:spacing w:after="100" w:afterAutospacing="1" w:line="315" w:lineRule="atLeast"/>
        <w:rPr>
          <w:rFonts w:ascii="Arial" w:eastAsia="Times New Roman" w:hAnsi="Arial" w:cs="Arial"/>
          <w:color w:val="3A3A3A"/>
          <w:sz w:val="21"/>
          <w:szCs w:val="21"/>
          <w:lang w:eastAsia="ru-RU"/>
        </w:rPr>
      </w:pPr>
      <w:r w:rsidRPr="002869E1">
        <w:rPr>
          <w:rFonts w:ascii="Arial" w:eastAsia="Times New Roman" w:hAnsi="Arial" w:cs="Arial"/>
          <w:color w:val="3A3A3A"/>
          <w:sz w:val="21"/>
          <w:szCs w:val="21"/>
          <w:lang w:eastAsia="ru-RU"/>
        </w:rPr>
        <w:t>8.4. Перечень работ в порядке текущей эксплуатации должен содержать указания, определяющие виды работ, разрешенные к выполнению единолично и бригадой.</w:t>
      </w:r>
    </w:p>
    <w:p w:rsidR="002869E1" w:rsidRPr="002869E1" w:rsidRDefault="002869E1" w:rsidP="002869E1">
      <w:pPr>
        <w:shd w:val="clear" w:color="auto" w:fill="FFFFFF"/>
        <w:spacing w:after="100" w:afterAutospacing="1" w:line="315" w:lineRule="atLeast"/>
        <w:rPr>
          <w:rFonts w:ascii="Arial" w:eastAsia="Times New Roman" w:hAnsi="Arial" w:cs="Arial"/>
          <w:color w:val="3A3A3A"/>
          <w:sz w:val="21"/>
          <w:szCs w:val="21"/>
          <w:lang w:eastAsia="ru-RU"/>
        </w:rPr>
      </w:pPr>
      <w:r w:rsidRPr="002869E1">
        <w:rPr>
          <w:rFonts w:ascii="Arial" w:eastAsia="Times New Roman" w:hAnsi="Arial" w:cs="Arial"/>
          <w:color w:val="3A3A3A"/>
          <w:sz w:val="21"/>
          <w:szCs w:val="21"/>
          <w:lang w:eastAsia="ru-RU"/>
        </w:rPr>
        <w:lastRenderedPageBreak/>
        <w:t>8.5. В перечне работ в порядке текущей эксплуатации должен быть указан порядок учета работ, выполняемых в порядке текущей эксплуатации (уведомление вышестоящего оперативного персонала о месте и характере работы, ее начале и окончании, оформлении работы записью в оперативном журнале).</w:t>
      </w:r>
    </w:p>
    <w:p w:rsidR="002869E1" w:rsidRPr="002869E1" w:rsidRDefault="002869E1" w:rsidP="002869E1">
      <w:pPr>
        <w:shd w:val="clear" w:color="auto" w:fill="FFFFFF"/>
        <w:spacing w:after="100" w:afterAutospacing="1" w:line="315" w:lineRule="atLeast"/>
        <w:rPr>
          <w:rFonts w:ascii="Arial" w:eastAsia="Times New Roman" w:hAnsi="Arial" w:cs="Arial"/>
          <w:color w:val="3A3A3A"/>
          <w:sz w:val="21"/>
          <w:szCs w:val="21"/>
          <w:lang w:eastAsia="ru-RU"/>
        </w:rPr>
      </w:pPr>
      <w:r w:rsidRPr="002869E1">
        <w:rPr>
          <w:rFonts w:ascii="Arial" w:eastAsia="Times New Roman" w:hAnsi="Arial" w:cs="Arial"/>
          <w:color w:val="3A3A3A"/>
          <w:sz w:val="21"/>
          <w:szCs w:val="21"/>
          <w:lang w:eastAsia="ru-RU"/>
        </w:rPr>
        <w:t>8.6. К работам (перечню работ), выполняемым в порядке текущей эксплуатации в электроустановках напряжением до 1000 В, могут быть отнесены:</w:t>
      </w:r>
    </w:p>
    <w:p w:rsidR="002869E1" w:rsidRPr="002869E1" w:rsidRDefault="002869E1" w:rsidP="002869E1">
      <w:pPr>
        <w:shd w:val="clear" w:color="auto" w:fill="FFFFFF"/>
        <w:spacing w:after="100" w:afterAutospacing="1" w:line="315" w:lineRule="atLeast"/>
        <w:rPr>
          <w:rFonts w:ascii="Arial" w:eastAsia="Times New Roman" w:hAnsi="Arial" w:cs="Arial"/>
          <w:color w:val="3A3A3A"/>
          <w:sz w:val="21"/>
          <w:szCs w:val="21"/>
          <w:lang w:eastAsia="ru-RU"/>
        </w:rPr>
      </w:pPr>
      <w:r w:rsidRPr="002869E1">
        <w:rPr>
          <w:rFonts w:ascii="Arial" w:eastAsia="Times New Roman" w:hAnsi="Arial" w:cs="Arial"/>
          <w:color w:val="3A3A3A"/>
          <w:sz w:val="21"/>
          <w:szCs w:val="21"/>
          <w:lang w:eastAsia="ru-RU"/>
        </w:rPr>
        <w:t>работы в электроустановках с односторонним питанием;</w:t>
      </w:r>
    </w:p>
    <w:p w:rsidR="002869E1" w:rsidRPr="002869E1" w:rsidRDefault="002869E1" w:rsidP="002869E1">
      <w:pPr>
        <w:shd w:val="clear" w:color="auto" w:fill="FFFFFF"/>
        <w:spacing w:after="100" w:afterAutospacing="1" w:line="315" w:lineRule="atLeast"/>
        <w:rPr>
          <w:rFonts w:ascii="Arial" w:eastAsia="Times New Roman" w:hAnsi="Arial" w:cs="Arial"/>
          <w:color w:val="3A3A3A"/>
          <w:sz w:val="21"/>
          <w:szCs w:val="21"/>
          <w:lang w:eastAsia="ru-RU"/>
        </w:rPr>
      </w:pPr>
      <w:r w:rsidRPr="002869E1">
        <w:rPr>
          <w:rFonts w:ascii="Arial" w:eastAsia="Times New Roman" w:hAnsi="Arial" w:cs="Arial"/>
          <w:color w:val="3A3A3A"/>
          <w:sz w:val="21"/>
          <w:szCs w:val="21"/>
          <w:lang w:eastAsia="ru-RU"/>
        </w:rPr>
        <w:t xml:space="preserve">отсоединение и присоединение кабеля, проводов электродвигателя и отдельных </w:t>
      </w:r>
      <w:proofErr w:type="spellStart"/>
      <w:r w:rsidRPr="002869E1">
        <w:rPr>
          <w:rFonts w:ascii="Arial" w:eastAsia="Times New Roman" w:hAnsi="Arial" w:cs="Arial"/>
          <w:color w:val="3A3A3A"/>
          <w:sz w:val="21"/>
          <w:szCs w:val="21"/>
          <w:lang w:eastAsia="ru-RU"/>
        </w:rPr>
        <w:t>электроприемников</w:t>
      </w:r>
      <w:proofErr w:type="spellEnd"/>
      <w:r w:rsidRPr="002869E1">
        <w:rPr>
          <w:rFonts w:ascii="Arial" w:eastAsia="Times New Roman" w:hAnsi="Arial" w:cs="Arial"/>
          <w:color w:val="3A3A3A"/>
          <w:sz w:val="21"/>
          <w:szCs w:val="21"/>
          <w:lang w:eastAsia="ru-RU"/>
        </w:rPr>
        <w:t xml:space="preserve"> инженерного оборудования зданий и сооружений;</w:t>
      </w:r>
    </w:p>
    <w:p w:rsidR="002869E1" w:rsidRPr="002869E1" w:rsidRDefault="002869E1" w:rsidP="002869E1">
      <w:pPr>
        <w:shd w:val="clear" w:color="auto" w:fill="FFFFFF"/>
        <w:spacing w:after="100" w:afterAutospacing="1" w:line="315" w:lineRule="atLeast"/>
        <w:rPr>
          <w:rFonts w:ascii="Arial" w:eastAsia="Times New Roman" w:hAnsi="Arial" w:cs="Arial"/>
          <w:color w:val="3A3A3A"/>
          <w:sz w:val="21"/>
          <w:szCs w:val="21"/>
          <w:lang w:eastAsia="ru-RU"/>
        </w:rPr>
      </w:pPr>
      <w:r w:rsidRPr="002869E1">
        <w:rPr>
          <w:rFonts w:ascii="Arial" w:eastAsia="Times New Roman" w:hAnsi="Arial" w:cs="Arial"/>
          <w:color w:val="3A3A3A"/>
          <w:sz w:val="21"/>
          <w:szCs w:val="21"/>
          <w:lang w:eastAsia="ru-RU"/>
        </w:rPr>
        <w:t>ремонт автоматических выключателей, магнитных пускателей, рубильников, переключателей, устройств защитного отключения (далее - УЗО), контакторов, пусковых кнопок, другой аналогичной пусковой и коммутационной аппаратуры при условии установки ее вне щитов и сборок;</w:t>
      </w:r>
    </w:p>
    <w:p w:rsidR="002869E1" w:rsidRPr="002869E1" w:rsidRDefault="002869E1" w:rsidP="002869E1">
      <w:pPr>
        <w:shd w:val="clear" w:color="auto" w:fill="FFFFFF"/>
        <w:spacing w:after="100" w:afterAutospacing="1" w:line="315" w:lineRule="atLeast"/>
        <w:rPr>
          <w:rFonts w:ascii="Arial" w:eastAsia="Times New Roman" w:hAnsi="Arial" w:cs="Arial"/>
          <w:color w:val="3A3A3A"/>
          <w:sz w:val="21"/>
          <w:szCs w:val="21"/>
          <w:lang w:eastAsia="ru-RU"/>
        </w:rPr>
      </w:pPr>
      <w:r w:rsidRPr="002869E1">
        <w:rPr>
          <w:rFonts w:ascii="Arial" w:eastAsia="Times New Roman" w:hAnsi="Arial" w:cs="Arial"/>
          <w:color w:val="3A3A3A"/>
          <w:sz w:val="21"/>
          <w:szCs w:val="21"/>
          <w:lang w:eastAsia="ru-RU"/>
        </w:rPr>
        <w:t xml:space="preserve">ремонт отдельных </w:t>
      </w:r>
      <w:proofErr w:type="spellStart"/>
      <w:r w:rsidRPr="002869E1">
        <w:rPr>
          <w:rFonts w:ascii="Arial" w:eastAsia="Times New Roman" w:hAnsi="Arial" w:cs="Arial"/>
          <w:color w:val="3A3A3A"/>
          <w:sz w:val="21"/>
          <w:szCs w:val="21"/>
          <w:lang w:eastAsia="ru-RU"/>
        </w:rPr>
        <w:t>электроприемников</w:t>
      </w:r>
      <w:proofErr w:type="spellEnd"/>
      <w:r w:rsidRPr="002869E1">
        <w:rPr>
          <w:rFonts w:ascii="Arial" w:eastAsia="Times New Roman" w:hAnsi="Arial" w:cs="Arial"/>
          <w:color w:val="3A3A3A"/>
          <w:sz w:val="21"/>
          <w:szCs w:val="21"/>
          <w:lang w:eastAsia="ru-RU"/>
        </w:rPr>
        <w:t xml:space="preserve">, относящихся к инженерному оборудованию зданий и сооружений (электродвигателей, </w:t>
      </w:r>
      <w:proofErr w:type="spellStart"/>
      <w:r w:rsidRPr="002869E1">
        <w:rPr>
          <w:rFonts w:ascii="Arial" w:eastAsia="Times New Roman" w:hAnsi="Arial" w:cs="Arial"/>
          <w:color w:val="3A3A3A"/>
          <w:sz w:val="21"/>
          <w:szCs w:val="21"/>
          <w:lang w:eastAsia="ru-RU"/>
        </w:rPr>
        <w:t>электрокалориферов</w:t>
      </w:r>
      <w:proofErr w:type="spellEnd"/>
      <w:r w:rsidRPr="002869E1">
        <w:rPr>
          <w:rFonts w:ascii="Arial" w:eastAsia="Times New Roman" w:hAnsi="Arial" w:cs="Arial"/>
          <w:color w:val="3A3A3A"/>
          <w:sz w:val="21"/>
          <w:szCs w:val="21"/>
          <w:lang w:eastAsia="ru-RU"/>
        </w:rPr>
        <w:t>, вентиляторов, насосов, установок кондиционирования воздуха);</w:t>
      </w:r>
    </w:p>
    <w:p w:rsidR="002869E1" w:rsidRPr="002869E1" w:rsidRDefault="002869E1" w:rsidP="002869E1">
      <w:pPr>
        <w:shd w:val="clear" w:color="auto" w:fill="FFFFFF"/>
        <w:spacing w:after="100" w:afterAutospacing="1" w:line="315" w:lineRule="atLeast"/>
        <w:rPr>
          <w:rFonts w:ascii="Arial" w:eastAsia="Times New Roman" w:hAnsi="Arial" w:cs="Arial"/>
          <w:color w:val="3A3A3A"/>
          <w:sz w:val="21"/>
          <w:szCs w:val="21"/>
          <w:lang w:eastAsia="ru-RU"/>
        </w:rPr>
      </w:pPr>
      <w:r w:rsidRPr="002869E1">
        <w:rPr>
          <w:rFonts w:ascii="Arial" w:eastAsia="Times New Roman" w:hAnsi="Arial" w:cs="Arial"/>
          <w:color w:val="3A3A3A"/>
          <w:sz w:val="21"/>
          <w:szCs w:val="21"/>
          <w:lang w:eastAsia="ru-RU"/>
        </w:rPr>
        <w:t>ремонт отдельно расположенных магнитных станций и блоков управления, уход за щеточным аппаратом электрических машин и смазка подшипников;</w:t>
      </w:r>
    </w:p>
    <w:p w:rsidR="002869E1" w:rsidRPr="002869E1" w:rsidRDefault="002869E1" w:rsidP="002869E1">
      <w:pPr>
        <w:shd w:val="clear" w:color="auto" w:fill="FFFFFF"/>
        <w:spacing w:after="100" w:afterAutospacing="1" w:line="315" w:lineRule="atLeast"/>
        <w:rPr>
          <w:rFonts w:ascii="Arial" w:eastAsia="Times New Roman" w:hAnsi="Arial" w:cs="Arial"/>
          <w:color w:val="3A3A3A"/>
          <w:sz w:val="21"/>
          <w:szCs w:val="21"/>
          <w:lang w:eastAsia="ru-RU"/>
        </w:rPr>
      </w:pPr>
      <w:r w:rsidRPr="002869E1">
        <w:rPr>
          <w:rFonts w:ascii="Arial" w:eastAsia="Times New Roman" w:hAnsi="Arial" w:cs="Arial"/>
          <w:color w:val="3A3A3A"/>
          <w:sz w:val="21"/>
          <w:szCs w:val="21"/>
          <w:lang w:eastAsia="ru-RU"/>
        </w:rPr>
        <w:t>снятие и установка электросчетчиков, других приборов и средств измерений;</w:t>
      </w:r>
    </w:p>
    <w:p w:rsidR="002869E1" w:rsidRPr="002869E1" w:rsidRDefault="002869E1" w:rsidP="002869E1">
      <w:pPr>
        <w:shd w:val="clear" w:color="auto" w:fill="FFFFFF"/>
        <w:spacing w:after="100" w:afterAutospacing="1" w:line="315" w:lineRule="atLeast"/>
        <w:rPr>
          <w:rFonts w:ascii="Arial" w:eastAsia="Times New Roman" w:hAnsi="Arial" w:cs="Arial"/>
          <w:color w:val="3A3A3A"/>
          <w:sz w:val="21"/>
          <w:szCs w:val="21"/>
          <w:lang w:eastAsia="ru-RU"/>
        </w:rPr>
      </w:pPr>
      <w:r w:rsidRPr="002869E1">
        <w:rPr>
          <w:rFonts w:ascii="Arial" w:eastAsia="Times New Roman" w:hAnsi="Arial" w:cs="Arial"/>
          <w:color w:val="3A3A3A"/>
          <w:sz w:val="21"/>
          <w:szCs w:val="21"/>
          <w:lang w:eastAsia="ru-RU"/>
        </w:rPr>
        <w:t>замена предохранителей, ремонт осветительной электропроводки и арматуры, замена ламп и чистка светильников, расположенных на высоте не более 2,5 м;</w:t>
      </w:r>
    </w:p>
    <w:p w:rsidR="002869E1" w:rsidRPr="002869E1" w:rsidRDefault="002869E1" w:rsidP="002869E1">
      <w:pPr>
        <w:shd w:val="clear" w:color="auto" w:fill="FFFFFF"/>
        <w:spacing w:after="100" w:afterAutospacing="1" w:line="315" w:lineRule="atLeast"/>
        <w:rPr>
          <w:rFonts w:ascii="Arial" w:eastAsia="Times New Roman" w:hAnsi="Arial" w:cs="Arial"/>
          <w:color w:val="3A3A3A"/>
          <w:sz w:val="21"/>
          <w:szCs w:val="21"/>
          <w:lang w:eastAsia="ru-RU"/>
        </w:rPr>
      </w:pPr>
      <w:r w:rsidRPr="002869E1">
        <w:rPr>
          <w:rFonts w:ascii="Arial" w:eastAsia="Times New Roman" w:hAnsi="Arial" w:cs="Arial"/>
          <w:color w:val="3A3A3A"/>
          <w:sz w:val="21"/>
          <w:szCs w:val="21"/>
          <w:lang w:eastAsia="ru-RU"/>
        </w:rPr>
        <w:t xml:space="preserve">измерения, проводимые с использованием </w:t>
      </w:r>
      <w:proofErr w:type="spellStart"/>
      <w:r w:rsidRPr="002869E1">
        <w:rPr>
          <w:rFonts w:ascii="Arial" w:eastAsia="Times New Roman" w:hAnsi="Arial" w:cs="Arial"/>
          <w:color w:val="3A3A3A"/>
          <w:sz w:val="21"/>
          <w:szCs w:val="21"/>
          <w:lang w:eastAsia="ru-RU"/>
        </w:rPr>
        <w:t>мегаомметра</w:t>
      </w:r>
      <w:proofErr w:type="spellEnd"/>
      <w:r w:rsidRPr="002869E1">
        <w:rPr>
          <w:rFonts w:ascii="Arial" w:eastAsia="Times New Roman" w:hAnsi="Arial" w:cs="Arial"/>
          <w:color w:val="3A3A3A"/>
          <w:sz w:val="21"/>
          <w:szCs w:val="21"/>
          <w:lang w:eastAsia="ru-RU"/>
        </w:rPr>
        <w:t>;</w:t>
      </w:r>
    </w:p>
    <w:p w:rsidR="002869E1" w:rsidRPr="002869E1" w:rsidRDefault="002869E1" w:rsidP="002869E1">
      <w:pPr>
        <w:shd w:val="clear" w:color="auto" w:fill="FFFFFF"/>
        <w:spacing w:after="100" w:afterAutospacing="1" w:line="315" w:lineRule="atLeast"/>
        <w:rPr>
          <w:rFonts w:ascii="Arial" w:eastAsia="Times New Roman" w:hAnsi="Arial" w:cs="Arial"/>
          <w:color w:val="3A3A3A"/>
          <w:sz w:val="21"/>
          <w:szCs w:val="21"/>
          <w:lang w:eastAsia="ru-RU"/>
        </w:rPr>
      </w:pPr>
      <w:r w:rsidRPr="002869E1">
        <w:rPr>
          <w:rFonts w:ascii="Arial" w:eastAsia="Times New Roman" w:hAnsi="Arial" w:cs="Arial"/>
          <w:color w:val="3A3A3A"/>
          <w:sz w:val="21"/>
          <w:szCs w:val="21"/>
          <w:lang w:eastAsia="ru-RU"/>
        </w:rPr>
        <w:t xml:space="preserve">нанесение маркировки, чистка снега, уборка территорий ОРУ, коридоров ЗРУ и </w:t>
      </w:r>
      <w:proofErr w:type="spellStart"/>
      <w:r w:rsidRPr="002869E1">
        <w:rPr>
          <w:rFonts w:ascii="Arial" w:eastAsia="Times New Roman" w:hAnsi="Arial" w:cs="Arial"/>
          <w:color w:val="3A3A3A"/>
          <w:sz w:val="21"/>
          <w:szCs w:val="21"/>
          <w:lang w:eastAsia="ru-RU"/>
        </w:rPr>
        <w:t>электропомещений</w:t>
      </w:r>
      <w:proofErr w:type="spellEnd"/>
      <w:r w:rsidRPr="002869E1">
        <w:rPr>
          <w:rFonts w:ascii="Arial" w:eastAsia="Times New Roman" w:hAnsi="Arial" w:cs="Arial"/>
          <w:color w:val="3A3A3A"/>
          <w:sz w:val="21"/>
          <w:szCs w:val="21"/>
          <w:lang w:eastAsia="ru-RU"/>
        </w:rPr>
        <w:t xml:space="preserve"> с электрооборудованием, напряжением до 1000 В, где токоведущие части ограждены или находятся на высоте недостижимой для случайного прикосновения с учетом таблицы № 1;</w:t>
      </w:r>
    </w:p>
    <w:p w:rsidR="002869E1" w:rsidRPr="002869E1" w:rsidRDefault="002869E1" w:rsidP="002869E1">
      <w:pPr>
        <w:shd w:val="clear" w:color="auto" w:fill="FFFFFF"/>
        <w:spacing w:after="100" w:afterAutospacing="1" w:line="315" w:lineRule="atLeast"/>
        <w:rPr>
          <w:rFonts w:ascii="Arial" w:eastAsia="Times New Roman" w:hAnsi="Arial" w:cs="Arial"/>
          <w:color w:val="3A3A3A"/>
          <w:sz w:val="21"/>
          <w:szCs w:val="21"/>
          <w:lang w:eastAsia="ru-RU"/>
        </w:rPr>
      </w:pPr>
      <w:r w:rsidRPr="002869E1">
        <w:rPr>
          <w:rFonts w:ascii="Arial" w:eastAsia="Times New Roman" w:hAnsi="Arial" w:cs="Arial"/>
          <w:color w:val="3A3A3A"/>
          <w:sz w:val="21"/>
          <w:szCs w:val="21"/>
          <w:lang w:eastAsia="ru-RU"/>
        </w:rPr>
        <w:t>другие работы, выполняемые на территории организации, в служебных и жилых помещениях, складах, мастерских.</w:t>
      </w:r>
    </w:p>
    <w:p w:rsidR="002869E1" w:rsidRPr="002869E1" w:rsidRDefault="002869E1" w:rsidP="002869E1">
      <w:pPr>
        <w:shd w:val="clear" w:color="auto" w:fill="FFFFFF"/>
        <w:spacing w:after="100" w:afterAutospacing="1" w:line="315" w:lineRule="atLeast"/>
        <w:rPr>
          <w:rFonts w:ascii="Arial" w:eastAsia="Times New Roman" w:hAnsi="Arial" w:cs="Arial"/>
          <w:color w:val="3A3A3A"/>
          <w:sz w:val="21"/>
          <w:szCs w:val="21"/>
          <w:lang w:eastAsia="ru-RU"/>
        </w:rPr>
      </w:pPr>
      <w:r w:rsidRPr="002869E1">
        <w:rPr>
          <w:rFonts w:ascii="Arial" w:eastAsia="Times New Roman" w:hAnsi="Arial" w:cs="Arial"/>
          <w:color w:val="3A3A3A"/>
          <w:sz w:val="21"/>
          <w:szCs w:val="21"/>
          <w:lang w:eastAsia="ru-RU"/>
        </w:rPr>
        <w:t>Приведенный перечень работ не является исчерпывающим и может дополняться по решению руководителя организации (обособленного подразделения). В перечне должно быть указано, какие работы могут выполняться единолично.</w:t>
      </w:r>
    </w:p>
    <w:p w:rsidR="002869E1" w:rsidRPr="002869E1" w:rsidRDefault="002869E1" w:rsidP="002869E1">
      <w:pPr>
        <w:shd w:val="clear" w:color="auto" w:fill="FFFFFF"/>
        <w:spacing w:after="100" w:afterAutospacing="1" w:line="315" w:lineRule="atLeast"/>
        <w:rPr>
          <w:rFonts w:ascii="Arial" w:eastAsia="Times New Roman" w:hAnsi="Arial" w:cs="Arial"/>
          <w:color w:val="3A3A3A"/>
          <w:sz w:val="21"/>
          <w:szCs w:val="21"/>
          <w:lang w:eastAsia="ru-RU"/>
        </w:rPr>
      </w:pPr>
      <w:r w:rsidRPr="002869E1">
        <w:rPr>
          <w:rFonts w:ascii="Arial" w:eastAsia="Times New Roman" w:hAnsi="Arial" w:cs="Arial"/>
          <w:color w:val="3A3A3A"/>
          <w:sz w:val="21"/>
          <w:szCs w:val="21"/>
          <w:lang w:eastAsia="ru-RU"/>
        </w:rPr>
        <w:t>В инструкциях по охране труда работников должны быть изложены требования охраны труда и порядок выполнения работ, выполняемых в порядке текущей эксплуатации.</w:t>
      </w:r>
    </w:p>
    <w:p w:rsidR="0059219B" w:rsidRPr="0059219B" w:rsidRDefault="0059219B" w:rsidP="0059219B">
      <w:pPr>
        <w:shd w:val="clear" w:color="auto" w:fill="FFFFFF"/>
        <w:spacing w:after="100" w:afterAutospacing="1" w:line="240" w:lineRule="auto"/>
        <w:outlineLvl w:val="1"/>
        <w:rPr>
          <w:rFonts w:ascii="Arial" w:eastAsia="Times New Roman" w:hAnsi="Arial" w:cs="Arial"/>
          <w:color w:val="3A3A3A"/>
          <w:sz w:val="36"/>
          <w:szCs w:val="36"/>
          <w:lang w:eastAsia="ru-RU"/>
        </w:rPr>
      </w:pPr>
      <w:r w:rsidRPr="0059219B">
        <w:rPr>
          <w:rFonts w:ascii="Arial" w:eastAsia="Times New Roman" w:hAnsi="Arial" w:cs="Arial"/>
          <w:color w:val="3A3A3A"/>
          <w:sz w:val="36"/>
          <w:szCs w:val="36"/>
          <w:lang w:eastAsia="ru-RU"/>
        </w:rPr>
        <w:lastRenderedPageBreak/>
        <w:t>Требования по охране труда при эксплуатации электроустановок</w:t>
      </w:r>
    </w:p>
    <w:p w:rsidR="0059219B" w:rsidRPr="0059219B" w:rsidRDefault="0059219B" w:rsidP="0059219B">
      <w:pPr>
        <w:shd w:val="clear" w:color="auto" w:fill="FFFFFF"/>
        <w:spacing w:after="100" w:afterAutospacing="1" w:line="240" w:lineRule="auto"/>
        <w:outlineLvl w:val="2"/>
        <w:rPr>
          <w:rFonts w:ascii="Arial" w:eastAsia="Times New Roman" w:hAnsi="Arial" w:cs="Arial"/>
          <w:color w:val="3A3A3A"/>
          <w:sz w:val="27"/>
          <w:szCs w:val="27"/>
          <w:lang w:eastAsia="ru-RU"/>
        </w:rPr>
      </w:pPr>
      <w:r w:rsidRPr="0059219B">
        <w:rPr>
          <w:rFonts w:ascii="Arial" w:eastAsia="Times New Roman" w:hAnsi="Arial" w:cs="Arial"/>
          <w:color w:val="3A3A3A"/>
          <w:sz w:val="27"/>
          <w:szCs w:val="27"/>
          <w:lang w:eastAsia="ru-RU"/>
        </w:rPr>
        <w:t>Охрана труда при выдаче разрешений на подготовку рабочего места и допуск к работе в электроустановках</w:t>
      </w:r>
    </w:p>
    <w:p w:rsidR="0059219B" w:rsidRPr="0059219B" w:rsidRDefault="0059219B" w:rsidP="0059219B">
      <w:pPr>
        <w:shd w:val="clear" w:color="auto" w:fill="FFFFFF"/>
        <w:spacing w:after="100" w:afterAutospacing="1" w:line="315" w:lineRule="atLeast"/>
        <w:rPr>
          <w:rFonts w:ascii="Arial" w:eastAsia="Times New Roman" w:hAnsi="Arial" w:cs="Arial"/>
          <w:color w:val="3A3A3A"/>
          <w:sz w:val="21"/>
          <w:szCs w:val="21"/>
          <w:lang w:eastAsia="ru-RU"/>
        </w:rPr>
      </w:pPr>
      <w:r w:rsidRPr="0059219B">
        <w:rPr>
          <w:rFonts w:ascii="Arial" w:eastAsia="Times New Roman" w:hAnsi="Arial" w:cs="Arial"/>
          <w:color w:val="3A3A3A"/>
          <w:sz w:val="21"/>
          <w:szCs w:val="21"/>
          <w:lang w:eastAsia="ru-RU"/>
        </w:rPr>
        <w:t>9.1. Подготовка рабочего места и допуск бригады к работе могут проводиться только после получения разрешения от работника, имеющего право на выдачу разрешения на подготовку рабочего места и допуск к работам (порядок допуска к работам в устройствах ТАИ, средствах дистанционного управления (далее - СДУ), сигнализации и технических средств автоматизированных систем управления (далее - АСУ) приведен в главе XLIII Правил).</w:t>
      </w:r>
    </w:p>
    <w:p w:rsidR="0059219B" w:rsidRPr="0059219B" w:rsidRDefault="0059219B" w:rsidP="0059219B">
      <w:pPr>
        <w:shd w:val="clear" w:color="auto" w:fill="FFFFFF"/>
        <w:spacing w:after="100" w:afterAutospacing="1" w:line="315" w:lineRule="atLeast"/>
        <w:rPr>
          <w:rFonts w:ascii="Arial" w:eastAsia="Times New Roman" w:hAnsi="Arial" w:cs="Arial"/>
          <w:color w:val="3A3A3A"/>
          <w:sz w:val="21"/>
          <w:szCs w:val="21"/>
          <w:lang w:eastAsia="ru-RU"/>
        </w:rPr>
      </w:pPr>
      <w:r w:rsidRPr="0059219B">
        <w:rPr>
          <w:rFonts w:ascii="Arial" w:eastAsia="Times New Roman" w:hAnsi="Arial" w:cs="Arial"/>
          <w:color w:val="3A3A3A"/>
          <w:sz w:val="21"/>
          <w:szCs w:val="21"/>
          <w:lang w:eastAsia="ru-RU"/>
        </w:rPr>
        <w:t>9.2. Разрешение на подготовку рабочего места и допуск к работе передаются работнику, выполняющему подготовку рабочего места и допуск бригады к работе, лично, по телефону, радио, с нарочным или через оперативный персонал промежуточной подстанции.</w:t>
      </w:r>
    </w:p>
    <w:p w:rsidR="0059219B" w:rsidRPr="0059219B" w:rsidRDefault="0059219B" w:rsidP="0059219B">
      <w:pPr>
        <w:shd w:val="clear" w:color="auto" w:fill="FFFFFF"/>
        <w:spacing w:after="100" w:afterAutospacing="1" w:line="315" w:lineRule="atLeast"/>
        <w:rPr>
          <w:rFonts w:ascii="Arial" w:eastAsia="Times New Roman" w:hAnsi="Arial" w:cs="Arial"/>
          <w:color w:val="3A3A3A"/>
          <w:sz w:val="21"/>
          <w:szCs w:val="21"/>
          <w:lang w:eastAsia="ru-RU"/>
        </w:rPr>
      </w:pPr>
      <w:r w:rsidRPr="0059219B">
        <w:rPr>
          <w:rFonts w:ascii="Arial" w:eastAsia="Times New Roman" w:hAnsi="Arial" w:cs="Arial"/>
          <w:color w:val="3A3A3A"/>
          <w:sz w:val="21"/>
          <w:szCs w:val="21"/>
          <w:lang w:eastAsia="ru-RU"/>
        </w:rPr>
        <w:t>Не допускается выдача разрешений на допуск к работе до прибытия бригады на место работ.</w:t>
      </w:r>
    </w:p>
    <w:p w:rsidR="0059219B" w:rsidRPr="0059219B" w:rsidRDefault="0059219B" w:rsidP="0059219B">
      <w:pPr>
        <w:shd w:val="clear" w:color="auto" w:fill="FFFFFF"/>
        <w:spacing w:after="100" w:afterAutospacing="1" w:line="315" w:lineRule="atLeast"/>
        <w:rPr>
          <w:rFonts w:ascii="Arial" w:eastAsia="Times New Roman" w:hAnsi="Arial" w:cs="Arial"/>
          <w:color w:val="3A3A3A"/>
          <w:sz w:val="21"/>
          <w:szCs w:val="21"/>
          <w:lang w:eastAsia="ru-RU"/>
        </w:rPr>
      </w:pPr>
      <w:r w:rsidRPr="0059219B">
        <w:rPr>
          <w:rFonts w:ascii="Arial" w:eastAsia="Times New Roman" w:hAnsi="Arial" w:cs="Arial"/>
          <w:color w:val="3A3A3A"/>
          <w:sz w:val="21"/>
          <w:szCs w:val="21"/>
          <w:lang w:eastAsia="ru-RU"/>
        </w:rPr>
        <w:t>9.3. Допуск бригады к работе разрешается только по одному наряду-допуску.</w:t>
      </w:r>
    </w:p>
    <w:p w:rsidR="0059219B" w:rsidRPr="0059219B" w:rsidRDefault="0059219B" w:rsidP="0059219B">
      <w:pPr>
        <w:shd w:val="clear" w:color="auto" w:fill="FFFFFF"/>
        <w:spacing w:after="100" w:afterAutospacing="1" w:line="240" w:lineRule="auto"/>
        <w:outlineLvl w:val="1"/>
        <w:rPr>
          <w:rFonts w:ascii="Arial" w:eastAsia="Times New Roman" w:hAnsi="Arial" w:cs="Arial"/>
          <w:color w:val="3A3A3A"/>
          <w:sz w:val="36"/>
          <w:szCs w:val="36"/>
          <w:lang w:eastAsia="ru-RU"/>
        </w:rPr>
      </w:pPr>
      <w:r w:rsidRPr="0059219B">
        <w:rPr>
          <w:rFonts w:ascii="Arial" w:eastAsia="Times New Roman" w:hAnsi="Arial" w:cs="Arial"/>
          <w:color w:val="3A3A3A"/>
          <w:sz w:val="36"/>
          <w:szCs w:val="36"/>
          <w:lang w:eastAsia="ru-RU"/>
        </w:rPr>
        <w:t>Требования по охране труда при эксплуатации электроустановок</w:t>
      </w:r>
    </w:p>
    <w:p w:rsidR="0059219B" w:rsidRPr="0059219B" w:rsidRDefault="0059219B" w:rsidP="0059219B">
      <w:pPr>
        <w:shd w:val="clear" w:color="auto" w:fill="FFFFFF"/>
        <w:spacing w:after="100" w:afterAutospacing="1" w:line="240" w:lineRule="auto"/>
        <w:outlineLvl w:val="2"/>
        <w:rPr>
          <w:rFonts w:ascii="Arial" w:eastAsia="Times New Roman" w:hAnsi="Arial" w:cs="Arial"/>
          <w:color w:val="3A3A3A"/>
          <w:sz w:val="27"/>
          <w:szCs w:val="27"/>
          <w:lang w:eastAsia="ru-RU"/>
        </w:rPr>
      </w:pPr>
      <w:r w:rsidRPr="0059219B">
        <w:rPr>
          <w:rFonts w:ascii="Arial" w:eastAsia="Times New Roman" w:hAnsi="Arial" w:cs="Arial"/>
          <w:color w:val="3A3A3A"/>
          <w:sz w:val="27"/>
          <w:szCs w:val="27"/>
          <w:lang w:eastAsia="ru-RU"/>
        </w:rPr>
        <w:t>Охрана труда при подготовке рабочего места и первичном допуске бригады к работе в электроустановках по наряду-допуску и распоряжению</w:t>
      </w:r>
    </w:p>
    <w:p w:rsidR="0059219B" w:rsidRPr="0059219B" w:rsidRDefault="0059219B" w:rsidP="0059219B">
      <w:pPr>
        <w:shd w:val="clear" w:color="auto" w:fill="FFFFFF"/>
        <w:spacing w:after="100" w:afterAutospacing="1" w:line="315" w:lineRule="atLeast"/>
        <w:rPr>
          <w:rFonts w:ascii="Arial" w:eastAsia="Times New Roman" w:hAnsi="Arial" w:cs="Arial"/>
          <w:color w:val="3A3A3A"/>
          <w:sz w:val="21"/>
          <w:szCs w:val="21"/>
          <w:lang w:eastAsia="ru-RU"/>
        </w:rPr>
      </w:pPr>
      <w:r w:rsidRPr="0059219B">
        <w:rPr>
          <w:rFonts w:ascii="Arial" w:eastAsia="Times New Roman" w:hAnsi="Arial" w:cs="Arial"/>
          <w:color w:val="3A3A3A"/>
          <w:sz w:val="21"/>
          <w:szCs w:val="21"/>
          <w:lang w:eastAsia="ru-RU"/>
        </w:rPr>
        <w:t>10.1. Не допускается изменять предусмотренные нарядом-допуском мероприятия по подготовке рабочих мест, а именно: выполненные до начала работ технические мероприятия для предотвращения воздействия на работающего опасного и вредного производственного фактора на рабочем месте.</w:t>
      </w:r>
    </w:p>
    <w:p w:rsidR="0059219B" w:rsidRPr="0059219B" w:rsidRDefault="0059219B" w:rsidP="0059219B">
      <w:pPr>
        <w:shd w:val="clear" w:color="auto" w:fill="FFFFFF"/>
        <w:spacing w:after="100" w:afterAutospacing="1" w:line="315" w:lineRule="atLeast"/>
        <w:rPr>
          <w:rFonts w:ascii="Arial" w:eastAsia="Times New Roman" w:hAnsi="Arial" w:cs="Arial"/>
          <w:color w:val="3A3A3A"/>
          <w:sz w:val="21"/>
          <w:szCs w:val="21"/>
          <w:lang w:eastAsia="ru-RU"/>
        </w:rPr>
      </w:pPr>
      <w:r w:rsidRPr="0059219B">
        <w:rPr>
          <w:rFonts w:ascii="Arial" w:eastAsia="Times New Roman" w:hAnsi="Arial" w:cs="Arial"/>
          <w:color w:val="3A3A3A"/>
          <w:sz w:val="21"/>
          <w:szCs w:val="21"/>
          <w:lang w:eastAsia="ru-RU"/>
        </w:rPr>
        <w:t>При возникновении сомнения в достаточности и правильности мероприятий по подготовке рабочего места и в возможности безопасного выполнения работы подготовка рабочих мест должна быть прекращена, а намечаемая работа отложена до выдачи нового наряда-допуска, предусматривающего технические мероприятия, устраняющие возникшие сомнения в безопасности.</w:t>
      </w:r>
    </w:p>
    <w:p w:rsidR="0059219B" w:rsidRPr="0059219B" w:rsidRDefault="0059219B" w:rsidP="0059219B">
      <w:pPr>
        <w:shd w:val="clear" w:color="auto" w:fill="FFFFFF"/>
        <w:spacing w:after="100" w:afterAutospacing="1" w:line="315" w:lineRule="atLeast"/>
        <w:rPr>
          <w:rFonts w:ascii="Arial" w:eastAsia="Times New Roman" w:hAnsi="Arial" w:cs="Arial"/>
          <w:color w:val="3A3A3A"/>
          <w:sz w:val="21"/>
          <w:szCs w:val="21"/>
          <w:lang w:eastAsia="ru-RU"/>
        </w:rPr>
      </w:pPr>
      <w:r w:rsidRPr="0059219B">
        <w:rPr>
          <w:rFonts w:ascii="Arial" w:eastAsia="Times New Roman" w:hAnsi="Arial" w:cs="Arial"/>
          <w:color w:val="3A3A3A"/>
          <w:sz w:val="21"/>
          <w:szCs w:val="21"/>
          <w:lang w:eastAsia="ru-RU"/>
        </w:rPr>
        <w:t>10.2. В тех случаях, когда производитель работ совмещает обязанности допускающего, подготовку рабочего места он должен выполнять с одним из членов бригады, имеющим группу III по электробезопасности (за исключением случаев, предусмотренных пунктом 42.5 Правил).</w:t>
      </w:r>
    </w:p>
    <w:p w:rsidR="0059219B" w:rsidRPr="0059219B" w:rsidRDefault="0059219B" w:rsidP="0059219B">
      <w:pPr>
        <w:shd w:val="clear" w:color="auto" w:fill="FFFFFF"/>
        <w:spacing w:after="100" w:afterAutospacing="1" w:line="315" w:lineRule="atLeast"/>
        <w:rPr>
          <w:rFonts w:ascii="Arial" w:eastAsia="Times New Roman" w:hAnsi="Arial" w:cs="Arial"/>
          <w:color w:val="3A3A3A"/>
          <w:sz w:val="21"/>
          <w:szCs w:val="21"/>
          <w:lang w:eastAsia="ru-RU"/>
        </w:rPr>
      </w:pPr>
      <w:r w:rsidRPr="0059219B">
        <w:rPr>
          <w:rFonts w:ascii="Arial" w:eastAsia="Times New Roman" w:hAnsi="Arial" w:cs="Arial"/>
          <w:color w:val="3A3A3A"/>
          <w:sz w:val="21"/>
          <w:szCs w:val="21"/>
          <w:lang w:eastAsia="ru-RU"/>
        </w:rPr>
        <w:t>10.3. Допускающий перед допуском к работе должен убедиться в выполнении технических мероприятий по подготовке рабочего места путем личного осмотра, по записям в оперативном журнале, по оперативной схеме и по сообщениям оперативного, оперативно-ремонтного персонала задействованных в работе подразделений, организаций.</w:t>
      </w:r>
    </w:p>
    <w:p w:rsidR="0059219B" w:rsidRPr="0059219B" w:rsidRDefault="0059219B" w:rsidP="0059219B">
      <w:pPr>
        <w:shd w:val="clear" w:color="auto" w:fill="FFFFFF"/>
        <w:spacing w:after="100" w:afterAutospacing="1" w:line="315" w:lineRule="atLeast"/>
        <w:rPr>
          <w:rFonts w:ascii="Arial" w:eastAsia="Times New Roman" w:hAnsi="Arial" w:cs="Arial"/>
          <w:color w:val="3A3A3A"/>
          <w:sz w:val="21"/>
          <w:szCs w:val="21"/>
          <w:lang w:eastAsia="ru-RU"/>
        </w:rPr>
      </w:pPr>
      <w:r w:rsidRPr="0059219B">
        <w:rPr>
          <w:rFonts w:ascii="Arial" w:eastAsia="Times New Roman" w:hAnsi="Arial" w:cs="Arial"/>
          <w:color w:val="3A3A3A"/>
          <w:sz w:val="21"/>
          <w:szCs w:val="21"/>
          <w:lang w:eastAsia="ru-RU"/>
        </w:rPr>
        <w:lastRenderedPageBreak/>
        <w:t>10.4. Ответственный руководитель и производитель работ или наблюдающий перед допуском к работе должны выяснить у допускающего, какие мероприятия осуществлены при подготовке рабочего места к выполнению работ, и совместно с допускающим проверить эту подготовку путем личного осмотра в пределах рабочего места.</w:t>
      </w:r>
    </w:p>
    <w:p w:rsidR="0059219B" w:rsidRPr="0059219B" w:rsidRDefault="0059219B" w:rsidP="0059219B">
      <w:pPr>
        <w:shd w:val="clear" w:color="auto" w:fill="FFFFFF"/>
        <w:spacing w:after="100" w:afterAutospacing="1" w:line="315" w:lineRule="atLeast"/>
        <w:rPr>
          <w:rFonts w:ascii="Arial" w:eastAsia="Times New Roman" w:hAnsi="Arial" w:cs="Arial"/>
          <w:color w:val="3A3A3A"/>
          <w:sz w:val="21"/>
          <w:szCs w:val="21"/>
          <w:lang w:eastAsia="ru-RU"/>
        </w:rPr>
      </w:pPr>
      <w:r w:rsidRPr="0059219B">
        <w:rPr>
          <w:rFonts w:ascii="Arial" w:eastAsia="Times New Roman" w:hAnsi="Arial" w:cs="Arial"/>
          <w:color w:val="3A3A3A"/>
          <w:sz w:val="21"/>
          <w:szCs w:val="21"/>
          <w:lang w:eastAsia="ru-RU"/>
        </w:rPr>
        <w:t>При отсутствии оперативного персонала, но с его разрешения, проверку подготовки рабочего места к выполнению работ ответственный руководитель работ совместно с производителем работ могут выполнять самостоятельно.</w:t>
      </w:r>
    </w:p>
    <w:p w:rsidR="0059219B" w:rsidRPr="0059219B" w:rsidRDefault="0059219B" w:rsidP="0059219B">
      <w:pPr>
        <w:shd w:val="clear" w:color="auto" w:fill="FFFFFF"/>
        <w:spacing w:after="100" w:afterAutospacing="1" w:line="315" w:lineRule="atLeast"/>
        <w:rPr>
          <w:rFonts w:ascii="Arial" w:eastAsia="Times New Roman" w:hAnsi="Arial" w:cs="Arial"/>
          <w:color w:val="3A3A3A"/>
          <w:sz w:val="21"/>
          <w:szCs w:val="21"/>
          <w:lang w:eastAsia="ru-RU"/>
        </w:rPr>
      </w:pPr>
      <w:r w:rsidRPr="0059219B">
        <w:rPr>
          <w:rFonts w:ascii="Arial" w:eastAsia="Times New Roman" w:hAnsi="Arial" w:cs="Arial"/>
          <w:color w:val="3A3A3A"/>
          <w:sz w:val="21"/>
          <w:szCs w:val="21"/>
          <w:lang w:eastAsia="ru-RU"/>
        </w:rPr>
        <w:t>10.5. Допуск к работе по нарядам-допускам и распоряжениям должен проводиться непосредственно на рабочем месте.</w:t>
      </w:r>
    </w:p>
    <w:p w:rsidR="0059219B" w:rsidRPr="0059219B" w:rsidRDefault="0059219B" w:rsidP="0059219B">
      <w:pPr>
        <w:shd w:val="clear" w:color="auto" w:fill="FFFFFF"/>
        <w:spacing w:after="100" w:afterAutospacing="1" w:line="315" w:lineRule="atLeast"/>
        <w:rPr>
          <w:rFonts w:ascii="Arial" w:eastAsia="Times New Roman" w:hAnsi="Arial" w:cs="Arial"/>
          <w:color w:val="3A3A3A"/>
          <w:sz w:val="21"/>
          <w:szCs w:val="21"/>
          <w:lang w:eastAsia="ru-RU"/>
        </w:rPr>
      </w:pPr>
      <w:r w:rsidRPr="0059219B">
        <w:rPr>
          <w:rFonts w:ascii="Arial" w:eastAsia="Times New Roman" w:hAnsi="Arial" w:cs="Arial"/>
          <w:color w:val="3A3A3A"/>
          <w:sz w:val="21"/>
          <w:szCs w:val="21"/>
          <w:lang w:eastAsia="ru-RU"/>
        </w:rPr>
        <w:t>Допуск к работе по распоряжению в тех случаях, когда подготовка рабочего места не нужна, проводить на рабочем месте необязательно, а на ВЛ, ВЛС и КЛ - не требуется.</w:t>
      </w:r>
    </w:p>
    <w:p w:rsidR="0059219B" w:rsidRPr="0059219B" w:rsidRDefault="0059219B" w:rsidP="0059219B">
      <w:pPr>
        <w:shd w:val="clear" w:color="auto" w:fill="FFFFFF"/>
        <w:spacing w:after="100" w:afterAutospacing="1" w:line="315" w:lineRule="atLeast"/>
        <w:rPr>
          <w:rFonts w:ascii="Arial" w:eastAsia="Times New Roman" w:hAnsi="Arial" w:cs="Arial"/>
          <w:color w:val="3A3A3A"/>
          <w:sz w:val="21"/>
          <w:szCs w:val="21"/>
          <w:lang w:eastAsia="ru-RU"/>
        </w:rPr>
      </w:pPr>
      <w:r w:rsidRPr="0059219B">
        <w:rPr>
          <w:rFonts w:ascii="Arial" w:eastAsia="Times New Roman" w:hAnsi="Arial" w:cs="Arial"/>
          <w:color w:val="3A3A3A"/>
          <w:sz w:val="21"/>
          <w:szCs w:val="21"/>
          <w:lang w:eastAsia="ru-RU"/>
        </w:rPr>
        <w:t>10.6. Допуск к работе проводится после проверки подготовки рабочего места. При этом допускающий должен проверить соответствие состава бригады составу, указанному в наряде-допуске или распоряжении, по именным удостоверениям членов бригады; доказать бригаде, что напряжение отсутствует, демонстрацией установленных заземлений или проверкой отсутствия напряжения, если заземления не видны с рабочего места, а в электроустановках напряжением 35 кВ и ниже (где позволяет конструктивное исполнение) - последующим прикосновением рукой к токоведущим частям.</w:t>
      </w:r>
    </w:p>
    <w:p w:rsidR="0059219B" w:rsidRPr="0059219B" w:rsidRDefault="0059219B" w:rsidP="0059219B">
      <w:pPr>
        <w:shd w:val="clear" w:color="auto" w:fill="FFFFFF"/>
        <w:spacing w:after="100" w:afterAutospacing="1" w:line="315" w:lineRule="atLeast"/>
        <w:rPr>
          <w:rFonts w:ascii="Arial" w:eastAsia="Times New Roman" w:hAnsi="Arial" w:cs="Arial"/>
          <w:color w:val="3A3A3A"/>
          <w:sz w:val="21"/>
          <w:szCs w:val="21"/>
          <w:lang w:eastAsia="ru-RU"/>
        </w:rPr>
      </w:pPr>
      <w:r w:rsidRPr="0059219B">
        <w:rPr>
          <w:rFonts w:ascii="Arial" w:eastAsia="Times New Roman" w:hAnsi="Arial" w:cs="Arial"/>
          <w:color w:val="3A3A3A"/>
          <w:sz w:val="21"/>
          <w:szCs w:val="21"/>
          <w:lang w:eastAsia="ru-RU"/>
        </w:rPr>
        <w:t>10.7. Началу работ по наряду-допуску или распоряжению должны предшествовать целевые инструктажи, предусматривающий указания по безопасному выполнению конкретной работы в электроустановке, охватывающие категорию работников, определенных нарядом-допуском или распоряжением, в последовательной цепи от работника, выдавшего наряд-допуск, отдавшего распоряжение, до члена бригады или исполнителя.</w:t>
      </w:r>
    </w:p>
    <w:p w:rsidR="0059219B" w:rsidRPr="0059219B" w:rsidRDefault="0059219B" w:rsidP="0059219B">
      <w:pPr>
        <w:shd w:val="clear" w:color="auto" w:fill="FFFFFF"/>
        <w:spacing w:after="100" w:afterAutospacing="1" w:line="315" w:lineRule="atLeast"/>
        <w:rPr>
          <w:rFonts w:ascii="Arial" w:eastAsia="Times New Roman" w:hAnsi="Arial" w:cs="Arial"/>
          <w:color w:val="3A3A3A"/>
          <w:sz w:val="21"/>
          <w:szCs w:val="21"/>
          <w:lang w:eastAsia="ru-RU"/>
        </w:rPr>
      </w:pPr>
      <w:r w:rsidRPr="0059219B">
        <w:rPr>
          <w:rFonts w:ascii="Arial" w:eastAsia="Times New Roman" w:hAnsi="Arial" w:cs="Arial"/>
          <w:color w:val="3A3A3A"/>
          <w:sz w:val="21"/>
          <w:szCs w:val="21"/>
          <w:lang w:eastAsia="ru-RU"/>
        </w:rPr>
        <w:t>Без проведения целевых инструктажей допуск к работе не разрешается.</w:t>
      </w:r>
    </w:p>
    <w:p w:rsidR="0059219B" w:rsidRPr="0059219B" w:rsidRDefault="0059219B" w:rsidP="0059219B">
      <w:pPr>
        <w:shd w:val="clear" w:color="auto" w:fill="FFFFFF"/>
        <w:spacing w:after="100" w:afterAutospacing="1" w:line="315" w:lineRule="atLeast"/>
        <w:rPr>
          <w:rFonts w:ascii="Arial" w:eastAsia="Times New Roman" w:hAnsi="Arial" w:cs="Arial"/>
          <w:color w:val="3A3A3A"/>
          <w:sz w:val="21"/>
          <w:szCs w:val="21"/>
          <w:lang w:eastAsia="ru-RU"/>
        </w:rPr>
      </w:pPr>
      <w:r w:rsidRPr="0059219B">
        <w:rPr>
          <w:rFonts w:ascii="Arial" w:eastAsia="Times New Roman" w:hAnsi="Arial" w:cs="Arial"/>
          <w:color w:val="3A3A3A"/>
          <w:sz w:val="21"/>
          <w:szCs w:val="21"/>
          <w:lang w:eastAsia="ru-RU"/>
        </w:rPr>
        <w:t>Целевые инструктажи при работах по наряду-допуску проводят:</w:t>
      </w:r>
    </w:p>
    <w:p w:rsidR="0059219B" w:rsidRPr="0059219B" w:rsidRDefault="0059219B" w:rsidP="0059219B">
      <w:pPr>
        <w:shd w:val="clear" w:color="auto" w:fill="FFFFFF"/>
        <w:spacing w:after="100" w:afterAutospacing="1" w:line="315" w:lineRule="atLeast"/>
        <w:rPr>
          <w:rFonts w:ascii="Arial" w:eastAsia="Times New Roman" w:hAnsi="Arial" w:cs="Arial"/>
          <w:color w:val="3A3A3A"/>
          <w:sz w:val="21"/>
          <w:szCs w:val="21"/>
          <w:lang w:eastAsia="ru-RU"/>
        </w:rPr>
      </w:pPr>
      <w:r w:rsidRPr="0059219B">
        <w:rPr>
          <w:rFonts w:ascii="Arial" w:eastAsia="Times New Roman" w:hAnsi="Arial" w:cs="Arial"/>
          <w:color w:val="3A3A3A"/>
          <w:sz w:val="21"/>
          <w:szCs w:val="21"/>
          <w:lang w:eastAsia="ru-RU"/>
        </w:rPr>
        <w:t>работник, выдающий наряд-допуск, - ответственному руководителю работ или, если ответственный руководитель не назначается или совмещает обязанности выдающего наряд-допуск, производителю работ или наблюдающему;</w:t>
      </w:r>
    </w:p>
    <w:p w:rsidR="0059219B" w:rsidRPr="0059219B" w:rsidRDefault="0059219B" w:rsidP="0059219B">
      <w:pPr>
        <w:shd w:val="clear" w:color="auto" w:fill="FFFFFF"/>
        <w:spacing w:after="100" w:afterAutospacing="1" w:line="315" w:lineRule="atLeast"/>
        <w:rPr>
          <w:rFonts w:ascii="Arial" w:eastAsia="Times New Roman" w:hAnsi="Arial" w:cs="Arial"/>
          <w:color w:val="3A3A3A"/>
          <w:sz w:val="21"/>
          <w:szCs w:val="21"/>
          <w:lang w:eastAsia="ru-RU"/>
        </w:rPr>
      </w:pPr>
      <w:r w:rsidRPr="0059219B">
        <w:rPr>
          <w:rFonts w:ascii="Arial" w:eastAsia="Times New Roman" w:hAnsi="Arial" w:cs="Arial"/>
          <w:color w:val="3A3A3A"/>
          <w:sz w:val="21"/>
          <w:szCs w:val="21"/>
          <w:lang w:eastAsia="ru-RU"/>
        </w:rPr>
        <w:t>допускающий - ответственному руководителю работ, производителю работ или наблюдающему и членам бригады, если ответственный руководитель не назначается - производителю работ или наблюдающему и членам бригады;</w:t>
      </w:r>
    </w:p>
    <w:p w:rsidR="0059219B" w:rsidRPr="0059219B" w:rsidRDefault="0059219B" w:rsidP="0059219B">
      <w:pPr>
        <w:shd w:val="clear" w:color="auto" w:fill="FFFFFF"/>
        <w:spacing w:after="100" w:afterAutospacing="1" w:line="315" w:lineRule="atLeast"/>
        <w:rPr>
          <w:rFonts w:ascii="Arial" w:eastAsia="Times New Roman" w:hAnsi="Arial" w:cs="Arial"/>
          <w:color w:val="3A3A3A"/>
          <w:sz w:val="21"/>
          <w:szCs w:val="21"/>
          <w:lang w:eastAsia="ru-RU"/>
        </w:rPr>
      </w:pPr>
      <w:r w:rsidRPr="0059219B">
        <w:rPr>
          <w:rFonts w:ascii="Arial" w:eastAsia="Times New Roman" w:hAnsi="Arial" w:cs="Arial"/>
          <w:color w:val="3A3A3A"/>
          <w:sz w:val="21"/>
          <w:szCs w:val="21"/>
          <w:lang w:eastAsia="ru-RU"/>
        </w:rPr>
        <w:t>ответственный руководитель работ - производителю работ или наблюдающему и членам бригады, если ответственный руководитель не назначается, то производитель работ или наблюдающий - членам бригады;</w:t>
      </w:r>
    </w:p>
    <w:p w:rsidR="0059219B" w:rsidRPr="0059219B" w:rsidRDefault="0059219B" w:rsidP="0059219B">
      <w:pPr>
        <w:shd w:val="clear" w:color="auto" w:fill="FFFFFF"/>
        <w:spacing w:after="100" w:afterAutospacing="1" w:line="315" w:lineRule="atLeast"/>
        <w:rPr>
          <w:rFonts w:ascii="Arial" w:eastAsia="Times New Roman" w:hAnsi="Arial" w:cs="Arial"/>
          <w:color w:val="3A3A3A"/>
          <w:sz w:val="21"/>
          <w:szCs w:val="21"/>
          <w:lang w:eastAsia="ru-RU"/>
        </w:rPr>
      </w:pPr>
      <w:r w:rsidRPr="0059219B">
        <w:rPr>
          <w:rFonts w:ascii="Arial" w:eastAsia="Times New Roman" w:hAnsi="Arial" w:cs="Arial"/>
          <w:color w:val="3A3A3A"/>
          <w:sz w:val="21"/>
          <w:szCs w:val="21"/>
          <w:lang w:eastAsia="ru-RU"/>
        </w:rPr>
        <w:t>производитель работ или наблюдающий - членам бригады.</w:t>
      </w:r>
    </w:p>
    <w:p w:rsidR="0059219B" w:rsidRPr="0059219B" w:rsidRDefault="0059219B" w:rsidP="0059219B">
      <w:pPr>
        <w:shd w:val="clear" w:color="auto" w:fill="FFFFFF"/>
        <w:spacing w:after="100" w:afterAutospacing="1" w:line="315" w:lineRule="atLeast"/>
        <w:rPr>
          <w:rFonts w:ascii="Arial" w:eastAsia="Times New Roman" w:hAnsi="Arial" w:cs="Arial"/>
          <w:color w:val="3A3A3A"/>
          <w:sz w:val="21"/>
          <w:szCs w:val="21"/>
          <w:lang w:eastAsia="ru-RU"/>
        </w:rPr>
      </w:pPr>
      <w:r w:rsidRPr="0059219B">
        <w:rPr>
          <w:rFonts w:ascii="Arial" w:eastAsia="Times New Roman" w:hAnsi="Arial" w:cs="Arial"/>
          <w:color w:val="3A3A3A"/>
          <w:sz w:val="21"/>
          <w:szCs w:val="21"/>
          <w:lang w:eastAsia="ru-RU"/>
        </w:rPr>
        <w:lastRenderedPageBreak/>
        <w:t>Целевые инструктажи при работах по распоряжению проводят:</w:t>
      </w:r>
    </w:p>
    <w:p w:rsidR="0059219B" w:rsidRPr="0059219B" w:rsidRDefault="0059219B" w:rsidP="0059219B">
      <w:pPr>
        <w:shd w:val="clear" w:color="auto" w:fill="FFFFFF"/>
        <w:spacing w:after="100" w:afterAutospacing="1" w:line="315" w:lineRule="atLeast"/>
        <w:rPr>
          <w:rFonts w:ascii="Arial" w:eastAsia="Times New Roman" w:hAnsi="Arial" w:cs="Arial"/>
          <w:color w:val="3A3A3A"/>
          <w:sz w:val="21"/>
          <w:szCs w:val="21"/>
          <w:lang w:eastAsia="ru-RU"/>
        </w:rPr>
      </w:pPr>
      <w:r w:rsidRPr="0059219B">
        <w:rPr>
          <w:rFonts w:ascii="Arial" w:eastAsia="Times New Roman" w:hAnsi="Arial" w:cs="Arial"/>
          <w:color w:val="3A3A3A"/>
          <w:sz w:val="21"/>
          <w:szCs w:val="21"/>
          <w:lang w:eastAsia="ru-RU"/>
        </w:rPr>
        <w:t>работник, отдающий распоряжение производителю или наблюдающему или непосредственному исполнителю работ;</w:t>
      </w:r>
    </w:p>
    <w:p w:rsidR="0059219B" w:rsidRPr="0059219B" w:rsidRDefault="0059219B" w:rsidP="0059219B">
      <w:pPr>
        <w:shd w:val="clear" w:color="auto" w:fill="FFFFFF"/>
        <w:spacing w:after="100" w:afterAutospacing="1" w:line="315" w:lineRule="atLeast"/>
        <w:rPr>
          <w:rFonts w:ascii="Arial" w:eastAsia="Times New Roman" w:hAnsi="Arial" w:cs="Arial"/>
          <w:color w:val="3A3A3A"/>
          <w:sz w:val="21"/>
          <w:szCs w:val="21"/>
          <w:lang w:eastAsia="ru-RU"/>
        </w:rPr>
      </w:pPr>
      <w:r w:rsidRPr="0059219B">
        <w:rPr>
          <w:rFonts w:ascii="Arial" w:eastAsia="Times New Roman" w:hAnsi="Arial" w:cs="Arial"/>
          <w:color w:val="3A3A3A"/>
          <w:sz w:val="21"/>
          <w:szCs w:val="21"/>
          <w:lang w:eastAsia="ru-RU"/>
        </w:rPr>
        <w:t>допускающий - производителю работ или наблюдающему, членам бригады (исполнителям).</w:t>
      </w:r>
    </w:p>
    <w:p w:rsidR="0059219B" w:rsidRPr="0059219B" w:rsidRDefault="0059219B" w:rsidP="0059219B">
      <w:pPr>
        <w:shd w:val="clear" w:color="auto" w:fill="FFFFFF"/>
        <w:spacing w:after="100" w:afterAutospacing="1" w:line="315" w:lineRule="atLeast"/>
        <w:rPr>
          <w:rFonts w:ascii="Arial" w:eastAsia="Times New Roman" w:hAnsi="Arial" w:cs="Arial"/>
          <w:color w:val="3A3A3A"/>
          <w:sz w:val="21"/>
          <w:szCs w:val="21"/>
          <w:lang w:eastAsia="ru-RU"/>
        </w:rPr>
      </w:pPr>
      <w:r w:rsidRPr="0059219B">
        <w:rPr>
          <w:rFonts w:ascii="Arial" w:eastAsia="Times New Roman" w:hAnsi="Arial" w:cs="Arial"/>
          <w:color w:val="3A3A3A"/>
          <w:sz w:val="21"/>
          <w:szCs w:val="21"/>
          <w:lang w:eastAsia="ru-RU"/>
        </w:rPr>
        <w:t>производитель работ - членам бригады.</w:t>
      </w:r>
    </w:p>
    <w:p w:rsidR="0059219B" w:rsidRPr="0059219B" w:rsidRDefault="0059219B" w:rsidP="0059219B">
      <w:pPr>
        <w:shd w:val="clear" w:color="auto" w:fill="FFFFFF"/>
        <w:spacing w:after="100" w:afterAutospacing="1" w:line="315" w:lineRule="atLeast"/>
        <w:rPr>
          <w:rFonts w:ascii="Arial" w:eastAsia="Times New Roman" w:hAnsi="Arial" w:cs="Arial"/>
          <w:color w:val="3A3A3A"/>
          <w:sz w:val="21"/>
          <w:szCs w:val="21"/>
          <w:lang w:eastAsia="ru-RU"/>
        </w:rPr>
      </w:pPr>
      <w:r w:rsidRPr="0059219B">
        <w:rPr>
          <w:rFonts w:ascii="Arial" w:eastAsia="Times New Roman" w:hAnsi="Arial" w:cs="Arial"/>
          <w:color w:val="3A3A3A"/>
          <w:sz w:val="21"/>
          <w:szCs w:val="21"/>
          <w:lang w:eastAsia="ru-RU"/>
        </w:rPr>
        <w:t>Допускается проведение целевого инструктажа работником, выдающим наряд-допуск, отдающим распоряжение по телефону.</w:t>
      </w:r>
    </w:p>
    <w:p w:rsidR="0059219B" w:rsidRPr="0059219B" w:rsidRDefault="0059219B" w:rsidP="0059219B">
      <w:pPr>
        <w:shd w:val="clear" w:color="auto" w:fill="FFFFFF"/>
        <w:spacing w:after="100" w:afterAutospacing="1" w:line="315" w:lineRule="atLeast"/>
        <w:rPr>
          <w:rFonts w:ascii="Arial" w:eastAsia="Times New Roman" w:hAnsi="Arial" w:cs="Arial"/>
          <w:color w:val="3A3A3A"/>
          <w:sz w:val="21"/>
          <w:szCs w:val="21"/>
          <w:lang w:eastAsia="ru-RU"/>
        </w:rPr>
      </w:pPr>
      <w:r w:rsidRPr="0059219B">
        <w:rPr>
          <w:rFonts w:ascii="Arial" w:eastAsia="Times New Roman" w:hAnsi="Arial" w:cs="Arial"/>
          <w:color w:val="3A3A3A"/>
          <w:sz w:val="21"/>
          <w:szCs w:val="21"/>
          <w:lang w:eastAsia="ru-RU"/>
        </w:rPr>
        <w:t>При вводе в состав бригады нового члена бригады инструктаж должен проводить производитель работ или наблюдающий.</w:t>
      </w:r>
    </w:p>
    <w:p w:rsidR="0059219B" w:rsidRPr="0059219B" w:rsidRDefault="0059219B" w:rsidP="0059219B">
      <w:pPr>
        <w:shd w:val="clear" w:color="auto" w:fill="FFFFFF"/>
        <w:spacing w:after="100" w:afterAutospacing="1" w:line="315" w:lineRule="atLeast"/>
        <w:rPr>
          <w:rFonts w:ascii="Arial" w:eastAsia="Times New Roman" w:hAnsi="Arial" w:cs="Arial"/>
          <w:color w:val="3A3A3A"/>
          <w:sz w:val="21"/>
          <w:szCs w:val="21"/>
          <w:lang w:eastAsia="ru-RU"/>
        </w:rPr>
      </w:pPr>
      <w:r w:rsidRPr="0059219B">
        <w:rPr>
          <w:rFonts w:ascii="Arial" w:eastAsia="Times New Roman" w:hAnsi="Arial" w:cs="Arial"/>
          <w:color w:val="3A3A3A"/>
          <w:sz w:val="21"/>
          <w:szCs w:val="21"/>
          <w:lang w:eastAsia="ru-RU"/>
        </w:rPr>
        <w:t>10.8. Работник, выдающий наряд-допуск, отдающий распоряжение, ответственный руководитель работ, производитель работ в проводимых ими целевых инструктажах, помимо вопросов электробезопасности, должны дать четкие указания по технологии безопасного проведения работ, использованию подъемных сооружений и механизмов, инструмента и приспособлений.</w:t>
      </w:r>
    </w:p>
    <w:p w:rsidR="0059219B" w:rsidRPr="0059219B" w:rsidRDefault="0059219B" w:rsidP="0059219B">
      <w:pPr>
        <w:shd w:val="clear" w:color="auto" w:fill="FFFFFF"/>
        <w:spacing w:after="100" w:afterAutospacing="1" w:line="315" w:lineRule="atLeast"/>
        <w:rPr>
          <w:rFonts w:ascii="Arial" w:eastAsia="Times New Roman" w:hAnsi="Arial" w:cs="Arial"/>
          <w:color w:val="3A3A3A"/>
          <w:sz w:val="21"/>
          <w:szCs w:val="21"/>
          <w:lang w:eastAsia="ru-RU"/>
        </w:rPr>
      </w:pPr>
      <w:r w:rsidRPr="0059219B">
        <w:rPr>
          <w:rFonts w:ascii="Arial" w:eastAsia="Times New Roman" w:hAnsi="Arial" w:cs="Arial"/>
          <w:color w:val="3A3A3A"/>
          <w:sz w:val="21"/>
          <w:szCs w:val="21"/>
          <w:lang w:eastAsia="ru-RU"/>
        </w:rPr>
        <w:t>Наблюдающий инструктирует членов бригады о мерах по безопасному ведению работ, исключающих возможность поражения электрическим током, и о порядке перемещения членов бригады по территории электроустановки. Производитель работ инструктирует бригаду по вопросам безопасной технологии выполнения работы, использованию инструмента и приспособлений.</w:t>
      </w:r>
    </w:p>
    <w:p w:rsidR="0059219B" w:rsidRPr="0059219B" w:rsidRDefault="0059219B" w:rsidP="0059219B">
      <w:pPr>
        <w:shd w:val="clear" w:color="auto" w:fill="FFFFFF"/>
        <w:spacing w:after="100" w:afterAutospacing="1" w:line="315" w:lineRule="atLeast"/>
        <w:rPr>
          <w:rFonts w:ascii="Arial" w:eastAsia="Times New Roman" w:hAnsi="Arial" w:cs="Arial"/>
          <w:color w:val="3A3A3A"/>
          <w:sz w:val="21"/>
          <w:szCs w:val="21"/>
          <w:lang w:eastAsia="ru-RU"/>
        </w:rPr>
      </w:pPr>
      <w:r w:rsidRPr="0059219B">
        <w:rPr>
          <w:rFonts w:ascii="Arial" w:eastAsia="Times New Roman" w:hAnsi="Arial" w:cs="Arial"/>
          <w:color w:val="3A3A3A"/>
          <w:sz w:val="21"/>
          <w:szCs w:val="21"/>
          <w:lang w:eastAsia="ru-RU"/>
        </w:rPr>
        <w:t>Производитель работ в целевом инструктаже обязан дать членам бригады исчерпывающие указания в целях предотвращения поражения электрическим током.</w:t>
      </w:r>
    </w:p>
    <w:p w:rsidR="0059219B" w:rsidRPr="0059219B" w:rsidRDefault="0059219B" w:rsidP="0059219B">
      <w:pPr>
        <w:shd w:val="clear" w:color="auto" w:fill="FFFFFF"/>
        <w:spacing w:after="100" w:afterAutospacing="1" w:line="315" w:lineRule="atLeast"/>
        <w:rPr>
          <w:rFonts w:ascii="Arial" w:eastAsia="Times New Roman" w:hAnsi="Arial" w:cs="Arial"/>
          <w:color w:val="3A3A3A"/>
          <w:sz w:val="21"/>
          <w:szCs w:val="21"/>
          <w:lang w:eastAsia="ru-RU"/>
        </w:rPr>
      </w:pPr>
      <w:r w:rsidRPr="0059219B">
        <w:rPr>
          <w:rFonts w:ascii="Arial" w:eastAsia="Times New Roman" w:hAnsi="Arial" w:cs="Arial"/>
          <w:color w:val="3A3A3A"/>
          <w:sz w:val="21"/>
          <w:szCs w:val="21"/>
          <w:lang w:eastAsia="ru-RU"/>
        </w:rPr>
        <w:t>10.9. Допускающий в целевом инструктаже должен ознакомить членов бригады с содержанием наряда-допуска, распоряжения, указать границы рабочего места, зону с наведенным напряжением, показать ближайшие к рабочему месту оборудование и токоведущие части ремонтируемого оборудования и соседних присоединений, к которым не допускается приближаться независимо от того, находятся они под напряжением или нет.</w:t>
      </w:r>
    </w:p>
    <w:p w:rsidR="0059219B" w:rsidRPr="0059219B" w:rsidRDefault="0059219B" w:rsidP="0059219B">
      <w:pPr>
        <w:shd w:val="clear" w:color="auto" w:fill="FFFFFF"/>
        <w:spacing w:after="100" w:afterAutospacing="1" w:line="315" w:lineRule="atLeast"/>
        <w:rPr>
          <w:rFonts w:ascii="Arial" w:eastAsia="Times New Roman" w:hAnsi="Arial" w:cs="Arial"/>
          <w:color w:val="3A3A3A"/>
          <w:sz w:val="21"/>
          <w:szCs w:val="21"/>
          <w:lang w:eastAsia="ru-RU"/>
        </w:rPr>
      </w:pPr>
      <w:r w:rsidRPr="0059219B">
        <w:rPr>
          <w:rFonts w:ascii="Arial" w:eastAsia="Times New Roman" w:hAnsi="Arial" w:cs="Arial"/>
          <w:color w:val="3A3A3A"/>
          <w:sz w:val="21"/>
          <w:szCs w:val="21"/>
          <w:lang w:eastAsia="ru-RU"/>
        </w:rPr>
        <w:t>10.10. При работе по наряду-допуску целевые инструктажи должны быть подписаны работниками, проведшими и получившими инструктаж, в таблицах наряда-допуска, рекомендуемый образец которого предусмотрен приложением № 7 к Правилам.</w:t>
      </w:r>
    </w:p>
    <w:p w:rsidR="0059219B" w:rsidRPr="0059219B" w:rsidRDefault="0059219B" w:rsidP="0059219B">
      <w:pPr>
        <w:shd w:val="clear" w:color="auto" w:fill="FFFFFF"/>
        <w:spacing w:after="100" w:afterAutospacing="1" w:line="315" w:lineRule="atLeast"/>
        <w:rPr>
          <w:rFonts w:ascii="Arial" w:eastAsia="Times New Roman" w:hAnsi="Arial" w:cs="Arial"/>
          <w:color w:val="3A3A3A"/>
          <w:sz w:val="21"/>
          <w:szCs w:val="21"/>
          <w:lang w:eastAsia="ru-RU"/>
        </w:rPr>
      </w:pPr>
      <w:r w:rsidRPr="0059219B">
        <w:rPr>
          <w:rFonts w:ascii="Arial" w:eastAsia="Times New Roman" w:hAnsi="Arial" w:cs="Arial"/>
          <w:color w:val="3A3A3A"/>
          <w:sz w:val="21"/>
          <w:szCs w:val="21"/>
          <w:lang w:eastAsia="ru-RU"/>
        </w:rPr>
        <w:t>При работе по распоряжению целевые инструктажи должны быть оформлены подписями работников, проведших и получивших инструктаж, в журнале учета работ по нарядам-допускам и распоряжениям, рекомендуемый образец которого предусмотрен приложением № 8 к Правилам.</w:t>
      </w:r>
    </w:p>
    <w:p w:rsidR="0059219B" w:rsidRPr="0059219B" w:rsidRDefault="0059219B" w:rsidP="0059219B">
      <w:pPr>
        <w:shd w:val="clear" w:color="auto" w:fill="FFFFFF"/>
        <w:spacing w:after="100" w:afterAutospacing="1" w:line="315" w:lineRule="atLeast"/>
        <w:rPr>
          <w:rFonts w:ascii="Arial" w:eastAsia="Times New Roman" w:hAnsi="Arial" w:cs="Arial"/>
          <w:color w:val="3A3A3A"/>
          <w:sz w:val="21"/>
          <w:szCs w:val="21"/>
          <w:lang w:eastAsia="ru-RU"/>
        </w:rPr>
      </w:pPr>
      <w:r w:rsidRPr="0059219B">
        <w:rPr>
          <w:rFonts w:ascii="Arial" w:eastAsia="Times New Roman" w:hAnsi="Arial" w:cs="Arial"/>
          <w:color w:val="3A3A3A"/>
          <w:sz w:val="21"/>
          <w:szCs w:val="21"/>
          <w:lang w:eastAsia="ru-RU"/>
        </w:rPr>
        <w:t>10.11. Допуск на подготовленное рабочее место оформляется в двух экземплярах наряда-допуска, из которых один остается у производителя работ (наблюдающего), а второй - у допускающего их работника, с записью о допуске к работе в оперативном журнале.</w:t>
      </w:r>
    </w:p>
    <w:p w:rsidR="0059219B" w:rsidRPr="0059219B" w:rsidRDefault="0059219B" w:rsidP="0059219B">
      <w:pPr>
        <w:shd w:val="clear" w:color="auto" w:fill="FFFFFF"/>
        <w:spacing w:after="100" w:afterAutospacing="1" w:line="315" w:lineRule="atLeast"/>
        <w:rPr>
          <w:rFonts w:ascii="Arial" w:eastAsia="Times New Roman" w:hAnsi="Arial" w:cs="Arial"/>
          <w:color w:val="3A3A3A"/>
          <w:sz w:val="21"/>
          <w:szCs w:val="21"/>
          <w:lang w:eastAsia="ru-RU"/>
        </w:rPr>
      </w:pPr>
      <w:r w:rsidRPr="0059219B">
        <w:rPr>
          <w:rFonts w:ascii="Arial" w:eastAsia="Times New Roman" w:hAnsi="Arial" w:cs="Arial"/>
          <w:color w:val="3A3A3A"/>
          <w:sz w:val="21"/>
          <w:szCs w:val="21"/>
          <w:lang w:eastAsia="ru-RU"/>
        </w:rPr>
        <w:lastRenderedPageBreak/>
        <w:t>Когда производитель работ совмещает обязанности допускающего, допуск оформляется в одном экземпляре наряда-допуска.</w:t>
      </w:r>
    </w:p>
    <w:p w:rsidR="0059219B" w:rsidRPr="0059219B" w:rsidRDefault="0059219B" w:rsidP="0059219B">
      <w:pPr>
        <w:shd w:val="clear" w:color="auto" w:fill="FFFFFF"/>
        <w:spacing w:after="100" w:afterAutospacing="1" w:line="315" w:lineRule="atLeast"/>
        <w:rPr>
          <w:rFonts w:ascii="Arial" w:eastAsia="Times New Roman" w:hAnsi="Arial" w:cs="Arial"/>
          <w:color w:val="3A3A3A"/>
          <w:sz w:val="21"/>
          <w:szCs w:val="21"/>
          <w:lang w:eastAsia="ru-RU"/>
        </w:rPr>
      </w:pPr>
      <w:r w:rsidRPr="0059219B">
        <w:rPr>
          <w:rFonts w:ascii="Arial" w:eastAsia="Times New Roman" w:hAnsi="Arial" w:cs="Arial"/>
          <w:color w:val="3A3A3A"/>
          <w:sz w:val="21"/>
          <w:szCs w:val="21"/>
          <w:lang w:eastAsia="ru-RU"/>
        </w:rPr>
        <w:t>Допуск к работе по наряду-допуску и распоряжению оформляется в журнале учета работ по нарядам-допускам и распоряжениям, рекомендуемый образец которого предусмотрен приложением № 8 к Правилам, с записью о допуске к работе в оперативном журнале.</w:t>
      </w:r>
    </w:p>
    <w:p w:rsidR="004851E4" w:rsidRPr="004851E4" w:rsidRDefault="004851E4" w:rsidP="004851E4">
      <w:pPr>
        <w:shd w:val="clear" w:color="auto" w:fill="FFFFFF"/>
        <w:spacing w:after="100" w:afterAutospacing="1" w:line="240" w:lineRule="auto"/>
        <w:outlineLvl w:val="1"/>
        <w:rPr>
          <w:rFonts w:ascii="Arial" w:eastAsia="Times New Roman" w:hAnsi="Arial" w:cs="Arial"/>
          <w:color w:val="3A3A3A"/>
          <w:sz w:val="36"/>
          <w:szCs w:val="36"/>
          <w:lang w:eastAsia="ru-RU"/>
        </w:rPr>
      </w:pPr>
      <w:r w:rsidRPr="004851E4">
        <w:rPr>
          <w:rFonts w:ascii="Arial" w:eastAsia="Times New Roman" w:hAnsi="Arial" w:cs="Arial"/>
          <w:color w:val="3A3A3A"/>
          <w:sz w:val="36"/>
          <w:szCs w:val="36"/>
          <w:lang w:eastAsia="ru-RU"/>
        </w:rPr>
        <w:t>Требования по охране труда при эксплуатации электроустановок</w:t>
      </w:r>
    </w:p>
    <w:p w:rsidR="004851E4" w:rsidRPr="004851E4" w:rsidRDefault="004851E4" w:rsidP="004851E4">
      <w:pPr>
        <w:shd w:val="clear" w:color="auto" w:fill="FFFFFF"/>
        <w:spacing w:after="100" w:afterAutospacing="1" w:line="240" w:lineRule="auto"/>
        <w:outlineLvl w:val="2"/>
        <w:rPr>
          <w:rFonts w:ascii="Arial" w:eastAsia="Times New Roman" w:hAnsi="Arial" w:cs="Arial"/>
          <w:color w:val="3A3A3A"/>
          <w:sz w:val="27"/>
          <w:szCs w:val="27"/>
          <w:lang w:eastAsia="ru-RU"/>
        </w:rPr>
      </w:pPr>
      <w:r w:rsidRPr="004851E4">
        <w:rPr>
          <w:rFonts w:ascii="Arial" w:eastAsia="Times New Roman" w:hAnsi="Arial" w:cs="Arial"/>
          <w:color w:val="3A3A3A"/>
          <w:sz w:val="27"/>
          <w:szCs w:val="27"/>
          <w:lang w:eastAsia="ru-RU"/>
        </w:rPr>
        <w:t>Надзор за бригадой. Изменения состава бригады при проведении работ в электроустановках</w:t>
      </w:r>
    </w:p>
    <w:p w:rsidR="004851E4" w:rsidRPr="004851E4" w:rsidRDefault="004851E4" w:rsidP="004851E4">
      <w:pPr>
        <w:shd w:val="clear" w:color="auto" w:fill="FFFFFF"/>
        <w:spacing w:after="100" w:afterAutospacing="1" w:line="315" w:lineRule="atLeast"/>
        <w:rPr>
          <w:rFonts w:ascii="Arial" w:eastAsia="Times New Roman" w:hAnsi="Arial" w:cs="Arial"/>
          <w:color w:val="3A3A3A"/>
          <w:sz w:val="21"/>
          <w:szCs w:val="21"/>
          <w:lang w:eastAsia="ru-RU"/>
        </w:rPr>
      </w:pPr>
      <w:r w:rsidRPr="004851E4">
        <w:rPr>
          <w:rFonts w:ascii="Arial" w:eastAsia="Times New Roman" w:hAnsi="Arial" w:cs="Arial"/>
          <w:color w:val="3A3A3A"/>
          <w:sz w:val="21"/>
          <w:szCs w:val="21"/>
          <w:lang w:eastAsia="ru-RU"/>
        </w:rPr>
        <w:t>11.1. После допуска к работе надзор за соблюдением бригадой требований безопасности возлагается на производителя работ (ответственного руководителя, наблюдающего), который должен вести контроль за всеми членами бригады, находясь по возможности на том участке рабочего места, где выполняется наиболее опасная работа.</w:t>
      </w:r>
    </w:p>
    <w:p w:rsidR="004851E4" w:rsidRPr="004851E4" w:rsidRDefault="004851E4" w:rsidP="004851E4">
      <w:pPr>
        <w:shd w:val="clear" w:color="auto" w:fill="FFFFFF"/>
        <w:spacing w:after="100" w:afterAutospacing="1" w:line="315" w:lineRule="atLeast"/>
        <w:rPr>
          <w:rFonts w:ascii="Arial" w:eastAsia="Times New Roman" w:hAnsi="Arial" w:cs="Arial"/>
          <w:color w:val="3A3A3A"/>
          <w:sz w:val="21"/>
          <w:szCs w:val="21"/>
          <w:lang w:eastAsia="ru-RU"/>
        </w:rPr>
      </w:pPr>
      <w:r w:rsidRPr="004851E4">
        <w:rPr>
          <w:rFonts w:ascii="Arial" w:eastAsia="Times New Roman" w:hAnsi="Arial" w:cs="Arial"/>
          <w:color w:val="3A3A3A"/>
          <w:sz w:val="21"/>
          <w:szCs w:val="21"/>
          <w:lang w:eastAsia="ru-RU"/>
        </w:rPr>
        <w:t>Не допускается совмещение надзора наблюдающим с выполнением какой-либо работы.</w:t>
      </w:r>
    </w:p>
    <w:p w:rsidR="004851E4" w:rsidRPr="004851E4" w:rsidRDefault="004851E4" w:rsidP="004851E4">
      <w:pPr>
        <w:shd w:val="clear" w:color="auto" w:fill="FFFFFF"/>
        <w:spacing w:after="100" w:afterAutospacing="1" w:line="315" w:lineRule="atLeast"/>
        <w:rPr>
          <w:rFonts w:ascii="Arial" w:eastAsia="Times New Roman" w:hAnsi="Arial" w:cs="Arial"/>
          <w:color w:val="3A3A3A"/>
          <w:sz w:val="21"/>
          <w:szCs w:val="21"/>
          <w:lang w:eastAsia="ru-RU"/>
        </w:rPr>
      </w:pPr>
      <w:bookmarkStart w:id="23" w:name="Par580"/>
      <w:bookmarkEnd w:id="23"/>
      <w:r w:rsidRPr="004851E4">
        <w:rPr>
          <w:rFonts w:ascii="Arial" w:eastAsia="Times New Roman" w:hAnsi="Arial" w:cs="Arial"/>
          <w:color w:val="3A3A3A"/>
          <w:sz w:val="21"/>
          <w:szCs w:val="21"/>
          <w:lang w:eastAsia="ru-RU"/>
        </w:rPr>
        <w:t>11.2. Производитель работ или наблюдающий, в случае временного ухода с рабочего места и отсутствия возможности переложить исполнение своих обязанностей на ответственного руководителя работ, допускающего или работника, имеющего право выдачи нарядов-допусков, обязан удалить бригаду с места работы (вывести бригаду из РУ, закрыть входные двери на замок, организовать спуск членов бригады с опор ВЛ).</w:t>
      </w:r>
    </w:p>
    <w:p w:rsidR="004851E4" w:rsidRPr="004851E4" w:rsidRDefault="004851E4" w:rsidP="004851E4">
      <w:pPr>
        <w:shd w:val="clear" w:color="auto" w:fill="FFFFFF"/>
        <w:spacing w:after="100" w:afterAutospacing="1" w:line="315" w:lineRule="atLeast"/>
        <w:rPr>
          <w:rFonts w:ascii="Arial" w:eastAsia="Times New Roman" w:hAnsi="Arial" w:cs="Arial"/>
          <w:color w:val="3A3A3A"/>
          <w:sz w:val="21"/>
          <w:szCs w:val="21"/>
          <w:lang w:eastAsia="ru-RU"/>
        </w:rPr>
      </w:pPr>
      <w:r w:rsidRPr="004851E4">
        <w:rPr>
          <w:rFonts w:ascii="Arial" w:eastAsia="Times New Roman" w:hAnsi="Arial" w:cs="Arial"/>
          <w:color w:val="3A3A3A"/>
          <w:sz w:val="21"/>
          <w:szCs w:val="21"/>
          <w:lang w:eastAsia="ru-RU"/>
        </w:rPr>
        <w:t>Производитель работ или наблюдающий на время своего временного отсутствия на рабочем месте должен передать наряд-допуск заменившему его работнику.</w:t>
      </w:r>
    </w:p>
    <w:p w:rsidR="004851E4" w:rsidRPr="004851E4" w:rsidRDefault="004851E4" w:rsidP="004851E4">
      <w:pPr>
        <w:shd w:val="clear" w:color="auto" w:fill="FFFFFF"/>
        <w:spacing w:after="100" w:afterAutospacing="1" w:line="315" w:lineRule="atLeast"/>
        <w:rPr>
          <w:rFonts w:ascii="Arial" w:eastAsia="Times New Roman" w:hAnsi="Arial" w:cs="Arial"/>
          <w:color w:val="3A3A3A"/>
          <w:sz w:val="21"/>
          <w:szCs w:val="21"/>
          <w:lang w:eastAsia="ru-RU"/>
        </w:rPr>
      </w:pPr>
      <w:r w:rsidRPr="004851E4">
        <w:rPr>
          <w:rFonts w:ascii="Arial" w:eastAsia="Times New Roman" w:hAnsi="Arial" w:cs="Arial"/>
          <w:color w:val="3A3A3A"/>
          <w:sz w:val="21"/>
          <w:szCs w:val="21"/>
          <w:lang w:eastAsia="ru-RU"/>
        </w:rPr>
        <w:t>Оставаться в электроустановках напряжением выше 1000 В одному производителю работ или наблюдающему или членам бригады без производителя работ (наблюдающего) не разрешается. Исключением могут быть следующие виды работ:</w:t>
      </w:r>
    </w:p>
    <w:p w:rsidR="004851E4" w:rsidRPr="004851E4" w:rsidRDefault="004851E4" w:rsidP="004851E4">
      <w:pPr>
        <w:shd w:val="clear" w:color="auto" w:fill="FFFFFF"/>
        <w:spacing w:after="100" w:afterAutospacing="1" w:line="315" w:lineRule="atLeast"/>
        <w:rPr>
          <w:rFonts w:ascii="Arial" w:eastAsia="Times New Roman" w:hAnsi="Arial" w:cs="Arial"/>
          <w:color w:val="3A3A3A"/>
          <w:sz w:val="21"/>
          <w:szCs w:val="21"/>
          <w:lang w:eastAsia="ru-RU"/>
        </w:rPr>
      </w:pPr>
      <w:r w:rsidRPr="004851E4">
        <w:rPr>
          <w:rFonts w:ascii="Arial" w:eastAsia="Times New Roman" w:hAnsi="Arial" w:cs="Arial"/>
          <w:color w:val="3A3A3A"/>
          <w:sz w:val="21"/>
          <w:szCs w:val="21"/>
          <w:lang w:eastAsia="ru-RU"/>
        </w:rPr>
        <w:t>регулировка выключателей, разъединителей, приводы которых вынесены в другое помещение;</w:t>
      </w:r>
    </w:p>
    <w:p w:rsidR="004851E4" w:rsidRPr="004851E4" w:rsidRDefault="004851E4" w:rsidP="004851E4">
      <w:pPr>
        <w:shd w:val="clear" w:color="auto" w:fill="FFFFFF"/>
        <w:spacing w:after="100" w:afterAutospacing="1" w:line="315" w:lineRule="atLeast"/>
        <w:rPr>
          <w:rFonts w:ascii="Arial" w:eastAsia="Times New Roman" w:hAnsi="Arial" w:cs="Arial"/>
          <w:color w:val="3A3A3A"/>
          <w:sz w:val="21"/>
          <w:szCs w:val="21"/>
          <w:lang w:eastAsia="ru-RU"/>
        </w:rPr>
      </w:pPr>
      <w:r w:rsidRPr="004851E4">
        <w:rPr>
          <w:rFonts w:ascii="Arial" w:eastAsia="Times New Roman" w:hAnsi="Arial" w:cs="Arial"/>
          <w:color w:val="3A3A3A"/>
          <w:sz w:val="21"/>
          <w:szCs w:val="21"/>
          <w:lang w:eastAsia="ru-RU"/>
        </w:rPr>
        <w:t xml:space="preserve">монтаж, проверка вторичных цепей, устройств защиты, </w:t>
      </w:r>
      <w:proofErr w:type="spellStart"/>
      <w:r w:rsidRPr="004851E4">
        <w:rPr>
          <w:rFonts w:ascii="Arial" w:eastAsia="Times New Roman" w:hAnsi="Arial" w:cs="Arial"/>
          <w:color w:val="3A3A3A"/>
          <w:sz w:val="21"/>
          <w:szCs w:val="21"/>
          <w:lang w:eastAsia="ru-RU"/>
        </w:rPr>
        <w:t>электроавтоматики</w:t>
      </w:r>
      <w:proofErr w:type="spellEnd"/>
      <w:r w:rsidRPr="004851E4">
        <w:rPr>
          <w:rFonts w:ascii="Arial" w:eastAsia="Times New Roman" w:hAnsi="Arial" w:cs="Arial"/>
          <w:color w:val="3A3A3A"/>
          <w:sz w:val="21"/>
          <w:szCs w:val="21"/>
          <w:lang w:eastAsia="ru-RU"/>
        </w:rPr>
        <w:t>, сигнализации, измерений, связи;</w:t>
      </w:r>
    </w:p>
    <w:p w:rsidR="004851E4" w:rsidRPr="004851E4" w:rsidRDefault="004851E4" w:rsidP="004851E4">
      <w:pPr>
        <w:shd w:val="clear" w:color="auto" w:fill="FFFFFF"/>
        <w:spacing w:after="100" w:afterAutospacing="1" w:line="315" w:lineRule="atLeast"/>
        <w:rPr>
          <w:rFonts w:ascii="Arial" w:eastAsia="Times New Roman" w:hAnsi="Arial" w:cs="Arial"/>
          <w:color w:val="3A3A3A"/>
          <w:sz w:val="21"/>
          <w:szCs w:val="21"/>
          <w:lang w:eastAsia="ru-RU"/>
        </w:rPr>
      </w:pPr>
      <w:r w:rsidRPr="004851E4">
        <w:rPr>
          <w:rFonts w:ascii="Arial" w:eastAsia="Times New Roman" w:hAnsi="Arial" w:cs="Arial"/>
          <w:color w:val="3A3A3A"/>
          <w:sz w:val="21"/>
          <w:szCs w:val="21"/>
          <w:lang w:eastAsia="ru-RU"/>
        </w:rPr>
        <w:t>прокладка силовых и контрольных кабелей;</w:t>
      </w:r>
    </w:p>
    <w:p w:rsidR="004851E4" w:rsidRPr="004851E4" w:rsidRDefault="004851E4" w:rsidP="004851E4">
      <w:pPr>
        <w:shd w:val="clear" w:color="auto" w:fill="FFFFFF"/>
        <w:spacing w:after="100" w:afterAutospacing="1" w:line="315" w:lineRule="atLeast"/>
        <w:rPr>
          <w:rFonts w:ascii="Arial" w:eastAsia="Times New Roman" w:hAnsi="Arial" w:cs="Arial"/>
          <w:color w:val="3A3A3A"/>
          <w:sz w:val="21"/>
          <w:szCs w:val="21"/>
          <w:lang w:eastAsia="ru-RU"/>
        </w:rPr>
      </w:pPr>
      <w:r w:rsidRPr="004851E4">
        <w:rPr>
          <w:rFonts w:ascii="Arial" w:eastAsia="Times New Roman" w:hAnsi="Arial" w:cs="Arial"/>
          <w:color w:val="3A3A3A"/>
          <w:sz w:val="21"/>
          <w:szCs w:val="21"/>
          <w:lang w:eastAsia="ru-RU"/>
        </w:rPr>
        <w:t>испытания электрооборудования с подачей повышенного напряжения, когда необходимо осуществлять наблюдение за испытываемым оборудованием и предупреждать об опасности приближения к нему посторонних лиц.</w:t>
      </w:r>
    </w:p>
    <w:p w:rsidR="004851E4" w:rsidRPr="004851E4" w:rsidRDefault="004851E4" w:rsidP="004851E4">
      <w:pPr>
        <w:shd w:val="clear" w:color="auto" w:fill="FFFFFF"/>
        <w:spacing w:after="100" w:afterAutospacing="1" w:line="315" w:lineRule="atLeast"/>
        <w:rPr>
          <w:rFonts w:ascii="Arial" w:eastAsia="Times New Roman" w:hAnsi="Arial" w:cs="Arial"/>
          <w:color w:val="3A3A3A"/>
          <w:sz w:val="21"/>
          <w:szCs w:val="21"/>
          <w:lang w:eastAsia="ru-RU"/>
        </w:rPr>
      </w:pPr>
      <w:r w:rsidRPr="004851E4">
        <w:rPr>
          <w:rFonts w:ascii="Arial" w:eastAsia="Times New Roman" w:hAnsi="Arial" w:cs="Arial"/>
          <w:color w:val="3A3A3A"/>
          <w:sz w:val="21"/>
          <w:szCs w:val="21"/>
          <w:lang w:eastAsia="ru-RU"/>
        </w:rPr>
        <w:t>Указанные работы производятся по наряду-допуску на основании и условиях, предусмотренных пунктами 6.12 и 6.13 Правил.</w:t>
      </w:r>
    </w:p>
    <w:p w:rsidR="004851E4" w:rsidRPr="004851E4" w:rsidRDefault="004851E4" w:rsidP="004851E4">
      <w:pPr>
        <w:shd w:val="clear" w:color="auto" w:fill="FFFFFF"/>
        <w:spacing w:after="100" w:afterAutospacing="1" w:line="315" w:lineRule="atLeast"/>
        <w:rPr>
          <w:rFonts w:ascii="Arial" w:eastAsia="Times New Roman" w:hAnsi="Arial" w:cs="Arial"/>
          <w:color w:val="3A3A3A"/>
          <w:sz w:val="21"/>
          <w:szCs w:val="21"/>
          <w:lang w:eastAsia="ru-RU"/>
        </w:rPr>
      </w:pPr>
      <w:bookmarkStart w:id="24" w:name="Par588"/>
      <w:bookmarkEnd w:id="24"/>
      <w:r w:rsidRPr="004851E4">
        <w:rPr>
          <w:rFonts w:ascii="Arial" w:eastAsia="Times New Roman" w:hAnsi="Arial" w:cs="Arial"/>
          <w:color w:val="3A3A3A"/>
          <w:sz w:val="21"/>
          <w:szCs w:val="21"/>
          <w:lang w:eastAsia="ru-RU"/>
        </w:rPr>
        <w:lastRenderedPageBreak/>
        <w:t>11.3. Допускается с разрешения производителя работ (наблюдающего) временный уход с рабочего места одного или нескольких членов бригады. При этом выводить их из состава бригады не требуется. В электроустановках напряжением выше 1000 В количество членов бригады, оставшихся на рабочем месте, должно быть не менее двух, включая производителя работ (наблюдающего).</w:t>
      </w:r>
    </w:p>
    <w:p w:rsidR="004851E4" w:rsidRPr="004851E4" w:rsidRDefault="004851E4" w:rsidP="004851E4">
      <w:pPr>
        <w:shd w:val="clear" w:color="auto" w:fill="FFFFFF"/>
        <w:spacing w:after="100" w:afterAutospacing="1" w:line="315" w:lineRule="atLeast"/>
        <w:rPr>
          <w:rFonts w:ascii="Arial" w:eastAsia="Times New Roman" w:hAnsi="Arial" w:cs="Arial"/>
          <w:color w:val="3A3A3A"/>
          <w:sz w:val="21"/>
          <w:szCs w:val="21"/>
          <w:lang w:eastAsia="ru-RU"/>
        </w:rPr>
      </w:pPr>
      <w:r w:rsidRPr="004851E4">
        <w:rPr>
          <w:rFonts w:ascii="Arial" w:eastAsia="Times New Roman" w:hAnsi="Arial" w:cs="Arial"/>
          <w:color w:val="3A3A3A"/>
          <w:sz w:val="21"/>
          <w:szCs w:val="21"/>
          <w:lang w:eastAsia="ru-RU"/>
        </w:rPr>
        <w:t>Члены бригады, имеющие группу III по электробезопасности, могут самостоятельно выходить из РУ и возвращаться на рабочее место, члены бригады, имеющие группу II по электробезопасности, - только в сопровождении члена бригады, имеющего группу III по электробезопасности, или работника, имеющего право единоличного осмотра электроустановок. Не допускается после выхода из РУ оставлять незапертой дверь.</w:t>
      </w:r>
    </w:p>
    <w:p w:rsidR="004851E4" w:rsidRPr="004851E4" w:rsidRDefault="004851E4" w:rsidP="004851E4">
      <w:pPr>
        <w:shd w:val="clear" w:color="auto" w:fill="FFFFFF"/>
        <w:spacing w:after="100" w:afterAutospacing="1" w:line="315" w:lineRule="atLeast"/>
        <w:rPr>
          <w:rFonts w:ascii="Arial" w:eastAsia="Times New Roman" w:hAnsi="Arial" w:cs="Arial"/>
          <w:color w:val="3A3A3A"/>
          <w:sz w:val="21"/>
          <w:szCs w:val="21"/>
          <w:lang w:eastAsia="ru-RU"/>
        </w:rPr>
      </w:pPr>
      <w:r w:rsidRPr="004851E4">
        <w:rPr>
          <w:rFonts w:ascii="Arial" w:eastAsia="Times New Roman" w:hAnsi="Arial" w:cs="Arial"/>
          <w:color w:val="3A3A3A"/>
          <w:sz w:val="21"/>
          <w:szCs w:val="21"/>
          <w:lang w:eastAsia="ru-RU"/>
        </w:rPr>
        <w:t>Возвратившиеся члены бригады могут приступить к работе только с разрешения производителя работ (наблюдающего).</w:t>
      </w:r>
    </w:p>
    <w:p w:rsidR="004851E4" w:rsidRPr="004851E4" w:rsidRDefault="004851E4" w:rsidP="004851E4">
      <w:pPr>
        <w:shd w:val="clear" w:color="auto" w:fill="FFFFFF"/>
        <w:spacing w:after="100" w:afterAutospacing="1" w:line="315" w:lineRule="atLeast"/>
        <w:rPr>
          <w:rFonts w:ascii="Arial" w:eastAsia="Times New Roman" w:hAnsi="Arial" w:cs="Arial"/>
          <w:color w:val="3A3A3A"/>
          <w:sz w:val="21"/>
          <w:szCs w:val="21"/>
          <w:lang w:eastAsia="ru-RU"/>
        </w:rPr>
      </w:pPr>
      <w:r w:rsidRPr="004851E4">
        <w:rPr>
          <w:rFonts w:ascii="Arial" w:eastAsia="Times New Roman" w:hAnsi="Arial" w:cs="Arial"/>
          <w:color w:val="3A3A3A"/>
          <w:sz w:val="21"/>
          <w:szCs w:val="21"/>
          <w:lang w:eastAsia="ru-RU"/>
        </w:rPr>
        <w:t>Члены бригады, не имеющие право самостоятельной работы в электроустановках, могут выходить из РУ и возвращаться на рабочее место только в сопровождении работника, имеющего право единоличного осмотра электроустановок, или наблюдающего, если его могут заменить на условиях, предусмотренных пунктом 11.2 Правил.</w:t>
      </w:r>
    </w:p>
    <w:p w:rsidR="004851E4" w:rsidRPr="004851E4" w:rsidRDefault="004851E4" w:rsidP="004851E4">
      <w:pPr>
        <w:shd w:val="clear" w:color="auto" w:fill="FFFFFF"/>
        <w:spacing w:after="100" w:afterAutospacing="1" w:line="315" w:lineRule="atLeast"/>
        <w:rPr>
          <w:rFonts w:ascii="Arial" w:eastAsia="Times New Roman" w:hAnsi="Arial" w:cs="Arial"/>
          <w:color w:val="3A3A3A"/>
          <w:sz w:val="21"/>
          <w:szCs w:val="21"/>
          <w:lang w:eastAsia="ru-RU"/>
        </w:rPr>
      </w:pPr>
      <w:r w:rsidRPr="004851E4">
        <w:rPr>
          <w:rFonts w:ascii="Arial" w:eastAsia="Times New Roman" w:hAnsi="Arial" w:cs="Arial"/>
          <w:color w:val="3A3A3A"/>
          <w:sz w:val="21"/>
          <w:szCs w:val="21"/>
          <w:lang w:eastAsia="ru-RU"/>
        </w:rPr>
        <w:t>11.4. При обнаружении нарушений Правил или выявлении других обстоятельств, угрожающих безопасности работающих, члены бригады должны быть удалены с рабочего места и у производителя работ (наблюдающего) должен быть изъят наряд-допуск. Только после устранения обнаруженных нарушений бригада вновь допускается к работе с оформлением нового наряда-допуска.</w:t>
      </w:r>
    </w:p>
    <w:p w:rsidR="004851E4" w:rsidRPr="004851E4" w:rsidRDefault="004851E4" w:rsidP="004851E4">
      <w:pPr>
        <w:shd w:val="clear" w:color="auto" w:fill="FFFFFF"/>
        <w:spacing w:after="100" w:afterAutospacing="1" w:line="315" w:lineRule="atLeast"/>
        <w:rPr>
          <w:rFonts w:ascii="Arial" w:eastAsia="Times New Roman" w:hAnsi="Arial" w:cs="Arial"/>
          <w:color w:val="3A3A3A"/>
          <w:sz w:val="21"/>
          <w:szCs w:val="21"/>
          <w:lang w:eastAsia="ru-RU"/>
        </w:rPr>
      </w:pPr>
      <w:r w:rsidRPr="004851E4">
        <w:rPr>
          <w:rFonts w:ascii="Arial" w:eastAsia="Times New Roman" w:hAnsi="Arial" w:cs="Arial"/>
          <w:color w:val="3A3A3A"/>
          <w:sz w:val="21"/>
          <w:szCs w:val="21"/>
          <w:lang w:eastAsia="ru-RU"/>
        </w:rPr>
        <w:t>11.5. Изменять состав бригады после допуска к работе разрешается работнику, выдавшему наряд-допуск, или другому работнику, имеющему право выдачи наряда-допуска в данной электроустановке. Указания об изменениях состава бригады разрешается передавать по телефону, радио или с нарочным допускающему, ответственному руководителю или производителю работ (наблюдающему), который в наряде-допуске заверяет своей подписью внесенные в наряд-допуск изменения и фамилию и инициалы работника, давшего указание об изменении.</w:t>
      </w:r>
    </w:p>
    <w:p w:rsidR="004851E4" w:rsidRPr="004851E4" w:rsidRDefault="004851E4" w:rsidP="004851E4">
      <w:pPr>
        <w:shd w:val="clear" w:color="auto" w:fill="FFFFFF"/>
        <w:spacing w:after="100" w:afterAutospacing="1" w:line="315" w:lineRule="atLeast"/>
        <w:rPr>
          <w:rFonts w:ascii="Arial" w:eastAsia="Times New Roman" w:hAnsi="Arial" w:cs="Arial"/>
          <w:color w:val="3A3A3A"/>
          <w:sz w:val="21"/>
          <w:szCs w:val="21"/>
          <w:lang w:eastAsia="ru-RU"/>
        </w:rPr>
      </w:pPr>
      <w:r w:rsidRPr="004851E4">
        <w:rPr>
          <w:rFonts w:ascii="Arial" w:eastAsia="Times New Roman" w:hAnsi="Arial" w:cs="Arial"/>
          <w:color w:val="3A3A3A"/>
          <w:sz w:val="21"/>
          <w:szCs w:val="21"/>
          <w:lang w:eastAsia="ru-RU"/>
        </w:rPr>
        <w:t>При изменении состава бригады должны соблюдаться требования пункта 5.15 Правил. Производитель работ или наблюдающий обязан провести целевые инструктажи работникам, введенным в состав бригады.</w:t>
      </w:r>
    </w:p>
    <w:p w:rsidR="004851E4" w:rsidRPr="004851E4" w:rsidRDefault="004851E4" w:rsidP="004851E4">
      <w:pPr>
        <w:shd w:val="clear" w:color="auto" w:fill="FFFFFF"/>
        <w:spacing w:after="100" w:afterAutospacing="1" w:line="315" w:lineRule="atLeast"/>
        <w:rPr>
          <w:rFonts w:ascii="Arial" w:eastAsia="Times New Roman" w:hAnsi="Arial" w:cs="Arial"/>
          <w:color w:val="3A3A3A"/>
          <w:sz w:val="21"/>
          <w:szCs w:val="21"/>
          <w:lang w:eastAsia="ru-RU"/>
        </w:rPr>
      </w:pPr>
      <w:r w:rsidRPr="004851E4">
        <w:rPr>
          <w:rFonts w:ascii="Arial" w:eastAsia="Times New Roman" w:hAnsi="Arial" w:cs="Arial"/>
          <w:color w:val="3A3A3A"/>
          <w:sz w:val="21"/>
          <w:szCs w:val="21"/>
          <w:lang w:eastAsia="ru-RU"/>
        </w:rPr>
        <w:t>11.6. При замене ответственного руководителя или производителя работ (наблюдающего), изменении состава бригады более чем наполовину или изменении условий работы наряд-допуск должен быть выдан заново.</w:t>
      </w:r>
    </w:p>
    <w:p w:rsidR="004C476D" w:rsidRPr="004C476D" w:rsidRDefault="004C476D" w:rsidP="004C476D">
      <w:pPr>
        <w:shd w:val="clear" w:color="auto" w:fill="FFFFFF"/>
        <w:spacing w:after="100" w:afterAutospacing="1" w:line="240" w:lineRule="auto"/>
        <w:outlineLvl w:val="1"/>
        <w:rPr>
          <w:rFonts w:ascii="Arial" w:eastAsia="Times New Roman" w:hAnsi="Arial" w:cs="Arial"/>
          <w:color w:val="3A3A3A"/>
          <w:sz w:val="36"/>
          <w:szCs w:val="36"/>
          <w:lang w:eastAsia="ru-RU"/>
        </w:rPr>
      </w:pPr>
      <w:r w:rsidRPr="004C476D">
        <w:rPr>
          <w:rFonts w:ascii="Arial" w:eastAsia="Times New Roman" w:hAnsi="Arial" w:cs="Arial"/>
          <w:color w:val="3A3A3A"/>
          <w:sz w:val="36"/>
          <w:szCs w:val="36"/>
          <w:lang w:eastAsia="ru-RU"/>
        </w:rPr>
        <w:t>Требования по охране труда при эксплуатации электроустановок</w:t>
      </w:r>
    </w:p>
    <w:p w:rsidR="004C476D" w:rsidRPr="004C476D" w:rsidRDefault="004C476D" w:rsidP="004C476D">
      <w:pPr>
        <w:shd w:val="clear" w:color="auto" w:fill="FFFFFF"/>
        <w:spacing w:after="100" w:afterAutospacing="1" w:line="240" w:lineRule="auto"/>
        <w:outlineLvl w:val="2"/>
        <w:rPr>
          <w:rFonts w:ascii="Arial" w:eastAsia="Times New Roman" w:hAnsi="Arial" w:cs="Arial"/>
          <w:color w:val="3A3A3A"/>
          <w:sz w:val="27"/>
          <w:szCs w:val="27"/>
          <w:lang w:eastAsia="ru-RU"/>
        </w:rPr>
      </w:pPr>
      <w:r w:rsidRPr="004C476D">
        <w:rPr>
          <w:rFonts w:ascii="Arial" w:eastAsia="Times New Roman" w:hAnsi="Arial" w:cs="Arial"/>
          <w:color w:val="3A3A3A"/>
          <w:sz w:val="27"/>
          <w:szCs w:val="27"/>
          <w:lang w:eastAsia="ru-RU"/>
        </w:rPr>
        <w:t>Перевод на другое рабочее место</w:t>
      </w:r>
    </w:p>
    <w:p w:rsidR="004C476D" w:rsidRPr="004C476D" w:rsidRDefault="004C476D" w:rsidP="004C476D">
      <w:pPr>
        <w:shd w:val="clear" w:color="auto" w:fill="FFFFFF"/>
        <w:spacing w:after="100" w:afterAutospacing="1" w:line="315" w:lineRule="atLeast"/>
        <w:rPr>
          <w:rFonts w:ascii="Arial" w:eastAsia="Times New Roman" w:hAnsi="Arial" w:cs="Arial"/>
          <w:color w:val="3A3A3A"/>
          <w:sz w:val="21"/>
          <w:szCs w:val="21"/>
          <w:lang w:eastAsia="ru-RU"/>
        </w:rPr>
      </w:pPr>
      <w:r w:rsidRPr="004C476D">
        <w:rPr>
          <w:rFonts w:ascii="Arial" w:eastAsia="Times New Roman" w:hAnsi="Arial" w:cs="Arial"/>
          <w:color w:val="3A3A3A"/>
          <w:sz w:val="21"/>
          <w:szCs w:val="21"/>
          <w:lang w:eastAsia="ru-RU"/>
        </w:rPr>
        <w:lastRenderedPageBreak/>
        <w:t>12.1. В РУ напряжением выше 1000 В перевод бригады на другое рабочее место осуществляет допускающий. Этот перевод могут выполнять также ответственный руководитель или производитель работ или наблюдающий в соответствии с поручением работника, выдающего наряд-допуск, с записью в строке "Отдельные указания" наряда-допуска, а также с учетом требований, предусмотренных пунктами 6.10, 6.12 Правил.</w:t>
      </w:r>
    </w:p>
    <w:p w:rsidR="004C476D" w:rsidRPr="004C476D" w:rsidRDefault="004C476D" w:rsidP="004C476D">
      <w:pPr>
        <w:shd w:val="clear" w:color="auto" w:fill="FFFFFF"/>
        <w:spacing w:after="100" w:afterAutospacing="1" w:line="315" w:lineRule="atLeast"/>
        <w:rPr>
          <w:rFonts w:ascii="Arial" w:eastAsia="Times New Roman" w:hAnsi="Arial" w:cs="Arial"/>
          <w:color w:val="3A3A3A"/>
          <w:sz w:val="21"/>
          <w:szCs w:val="21"/>
          <w:lang w:eastAsia="ru-RU"/>
        </w:rPr>
      </w:pPr>
      <w:r w:rsidRPr="004C476D">
        <w:rPr>
          <w:rFonts w:ascii="Arial" w:eastAsia="Times New Roman" w:hAnsi="Arial" w:cs="Arial"/>
          <w:color w:val="3A3A3A"/>
          <w:sz w:val="21"/>
          <w:szCs w:val="21"/>
          <w:lang w:eastAsia="ru-RU"/>
        </w:rPr>
        <w:t>12.2. Перевод на другое рабочее место указывается в наряде-допуске. Перевод, осуществляемый допускающим из числа оперативного персонала, оформляется в двух экземплярах наряда-допуска, за исключением случаев, предусмотренных в пункте 6.1 Правил.</w:t>
      </w:r>
    </w:p>
    <w:p w:rsidR="004C476D" w:rsidRPr="004C476D" w:rsidRDefault="004C476D" w:rsidP="004C476D">
      <w:pPr>
        <w:shd w:val="clear" w:color="auto" w:fill="FFFFFF"/>
        <w:spacing w:after="100" w:afterAutospacing="1" w:line="315" w:lineRule="atLeast"/>
        <w:rPr>
          <w:rFonts w:ascii="Arial" w:eastAsia="Times New Roman" w:hAnsi="Arial" w:cs="Arial"/>
          <w:color w:val="3A3A3A"/>
          <w:sz w:val="21"/>
          <w:szCs w:val="21"/>
          <w:lang w:eastAsia="ru-RU"/>
        </w:rPr>
      </w:pPr>
      <w:r w:rsidRPr="004C476D">
        <w:rPr>
          <w:rFonts w:ascii="Arial" w:eastAsia="Times New Roman" w:hAnsi="Arial" w:cs="Arial"/>
          <w:color w:val="3A3A3A"/>
          <w:sz w:val="21"/>
          <w:szCs w:val="21"/>
          <w:lang w:eastAsia="ru-RU"/>
        </w:rPr>
        <w:t>12.3. В РУ напряжением до 1000 В, а также на одной ВЛ, ВЛС, КЛ перевод на другое рабочее место осуществляет производитель работ или наблюдающий без оформления в наряде.</w:t>
      </w:r>
    </w:p>
    <w:p w:rsidR="004C476D" w:rsidRPr="004C476D" w:rsidRDefault="004C476D" w:rsidP="004C476D">
      <w:pPr>
        <w:shd w:val="clear" w:color="auto" w:fill="FFFFFF"/>
        <w:spacing w:after="100" w:afterAutospacing="1" w:line="315" w:lineRule="atLeast"/>
        <w:rPr>
          <w:rFonts w:ascii="Arial" w:eastAsia="Times New Roman" w:hAnsi="Arial" w:cs="Arial"/>
          <w:color w:val="3A3A3A"/>
          <w:sz w:val="21"/>
          <w:szCs w:val="21"/>
          <w:lang w:eastAsia="ru-RU"/>
        </w:rPr>
      </w:pPr>
      <w:r w:rsidRPr="004C476D">
        <w:rPr>
          <w:rFonts w:ascii="Arial" w:eastAsia="Times New Roman" w:hAnsi="Arial" w:cs="Arial"/>
          <w:color w:val="3A3A3A"/>
          <w:sz w:val="21"/>
          <w:szCs w:val="21"/>
          <w:lang w:eastAsia="ru-RU"/>
        </w:rPr>
        <w:t>12.4. При выполнении работ без отключения оборудования оформлению в наряде-допуске подлежит только перевод бригады из одного РУ в другое.</w:t>
      </w:r>
    </w:p>
    <w:p w:rsidR="004C476D" w:rsidRPr="004C476D" w:rsidRDefault="004C476D" w:rsidP="004C476D">
      <w:pPr>
        <w:shd w:val="clear" w:color="auto" w:fill="FFFFFF"/>
        <w:spacing w:after="100" w:afterAutospacing="1" w:line="240" w:lineRule="auto"/>
        <w:outlineLvl w:val="1"/>
        <w:rPr>
          <w:rFonts w:ascii="Arial" w:eastAsia="Times New Roman" w:hAnsi="Arial" w:cs="Arial"/>
          <w:color w:val="3A3A3A"/>
          <w:sz w:val="36"/>
          <w:szCs w:val="36"/>
          <w:lang w:eastAsia="ru-RU"/>
        </w:rPr>
      </w:pPr>
      <w:r w:rsidRPr="004C476D">
        <w:rPr>
          <w:rFonts w:ascii="Arial" w:eastAsia="Times New Roman" w:hAnsi="Arial" w:cs="Arial"/>
          <w:color w:val="3A3A3A"/>
          <w:sz w:val="36"/>
          <w:szCs w:val="36"/>
          <w:lang w:eastAsia="ru-RU"/>
        </w:rPr>
        <w:t>Требования по охране труда при эксплуатации электроустановок</w:t>
      </w:r>
    </w:p>
    <w:p w:rsidR="004C476D" w:rsidRPr="004C476D" w:rsidRDefault="004C476D" w:rsidP="004C476D">
      <w:pPr>
        <w:shd w:val="clear" w:color="auto" w:fill="FFFFFF"/>
        <w:spacing w:after="100" w:afterAutospacing="1" w:line="240" w:lineRule="auto"/>
        <w:outlineLvl w:val="2"/>
        <w:rPr>
          <w:rFonts w:ascii="Arial" w:eastAsia="Times New Roman" w:hAnsi="Arial" w:cs="Arial"/>
          <w:color w:val="3A3A3A"/>
          <w:sz w:val="27"/>
          <w:szCs w:val="27"/>
          <w:lang w:eastAsia="ru-RU"/>
        </w:rPr>
      </w:pPr>
      <w:r w:rsidRPr="004C476D">
        <w:rPr>
          <w:rFonts w:ascii="Arial" w:eastAsia="Times New Roman" w:hAnsi="Arial" w:cs="Arial"/>
          <w:color w:val="3A3A3A"/>
          <w:sz w:val="27"/>
          <w:szCs w:val="27"/>
          <w:lang w:eastAsia="ru-RU"/>
        </w:rPr>
        <w:t>Перевод на другое рабочее место</w:t>
      </w:r>
    </w:p>
    <w:p w:rsidR="004C476D" w:rsidRPr="004C476D" w:rsidRDefault="004C476D" w:rsidP="004C476D">
      <w:pPr>
        <w:shd w:val="clear" w:color="auto" w:fill="FFFFFF"/>
        <w:spacing w:after="100" w:afterAutospacing="1" w:line="315" w:lineRule="atLeast"/>
        <w:rPr>
          <w:rFonts w:ascii="Arial" w:eastAsia="Times New Roman" w:hAnsi="Arial" w:cs="Arial"/>
          <w:color w:val="3A3A3A"/>
          <w:sz w:val="21"/>
          <w:szCs w:val="21"/>
          <w:lang w:eastAsia="ru-RU"/>
        </w:rPr>
      </w:pPr>
      <w:r w:rsidRPr="004C476D">
        <w:rPr>
          <w:rFonts w:ascii="Arial" w:eastAsia="Times New Roman" w:hAnsi="Arial" w:cs="Arial"/>
          <w:color w:val="3A3A3A"/>
          <w:sz w:val="21"/>
          <w:szCs w:val="21"/>
          <w:lang w:eastAsia="ru-RU"/>
        </w:rPr>
        <w:t>12.1. В РУ напряжением выше 1000 В перевод бригады на другое рабочее место осуществляет допускающий. Этот перевод могут выполнять также ответственный руководитель или производитель работ или наблюдающий в соответствии с поручением работника, выдающего наряд-допуск, с записью в строке "Отдельные указания" наряда-допуска, а также с учетом требований, предусмотренных пунктами 6.10, 6.12 Правил.</w:t>
      </w:r>
    </w:p>
    <w:p w:rsidR="004C476D" w:rsidRPr="004C476D" w:rsidRDefault="004C476D" w:rsidP="004C476D">
      <w:pPr>
        <w:shd w:val="clear" w:color="auto" w:fill="FFFFFF"/>
        <w:spacing w:after="100" w:afterAutospacing="1" w:line="315" w:lineRule="atLeast"/>
        <w:rPr>
          <w:rFonts w:ascii="Arial" w:eastAsia="Times New Roman" w:hAnsi="Arial" w:cs="Arial"/>
          <w:color w:val="3A3A3A"/>
          <w:sz w:val="21"/>
          <w:szCs w:val="21"/>
          <w:lang w:eastAsia="ru-RU"/>
        </w:rPr>
      </w:pPr>
      <w:r w:rsidRPr="004C476D">
        <w:rPr>
          <w:rFonts w:ascii="Arial" w:eastAsia="Times New Roman" w:hAnsi="Arial" w:cs="Arial"/>
          <w:color w:val="3A3A3A"/>
          <w:sz w:val="21"/>
          <w:szCs w:val="21"/>
          <w:lang w:eastAsia="ru-RU"/>
        </w:rPr>
        <w:t>12.2. Перевод на другое рабочее место указывается в наряде-допуске. Перевод, осуществляемый допускающим из числа оперативного персонала, оформляется в двух экземплярах наряда-допуска, за исключением случаев, предусмотренных в пункте 6.1 Правил.</w:t>
      </w:r>
    </w:p>
    <w:p w:rsidR="004C476D" w:rsidRPr="004C476D" w:rsidRDefault="004C476D" w:rsidP="004C476D">
      <w:pPr>
        <w:shd w:val="clear" w:color="auto" w:fill="FFFFFF"/>
        <w:spacing w:after="100" w:afterAutospacing="1" w:line="315" w:lineRule="atLeast"/>
        <w:rPr>
          <w:rFonts w:ascii="Arial" w:eastAsia="Times New Roman" w:hAnsi="Arial" w:cs="Arial"/>
          <w:color w:val="3A3A3A"/>
          <w:sz w:val="21"/>
          <w:szCs w:val="21"/>
          <w:lang w:eastAsia="ru-RU"/>
        </w:rPr>
      </w:pPr>
      <w:r w:rsidRPr="004C476D">
        <w:rPr>
          <w:rFonts w:ascii="Arial" w:eastAsia="Times New Roman" w:hAnsi="Arial" w:cs="Arial"/>
          <w:color w:val="3A3A3A"/>
          <w:sz w:val="21"/>
          <w:szCs w:val="21"/>
          <w:lang w:eastAsia="ru-RU"/>
        </w:rPr>
        <w:t>12.3. В РУ напряжением до 1000 В, а также на одной ВЛ, ВЛС, КЛ перевод на другое рабочее место осуществляет производитель работ или наблюдающий без оформления в наряде.</w:t>
      </w:r>
    </w:p>
    <w:p w:rsidR="004C476D" w:rsidRPr="004C476D" w:rsidRDefault="004C476D" w:rsidP="004C476D">
      <w:pPr>
        <w:shd w:val="clear" w:color="auto" w:fill="FFFFFF"/>
        <w:spacing w:after="100" w:afterAutospacing="1" w:line="315" w:lineRule="atLeast"/>
        <w:rPr>
          <w:rFonts w:ascii="Arial" w:eastAsia="Times New Roman" w:hAnsi="Arial" w:cs="Arial"/>
          <w:color w:val="3A3A3A"/>
          <w:sz w:val="21"/>
          <w:szCs w:val="21"/>
          <w:lang w:eastAsia="ru-RU"/>
        </w:rPr>
      </w:pPr>
      <w:r w:rsidRPr="004C476D">
        <w:rPr>
          <w:rFonts w:ascii="Arial" w:eastAsia="Times New Roman" w:hAnsi="Arial" w:cs="Arial"/>
          <w:color w:val="3A3A3A"/>
          <w:sz w:val="21"/>
          <w:szCs w:val="21"/>
          <w:lang w:eastAsia="ru-RU"/>
        </w:rPr>
        <w:t>12.4. При выполнении работ без отключения оборудования оформлению в наряде-допуске подлежит только перевод бригады из одного РУ в другое.</w:t>
      </w:r>
    </w:p>
    <w:p w:rsidR="004C476D" w:rsidRPr="004C476D" w:rsidRDefault="004C476D" w:rsidP="004C476D">
      <w:pPr>
        <w:shd w:val="clear" w:color="auto" w:fill="FFFFFF"/>
        <w:spacing w:after="100" w:afterAutospacing="1" w:line="240" w:lineRule="auto"/>
        <w:outlineLvl w:val="1"/>
        <w:rPr>
          <w:rFonts w:ascii="Arial" w:eastAsia="Times New Roman" w:hAnsi="Arial" w:cs="Arial"/>
          <w:color w:val="3A3A3A"/>
          <w:sz w:val="36"/>
          <w:szCs w:val="36"/>
          <w:lang w:eastAsia="ru-RU"/>
        </w:rPr>
      </w:pPr>
      <w:r w:rsidRPr="004C476D">
        <w:rPr>
          <w:rFonts w:ascii="Arial" w:eastAsia="Times New Roman" w:hAnsi="Arial" w:cs="Arial"/>
          <w:color w:val="3A3A3A"/>
          <w:sz w:val="36"/>
          <w:szCs w:val="36"/>
          <w:lang w:eastAsia="ru-RU"/>
        </w:rPr>
        <w:t>Требования по охране труда при эксплуатации электроустановок</w:t>
      </w:r>
    </w:p>
    <w:p w:rsidR="004C476D" w:rsidRPr="004C476D" w:rsidRDefault="004C476D" w:rsidP="004C476D">
      <w:pPr>
        <w:shd w:val="clear" w:color="auto" w:fill="FFFFFF"/>
        <w:spacing w:after="100" w:afterAutospacing="1" w:line="240" w:lineRule="auto"/>
        <w:outlineLvl w:val="2"/>
        <w:rPr>
          <w:rFonts w:ascii="Arial" w:eastAsia="Times New Roman" w:hAnsi="Arial" w:cs="Arial"/>
          <w:color w:val="3A3A3A"/>
          <w:sz w:val="27"/>
          <w:szCs w:val="27"/>
          <w:lang w:eastAsia="ru-RU"/>
        </w:rPr>
      </w:pPr>
      <w:r w:rsidRPr="004C476D">
        <w:rPr>
          <w:rFonts w:ascii="Arial" w:eastAsia="Times New Roman" w:hAnsi="Arial" w:cs="Arial"/>
          <w:color w:val="3A3A3A"/>
          <w:sz w:val="27"/>
          <w:szCs w:val="27"/>
          <w:lang w:eastAsia="ru-RU"/>
        </w:rPr>
        <w:t>Сдача-приемка рабочего места, закрытие наряда-допуска, распоряжения после окончания работы в электроустановках</w:t>
      </w:r>
    </w:p>
    <w:p w:rsidR="004C476D" w:rsidRPr="004C476D" w:rsidRDefault="004C476D" w:rsidP="004C476D">
      <w:pPr>
        <w:shd w:val="clear" w:color="auto" w:fill="FFFFFF"/>
        <w:spacing w:after="100" w:afterAutospacing="1" w:line="315" w:lineRule="atLeast"/>
        <w:rPr>
          <w:rFonts w:ascii="Arial" w:eastAsia="Times New Roman" w:hAnsi="Arial" w:cs="Arial"/>
          <w:color w:val="3A3A3A"/>
          <w:sz w:val="21"/>
          <w:szCs w:val="21"/>
          <w:lang w:eastAsia="ru-RU"/>
        </w:rPr>
      </w:pPr>
      <w:r w:rsidRPr="004C476D">
        <w:rPr>
          <w:rFonts w:ascii="Arial" w:eastAsia="Times New Roman" w:hAnsi="Arial" w:cs="Arial"/>
          <w:color w:val="3A3A3A"/>
          <w:sz w:val="21"/>
          <w:szCs w:val="21"/>
          <w:lang w:eastAsia="ru-RU"/>
        </w:rPr>
        <w:t>14.1. После полного окончания работы производитель работ или наблюдающий должен удалить бригаду с рабочего места, снять установленные бригадой временные ограждения, переносные плакаты безопасности, флажки и заземления, закрыть двери электроустановки на замок.</w:t>
      </w:r>
    </w:p>
    <w:p w:rsidR="004C476D" w:rsidRPr="004C476D" w:rsidRDefault="004C476D" w:rsidP="004C476D">
      <w:pPr>
        <w:shd w:val="clear" w:color="auto" w:fill="FFFFFF"/>
        <w:spacing w:after="100" w:afterAutospacing="1" w:line="315" w:lineRule="atLeast"/>
        <w:rPr>
          <w:rFonts w:ascii="Arial" w:eastAsia="Times New Roman" w:hAnsi="Arial" w:cs="Arial"/>
          <w:color w:val="3A3A3A"/>
          <w:sz w:val="21"/>
          <w:szCs w:val="21"/>
          <w:lang w:eastAsia="ru-RU"/>
        </w:rPr>
      </w:pPr>
      <w:r w:rsidRPr="004C476D">
        <w:rPr>
          <w:rFonts w:ascii="Arial" w:eastAsia="Times New Roman" w:hAnsi="Arial" w:cs="Arial"/>
          <w:color w:val="3A3A3A"/>
          <w:sz w:val="21"/>
          <w:szCs w:val="21"/>
          <w:lang w:eastAsia="ru-RU"/>
        </w:rPr>
        <w:lastRenderedPageBreak/>
        <w:t>После проверки рабочих мест оформление в наряде-допуске полного окончания работ своей подписью производит производитель работ, а в случае назначения ответственного руководителя работ - ответственный руководитель работ.</w:t>
      </w:r>
    </w:p>
    <w:p w:rsidR="004C476D" w:rsidRPr="004C476D" w:rsidRDefault="004C476D" w:rsidP="004C476D">
      <w:pPr>
        <w:shd w:val="clear" w:color="auto" w:fill="FFFFFF"/>
        <w:spacing w:after="100" w:afterAutospacing="1" w:line="315" w:lineRule="atLeast"/>
        <w:rPr>
          <w:rFonts w:ascii="Arial" w:eastAsia="Times New Roman" w:hAnsi="Arial" w:cs="Arial"/>
          <w:color w:val="3A3A3A"/>
          <w:sz w:val="21"/>
          <w:szCs w:val="21"/>
          <w:lang w:eastAsia="ru-RU"/>
        </w:rPr>
      </w:pPr>
      <w:r w:rsidRPr="004C476D">
        <w:rPr>
          <w:rFonts w:ascii="Arial" w:eastAsia="Times New Roman" w:hAnsi="Arial" w:cs="Arial"/>
          <w:color w:val="3A3A3A"/>
          <w:sz w:val="21"/>
          <w:szCs w:val="21"/>
          <w:lang w:eastAsia="ru-RU"/>
        </w:rPr>
        <w:t>14.2. Производитель работ или наблюдающий должен сообщить дежурному оперативному персоналу или работнику, выдавшему наряд-допуск, о полном окончании работ и выполнении им требований пункта 14.1 Правил.</w:t>
      </w:r>
    </w:p>
    <w:p w:rsidR="004C476D" w:rsidRPr="004C476D" w:rsidRDefault="004C476D" w:rsidP="004C476D">
      <w:pPr>
        <w:shd w:val="clear" w:color="auto" w:fill="FFFFFF"/>
        <w:spacing w:after="100" w:afterAutospacing="1" w:line="315" w:lineRule="atLeast"/>
        <w:rPr>
          <w:rFonts w:ascii="Arial" w:eastAsia="Times New Roman" w:hAnsi="Arial" w:cs="Arial"/>
          <w:color w:val="3A3A3A"/>
          <w:sz w:val="21"/>
          <w:szCs w:val="21"/>
          <w:lang w:eastAsia="ru-RU"/>
        </w:rPr>
      </w:pPr>
      <w:r w:rsidRPr="004C476D">
        <w:rPr>
          <w:rFonts w:ascii="Arial" w:eastAsia="Times New Roman" w:hAnsi="Arial" w:cs="Arial"/>
          <w:color w:val="3A3A3A"/>
          <w:sz w:val="21"/>
          <w:szCs w:val="21"/>
          <w:lang w:eastAsia="ru-RU"/>
        </w:rPr>
        <w:t>14.3. Наряд-допуск после оформления полного окончания работ производитель работ или наблюдающий должен сдать допускающему, а при его отсутствии - оставить в отведенном для этого месте, например в папке действующих нарядов-допусков. Если передача наряда-допуска после полного окончания работ затруднена, то с разрешения допускающего или работника из числа оперативного персонала производитель работ или наблюдающий имеет право оставить наряд-допуск у себя. В этом случае, а также когда производитель работ совмещает обязанности допускающего, он должен не позднее следующего дня сдать наряд-допуск оперативному персоналу или работнику, выдавшему наряд-допуск, а на удаленных участках - административно-техническому персоналу (руководящим работникам и специалистам) участка.</w:t>
      </w:r>
    </w:p>
    <w:p w:rsidR="004C476D" w:rsidRPr="004C476D" w:rsidRDefault="004C476D" w:rsidP="004C476D">
      <w:pPr>
        <w:shd w:val="clear" w:color="auto" w:fill="FFFFFF"/>
        <w:spacing w:after="100" w:afterAutospacing="1" w:line="315" w:lineRule="atLeast"/>
        <w:rPr>
          <w:rFonts w:ascii="Arial" w:eastAsia="Times New Roman" w:hAnsi="Arial" w:cs="Arial"/>
          <w:color w:val="3A3A3A"/>
          <w:sz w:val="21"/>
          <w:szCs w:val="21"/>
          <w:lang w:eastAsia="ru-RU"/>
        </w:rPr>
      </w:pPr>
      <w:r w:rsidRPr="004C476D">
        <w:rPr>
          <w:rFonts w:ascii="Arial" w:eastAsia="Times New Roman" w:hAnsi="Arial" w:cs="Arial"/>
          <w:color w:val="3A3A3A"/>
          <w:sz w:val="21"/>
          <w:szCs w:val="21"/>
          <w:lang w:eastAsia="ru-RU"/>
        </w:rPr>
        <w:t>14.4. Допускающий после получения наряда-допуска, в котором оформлено полное окончание работ, должен осмотреть рабочие места и сообщить работнику, выдающему разрешение на подготовку рабочих мест и допуск к работе, а также оперативному персоналу, в чьем оперативном управлении находится электроустановка, о полном окончании работ и о возможности включения электроустановки.</w:t>
      </w:r>
    </w:p>
    <w:p w:rsidR="004C476D" w:rsidRPr="004C476D" w:rsidRDefault="004C476D" w:rsidP="004C476D">
      <w:pPr>
        <w:shd w:val="clear" w:color="auto" w:fill="FFFFFF"/>
        <w:spacing w:after="100" w:afterAutospacing="1" w:line="315" w:lineRule="atLeast"/>
        <w:rPr>
          <w:rFonts w:ascii="Arial" w:eastAsia="Times New Roman" w:hAnsi="Arial" w:cs="Arial"/>
          <w:color w:val="3A3A3A"/>
          <w:sz w:val="21"/>
          <w:szCs w:val="21"/>
          <w:lang w:eastAsia="ru-RU"/>
        </w:rPr>
      </w:pPr>
      <w:r w:rsidRPr="004C476D">
        <w:rPr>
          <w:rFonts w:ascii="Arial" w:eastAsia="Times New Roman" w:hAnsi="Arial" w:cs="Arial"/>
          <w:color w:val="3A3A3A"/>
          <w:sz w:val="21"/>
          <w:szCs w:val="21"/>
          <w:lang w:eastAsia="ru-RU"/>
        </w:rPr>
        <w:t>14.5. Окончание работы по наряду-допуску или распоряжению после осмотра места работы должно быть отражено в журнале учета работ по нарядам-допускам и распоряжениям и оперативном журнале.</w:t>
      </w:r>
    </w:p>
    <w:p w:rsidR="004C476D" w:rsidRPr="004C476D" w:rsidRDefault="004C476D" w:rsidP="004C476D">
      <w:pPr>
        <w:shd w:val="clear" w:color="auto" w:fill="FFFFFF"/>
        <w:spacing w:after="100" w:afterAutospacing="1" w:line="240" w:lineRule="auto"/>
        <w:outlineLvl w:val="1"/>
        <w:rPr>
          <w:rFonts w:ascii="Arial" w:eastAsia="Times New Roman" w:hAnsi="Arial" w:cs="Arial"/>
          <w:color w:val="3A3A3A"/>
          <w:sz w:val="36"/>
          <w:szCs w:val="36"/>
          <w:lang w:eastAsia="ru-RU"/>
        </w:rPr>
      </w:pPr>
      <w:r w:rsidRPr="004C476D">
        <w:rPr>
          <w:rFonts w:ascii="Arial" w:eastAsia="Times New Roman" w:hAnsi="Arial" w:cs="Arial"/>
          <w:color w:val="3A3A3A"/>
          <w:sz w:val="36"/>
          <w:szCs w:val="36"/>
          <w:lang w:eastAsia="ru-RU"/>
        </w:rPr>
        <w:t>Требования по охране труда при эксплуатации электроустановок</w:t>
      </w:r>
    </w:p>
    <w:p w:rsidR="004C476D" w:rsidRPr="004C476D" w:rsidRDefault="004C476D" w:rsidP="004C476D">
      <w:pPr>
        <w:shd w:val="clear" w:color="auto" w:fill="FFFFFF"/>
        <w:spacing w:after="100" w:afterAutospacing="1" w:line="240" w:lineRule="auto"/>
        <w:outlineLvl w:val="2"/>
        <w:rPr>
          <w:rFonts w:ascii="Arial" w:eastAsia="Times New Roman" w:hAnsi="Arial" w:cs="Arial"/>
          <w:color w:val="3A3A3A"/>
          <w:sz w:val="27"/>
          <w:szCs w:val="27"/>
          <w:lang w:eastAsia="ru-RU"/>
        </w:rPr>
      </w:pPr>
      <w:r w:rsidRPr="004C476D">
        <w:rPr>
          <w:rFonts w:ascii="Arial" w:eastAsia="Times New Roman" w:hAnsi="Arial" w:cs="Arial"/>
          <w:color w:val="3A3A3A"/>
          <w:sz w:val="27"/>
          <w:szCs w:val="27"/>
          <w:lang w:eastAsia="ru-RU"/>
        </w:rPr>
        <w:t>Охрана труда при включении электроустановок после полного окончания работ</w:t>
      </w:r>
    </w:p>
    <w:p w:rsidR="004C476D" w:rsidRPr="004C476D" w:rsidRDefault="004C476D" w:rsidP="004C476D">
      <w:pPr>
        <w:shd w:val="clear" w:color="auto" w:fill="FFFFFF"/>
        <w:spacing w:after="100" w:afterAutospacing="1" w:line="315" w:lineRule="atLeast"/>
        <w:rPr>
          <w:rFonts w:ascii="Arial" w:eastAsia="Times New Roman" w:hAnsi="Arial" w:cs="Arial"/>
          <w:color w:val="3A3A3A"/>
          <w:sz w:val="21"/>
          <w:szCs w:val="21"/>
          <w:lang w:eastAsia="ru-RU"/>
        </w:rPr>
      </w:pPr>
      <w:r w:rsidRPr="004C476D">
        <w:rPr>
          <w:rFonts w:ascii="Arial" w:eastAsia="Times New Roman" w:hAnsi="Arial" w:cs="Arial"/>
          <w:color w:val="3A3A3A"/>
          <w:sz w:val="21"/>
          <w:szCs w:val="21"/>
          <w:lang w:eastAsia="ru-RU"/>
        </w:rPr>
        <w:t>15.1. Работник из числа оперативного персонала, получивший разрешение (распоряжение, команду) на включение электроустановки после полного окончания работ в ней, должен перед включением убедиться в готовности электроустановки к включению (проверить чистоту рабочего места, отсутствие инструмента), снять временные ограждения, переносные плакаты безопасности и заземления, установленные при подготовке рабочего места оперативным персоналом, восстановить постоянные ограждения.</w:t>
      </w:r>
    </w:p>
    <w:p w:rsidR="004C476D" w:rsidRPr="004C476D" w:rsidRDefault="004C476D" w:rsidP="004C476D">
      <w:pPr>
        <w:shd w:val="clear" w:color="auto" w:fill="FFFFFF"/>
        <w:spacing w:after="100" w:afterAutospacing="1" w:line="315" w:lineRule="atLeast"/>
        <w:rPr>
          <w:rFonts w:ascii="Arial" w:eastAsia="Times New Roman" w:hAnsi="Arial" w:cs="Arial"/>
          <w:color w:val="3A3A3A"/>
          <w:sz w:val="21"/>
          <w:szCs w:val="21"/>
          <w:lang w:eastAsia="ru-RU"/>
        </w:rPr>
      </w:pPr>
      <w:bookmarkStart w:id="25" w:name="Par633"/>
      <w:bookmarkEnd w:id="25"/>
      <w:r w:rsidRPr="004C476D">
        <w:rPr>
          <w:rFonts w:ascii="Arial" w:eastAsia="Times New Roman" w:hAnsi="Arial" w:cs="Arial"/>
          <w:color w:val="3A3A3A"/>
          <w:sz w:val="21"/>
          <w:szCs w:val="21"/>
          <w:lang w:eastAsia="ru-RU"/>
        </w:rPr>
        <w:t>15.2. Допускающему из числа оперативно-ремонтного персонала разрешается предоставлять право после окончания работы в электроустановке включить ее без получения дополнительного разрешения или распоряжения.</w:t>
      </w:r>
    </w:p>
    <w:p w:rsidR="004C476D" w:rsidRPr="004C476D" w:rsidRDefault="004C476D" w:rsidP="004C476D">
      <w:pPr>
        <w:shd w:val="clear" w:color="auto" w:fill="FFFFFF"/>
        <w:spacing w:after="100" w:afterAutospacing="1" w:line="315" w:lineRule="atLeast"/>
        <w:rPr>
          <w:rFonts w:ascii="Arial" w:eastAsia="Times New Roman" w:hAnsi="Arial" w:cs="Arial"/>
          <w:color w:val="3A3A3A"/>
          <w:sz w:val="21"/>
          <w:szCs w:val="21"/>
          <w:lang w:eastAsia="ru-RU"/>
        </w:rPr>
      </w:pPr>
      <w:r w:rsidRPr="004C476D">
        <w:rPr>
          <w:rFonts w:ascii="Arial" w:eastAsia="Times New Roman" w:hAnsi="Arial" w:cs="Arial"/>
          <w:color w:val="3A3A3A"/>
          <w:sz w:val="21"/>
          <w:szCs w:val="21"/>
          <w:lang w:eastAsia="ru-RU"/>
        </w:rPr>
        <w:lastRenderedPageBreak/>
        <w:t>Предоставление права на такое включение должно быть записано в строке наряда-допуска "Отдельные указания".</w:t>
      </w:r>
    </w:p>
    <w:p w:rsidR="004C476D" w:rsidRPr="004C476D" w:rsidRDefault="004C476D" w:rsidP="004C476D">
      <w:pPr>
        <w:shd w:val="clear" w:color="auto" w:fill="FFFFFF"/>
        <w:spacing w:after="100" w:afterAutospacing="1" w:line="315" w:lineRule="atLeast"/>
        <w:rPr>
          <w:rFonts w:ascii="Arial" w:eastAsia="Times New Roman" w:hAnsi="Arial" w:cs="Arial"/>
          <w:color w:val="3A3A3A"/>
          <w:sz w:val="21"/>
          <w:szCs w:val="21"/>
          <w:lang w:eastAsia="ru-RU"/>
        </w:rPr>
      </w:pPr>
      <w:r w:rsidRPr="004C476D">
        <w:rPr>
          <w:rFonts w:ascii="Arial" w:eastAsia="Times New Roman" w:hAnsi="Arial" w:cs="Arial"/>
          <w:color w:val="3A3A3A"/>
          <w:sz w:val="21"/>
          <w:szCs w:val="21"/>
          <w:lang w:eastAsia="ru-RU"/>
        </w:rPr>
        <w:t>Право на такое включение предоставляется только в том случае, если к работам на электроустановке или ее участке не допущены другие бригады.</w:t>
      </w:r>
    </w:p>
    <w:p w:rsidR="004C476D" w:rsidRPr="004C476D" w:rsidRDefault="004C476D" w:rsidP="004C476D">
      <w:pPr>
        <w:shd w:val="clear" w:color="auto" w:fill="FFFFFF"/>
        <w:spacing w:after="100" w:afterAutospacing="1" w:line="315" w:lineRule="atLeast"/>
        <w:rPr>
          <w:rFonts w:ascii="Arial" w:eastAsia="Times New Roman" w:hAnsi="Arial" w:cs="Arial"/>
          <w:color w:val="3A3A3A"/>
          <w:sz w:val="21"/>
          <w:szCs w:val="21"/>
          <w:lang w:eastAsia="ru-RU"/>
        </w:rPr>
      </w:pPr>
      <w:r w:rsidRPr="004C476D">
        <w:rPr>
          <w:rFonts w:ascii="Arial" w:eastAsia="Times New Roman" w:hAnsi="Arial" w:cs="Arial"/>
          <w:color w:val="3A3A3A"/>
          <w:sz w:val="21"/>
          <w:szCs w:val="21"/>
          <w:lang w:eastAsia="ru-RU"/>
        </w:rPr>
        <w:t>15.3. В аварийных случаях оперативный персонал или допускающий могут включить в работу выведенное в ремонт электрооборудование или электроустановку в отсутствие бригады до полного окончания работ при условии, что до прибытия производителя работ и возвращения им наряда-допуска на рабочих местах расставлены работники, обязанные предупредить производителя работ и всех членов бригады о том, что электроустановка включена и возобновление работ не допускается.</w:t>
      </w:r>
    </w:p>
    <w:p w:rsidR="004C476D" w:rsidRPr="004C476D" w:rsidRDefault="004C476D" w:rsidP="004C476D">
      <w:pPr>
        <w:shd w:val="clear" w:color="auto" w:fill="FFFFFF"/>
        <w:spacing w:after="100" w:afterAutospacing="1" w:line="240" w:lineRule="auto"/>
        <w:outlineLvl w:val="1"/>
        <w:rPr>
          <w:rFonts w:ascii="Arial" w:eastAsia="Times New Roman" w:hAnsi="Arial" w:cs="Arial"/>
          <w:color w:val="3A3A3A"/>
          <w:sz w:val="36"/>
          <w:szCs w:val="36"/>
          <w:lang w:eastAsia="ru-RU"/>
        </w:rPr>
      </w:pPr>
      <w:r w:rsidRPr="004C476D">
        <w:rPr>
          <w:rFonts w:ascii="Arial" w:eastAsia="Times New Roman" w:hAnsi="Arial" w:cs="Arial"/>
          <w:color w:val="3A3A3A"/>
          <w:sz w:val="36"/>
          <w:szCs w:val="36"/>
          <w:lang w:eastAsia="ru-RU"/>
        </w:rPr>
        <w:t>Требования по охране труда при эксплуатации электроустановок</w:t>
      </w:r>
    </w:p>
    <w:p w:rsidR="004C476D" w:rsidRPr="004C476D" w:rsidRDefault="004C476D" w:rsidP="004C476D">
      <w:pPr>
        <w:shd w:val="clear" w:color="auto" w:fill="FFFFFF"/>
        <w:spacing w:after="100" w:afterAutospacing="1" w:line="240" w:lineRule="auto"/>
        <w:outlineLvl w:val="2"/>
        <w:rPr>
          <w:rFonts w:ascii="Arial" w:eastAsia="Times New Roman" w:hAnsi="Arial" w:cs="Arial"/>
          <w:color w:val="3A3A3A"/>
          <w:sz w:val="27"/>
          <w:szCs w:val="27"/>
          <w:lang w:eastAsia="ru-RU"/>
        </w:rPr>
      </w:pPr>
      <w:r w:rsidRPr="004C476D">
        <w:rPr>
          <w:rFonts w:ascii="Arial" w:eastAsia="Times New Roman" w:hAnsi="Arial" w:cs="Arial"/>
          <w:color w:val="3A3A3A"/>
          <w:sz w:val="27"/>
          <w:szCs w:val="27"/>
          <w:lang w:eastAsia="ru-RU"/>
        </w:rPr>
        <w:t>Охрана труда при выполнении технических мероприятий, обеспечивающих безопасность работ в электроустановках</w:t>
      </w:r>
    </w:p>
    <w:p w:rsidR="004C476D" w:rsidRPr="004C476D" w:rsidRDefault="004C476D" w:rsidP="004C476D">
      <w:pPr>
        <w:shd w:val="clear" w:color="auto" w:fill="FFFFFF"/>
        <w:spacing w:after="100" w:afterAutospacing="1" w:line="315" w:lineRule="atLeast"/>
        <w:rPr>
          <w:rFonts w:ascii="Arial" w:eastAsia="Times New Roman" w:hAnsi="Arial" w:cs="Arial"/>
          <w:color w:val="3A3A3A"/>
          <w:sz w:val="21"/>
          <w:szCs w:val="21"/>
          <w:lang w:eastAsia="ru-RU"/>
        </w:rPr>
      </w:pPr>
      <w:r w:rsidRPr="004C476D">
        <w:rPr>
          <w:rFonts w:ascii="Arial" w:eastAsia="Times New Roman" w:hAnsi="Arial" w:cs="Arial"/>
          <w:color w:val="3A3A3A"/>
          <w:sz w:val="21"/>
          <w:szCs w:val="21"/>
          <w:lang w:eastAsia="ru-RU"/>
        </w:rPr>
        <w:t>16.1. При подготовке рабочего места для обеспечения безопасности выполнения работ со снятием напряжения должны быть в указанном порядке выполнены следующие технические мероприятия:</w:t>
      </w:r>
    </w:p>
    <w:p w:rsidR="004C476D" w:rsidRPr="004C476D" w:rsidRDefault="004C476D" w:rsidP="004C476D">
      <w:pPr>
        <w:shd w:val="clear" w:color="auto" w:fill="FFFFFF"/>
        <w:spacing w:after="100" w:afterAutospacing="1" w:line="315" w:lineRule="atLeast"/>
        <w:rPr>
          <w:rFonts w:ascii="Arial" w:eastAsia="Times New Roman" w:hAnsi="Arial" w:cs="Arial"/>
          <w:color w:val="3A3A3A"/>
          <w:sz w:val="21"/>
          <w:szCs w:val="21"/>
          <w:lang w:eastAsia="ru-RU"/>
        </w:rPr>
      </w:pPr>
      <w:r w:rsidRPr="004C476D">
        <w:rPr>
          <w:rFonts w:ascii="Arial" w:eastAsia="Times New Roman" w:hAnsi="Arial" w:cs="Arial"/>
          <w:color w:val="3A3A3A"/>
          <w:sz w:val="21"/>
          <w:szCs w:val="21"/>
          <w:lang w:eastAsia="ru-RU"/>
        </w:rPr>
        <w:t>произведены необходимые отключения и (или) отсоединения;</w:t>
      </w:r>
    </w:p>
    <w:p w:rsidR="004C476D" w:rsidRPr="004C476D" w:rsidRDefault="004C476D" w:rsidP="004C476D">
      <w:pPr>
        <w:shd w:val="clear" w:color="auto" w:fill="FFFFFF"/>
        <w:spacing w:after="100" w:afterAutospacing="1" w:line="315" w:lineRule="atLeast"/>
        <w:rPr>
          <w:rFonts w:ascii="Arial" w:eastAsia="Times New Roman" w:hAnsi="Arial" w:cs="Arial"/>
          <w:color w:val="3A3A3A"/>
          <w:sz w:val="21"/>
          <w:szCs w:val="21"/>
          <w:lang w:eastAsia="ru-RU"/>
        </w:rPr>
      </w:pPr>
      <w:r w:rsidRPr="004C476D">
        <w:rPr>
          <w:rFonts w:ascii="Arial" w:eastAsia="Times New Roman" w:hAnsi="Arial" w:cs="Arial"/>
          <w:color w:val="3A3A3A"/>
          <w:sz w:val="21"/>
          <w:szCs w:val="21"/>
          <w:lang w:eastAsia="ru-RU"/>
        </w:rPr>
        <w:t>приняты меры, препятствующие подаче напряжения на место работы вследствие ошибочного или самопроизвольного включения коммутационных аппаратов;</w:t>
      </w:r>
    </w:p>
    <w:p w:rsidR="004C476D" w:rsidRPr="004C476D" w:rsidRDefault="004C476D" w:rsidP="004C476D">
      <w:pPr>
        <w:shd w:val="clear" w:color="auto" w:fill="FFFFFF"/>
        <w:spacing w:after="100" w:afterAutospacing="1" w:line="315" w:lineRule="atLeast"/>
        <w:rPr>
          <w:rFonts w:ascii="Arial" w:eastAsia="Times New Roman" w:hAnsi="Arial" w:cs="Arial"/>
          <w:color w:val="3A3A3A"/>
          <w:sz w:val="21"/>
          <w:szCs w:val="21"/>
          <w:lang w:eastAsia="ru-RU"/>
        </w:rPr>
      </w:pPr>
      <w:r w:rsidRPr="004C476D">
        <w:rPr>
          <w:rFonts w:ascii="Arial" w:eastAsia="Times New Roman" w:hAnsi="Arial" w:cs="Arial"/>
          <w:color w:val="3A3A3A"/>
          <w:sz w:val="21"/>
          <w:szCs w:val="21"/>
          <w:lang w:eastAsia="ru-RU"/>
        </w:rPr>
        <w:t>на приводах ручного и на ключах дистанционного управления коммутационными аппаратами вывешены запрещающие плакаты;</w:t>
      </w:r>
    </w:p>
    <w:p w:rsidR="004C476D" w:rsidRPr="004C476D" w:rsidRDefault="004C476D" w:rsidP="004C476D">
      <w:pPr>
        <w:shd w:val="clear" w:color="auto" w:fill="FFFFFF"/>
        <w:spacing w:after="100" w:afterAutospacing="1" w:line="315" w:lineRule="atLeast"/>
        <w:rPr>
          <w:rFonts w:ascii="Arial" w:eastAsia="Times New Roman" w:hAnsi="Arial" w:cs="Arial"/>
          <w:color w:val="3A3A3A"/>
          <w:sz w:val="21"/>
          <w:szCs w:val="21"/>
          <w:lang w:eastAsia="ru-RU"/>
        </w:rPr>
      </w:pPr>
      <w:r w:rsidRPr="004C476D">
        <w:rPr>
          <w:rFonts w:ascii="Arial" w:eastAsia="Times New Roman" w:hAnsi="Arial" w:cs="Arial"/>
          <w:color w:val="3A3A3A"/>
          <w:sz w:val="21"/>
          <w:szCs w:val="21"/>
          <w:lang w:eastAsia="ru-RU"/>
        </w:rPr>
        <w:t>проверено отсутствие напряжения на токоведущих частях, которые должны быть заземлены для защиты людей от поражения электрическим током;</w:t>
      </w:r>
    </w:p>
    <w:p w:rsidR="004C476D" w:rsidRPr="004C476D" w:rsidRDefault="004C476D" w:rsidP="004C476D">
      <w:pPr>
        <w:shd w:val="clear" w:color="auto" w:fill="FFFFFF"/>
        <w:spacing w:after="100" w:afterAutospacing="1" w:line="315" w:lineRule="atLeast"/>
        <w:rPr>
          <w:rFonts w:ascii="Arial" w:eastAsia="Times New Roman" w:hAnsi="Arial" w:cs="Arial"/>
          <w:color w:val="3A3A3A"/>
          <w:sz w:val="21"/>
          <w:szCs w:val="21"/>
          <w:lang w:eastAsia="ru-RU"/>
        </w:rPr>
      </w:pPr>
      <w:r w:rsidRPr="004C476D">
        <w:rPr>
          <w:rFonts w:ascii="Arial" w:eastAsia="Times New Roman" w:hAnsi="Arial" w:cs="Arial"/>
          <w:color w:val="3A3A3A"/>
          <w:sz w:val="21"/>
          <w:szCs w:val="21"/>
          <w:lang w:eastAsia="ru-RU"/>
        </w:rPr>
        <w:t>установлено переносное заземление (включены заземляющие ножи);</w:t>
      </w:r>
    </w:p>
    <w:p w:rsidR="004C476D" w:rsidRPr="004C476D" w:rsidRDefault="004C476D" w:rsidP="004C476D">
      <w:pPr>
        <w:shd w:val="clear" w:color="auto" w:fill="FFFFFF"/>
        <w:spacing w:after="100" w:afterAutospacing="1" w:line="315" w:lineRule="atLeast"/>
        <w:rPr>
          <w:rFonts w:ascii="Arial" w:eastAsia="Times New Roman" w:hAnsi="Arial" w:cs="Arial"/>
          <w:color w:val="3A3A3A"/>
          <w:sz w:val="21"/>
          <w:szCs w:val="21"/>
          <w:lang w:eastAsia="ru-RU"/>
        </w:rPr>
      </w:pPr>
      <w:r w:rsidRPr="004C476D">
        <w:rPr>
          <w:rFonts w:ascii="Arial" w:eastAsia="Times New Roman" w:hAnsi="Arial" w:cs="Arial"/>
          <w:color w:val="3A3A3A"/>
          <w:sz w:val="21"/>
          <w:szCs w:val="21"/>
          <w:lang w:eastAsia="ru-RU"/>
        </w:rPr>
        <w:t>вывешены указательные плакаты "Заземлено", ограждены при необходимости рабочие места и оставшиеся под напряжением токоведущие части, вывешены предупреждающие и предписывающие плакаты.</w:t>
      </w:r>
    </w:p>
    <w:p w:rsidR="004C476D" w:rsidRPr="004C476D" w:rsidRDefault="004C476D" w:rsidP="004C476D">
      <w:pPr>
        <w:shd w:val="clear" w:color="auto" w:fill="FFFFFF"/>
        <w:spacing w:after="100" w:afterAutospacing="1" w:line="315" w:lineRule="atLeast"/>
        <w:rPr>
          <w:rFonts w:ascii="Arial" w:eastAsia="Times New Roman" w:hAnsi="Arial" w:cs="Arial"/>
          <w:color w:val="3A3A3A"/>
          <w:sz w:val="21"/>
          <w:szCs w:val="21"/>
          <w:lang w:eastAsia="ru-RU"/>
        </w:rPr>
      </w:pPr>
      <w:r w:rsidRPr="004C476D">
        <w:rPr>
          <w:rFonts w:ascii="Arial" w:eastAsia="Times New Roman" w:hAnsi="Arial" w:cs="Arial"/>
          <w:color w:val="3A3A3A"/>
          <w:sz w:val="21"/>
          <w:szCs w:val="21"/>
          <w:lang w:eastAsia="ru-RU"/>
        </w:rPr>
        <w:t xml:space="preserve">При дистанционном управлении коммутационными аппаратами и заземляющими ножами с автоматизированного рабочего места, позволяющего оперативному и (или) диспетчерскому персоналу дистанционно (с монитора компьютера) осуществлять управление коммутационными аппаратами и заземляющими ножами и определять их положение, использовать выводимые на монитор компьютера схемы электрических соединений электроустановок, электрические </w:t>
      </w:r>
      <w:r w:rsidRPr="004C476D">
        <w:rPr>
          <w:rFonts w:ascii="Arial" w:eastAsia="Times New Roman" w:hAnsi="Arial" w:cs="Arial"/>
          <w:color w:val="3A3A3A"/>
          <w:sz w:val="21"/>
          <w:szCs w:val="21"/>
          <w:lang w:eastAsia="ru-RU"/>
        </w:rPr>
        <w:lastRenderedPageBreak/>
        <w:t>параметры (напряжение, ток, мощность), а также считывать поступающие аварийные и предупредительные сигналы (далее - АРМ), допускается:</w:t>
      </w:r>
    </w:p>
    <w:p w:rsidR="004C476D" w:rsidRPr="004C476D" w:rsidRDefault="004C476D" w:rsidP="004C476D">
      <w:pPr>
        <w:shd w:val="clear" w:color="auto" w:fill="FFFFFF"/>
        <w:spacing w:after="100" w:afterAutospacing="1" w:line="315" w:lineRule="atLeast"/>
        <w:rPr>
          <w:rFonts w:ascii="Arial" w:eastAsia="Times New Roman" w:hAnsi="Arial" w:cs="Arial"/>
          <w:color w:val="3A3A3A"/>
          <w:sz w:val="21"/>
          <w:szCs w:val="21"/>
          <w:lang w:eastAsia="ru-RU"/>
        </w:rPr>
      </w:pPr>
      <w:r w:rsidRPr="004C476D">
        <w:rPr>
          <w:rFonts w:ascii="Arial" w:eastAsia="Times New Roman" w:hAnsi="Arial" w:cs="Arial"/>
          <w:color w:val="3A3A3A"/>
          <w:sz w:val="21"/>
          <w:szCs w:val="21"/>
          <w:lang w:eastAsia="ru-RU"/>
        </w:rPr>
        <w:t>принимать меры, препятствующие подаче напряжения на место работы вследствие ошибочного или самопроизвольного включения коммутационных аппаратов, а также вывешивать запрещающие плакаты на приводы ручного и на ключи дистанционного управления коммутационными аппаратами после включения заземляющих ножей;</w:t>
      </w:r>
    </w:p>
    <w:p w:rsidR="004C476D" w:rsidRPr="004C476D" w:rsidRDefault="004C476D" w:rsidP="004C476D">
      <w:pPr>
        <w:shd w:val="clear" w:color="auto" w:fill="FFFFFF"/>
        <w:spacing w:after="100" w:afterAutospacing="1" w:line="315" w:lineRule="atLeast"/>
        <w:rPr>
          <w:rFonts w:ascii="Arial" w:eastAsia="Times New Roman" w:hAnsi="Arial" w:cs="Arial"/>
          <w:color w:val="3A3A3A"/>
          <w:sz w:val="21"/>
          <w:szCs w:val="21"/>
          <w:lang w:eastAsia="ru-RU"/>
        </w:rPr>
      </w:pPr>
      <w:r w:rsidRPr="004C476D">
        <w:rPr>
          <w:rFonts w:ascii="Arial" w:eastAsia="Times New Roman" w:hAnsi="Arial" w:cs="Arial"/>
          <w:color w:val="3A3A3A"/>
          <w:sz w:val="21"/>
          <w:szCs w:val="21"/>
          <w:lang w:eastAsia="ru-RU"/>
        </w:rPr>
        <w:t>выполнять отключение трансформаторов напряжения со стороны низшего напряжения после включения заземляющих ножей.</w:t>
      </w:r>
    </w:p>
    <w:p w:rsidR="004C476D" w:rsidRPr="004C476D" w:rsidRDefault="004C476D" w:rsidP="004C476D">
      <w:pPr>
        <w:shd w:val="clear" w:color="auto" w:fill="FFFFFF"/>
        <w:spacing w:after="100" w:afterAutospacing="1" w:line="315" w:lineRule="atLeast"/>
        <w:rPr>
          <w:rFonts w:ascii="Arial" w:eastAsia="Times New Roman" w:hAnsi="Arial" w:cs="Arial"/>
          <w:color w:val="3A3A3A"/>
          <w:sz w:val="21"/>
          <w:szCs w:val="21"/>
          <w:lang w:eastAsia="ru-RU"/>
        </w:rPr>
      </w:pPr>
      <w:r w:rsidRPr="004C476D">
        <w:rPr>
          <w:rFonts w:ascii="Arial" w:eastAsia="Times New Roman" w:hAnsi="Arial" w:cs="Arial"/>
          <w:color w:val="3A3A3A"/>
          <w:sz w:val="21"/>
          <w:szCs w:val="21"/>
          <w:lang w:eastAsia="ru-RU"/>
        </w:rPr>
        <w:t>16.2. При подготовке рабочего места для выполнения работ под напряжением на токоведущих частях электроустановки должны быть выполнены следующие технические мероприятия:</w:t>
      </w:r>
    </w:p>
    <w:p w:rsidR="004C476D" w:rsidRPr="004C476D" w:rsidRDefault="004C476D" w:rsidP="004C476D">
      <w:pPr>
        <w:shd w:val="clear" w:color="auto" w:fill="FFFFFF"/>
        <w:spacing w:after="100" w:afterAutospacing="1" w:line="315" w:lineRule="atLeast"/>
        <w:rPr>
          <w:rFonts w:ascii="Arial" w:eastAsia="Times New Roman" w:hAnsi="Arial" w:cs="Arial"/>
          <w:color w:val="3A3A3A"/>
          <w:sz w:val="21"/>
          <w:szCs w:val="21"/>
          <w:lang w:eastAsia="ru-RU"/>
        </w:rPr>
      </w:pPr>
      <w:r w:rsidRPr="004C476D">
        <w:rPr>
          <w:rFonts w:ascii="Arial" w:eastAsia="Times New Roman" w:hAnsi="Arial" w:cs="Arial"/>
          <w:color w:val="3A3A3A"/>
          <w:sz w:val="21"/>
          <w:szCs w:val="21"/>
          <w:lang w:eastAsia="ru-RU"/>
        </w:rPr>
        <w:t>приняты меры, препятствующие повторному включению под напряжение отключившихся действием защит электроустановок, на которых выполняются работы под напряжением, посредством действия автоматического повторного включения (далее - АПВ) или автоматического включения резерва (далее - АВР);</w:t>
      </w:r>
    </w:p>
    <w:p w:rsidR="004C476D" w:rsidRPr="004C476D" w:rsidRDefault="004C476D" w:rsidP="004C476D">
      <w:pPr>
        <w:shd w:val="clear" w:color="auto" w:fill="FFFFFF"/>
        <w:spacing w:after="100" w:afterAutospacing="1" w:line="315" w:lineRule="atLeast"/>
        <w:rPr>
          <w:rFonts w:ascii="Arial" w:eastAsia="Times New Roman" w:hAnsi="Arial" w:cs="Arial"/>
          <w:color w:val="3A3A3A"/>
          <w:sz w:val="21"/>
          <w:szCs w:val="21"/>
          <w:lang w:eastAsia="ru-RU"/>
        </w:rPr>
      </w:pPr>
      <w:r w:rsidRPr="004C476D">
        <w:rPr>
          <w:rFonts w:ascii="Arial" w:eastAsia="Times New Roman" w:hAnsi="Arial" w:cs="Arial"/>
          <w:color w:val="3A3A3A"/>
          <w:sz w:val="21"/>
          <w:szCs w:val="21"/>
          <w:lang w:eastAsia="ru-RU"/>
        </w:rPr>
        <w:t>на приводах ручного, на ключах дистанционного управления коммутационными аппаратами должны быть вывешены, а в АРМ в соответствии с требованиями главы XVIII Правил отображены, запрещающие плакаты.</w:t>
      </w:r>
    </w:p>
    <w:p w:rsidR="004C476D" w:rsidRPr="004C476D" w:rsidRDefault="004C476D" w:rsidP="004C476D">
      <w:pPr>
        <w:shd w:val="clear" w:color="auto" w:fill="FFFFFF"/>
        <w:spacing w:after="100" w:afterAutospacing="1" w:line="315" w:lineRule="atLeast"/>
        <w:rPr>
          <w:rFonts w:ascii="Arial" w:eastAsia="Times New Roman" w:hAnsi="Arial" w:cs="Arial"/>
          <w:color w:val="3A3A3A"/>
          <w:sz w:val="21"/>
          <w:szCs w:val="21"/>
          <w:lang w:eastAsia="ru-RU"/>
        </w:rPr>
      </w:pPr>
      <w:r w:rsidRPr="004C476D">
        <w:rPr>
          <w:rFonts w:ascii="Arial" w:eastAsia="Times New Roman" w:hAnsi="Arial" w:cs="Arial"/>
          <w:color w:val="3A3A3A"/>
          <w:sz w:val="21"/>
          <w:szCs w:val="21"/>
          <w:lang w:eastAsia="ru-RU"/>
        </w:rPr>
        <w:t>При выполнении работ под напряжением на токоведущих частях методом на расстоянии (с применением изолирующих штанг) или на токоведущих частях до 1000 В мачтовых и столбовых трансформаторных подстанций (далее - ТП) и КТП методом в контакте, выводить действие АПВ, АВР на питающих ЛЭП и оборудовании выше 1000 В включительно не требуется.</w:t>
      </w:r>
    </w:p>
    <w:p w:rsidR="004C476D" w:rsidRPr="004C476D" w:rsidRDefault="004C476D" w:rsidP="004C476D">
      <w:pPr>
        <w:shd w:val="clear" w:color="auto" w:fill="FFFFFF"/>
        <w:spacing w:after="100" w:afterAutospacing="1" w:line="315" w:lineRule="atLeast"/>
        <w:rPr>
          <w:rFonts w:ascii="Arial" w:eastAsia="Times New Roman" w:hAnsi="Arial" w:cs="Arial"/>
          <w:color w:val="3A3A3A"/>
          <w:sz w:val="21"/>
          <w:szCs w:val="21"/>
          <w:lang w:eastAsia="ru-RU"/>
        </w:rPr>
      </w:pPr>
      <w:r w:rsidRPr="004C476D">
        <w:rPr>
          <w:rFonts w:ascii="Arial" w:eastAsia="Times New Roman" w:hAnsi="Arial" w:cs="Arial"/>
          <w:color w:val="3A3A3A"/>
          <w:sz w:val="21"/>
          <w:szCs w:val="21"/>
          <w:lang w:eastAsia="ru-RU"/>
        </w:rPr>
        <w:t>16.3. При выполнении работ под напряжением в электроустановках до 1000 В методом в контакте или методом в изоляции в электроустановках до 35 кВ на токоведущие части в месте производства работ необходимо установить изолирующие покрытия (накладки).</w:t>
      </w:r>
    </w:p>
    <w:p w:rsidR="004C476D" w:rsidRPr="004C476D" w:rsidRDefault="004C476D" w:rsidP="004C476D">
      <w:pPr>
        <w:shd w:val="clear" w:color="auto" w:fill="FFFFFF"/>
        <w:spacing w:after="100" w:afterAutospacing="1" w:line="315" w:lineRule="atLeast"/>
        <w:rPr>
          <w:rFonts w:ascii="Arial" w:eastAsia="Times New Roman" w:hAnsi="Arial" w:cs="Arial"/>
          <w:color w:val="3A3A3A"/>
          <w:sz w:val="21"/>
          <w:szCs w:val="21"/>
          <w:lang w:eastAsia="ru-RU"/>
        </w:rPr>
      </w:pPr>
      <w:r w:rsidRPr="004C476D">
        <w:rPr>
          <w:rFonts w:ascii="Arial" w:eastAsia="Times New Roman" w:hAnsi="Arial" w:cs="Arial"/>
          <w:color w:val="3A3A3A"/>
          <w:sz w:val="21"/>
          <w:szCs w:val="21"/>
          <w:lang w:eastAsia="ru-RU"/>
        </w:rPr>
        <w:t>На токоведущие части до 35 кВ, находящиеся под напряжением, расположенные вблизи рабочего места и находящиеся в пределах досягаемости работника, к которым возможно случайное прикосновение и отключение которых невозможно, необходимо также установить изолирующие покрытия (накладки) или установить ограждение, препятствующее прикосновению.</w:t>
      </w:r>
    </w:p>
    <w:p w:rsidR="004C476D" w:rsidRPr="004C476D" w:rsidRDefault="004C476D" w:rsidP="004C476D">
      <w:pPr>
        <w:shd w:val="clear" w:color="auto" w:fill="FFFFFF"/>
        <w:spacing w:after="100" w:afterAutospacing="1" w:line="315" w:lineRule="atLeast"/>
        <w:rPr>
          <w:rFonts w:ascii="Arial" w:eastAsia="Times New Roman" w:hAnsi="Arial" w:cs="Arial"/>
          <w:color w:val="3A3A3A"/>
          <w:sz w:val="21"/>
          <w:szCs w:val="21"/>
          <w:lang w:eastAsia="ru-RU"/>
        </w:rPr>
      </w:pPr>
      <w:r w:rsidRPr="004C476D">
        <w:rPr>
          <w:rFonts w:ascii="Arial" w:eastAsia="Times New Roman" w:hAnsi="Arial" w:cs="Arial"/>
          <w:color w:val="3A3A3A"/>
          <w:sz w:val="21"/>
          <w:szCs w:val="21"/>
          <w:lang w:eastAsia="ru-RU"/>
        </w:rPr>
        <w:t>16.4. Работы, выполняемые под напряжением на токоведущих частях в электроустановках до и выше 1000 В, должны содержаться в перечне работ, разрешенных к выполнению под напряжением на токоведущих частях в электроустановках до и выше 1000 В, который подписывается техническим руководителем или ответственным за электрохозяйство и утверждается руководителем организации или руководителем обособленного подразделения.</w:t>
      </w:r>
    </w:p>
    <w:p w:rsidR="004C476D" w:rsidRPr="004C476D" w:rsidRDefault="004C476D" w:rsidP="004C476D">
      <w:pPr>
        <w:shd w:val="clear" w:color="auto" w:fill="FFFFFF"/>
        <w:spacing w:after="100" w:afterAutospacing="1" w:line="315" w:lineRule="atLeast"/>
        <w:rPr>
          <w:rFonts w:ascii="Arial" w:eastAsia="Times New Roman" w:hAnsi="Arial" w:cs="Arial"/>
          <w:color w:val="3A3A3A"/>
          <w:sz w:val="21"/>
          <w:szCs w:val="21"/>
          <w:lang w:eastAsia="ru-RU"/>
        </w:rPr>
      </w:pPr>
      <w:r w:rsidRPr="004C476D">
        <w:rPr>
          <w:rFonts w:ascii="Arial" w:eastAsia="Times New Roman" w:hAnsi="Arial" w:cs="Arial"/>
          <w:color w:val="3A3A3A"/>
          <w:sz w:val="21"/>
          <w:szCs w:val="21"/>
          <w:lang w:eastAsia="ru-RU"/>
        </w:rPr>
        <w:t>Перечень работ, разрешенных к выполнению под напряжением на токоведущих частях в электроустановках до и выше 1000 В, подписывается техническим руководителем или ответственным за электрохозяйство и утверждается руководителем организации или руководителем обособленного подразделения.</w:t>
      </w:r>
    </w:p>
    <w:p w:rsidR="004C476D" w:rsidRPr="004C476D" w:rsidRDefault="004C476D" w:rsidP="004C476D">
      <w:pPr>
        <w:shd w:val="clear" w:color="auto" w:fill="FFFFFF"/>
        <w:spacing w:after="100" w:afterAutospacing="1" w:line="315" w:lineRule="atLeast"/>
        <w:rPr>
          <w:rFonts w:ascii="Arial" w:eastAsia="Times New Roman" w:hAnsi="Arial" w:cs="Arial"/>
          <w:color w:val="3A3A3A"/>
          <w:sz w:val="21"/>
          <w:szCs w:val="21"/>
          <w:lang w:eastAsia="ru-RU"/>
        </w:rPr>
      </w:pPr>
      <w:r w:rsidRPr="004C476D">
        <w:rPr>
          <w:rFonts w:ascii="Arial" w:eastAsia="Times New Roman" w:hAnsi="Arial" w:cs="Arial"/>
          <w:color w:val="3A3A3A"/>
          <w:sz w:val="21"/>
          <w:szCs w:val="21"/>
          <w:lang w:eastAsia="ru-RU"/>
        </w:rPr>
        <w:lastRenderedPageBreak/>
        <w:t>16.5. При работе под напряжением на ВЛ или воздушном участке КВЛ, имеющих пересечение с другими ВЛ различных классов напряжения, необходимо использовать средства защиты, соответствующие классу напряжения ВЛ, на которой производится работа.</w:t>
      </w:r>
    </w:p>
    <w:p w:rsidR="004C476D" w:rsidRPr="004C476D" w:rsidRDefault="004C476D" w:rsidP="004C476D">
      <w:pPr>
        <w:shd w:val="clear" w:color="auto" w:fill="FFFFFF"/>
        <w:spacing w:after="100" w:afterAutospacing="1" w:line="315" w:lineRule="atLeast"/>
        <w:rPr>
          <w:rFonts w:ascii="Arial" w:eastAsia="Times New Roman" w:hAnsi="Arial" w:cs="Arial"/>
          <w:color w:val="3A3A3A"/>
          <w:sz w:val="21"/>
          <w:szCs w:val="21"/>
          <w:lang w:eastAsia="ru-RU"/>
        </w:rPr>
      </w:pPr>
      <w:r w:rsidRPr="004C476D">
        <w:rPr>
          <w:rFonts w:ascii="Arial" w:eastAsia="Times New Roman" w:hAnsi="Arial" w:cs="Arial"/>
          <w:color w:val="3A3A3A"/>
          <w:sz w:val="21"/>
          <w:szCs w:val="21"/>
          <w:lang w:eastAsia="ru-RU"/>
        </w:rPr>
        <w:t>Работы под напряжением на токоведущих частях в месте пересечения проводов ВЛ запрещены, за исключением пересечения ВЛЗ 6(10) кВ с ВЛИ 0,4 кВ. Возможность выполнения работ под напряжением на опорах, ограничивающих пролет пересечения, смежных пролетах опор от места пересечения, пролетах опор, за пределами пролета пересечения (исключая смежные пролеты опор) и при пересечениях с другими инженерными сооружениями определяет владелец инженерного сооружения или его уполномоченный представитель.</w:t>
      </w:r>
    </w:p>
    <w:p w:rsidR="004C476D" w:rsidRPr="004C476D" w:rsidRDefault="004C476D" w:rsidP="004C476D">
      <w:pPr>
        <w:shd w:val="clear" w:color="auto" w:fill="FFFFFF"/>
        <w:spacing w:after="100" w:afterAutospacing="1" w:line="240" w:lineRule="auto"/>
        <w:outlineLvl w:val="1"/>
        <w:rPr>
          <w:rFonts w:ascii="Arial" w:eastAsia="Times New Roman" w:hAnsi="Arial" w:cs="Arial"/>
          <w:color w:val="3A3A3A"/>
          <w:sz w:val="36"/>
          <w:szCs w:val="36"/>
          <w:lang w:eastAsia="ru-RU"/>
        </w:rPr>
      </w:pPr>
      <w:r w:rsidRPr="004C476D">
        <w:rPr>
          <w:rFonts w:ascii="Arial" w:eastAsia="Times New Roman" w:hAnsi="Arial" w:cs="Arial"/>
          <w:color w:val="3A3A3A"/>
          <w:sz w:val="36"/>
          <w:szCs w:val="36"/>
          <w:lang w:eastAsia="ru-RU"/>
        </w:rPr>
        <w:t>Требования по охране труда при эксплуатации электроустановок</w:t>
      </w:r>
    </w:p>
    <w:p w:rsidR="004C476D" w:rsidRPr="004C476D" w:rsidRDefault="004C476D" w:rsidP="004C476D">
      <w:pPr>
        <w:shd w:val="clear" w:color="auto" w:fill="FFFFFF"/>
        <w:spacing w:after="100" w:afterAutospacing="1" w:line="240" w:lineRule="auto"/>
        <w:outlineLvl w:val="2"/>
        <w:rPr>
          <w:rFonts w:ascii="Arial" w:eastAsia="Times New Roman" w:hAnsi="Arial" w:cs="Arial"/>
          <w:color w:val="3A3A3A"/>
          <w:sz w:val="27"/>
          <w:szCs w:val="27"/>
          <w:lang w:eastAsia="ru-RU"/>
        </w:rPr>
      </w:pPr>
      <w:r w:rsidRPr="004C476D">
        <w:rPr>
          <w:rFonts w:ascii="Arial" w:eastAsia="Times New Roman" w:hAnsi="Arial" w:cs="Arial"/>
          <w:color w:val="3A3A3A"/>
          <w:sz w:val="27"/>
          <w:szCs w:val="27"/>
          <w:lang w:eastAsia="ru-RU"/>
        </w:rPr>
        <w:t>Охрана труда при выполнении отключений в электроустановках</w:t>
      </w:r>
    </w:p>
    <w:p w:rsidR="004C476D" w:rsidRPr="004C476D" w:rsidRDefault="004C476D" w:rsidP="004C476D">
      <w:pPr>
        <w:shd w:val="clear" w:color="auto" w:fill="FFFFFF"/>
        <w:spacing w:after="100" w:afterAutospacing="1" w:line="315" w:lineRule="atLeast"/>
        <w:rPr>
          <w:rFonts w:ascii="Arial" w:eastAsia="Times New Roman" w:hAnsi="Arial" w:cs="Arial"/>
          <w:color w:val="3A3A3A"/>
          <w:sz w:val="21"/>
          <w:szCs w:val="21"/>
          <w:lang w:eastAsia="ru-RU"/>
        </w:rPr>
      </w:pPr>
      <w:r w:rsidRPr="004C476D">
        <w:rPr>
          <w:rFonts w:ascii="Arial" w:eastAsia="Times New Roman" w:hAnsi="Arial" w:cs="Arial"/>
          <w:color w:val="3A3A3A"/>
          <w:sz w:val="21"/>
          <w:szCs w:val="21"/>
          <w:lang w:eastAsia="ru-RU"/>
        </w:rPr>
        <w:t>17.1. При подготовке рабочего места должны быть отключены:</w:t>
      </w:r>
    </w:p>
    <w:p w:rsidR="004C476D" w:rsidRPr="004C476D" w:rsidRDefault="004C476D" w:rsidP="004C476D">
      <w:pPr>
        <w:shd w:val="clear" w:color="auto" w:fill="FFFFFF"/>
        <w:spacing w:after="100" w:afterAutospacing="1" w:line="315" w:lineRule="atLeast"/>
        <w:rPr>
          <w:rFonts w:ascii="Arial" w:eastAsia="Times New Roman" w:hAnsi="Arial" w:cs="Arial"/>
          <w:color w:val="3A3A3A"/>
          <w:sz w:val="21"/>
          <w:szCs w:val="21"/>
          <w:lang w:eastAsia="ru-RU"/>
        </w:rPr>
      </w:pPr>
      <w:r w:rsidRPr="004C476D">
        <w:rPr>
          <w:rFonts w:ascii="Arial" w:eastAsia="Times New Roman" w:hAnsi="Arial" w:cs="Arial"/>
          <w:color w:val="3A3A3A"/>
          <w:sz w:val="21"/>
          <w:szCs w:val="21"/>
          <w:lang w:eastAsia="ru-RU"/>
        </w:rPr>
        <w:t>токоведущие части, на которых будут производиться работы;</w:t>
      </w:r>
    </w:p>
    <w:p w:rsidR="004C476D" w:rsidRPr="004C476D" w:rsidRDefault="004C476D" w:rsidP="004C476D">
      <w:pPr>
        <w:shd w:val="clear" w:color="auto" w:fill="FFFFFF"/>
        <w:spacing w:after="100" w:afterAutospacing="1" w:line="315" w:lineRule="atLeast"/>
        <w:rPr>
          <w:rFonts w:ascii="Arial" w:eastAsia="Times New Roman" w:hAnsi="Arial" w:cs="Arial"/>
          <w:color w:val="3A3A3A"/>
          <w:sz w:val="21"/>
          <w:szCs w:val="21"/>
          <w:lang w:eastAsia="ru-RU"/>
        </w:rPr>
      </w:pPr>
      <w:proofErr w:type="spellStart"/>
      <w:r w:rsidRPr="004C476D">
        <w:rPr>
          <w:rFonts w:ascii="Arial" w:eastAsia="Times New Roman" w:hAnsi="Arial" w:cs="Arial"/>
          <w:color w:val="3A3A3A"/>
          <w:sz w:val="21"/>
          <w:szCs w:val="21"/>
          <w:lang w:eastAsia="ru-RU"/>
        </w:rPr>
        <w:t>неогражденные</w:t>
      </w:r>
      <w:proofErr w:type="spellEnd"/>
      <w:r w:rsidRPr="004C476D">
        <w:rPr>
          <w:rFonts w:ascii="Arial" w:eastAsia="Times New Roman" w:hAnsi="Arial" w:cs="Arial"/>
          <w:color w:val="3A3A3A"/>
          <w:sz w:val="21"/>
          <w:szCs w:val="21"/>
          <w:lang w:eastAsia="ru-RU"/>
        </w:rPr>
        <w:t xml:space="preserve"> токоведущие части, к которым возможно случайное приближение людей, механизмов и подъемных сооружений на расстояние менее указанного в таблице № 1;</w:t>
      </w:r>
    </w:p>
    <w:p w:rsidR="004C476D" w:rsidRPr="004C476D" w:rsidRDefault="004C476D" w:rsidP="004C476D">
      <w:pPr>
        <w:shd w:val="clear" w:color="auto" w:fill="FFFFFF"/>
        <w:spacing w:after="100" w:afterAutospacing="1" w:line="315" w:lineRule="atLeast"/>
        <w:rPr>
          <w:rFonts w:ascii="Arial" w:eastAsia="Times New Roman" w:hAnsi="Arial" w:cs="Arial"/>
          <w:color w:val="3A3A3A"/>
          <w:sz w:val="21"/>
          <w:szCs w:val="21"/>
          <w:lang w:eastAsia="ru-RU"/>
        </w:rPr>
      </w:pPr>
      <w:r w:rsidRPr="004C476D">
        <w:rPr>
          <w:rFonts w:ascii="Arial" w:eastAsia="Times New Roman" w:hAnsi="Arial" w:cs="Arial"/>
          <w:color w:val="3A3A3A"/>
          <w:sz w:val="21"/>
          <w:szCs w:val="21"/>
          <w:lang w:eastAsia="ru-RU"/>
        </w:rPr>
        <w:t>цепи управления и питания приводов, закрыт воздух в системах управления коммутационными аппаратами, снят завод с пружин и грузов у приводов выключателей и разъединителей.</w:t>
      </w:r>
    </w:p>
    <w:p w:rsidR="004C476D" w:rsidRPr="004C476D" w:rsidRDefault="004C476D" w:rsidP="004C476D">
      <w:pPr>
        <w:shd w:val="clear" w:color="auto" w:fill="FFFFFF"/>
        <w:spacing w:after="100" w:afterAutospacing="1" w:line="315" w:lineRule="atLeast"/>
        <w:rPr>
          <w:rFonts w:ascii="Arial" w:eastAsia="Times New Roman" w:hAnsi="Arial" w:cs="Arial"/>
          <w:color w:val="3A3A3A"/>
          <w:sz w:val="21"/>
          <w:szCs w:val="21"/>
          <w:lang w:eastAsia="ru-RU"/>
        </w:rPr>
      </w:pPr>
      <w:r w:rsidRPr="004C476D">
        <w:rPr>
          <w:rFonts w:ascii="Arial" w:eastAsia="Times New Roman" w:hAnsi="Arial" w:cs="Arial"/>
          <w:color w:val="3A3A3A"/>
          <w:sz w:val="21"/>
          <w:szCs w:val="21"/>
          <w:lang w:eastAsia="ru-RU"/>
        </w:rPr>
        <w:t>При подготовке рабочего места на ранее отключенных токоведущих частях, необходимо проверить выполнение указанных выше мероприятий.</w:t>
      </w:r>
    </w:p>
    <w:p w:rsidR="004C476D" w:rsidRPr="004C476D" w:rsidRDefault="004C476D" w:rsidP="004C476D">
      <w:pPr>
        <w:shd w:val="clear" w:color="auto" w:fill="FFFFFF"/>
        <w:spacing w:after="100" w:afterAutospacing="1" w:line="315" w:lineRule="atLeast"/>
        <w:rPr>
          <w:rFonts w:ascii="Arial" w:eastAsia="Times New Roman" w:hAnsi="Arial" w:cs="Arial"/>
          <w:color w:val="3A3A3A"/>
          <w:sz w:val="21"/>
          <w:szCs w:val="21"/>
          <w:lang w:eastAsia="ru-RU"/>
        </w:rPr>
      </w:pPr>
      <w:bookmarkStart w:id="26" w:name="Par670"/>
      <w:bookmarkEnd w:id="26"/>
      <w:r w:rsidRPr="004C476D">
        <w:rPr>
          <w:rFonts w:ascii="Arial" w:eastAsia="Times New Roman" w:hAnsi="Arial" w:cs="Arial"/>
          <w:color w:val="3A3A3A"/>
          <w:sz w:val="21"/>
          <w:szCs w:val="21"/>
          <w:lang w:eastAsia="ru-RU"/>
        </w:rPr>
        <w:t>17.2. В электроустановках напряжением выше 1000 В с каждой стороны, с которой включением коммутационного аппарата не исключена подача напряжения на рабочее место, должен быть видимый разрыв. Видимый разрыв разрешается создавать отключением разъединителей, снятием предохранителей, отключением отделителей и выключателей нагрузки, отсоединением или снятием шин и проводов.</w:t>
      </w:r>
    </w:p>
    <w:p w:rsidR="004C476D" w:rsidRPr="004C476D" w:rsidRDefault="004C476D" w:rsidP="004C476D">
      <w:pPr>
        <w:shd w:val="clear" w:color="auto" w:fill="FFFFFF"/>
        <w:spacing w:after="100" w:afterAutospacing="1" w:line="315" w:lineRule="atLeast"/>
        <w:rPr>
          <w:rFonts w:ascii="Arial" w:eastAsia="Times New Roman" w:hAnsi="Arial" w:cs="Arial"/>
          <w:color w:val="3A3A3A"/>
          <w:sz w:val="21"/>
          <w:szCs w:val="21"/>
          <w:lang w:eastAsia="ru-RU"/>
        </w:rPr>
      </w:pPr>
      <w:r w:rsidRPr="004C476D">
        <w:rPr>
          <w:rFonts w:ascii="Arial" w:eastAsia="Times New Roman" w:hAnsi="Arial" w:cs="Arial"/>
          <w:color w:val="3A3A3A"/>
          <w:sz w:val="21"/>
          <w:szCs w:val="21"/>
          <w:lang w:eastAsia="ru-RU"/>
        </w:rPr>
        <w:t>Отсоединение шин и проводов выполняется по одному из методов выполнения работ под напряжением.</w:t>
      </w:r>
    </w:p>
    <w:p w:rsidR="004C476D" w:rsidRPr="004C476D" w:rsidRDefault="004C476D" w:rsidP="004C476D">
      <w:pPr>
        <w:shd w:val="clear" w:color="auto" w:fill="FFFFFF"/>
        <w:spacing w:after="100" w:afterAutospacing="1" w:line="315" w:lineRule="atLeast"/>
        <w:rPr>
          <w:rFonts w:ascii="Arial" w:eastAsia="Times New Roman" w:hAnsi="Arial" w:cs="Arial"/>
          <w:color w:val="3A3A3A"/>
          <w:sz w:val="21"/>
          <w:szCs w:val="21"/>
          <w:lang w:eastAsia="ru-RU"/>
        </w:rPr>
      </w:pPr>
      <w:r w:rsidRPr="004C476D">
        <w:rPr>
          <w:rFonts w:ascii="Arial" w:eastAsia="Times New Roman" w:hAnsi="Arial" w:cs="Arial"/>
          <w:color w:val="3A3A3A"/>
          <w:sz w:val="21"/>
          <w:szCs w:val="21"/>
          <w:lang w:eastAsia="ru-RU"/>
        </w:rPr>
        <w:t>Работы по отсоединению также должны входить в перечень разрешенных к выполнению под напряжением на токоведущих частях в электроустановках до и выше 1000 В, который подписывается техническим руководителем или ответственным за электрохозяйство и утверждается руководителем организации или руководителем обособленного подразделения.</w:t>
      </w:r>
    </w:p>
    <w:p w:rsidR="004C476D" w:rsidRPr="004C476D" w:rsidRDefault="004C476D" w:rsidP="004C476D">
      <w:pPr>
        <w:shd w:val="clear" w:color="auto" w:fill="FFFFFF"/>
        <w:spacing w:after="100" w:afterAutospacing="1" w:line="315" w:lineRule="atLeast"/>
        <w:rPr>
          <w:rFonts w:ascii="Arial" w:eastAsia="Times New Roman" w:hAnsi="Arial" w:cs="Arial"/>
          <w:color w:val="3A3A3A"/>
          <w:sz w:val="21"/>
          <w:szCs w:val="21"/>
          <w:lang w:eastAsia="ru-RU"/>
        </w:rPr>
      </w:pPr>
      <w:r w:rsidRPr="004C476D">
        <w:rPr>
          <w:rFonts w:ascii="Arial" w:eastAsia="Times New Roman" w:hAnsi="Arial" w:cs="Arial"/>
          <w:color w:val="3A3A3A"/>
          <w:sz w:val="21"/>
          <w:szCs w:val="21"/>
          <w:lang w:eastAsia="ru-RU"/>
        </w:rPr>
        <w:t xml:space="preserve">В случае отсутствия видимого разрыва в комплектных распределительных устройствах заводского изготовления с </w:t>
      </w:r>
      <w:proofErr w:type="spellStart"/>
      <w:r w:rsidRPr="004C476D">
        <w:rPr>
          <w:rFonts w:ascii="Arial" w:eastAsia="Times New Roman" w:hAnsi="Arial" w:cs="Arial"/>
          <w:color w:val="3A3A3A"/>
          <w:sz w:val="21"/>
          <w:szCs w:val="21"/>
          <w:lang w:eastAsia="ru-RU"/>
        </w:rPr>
        <w:t>выкатными</w:t>
      </w:r>
      <w:proofErr w:type="spellEnd"/>
      <w:r w:rsidRPr="004C476D">
        <w:rPr>
          <w:rFonts w:ascii="Arial" w:eastAsia="Times New Roman" w:hAnsi="Arial" w:cs="Arial"/>
          <w:color w:val="3A3A3A"/>
          <w:sz w:val="21"/>
          <w:szCs w:val="21"/>
          <w:lang w:eastAsia="ru-RU"/>
        </w:rPr>
        <w:t xml:space="preserve"> элементами, а также в комплектных распределительных устройствах с </w:t>
      </w:r>
      <w:proofErr w:type="spellStart"/>
      <w:r w:rsidRPr="004C476D">
        <w:rPr>
          <w:rFonts w:ascii="Arial" w:eastAsia="Times New Roman" w:hAnsi="Arial" w:cs="Arial"/>
          <w:color w:val="3A3A3A"/>
          <w:sz w:val="21"/>
          <w:szCs w:val="21"/>
          <w:lang w:eastAsia="ru-RU"/>
        </w:rPr>
        <w:t>элегазовой</w:t>
      </w:r>
      <w:proofErr w:type="spellEnd"/>
      <w:r w:rsidRPr="004C476D">
        <w:rPr>
          <w:rFonts w:ascii="Arial" w:eastAsia="Times New Roman" w:hAnsi="Arial" w:cs="Arial"/>
          <w:color w:val="3A3A3A"/>
          <w:sz w:val="21"/>
          <w:szCs w:val="21"/>
          <w:lang w:eastAsia="ru-RU"/>
        </w:rPr>
        <w:t xml:space="preserve"> изоляцией (далее - КРУЭ) напряжением 6 кВ и выше разрешается проверку </w:t>
      </w:r>
      <w:r w:rsidRPr="004C476D">
        <w:rPr>
          <w:rFonts w:ascii="Arial" w:eastAsia="Times New Roman" w:hAnsi="Arial" w:cs="Arial"/>
          <w:color w:val="3A3A3A"/>
          <w:sz w:val="21"/>
          <w:szCs w:val="21"/>
          <w:lang w:eastAsia="ru-RU"/>
        </w:rPr>
        <w:lastRenderedPageBreak/>
        <w:t>отключенного положения коммутационного аппарата проверять по механическому указателю гарантированного положения контактов.</w:t>
      </w:r>
    </w:p>
    <w:p w:rsidR="004C476D" w:rsidRPr="004C476D" w:rsidRDefault="004C476D" w:rsidP="004C476D">
      <w:pPr>
        <w:shd w:val="clear" w:color="auto" w:fill="FFFFFF"/>
        <w:spacing w:after="100" w:afterAutospacing="1" w:line="315" w:lineRule="atLeast"/>
        <w:rPr>
          <w:rFonts w:ascii="Arial" w:eastAsia="Times New Roman" w:hAnsi="Arial" w:cs="Arial"/>
          <w:color w:val="3A3A3A"/>
          <w:sz w:val="21"/>
          <w:szCs w:val="21"/>
          <w:lang w:eastAsia="ru-RU"/>
        </w:rPr>
      </w:pPr>
      <w:r w:rsidRPr="004C476D">
        <w:rPr>
          <w:rFonts w:ascii="Arial" w:eastAsia="Times New Roman" w:hAnsi="Arial" w:cs="Arial"/>
          <w:color w:val="3A3A3A"/>
          <w:sz w:val="21"/>
          <w:szCs w:val="21"/>
          <w:lang w:eastAsia="ru-RU"/>
        </w:rPr>
        <w:t>При дистанционном управлении коммутационными аппаратами и заземляющими ножами с АРМ во время производства переключений не допускается нахождение персонала в распределительных устройствах, в которых находятся данные коммутационные аппараты и заземляющие ножи.</w:t>
      </w:r>
    </w:p>
    <w:p w:rsidR="004C476D" w:rsidRPr="004C476D" w:rsidRDefault="004C476D" w:rsidP="004C476D">
      <w:pPr>
        <w:shd w:val="clear" w:color="auto" w:fill="FFFFFF"/>
        <w:spacing w:after="100" w:afterAutospacing="1" w:line="315" w:lineRule="atLeast"/>
        <w:rPr>
          <w:rFonts w:ascii="Arial" w:eastAsia="Times New Roman" w:hAnsi="Arial" w:cs="Arial"/>
          <w:color w:val="3A3A3A"/>
          <w:sz w:val="21"/>
          <w:szCs w:val="21"/>
          <w:lang w:eastAsia="ru-RU"/>
        </w:rPr>
      </w:pPr>
      <w:r w:rsidRPr="004C476D">
        <w:rPr>
          <w:rFonts w:ascii="Arial" w:eastAsia="Times New Roman" w:hAnsi="Arial" w:cs="Arial"/>
          <w:color w:val="3A3A3A"/>
          <w:sz w:val="21"/>
          <w:szCs w:val="21"/>
          <w:lang w:eastAsia="ru-RU"/>
        </w:rPr>
        <w:t>Силовые трансформаторы и трансформаторы напряжения, связанные с выделенным для работ участком электроустановки, должны быть отключены и схемы их разобраны также со стороны других своих обмоток для исключения возможности обратной трансформации.</w:t>
      </w:r>
    </w:p>
    <w:p w:rsidR="004C476D" w:rsidRPr="004C476D" w:rsidRDefault="004C476D" w:rsidP="004C476D">
      <w:pPr>
        <w:shd w:val="clear" w:color="auto" w:fill="FFFFFF"/>
        <w:spacing w:after="100" w:afterAutospacing="1" w:line="315" w:lineRule="atLeast"/>
        <w:rPr>
          <w:rFonts w:ascii="Arial" w:eastAsia="Times New Roman" w:hAnsi="Arial" w:cs="Arial"/>
          <w:color w:val="3A3A3A"/>
          <w:sz w:val="21"/>
          <w:szCs w:val="21"/>
          <w:lang w:eastAsia="ru-RU"/>
        </w:rPr>
      </w:pPr>
      <w:r w:rsidRPr="004C476D">
        <w:rPr>
          <w:rFonts w:ascii="Arial" w:eastAsia="Times New Roman" w:hAnsi="Arial" w:cs="Arial"/>
          <w:color w:val="3A3A3A"/>
          <w:sz w:val="21"/>
          <w:szCs w:val="21"/>
          <w:lang w:eastAsia="ru-RU"/>
        </w:rPr>
        <w:t>При дистанционном управлении с АРМ коммутационными аппаратами и заземляющими ножами при выводе в ремонт ЛЭП, секций (систем) шин допускается выполнять отключение трансформаторов напряжения со стороны низкого напряжения после заземления ЛЭП, секций (систем) шин.</w:t>
      </w:r>
    </w:p>
    <w:p w:rsidR="004C476D" w:rsidRPr="004C476D" w:rsidRDefault="004C476D" w:rsidP="004C476D">
      <w:pPr>
        <w:shd w:val="clear" w:color="auto" w:fill="FFFFFF"/>
        <w:spacing w:after="100" w:afterAutospacing="1" w:line="315" w:lineRule="atLeast"/>
        <w:rPr>
          <w:rFonts w:ascii="Arial" w:eastAsia="Times New Roman" w:hAnsi="Arial" w:cs="Arial"/>
          <w:color w:val="3A3A3A"/>
          <w:sz w:val="21"/>
          <w:szCs w:val="21"/>
          <w:lang w:eastAsia="ru-RU"/>
        </w:rPr>
      </w:pPr>
      <w:r w:rsidRPr="004C476D">
        <w:rPr>
          <w:rFonts w:ascii="Arial" w:eastAsia="Times New Roman" w:hAnsi="Arial" w:cs="Arial"/>
          <w:color w:val="3A3A3A"/>
          <w:sz w:val="21"/>
          <w:szCs w:val="21"/>
          <w:lang w:eastAsia="ru-RU"/>
        </w:rPr>
        <w:t>17.3. После отключения выключателей, разъединителей (отделителей) и выключателей нагрузки с ручным управлением необходимо визуально убедиться в их отключении и отсутствии шунтирующих перемычек.</w:t>
      </w:r>
    </w:p>
    <w:p w:rsidR="004C476D" w:rsidRPr="004C476D" w:rsidRDefault="004C476D" w:rsidP="004C476D">
      <w:pPr>
        <w:shd w:val="clear" w:color="auto" w:fill="FFFFFF"/>
        <w:spacing w:after="100" w:afterAutospacing="1" w:line="315" w:lineRule="atLeast"/>
        <w:rPr>
          <w:rFonts w:ascii="Arial" w:eastAsia="Times New Roman" w:hAnsi="Arial" w:cs="Arial"/>
          <w:color w:val="3A3A3A"/>
          <w:sz w:val="21"/>
          <w:szCs w:val="21"/>
          <w:lang w:eastAsia="ru-RU"/>
        </w:rPr>
      </w:pPr>
      <w:r w:rsidRPr="004C476D">
        <w:rPr>
          <w:rFonts w:ascii="Arial" w:eastAsia="Times New Roman" w:hAnsi="Arial" w:cs="Arial"/>
          <w:color w:val="3A3A3A"/>
          <w:sz w:val="21"/>
          <w:szCs w:val="21"/>
          <w:lang w:eastAsia="ru-RU"/>
        </w:rPr>
        <w:t>При дистанционном управлении коммутационными аппаратами и заземляющими ножами с АРМ проверка положения коммутационных аппаратов (выключателей, разъединителей) и заземляющих ножей производится по сигнализации АРМ. Визуальная проверка фактического положения коммутационных аппаратов и заземляющих ножей должна быть выполнена после окончания всего комплекса операций по производству отключений непосредственно на месте установки коммутационных аппаратов и заземляющих ножей.</w:t>
      </w:r>
    </w:p>
    <w:p w:rsidR="004C476D" w:rsidRPr="004C476D" w:rsidRDefault="004C476D" w:rsidP="004C476D">
      <w:pPr>
        <w:shd w:val="clear" w:color="auto" w:fill="FFFFFF"/>
        <w:spacing w:after="100" w:afterAutospacing="1" w:line="315" w:lineRule="atLeast"/>
        <w:rPr>
          <w:rFonts w:ascii="Arial" w:eastAsia="Times New Roman" w:hAnsi="Arial" w:cs="Arial"/>
          <w:color w:val="3A3A3A"/>
          <w:sz w:val="21"/>
          <w:szCs w:val="21"/>
          <w:lang w:eastAsia="ru-RU"/>
        </w:rPr>
      </w:pPr>
      <w:r w:rsidRPr="004C476D">
        <w:rPr>
          <w:rFonts w:ascii="Arial" w:eastAsia="Times New Roman" w:hAnsi="Arial" w:cs="Arial"/>
          <w:color w:val="3A3A3A"/>
          <w:sz w:val="21"/>
          <w:szCs w:val="21"/>
          <w:lang w:eastAsia="ru-RU"/>
        </w:rPr>
        <w:t>17.4. При подготовке рабочего места в электроустановках напряжением выше 1000 В для предотвращения ошибочного или самопроизвольного включения коммутационных аппаратов, которыми подается напряжение к месту работы, должны быть приняты следующие меры:</w:t>
      </w:r>
    </w:p>
    <w:p w:rsidR="004C476D" w:rsidRPr="004C476D" w:rsidRDefault="004C476D" w:rsidP="004C476D">
      <w:pPr>
        <w:shd w:val="clear" w:color="auto" w:fill="FFFFFF"/>
        <w:spacing w:after="100" w:afterAutospacing="1" w:line="315" w:lineRule="atLeast"/>
        <w:rPr>
          <w:rFonts w:ascii="Arial" w:eastAsia="Times New Roman" w:hAnsi="Arial" w:cs="Arial"/>
          <w:color w:val="3A3A3A"/>
          <w:sz w:val="21"/>
          <w:szCs w:val="21"/>
          <w:lang w:eastAsia="ru-RU"/>
        </w:rPr>
      </w:pPr>
      <w:r w:rsidRPr="004C476D">
        <w:rPr>
          <w:rFonts w:ascii="Arial" w:eastAsia="Times New Roman" w:hAnsi="Arial" w:cs="Arial"/>
          <w:color w:val="3A3A3A"/>
          <w:sz w:val="21"/>
          <w:szCs w:val="21"/>
          <w:lang w:eastAsia="ru-RU"/>
        </w:rPr>
        <w:t>у разъединителей, отделителей, выключателей нагрузки ручные приводы в отключенном положении должны быть заперты ключом или съемной ручкой (далее - механический замок). В электроустановках напряжением 6 - 10 кВ с однополюсными разъединителями вместо механического замка допускается надевать на ножи диэлектрические колпаки;</w:t>
      </w:r>
    </w:p>
    <w:p w:rsidR="004C476D" w:rsidRPr="004C476D" w:rsidRDefault="004C476D" w:rsidP="004C476D">
      <w:pPr>
        <w:shd w:val="clear" w:color="auto" w:fill="FFFFFF"/>
        <w:spacing w:after="100" w:afterAutospacing="1" w:line="315" w:lineRule="atLeast"/>
        <w:rPr>
          <w:rFonts w:ascii="Arial" w:eastAsia="Times New Roman" w:hAnsi="Arial" w:cs="Arial"/>
          <w:color w:val="3A3A3A"/>
          <w:sz w:val="21"/>
          <w:szCs w:val="21"/>
          <w:lang w:eastAsia="ru-RU"/>
        </w:rPr>
      </w:pPr>
      <w:r w:rsidRPr="004C476D">
        <w:rPr>
          <w:rFonts w:ascii="Arial" w:eastAsia="Times New Roman" w:hAnsi="Arial" w:cs="Arial"/>
          <w:color w:val="3A3A3A"/>
          <w:sz w:val="21"/>
          <w:szCs w:val="21"/>
          <w:lang w:eastAsia="ru-RU"/>
        </w:rPr>
        <w:t>у разъединителей, управляемых оперативной штангой, стационарные ограждения должны быть заперты на механический замок;</w:t>
      </w:r>
    </w:p>
    <w:p w:rsidR="004C476D" w:rsidRPr="004C476D" w:rsidRDefault="004C476D" w:rsidP="004C476D">
      <w:pPr>
        <w:shd w:val="clear" w:color="auto" w:fill="FFFFFF"/>
        <w:spacing w:after="100" w:afterAutospacing="1" w:line="315" w:lineRule="atLeast"/>
        <w:rPr>
          <w:rFonts w:ascii="Arial" w:eastAsia="Times New Roman" w:hAnsi="Arial" w:cs="Arial"/>
          <w:color w:val="3A3A3A"/>
          <w:sz w:val="21"/>
          <w:szCs w:val="21"/>
          <w:lang w:eastAsia="ru-RU"/>
        </w:rPr>
      </w:pPr>
      <w:r w:rsidRPr="004C476D">
        <w:rPr>
          <w:rFonts w:ascii="Arial" w:eastAsia="Times New Roman" w:hAnsi="Arial" w:cs="Arial"/>
          <w:color w:val="3A3A3A"/>
          <w:sz w:val="21"/>
          <w:szCs w:val="21"/>
          <w:lang w:eastAsia="ru-RU"/>
        </w:rPr>
        <w:t>у приводов коммутационных аппаратов, имеющих дистанционное управление, должны быть отключены силовые цепи и цепи управления, а у пневматических приводов, кроме того, на подводящем трубопроводе сжатого воздуха задвижка должна быть закрыта и заперта на механический замок и выпущен сжатый воздух, при этом спускные клапаны должны быть оставлены в открытом положении;</w:t>
      </w:r>
    </w:p>
    <w:p w:rsidR="004C476D" w:rsidRPr="004C476D" w:rsidRDefault="004C476D" w:rsidP="004C476D">
      <w:pPr>
        <w:shd w:val="clear" w:color="auto" w:fill="FFFFFF"/>
        <w:spacing w:after="100" w:afterAutospacing="1" w:line="315" w:lineRule="atLeast"/>
        <w:rPr>
          <w:rFonts w:ascii="Arial" w:eastAsia="Times New Roman" w:hAnsi="Arial" w:cs="Arial"/>
          <w:color w:val="3A3A3A"/>
          <w:sz w:val="21"/>
          <w:szCs w:val="21"/>
          <w:lang w:eastAsia="ru-RU"/>
        </w:rPr>
      </w:pPr>
      <w:r w:rsidRPr="004C476D">
        <w:rPr>
          <w:rFonts w:ascii="Arial" w:eastAsia="Times New Roman" w:hAnsi="Arial" w:cs="Arial"/>
          <w:color w:val="3A3A3A"/>
          <w:sz w:val="21"/>
          <w:szCs w:val="21"/>
          <w:lang w:eastAsia="ru-RU"/>
        </w:rPr>
        <w:lastRenderedPageBreak/>
        <w:t>при дистанционном управлении с АРМ, у приводов разъединителей должны быть отключены силовые цепи, ключ выбора режима работы в шкафу управления переведен в положение "местное управление", шкаф управления разъединителем заперт на механический замок. Указанные мероприятия выполняются после заземления ЛЭП и оборудования;</w:t>
      </w:r>
    </w:p>
    <w:p w:rsidR="004C476D" w:rsidRPr="004C476D" w:rsidRDefault="004C476D" w:rsidP="004C476D">
      <w:pPr>
        <w:shd w:val="clear" w:color="auto" w:fill="FFFFFF"/>
        <w:spacing w:after="100" w:afterAutospacing="1" w:line="315" w:lineRule="atLeast"/>
        <w:rPr>
          <w:rFonts w:ascii="Arial" w:eastAsia="Times New Roman" w:hAnsi="Arial" w:cs="Arial"/>
          <w:color w:val="3A3A3A"/>
          <w:sz w:val="21"/>
          <w:szCs w:val="21"/>
          <w:lang w:eastAsia="ru-RU"/>
        </w:rPr>
      </w:pPr>
      <w:r w:rsidRPr="004C476D">
        <w:rPr>
          <w:rFonts w:ascii="Arial" w:eastAsia="Times New Roman" w:hAnsi="Arial" w:cs="Arial"/>
          <w:color w:val="3A3A3A"/>
          <w:sz w:val="21"/>
          <w:szCs w:val="21"/>
          <w:lang w:eastAsia="ru-RU"/>
        </w:rPr>
        <w:t>у грузовых и пружинных приводов включающий груз или включающие пружины должны быть приведены в нерабочее положение;</w:t>
      </w:r>
    </w:p>
    <w:p w:rsidR="004C476D" w:rsidRPr="004C476D" w:rsidRDefault="004C476D" w:rsidP="004C476D">
      <w:pPr>
        <w:shd w:val="clear" w:color="auto" w:fill="FFFFFF"/>
        <w:spacing w:after="100" w:afterAutospacing="1" w:line="315" w:lineRule="atLeast"/>
        <w:rPr>
          <w:rFonts w:ascii="Arial" w:eastAsia="Times New Roman" w:hAnsi="Arial" w:cs="Arial"/>
          <w:color w:val="3A3A3A"/>
          <w:sz w:val="21"/>
          <w:szCs w:val="21"/>
          <w:lang w:eastAsia="ru-RU"/>
        </w:rPr>
      </w:pPr>
      <w:r w:rsidRPr="004C476D">
        <w:rPr>
          <w:rFonts w:ascii="Arial" w:eastAsia="Times New Roman" w:hAnsi="Arial" w:cs="Arial"/>
          <w:color w:val="3A3A3A"/>
          <w:sz w:val="21"/>
          <w:szCs w:val="21"/>
          <w:lang w:eastAsia="ru-RU"/>
        </w:rPr>
        <w:t>должны быть вывешены запрещающие плакаты.</w:t>
      </w:r>
    </w:p>
    <w:p w:rsidR="004C476D" w:rsidRPr="004C476D" w:rsidRDefault="004C476D" w:rsidP="004C476D">
      <w:pPr>
        <w:shd w:val="clear" w:color="auto" w:fill="FFFFFF"/>
        <w:spacing w:after="100" w:afterAutospacing="1" w:line="315" w:lineRule="atLeast"/>
        <w:rPr>
          <w:rFonts w:ascii="Arial" w:eastAsia="Times New Roman" w:hAnsi="Arial" w:cs="Arial"/>
          <w:color w:val="3A3A3A"/>
          <w:sz w:val="21"/>
          <w:szCs w:val="21"/>
          <w:lang w:eastAsia="ru-RU"/>
        </w:rPr>
      </w:pPr>
      <w:r w:rsidRPr="004C476D">
        <w:rPr>
          <w:rFonts w:ascii="Arial" w:eastAsia="Times New Roman" w:hAnsi="Arial" w:cs="Arial"/>
          <w:color w:val="3A3A3A"/>
          <w:sz w:val="21"/>
          <w:szCs w:val="21"/>
          <w:lang w:eastAsia="ru-RU"/>
        </w:rPr>
        <w:t xml:space="preserve">Меры по предотвращению ошибочного включения коммутационных аппаратов КРУ с </w:t>
      </w:r>
      <w:proofErr w:type="spellStart"/>
      <w:r w:rsidRPr="004C476D">
        <w:rPr>
          <w:rFonts w:ascii="Arial" w:eastAsia="Times New Roman" w:hAnsi="Arial" w:cs="Arial"/>
          <w:color w:val="3A3A3A"/>
          <w:sz w:val="21"/>
          <w:szCs w:val="21"/>
          <w:lang w:eastAsia="ru-RU"/>
        </w:rPr>
        <w:t>выкатными</w:t>
      </w:r>
      <w:proofErr w:type="spellEnd"/>
      <w:r w:rsidRPr="004C476D">
        <w:rPr>
          <w:rFonts w:ascii="Arial" w:eastAsia="Times New Roman" w:hAnsi="Arial" w:cs="Arial"/>
          <w:color w:val="3A3A3A"/>
          <w:sz w:val="21"/>
          <w:szCs w:val="21"/>
          <w:lang w:eastAsia="ru-RU"/>
        </w:rPr>
        <w:t xml:space="preserve"> тележками должны быть приняты в соответствии с требованиями, предусмотренными пунктами 29.1, 29.2 Правил.</w:t>
      </w:r>
    </w:p>
    <w:p w:rsidR="004C476D" w:rsidRPr="004C476D" w:rsidRDefault="004C476D" w:rsidP="004C476D">
      <w:pPr>
        <w:shd w:val="clear" w:color="auto" w:fill="FFFFFF"/>
        <w:spacing w:after="100" w:afterAutospacing="1" w:line="315" w:lineRule="atLeast"/>
        <w:rPr>
          <w:rFonts w:ascii="Arial" w:eastAsia="Times New Roman" w:hAnsi="Arial" w:cs="Arial"/>
          <w:color w:val="3A3A3A"/>
          <w:sz w:val="21"/>
          <w:szCs w:val="21"/>
          <w:lang w:eastAsia="ru-RU"/>
        </w:rPr>
      </w:pPr>
      <w:r w:rsidRPr="004C476D">
        <w:rPr>
          <w:rFonts w:ascii="Arial" w:eastAsia="Times New Roman" w:hAnsi="Arial" w:cs="Arial"/>
          <w:color w:val="3A3A3A"/>
          <w:sz w:val="21"/>
          <w:szCs w:val="21"/>
          <w:lang w:eastAsia="ru-RU"/>
        </w:rPr>
        <w:t>17.5. В электроустановках напряжением до 1000 В со всех токоведущих частей, на которых будет проводиться работа, напряжение должно быть снято отключением коммутационных аппаратов с ручным приводом, а при наличии в схеме предохранителей - снятием последних. При отсутствии в схеме предохранителей предотвращение ошибочного включения коммутационных аппаратов должно быть обеспечено такими мерами, как запирание рукояток или дверец шкафа управления, закрытие кнопок, установка между контактами коммутационного аппарата изолирующих накладок. При снятии напряжения коммутационным аппаратом с дистанционным управлением необходимо разомкнуть вторичную цепь включающей катушки.</w:t>
      </w:r>
    </w:p>
    <w:p w:rsidR="004C476D" w:rsidRPr="004C476D" w:rsidRDefault="004C476D" w:rsidP="004C476D">
      <w:pPr>
        <w:shd w:val="clear" w:color="auto" w:fill="FFFFFF"/>
        <w:spacing w:after="100" w:afterAutospacing="1" w:line="315" w:lineRule="atLeast"/>
        <w:rPr>
          <w:rFonts w:ascii="Arial" w:eastAsia="Times New Roman" w:hAnsi="Arial" w:cs="Arial"/>
          <w:color w:val="3A3A3A"/>
          <w:sz w:val="21"/>
          <w:szCs w:val="21"/>
          <w:lang w:eastAsia="ru-RU"/>
        </w:rPr>
      </w:pPr>
      <w:r w:rsidRPr="004C476D">
        <w:rPr>
          <w:rFonts w:ascii="Arial" w:eastAsia="Times New Roman" w:hAnsi="Arial" w:cs="Arial"/>
          <w:color w:val="3A3A3A"/>
          <w:sz w:val="21"/>
          <w:szCs w:val="21"/>
          <w:lang w:eastAsia="ru-RU"/>
        </w:rPr>
        <w:t xml:space="preserve">Перечисленные меры могут быть заменены </w:t>
      </w:r>
      <w:proofErr w:type="spellStart"/>
      <w:r w:rsidRPr="004C476D">
        <w:rPr>
          <w:rFonts w:ascii="Arial" w:eastAsia="Times New Roman" w:hAnsi="Arial" w:cs="Arial"/>
          <w:color w:val="3A3A3A"/>
          <w:sz w:val="21"/>
          <w:szCs w:val="21"/>
          <w:lang w:eastAsia="ru-RU"/>
        </w:rPr>
        <w:t>расшиновкой</w:t>
      </w:r>
      <w:proofErr w:type="spellEnd"/>
      <w:r w:rsidRPr="004C476D">
        <w:rPr>
          <w:rFonts w:ascii="Arial" w:eastAsia="Times New Roman" w:hAnsi="Arial" w:cs="Arial"/>
          <w:color w:val="3A3A3A"/>
          <w:sz w:val="21"/>
          <w:szCs w:val="21"/>
          <w:lang w:eastAsia="ru-RU"/>
        </w:rPr>
        <w:t xml:space="preserve"> или отсоединением кабеля, проводов от коммутационного аппарата либо от оборудования, на котором должны проводиться работы.</w:t>
      </w:r>
    </w:p>
    <w:p w:rsidR="004C476D" w:rsidRPr="004C476D" w:rsidRDefault="004C476D" w:rsidP="004C476D">
      <w:pPr>
        <w:shd w:val="clear" w:color="auto" w:fill="FFFFFF"/>
        <w:spacing w:after="100" w:afterAutospacing="1" w:line="315" w:lineRule="atLeast"/>
        <w:rPr>
          <w:rFonts w:ascii="Arial" w:eastAsia="Times New Roman" w:hAnsi="Arial" w:cs="Arial"/>
          <w:color w:val="3A3A3A"/>
          <w:sz w:val="21"/>
          <w:szCs w:val="21"/>
          <w:lang w:eastAsia="ru-RU"/>
        </w:rPr>
      </w:pPr>
      <w:r w:rsidRPr="004C476D">
        <w:rPr>
          <w:rFonts w:ascii="Arial" w:eastAsia="Times New Roman" w:hAnsi="Arial" w:cs="Arial"/>
          <w:color w:val="3A3A3A"/>
          <w:sz w:val="21"/>
          <w:szCs w:val="21"/>
          <w:lang w:eastAsia="ru-RU"/>
        </w:rPr>
        <w:t>Указанные работы выполняются по одному из методов работ под напряжением.</w:t>
      </w:r>
    </w:p>
    <w:p w:rsidR="004C476D" w:rsidRPr="004C476D" w:rsidRDefault="004C476D" w:rsidP="004C476D">
      <w:pPr>
        <w:shd w:val="clear" w:color="auto" w:fill="FFFFFF"/>
        <w:spacing w:after="100" w:afterAutospacing="1" w:line="315" w:lineRule="atLeast"/>
        <w:rPr>
          <w:rFonts w:ascii="Arial" w:eastAsia="Times New Roman" w:hAnsi="Arial" w:cs="Arial"/>
          <w:color w:val="3A3A3A"/>
          <w:sz w:val="21"/>
          <w:szCs w:val="21"/>
          <w:lang w:eastAsia="ru-RU"/>
        </w:rPr>
      </w:pPr>
      <w:r w:rsidRPr="004C476D">
        <w:rPr>
          <w:rFonts w:ascii="Arial" w:eastAsia="Times New Roman" w:hAnsi="Arial" w:cs="Arial"/>
          <w:color w:val="3A3A3A"/>
          <w:sz w:val="21"/>
          <w:szCs w:val="21"/>
          <w:lang w:eastAsia="ru-RU"/>
        </w:rPr>
        <w:t>Необходимо вывесить запрещающие плакаты.</w:t>
      </w:r>
    </w:p>
    <w:p w:rsidR="004C476D" w:rsidRPr="004C476D" w:rsidRDefault="004C476D" w:rsidP="004C476D">
      <w:pPr>
        <w:shd w:val="clear" w:color="auto" w:fill="FFFFFF"/>
        <w:spacing w:after="100" w:afterAutospacing="1" w:line="315" w:lineRule="atLeast"/>
        <w:rPr>
          <w:rFonts w:ascii="Arial" w:eastAsia="Times New Roman" w:hAnsi="Arial" w:cs="Arial"/>
          <w:color w:val="3A3A3A"/>
          <w:sz w:val="21"/>
          <w:szCs w:val="21"/>
          <w:lang w:eastAsia="ru-RU"/>
        </w:rPr>
      </w:pPr>
      <w:r w:rsidRPr="004C476D">
        <w:rPr>
          <w:rFonts w:ascii="Arial" w:eastAsia="Times New Roman" w:hAnsi="Arial" w:cs="Arial"/>
          <w:color w:val="3A3A3A"/>
          <w:sz w:val="21"/>
          <w:szCs w:val="21"/>
          <w:lang w:eastAsia="ru-RU"/>
        </w:rPr>
        <w:t>17.6. Отключенное положение коммутационных аппаратов напряжением до 1000 В с недоступными для осмотра контактами определяется проверкой отсутствия напряжения на их зажимах либо на отходящих шинах, проводах или зажимах оборудования, включаемого этими коммутационными аппаратами. Проверку отсутствия напряжения в комплектных распределительных устройствах заводского изготовления допускается производить с использованием встроенных стационарных указателей напряжения.</w:t>
      </w:r>
    </w:p>
    <w:p w:rsidR="004C476D" w:rsidRPr="004C476D" w:rsidRDefault="004C476D" w:rsidP="004C476D">
      <w:pPr>
        <w:shd w:val="clear" w:color="auto" w:fill="FFFFFF"/>
        <w:spacing w:after="100" w:afterAutospacing="1" w:line="240" w:lineRule="auto"/>
        <w:outlineLvl w:val="1"/>
        <w:rPr>
          <w:rFonts w:ascii="Arial" w:eastAsia="Times New Roman" w:hAnsi="Arial" w:cs="Arial"/>
          <w:color w:val="3A3A3A"/>
          <w:sz w:val="36"/>
          <w:szCs w:val="36"/>
          <w:lang w:eastAsia="ru-RU"/>
        </w:rPr>
      </w:pPr>
      <w:r w:rsidRPr="004C476D">
        <w:rPr>
          <w:rFonts w:ascii="Arial" w:eastAsia="Times New Roman" w:hAnsi="Arial" w:cs="Arial"/>
          <w:color w:val="3A3A3A"/>
          <w:sz w:val="36"/>
          <w:szCs w:val="36"/>
          <w:lang w:eastAsia="ru-RU"/>
        </w:rPr>
        <w:t>Требования по охране труда при эксплуатации электроустановок</w:t>
      </w:r>
    </w:p>
    <w:p w:rsidR="004C476D" w:rsidRPr="004C476D" w:rsidRDefault="004C476D" w:rsidP="004C476D">
      <w:pPr>
        <w:shd w:val="clear" w:color="auto" w:fill="FFFFFF"/>
        <w:spacing w:after="100" w:afterAutospacing="1" w:line="240" w:lineRule="auto"/>
        <w:outlineLvl w:val="2"/>
        <w:rPr>
          <w:rFonts w:ascii="Arial" w:eastAsia="Times New Roman" w:hAnsi="Arial" w:cs="Arial"/>
          <w:color w:val="3A3A3A"/>
          <w:sz w:val="27"/>
          <w:szCs w:val="27"/>
          <w:lang w:eastAsia="ru-RU"/>
        </w:rPr>
      </w:pPr>
      <w:r w:rsidRPr="004C476D">
        <w:rPr>
          <w:rFonts w:ascii="Arial" w:eastAsia="Times New Roman" w:hAnsi="Arial" w:cs="Arial"/>
          <w:color w:val="3A3A3A"/>
          <w:sz w:val="27"/>
          <w:szCs w:val="27"/>
          <w:lang w:eastAsia="ru-RU"/>
        </w:rPr>
        <w:t>Охрана труда при выполнении отключений в электроустановках</w:t>
      </w:r>
    </w:p>
    <w:p w:rsidR="004C476D" w:rsidRPr="004C476D" w:rsidRDefault="004C476D" w:rsidP="004C476D">
      <w:pPr>
        <w:shd w:val="clear" w:color="auto" w:fill="FFFFFF"/>
        <w:spacing w:after="100" w:afterAutospacing="1" w:line="315" w:lineRule="atLeast"/>
        <w:rPr>
          <w:rFonts w:ascii="Arial" w:eastAsia="Times New Roman" w:hAnsi="Arial" w:cs="Arial"/>
          <w:color w:val="3A3A3A"/>
          <w:sz w:val="21"/>
          <w:szCs w:val="21"/>
          <w:lang w:eastAsia="ru-RU"/>
        </w:rPr>
      </w:pPr>
      <w:r w:rsidRPr="004C476D">
        <w:rPr>
          <w:rFonts w:ascii="Arial" w:eastAsia="Times New Roman" w:hAnsi="Arial" w:cs="Arial"/>
          <w:color w:val="3A3A3A"/>
          <w:sz w:val="21"/>
          <w:szCs w:val="21"/>
          <w:lang w:eastAsia="ru-RU"/>
        </w:rPr>
        <w:t>17.1. При подготовке рабочего места должны быть отключены:</w:t>
      </w:r>
    </w:p>
    <w:p w:rsidR="004C476D" w:rsidRPr="004C476D" w:rsidRDefault="004C476D" w:rsidP="004C476D">
      <w:pPr>
        <w:shd w:val="clear" w:color="auto" w:fill="FFFFFF"/>
        <w:spacing w:after="100" w:afterAutospacing="1" w:line="315" w:lineRule="atLeast"/>
        <w:rPr>
          <w:rFonts w:ascii="Arial" w:eastAsia="Times New Roman" w:hAnsi="Arial" w:cs="Arial"/>
          <w:color w:val="3A3A3A"/>
          <w:sz w:val="21"/>
          <w:szCs w:val="21"/>
          <w:lang w:eastAsia="ru-RU"/>
        </w:rPr>
      </w:pPr>
      <w:r w:rsidRPr="004C476D">
        <w:rPr>
          <w:rFonts w:ascii="Arial" w:eastAsia="Times New Roman" w:hAnsi="Arial" w:cs="Arial"/>
          <w:color w:val="3A3A3A"/>
          <w:sz w:val="21"/>
          <w:szCs w:val="21"/>
          <w:lang w:eastAsia="ru-RU"/>
        </w:rPr>
        <w:t>токоведущие части, на которых будут производиться работы;</w:t>
      </w:r>
    </w:p>
    <w:p w:rsidR="004C476D" w:rsidRPr="004C476D" w:rsidRDefault="004C476D" w:rsidP="004C476D">
      <w:pPr>
        <w:shd w:val="clear" w:color="auto" w:fill="FFFFFF"/>
        <w:spacing w:after="100" w:afterAutospacing="1" w:line="315" w:lineRule="atLeast"/>
        <w:rPr>
          <w:rFonts w:ascii="Arial" w:eastAsia="Times New Roman" w:hAnsi="Arial" w:cs="Arial"/>
          <w:color w:val="3A3A3A"/>
          <w:sz w:val="21"/>
          <w:szCs w:val="21"/>
          <w:lang w:eastAsia="ru-RU"/>
        </w:rPr>
      </w:pPr>
      <w:proofErr w:type="spellStart"/>
      <w:r w:rsidRPr="004C476D">
        <w:rPr>
          <w:rFonts w:ascii="Arial" w:eastAsia="Times New Roman" w:hAnsi="Arial" w:cs="Arial"/>
          <w:color w:val="3A3A3A"/>
          <w:sz w:val="21"/>
          <w:szCs w:val="21"/>
          <w:lang w:eastAsia="ru-RU"/>
        </w:rPr>
        <w:lastRenderedPageBreak/>
        <w:t>неогражденные</w:t>
      </w:r>
      <w:proofErr w:type="spellEnd"/>
      <w:r w:rsidRPr="004C476D">
        <w:rPr>
          <w:rFonts w:ascii="Arial" w:eastAsia="Times New Roman" w:hAnsi="Arial" w:cs="Arial"/>
          <w:color w:val="3A3A3A"/>
          <w:sz w:val="21"/>
          <w:szCs w:val="21"/>
          <w:lang w:eastAsia="ru-RU"/>
        </w:rPr>
        <w:t xml:space="preserve"> токоведущие части, к которым возможно случайное приближение людей, механизмов и подъемных сооружений на расстояние менее указанного в таблице № 1;</w:t>
      </w:r>
    </w:p>
    <w:p w:rsidR="004C476D" w:rsidRPr="004C476D" w:rsidRDefault="004C476D" w:rsidP="004C476D">
      <w:pPr>
        <w:shd w:val="clear" w:color="auto" w:fill="FFFFFF"/>
        <w:spacing w:after="100" w:afterAutospacing="1" w:line="315" w:lineRule="atLeast"/>
        <w:rPr>
          <w:rFonts w:ascii="Arial" w:eastAsia="Times New Roman" w:hAnsi="Arial" w:cs="Arial"/>
          <w:color w:val="3A3A3A"/>
          <w:sz w:val="21"/>
          <w:szCs w:val="21"/>
          <w:lang w:eastAsia="ru-RU"/>
        </w:rPr>
      </w:pPr>
      <w:r w:rsidRPr="004C476D">
        <w:rPr>
          <w:rFonts w:ascii="Arial" w:eastAsia="Times New Roman" w:hAnsi="Arial" w:cs="Arial"/>
          <w:color w:val="3A3A3A"/>
          <w:sz w:val="21"/>
          <w:szCs w:val="21"/>
          <w:lang w:eastAsia="ru-RU"/>
        </w:rPr>
        <w:t>цепи управления и питания приводов, закрыт воздух в системах управления коммутационными аппаратами, снят завод с пружин и грузов у приводов выключателей и разъединителей.</w:t>
      </w:r>
    </w:p>
    <w:p w:rsidR="004C476D" w:rsidRPr="004C476D" w:rsidRDefault="004C476D" w:rsidP="004C476D">
      <w:pPr>
        <w:shd w:val="clear" w:color="auto" w:fill="FFFFFF"/>
        <w:spacing w:after="100" w:afterAutospacing="1" w:line="315" w:lineRule="atLeast"/>
        <w:rPr>
          <w:rFonts w:ascii="Arial" w:eastAsia="Times New Roman" w:hAnsi="Arial" w:cs="Arial"/>
          <w:color w:val="3A3A3A"/>
          <w:sz w:val="21"/>
          <w:szCs w:val="21"/>
          <w:lang w:eastAsia="ru-RU"/>
        </w:rPr>
      </w:pPr>
      <w:r w:rsidRPr="004C476D">
        <w:rPr>
          <w:rFonts w:ascii="Arial" w:eastAsia="Times New Roman" w:hAnsi="Arial" w:cs="Arial"/>
          <w:color w:val="3A3A3A"/>
          <w:sz w:val="21"/>
          <w:szCs w:val="21"/>
          <w:lang w:eastAsia="ru-RU"/>
        </w:rPr>
        <w:t>При подготовке рабочего места на ранее отключенных токоведущих частях, необходимо проверить выполнение указанных выше мероприятий.</w:t>
      </w:r>
    </w:p>
    <w:p w:rsidR="004C476D" w:rsidRPr="004C476D" w:rsidRDefault="004C476D" w:rsidP="004C476D">
      <w:pPr>
        <w:shd w:val="clear" w:color="auto" w:fill="FFFFFF"/>
        <w:spacing w:after="100" w:afterAutospacing="1" w:line="315" w:lineRule="atLeast"/>
        <w:rPr>
          <w:rFonts w:ascii="Arial" w:eastAsia="Times New Roman" w:hAnsi="Arial" w:cs="Arial"/>
          <w:color w:val="3A3A3A"/>
          <w:sz w:val="21"/>
          <w:szCs w:val="21"/>
          <w:lang w:eastAsia="ru-RU"/>
        </w:rPr>
      </w:pPr>
      <w:r w:rsidRPr="004C476D">
        <w:rPr>
          <w:rFonts w:ascii="Arial" w:eastAsia="Times New Roman" w:hAnsi="Arial" w:cs="Arial"/>
          <w:color w:val="3A3A3A"/>
          <w:sz w:val="21"/>
          <w:szCs w:val="21"/>
          <w:lang w:eastAsia="ru-RU"/>
        </w:rPr>
        <w:t>17.2. В электроустановках напряжением выше 1000 В с каждой стороны, с которой включением коммутационного аппарата не исключена подача напряжения на рабочее место, должен быть видимый разрыв. Видимый разрыв разрешается создавать отключением разъединителей, снятием предохранителей, отключением отделителей и выключателей нагрузки, отсоединением или снятием шин и проводов.</w:t>
      </w:r>
    </w:p>
    <w:p w:rsidR="004C476D" w:rsidRPr="004C476D" w:rsidRDefault="004C476D" w:rsidP="004C476D">
      <w:pPr>
        <w:shd w:val="clear" w:color="auto" w:fill="FFFFFF"/>
        <w:spacing w:after="100" w:afterAutospacing="1" w:line="315" w:lineRule="atLeast"/>
        <w:rPr>
          <w:rFonts w:ascii="Arial" w:eastAsia="Times New Roman" w:hAnsi="Arial" w:cs="Arial"/>
          <w:color w:val="3A3A3A"/>
          <w:sz w:val="21"/>
          <w:szCs w:val="21"/>
          <w:lang w:eastAsia="ru-RU"/>
        </w:rPr>
      </w:pPr>
      <w:r w:rsidRPr="004C476D">
        <w:rPr>
          <w:rFonts w:ascii="Arial" w:eastAsia="Times New Roman" w:hAnsi="Arial" w:cs="Arial"/>
          <w:color w:val="3A3A3A"/>
          <w:sz w:val="21"/>
          <w:szCs w:val="21"/>
          <w:lang w:eastAsia="ru-RU"/>
        </w:rPr>
        <w:t>Отсоединение шин и проводов выполняется по одному из методов выполнения работ под напряжением.</w:t>
      </w:r>
    </w:p>
    <w:p w:rsidR="004C476D" w:rsidRPr="004C476D" w:rsidRDefault="004C476D" w:rsidP="004C476D">
      <w:pPr>
        <w:shd w:val="clear" w:color="auto" w:fill="FFFFFF"/>
        <w:spacing w:after="100" w:afterAutospacing="1" w:line="315" w:lineRule="atLeast"/>
        <w:rPr>
          <w:rFonts w:ascii="Arial" w:eastAsia="Times New Roman" w:hAnsi="Arial" w:cs="Arial"/>
          <w:color w:val="3A3A3A"/>
          <w:sz w:val="21"/>
          <w:szCs w:val="21"/>
          <w:lang w:eastAsia="ru-RU"/>
        </w:rPr>
      </w:pPr>
      <w:r w:rsidRPr="004C476D">
        <w:rPr>
          <w:rFonts w:ascii="Arial" w:eastAsia="Times New Roman" w:hAnsi="Arial" w:cs="Arial"/>
          <w:color w:val="3A3A3A"/>
          <w:sz w:val="21"/>
          <w:szCs w:val="21"/>
          <w:lang w:eastAsia="ru-RU"/>
        </w:rPr>
        <w:t>Работы по отсоединению также должны входить в перечень разрешенных к выполнению под напряжением на токоведущих частях в электроустановках до и выше 1000 В, который подписывается техническим руководителем или ответственным за электрохозяйство и утверждается руководителем организации или руководителем обособленного подразделения.</w:t>
      </w:r>
    </w:p>
    <w:p w:rsidR="004C476D" w:rsidRPr="004C476D" w:rsidRDefault="004C476D" w:rsidP="004C476D">
      <w:pPr>
        <w:shd w:val="clear" w:color="auto" w:fill="FFFFFF"/>
        <w:spacing w:after="100" w:afterAutospacing="1" w:line="315" w:lineRule="atLeast"/>
        <w:rPr>
          <w:rFonts w:ascii="Arial" w:eastAsia="Times New Roman" w:hAnsi="Arial" w:cs="Arial"/>
          <w:color w:val="3A3A3A"/>
          <w:sz w:val="21"/>
          <w:szCs w:val="21"/>
          <w:lang w:eastAsia="ru-RU"/>
        </w:rPr>
      </w:pPr>
      <w:r w:rsidRPr="004C476D">
        <w:rPr>
          <w:rFonts w:ascii="Arial" w:eastAsia="Times New Roman" w:hAnsi="Arial" w:cs="Arial"/>
          <w:color w:val="3A3A3A"/>
          <w:sz w:val="21"/>
          <w:szCs w:val="21"/>
          <w:lang w:eastAsia="ru-RU"/>
        </w:rPr>
        <w:t xml:space="preserve">В случае отсутствия видимого разрыва в комплектных распределительных устройствах заводского изготовления с </w:t>
      </w:r>
      <w:proofErr w:type="spellStart"/>
      <w:r w:rsidRPr="004C476D">
        <w:rPr>
          <w:rFonts w:ascii="Arial" w:eastAsia="Times New Roman" w:hAnsi="Arial" w:cs="Arial"/>
          <w:color w:val="3A3A3A"/>
          <w:sz w:val="21"/>
          <w:szCs w:val="21"/>
          <w:lang w:eastAsia="ru-RU"/>
        </w:rPr>
        <w:t>выкатными</w:t>
      </w:r>
      <w:proofErr w:type="spellEnd"/>
      <w:r w:rsidRPr="004C476D">
        <w:rPr>
          <w:rFonts w:ascii="Arial" w:eastAsia="Times New Roman" w:hAnsi="Arial" w:cs="Arial"/>
          <w:color w:val="3A3A3A"/>
          <w:sz w:val="21"/>
          <w:szCs w:val="21"/>
          <w:lang w:eastAsia="ru-RU"/>
        </w:rPr>
        <w:t xml:space="preserve"> элементами, а также в комплектных распределительных устройствах с </w:t>
      </w:r>
      <w:proofErr w:type="spellStart"/>
      <w:r w:rsidRPr="004C476D">
        <w:rPr>
          <w:rFonts w:ascii="Arial" w:eastAsia="Times New Roman" w:hAnsi="Arial" w:cs="Arial"/>
          <w:color w:val="3A3A3A"/>
          <w:sz w:val="21"/>
          <w:szCs w:val="21"/>
          <w:lang w:eastAsia="ru-RU"/>
        </w:rPr>
        <w:t>элегазовой</w:t>
      </w:r>
      <w:proofErr w:type="spellEnd"/>
      <w:r w:rsidRPr="004C476D">
        <w:rPr>
          <w:rFonts w:ascii="Arial" w:eastAsia="Times New Roman" w:hAnsi="Arial" w:cs="Arial"/>
          <w:color w:val="3A3A3A"/>
          <w:sz w:val="21"/>
          <w:szCs w:val="21"/>
          <w:lang w:eastAsia="ru-RU"/>
        </w:rPr>
        <w:t xml:space="preserve"> изоляцией (далее - КРУЭ) напряжением 6 кВ и выше разрешается проверку отключенного положения коммутационного аппарата проверять по механическому указателю гарантированного положения контактов.</w:t>
      </w:r>
    </w:p>
    <w:p w:rsidR="004C476D" w:rsidRPr="004C476D" w:rsidRDefault="004C476D" w:rsidP="004C476D">
      <w:pPr>
        <w:shd w:val="clear" w:color="auto" w:fill="FFFFFF"/>
        <w:spacing w:after="100" w:afterAutospacing="1" w:line="315" w:lineRule="atLeast"/>
        <w:rPr>
          <w:rFonts w:ascii="Arial" w:eastAsia="Times New Roman" w:hAnsi="Arial" w:cs="Arial"/>
          <w:color w:val="3A3A3A"/>
          <w:sz w:val="21"/>
          <w:szCs w:val="21"/>
          <w:lang w:eastAsia="ru-RU"/>
        </w:rPr>
      </w:pPr>
      <w:r w:rsidRPr="004C476D">
        <w:rPr>
          <w:rFonts w:ascii="Arial" w:eastAsia="Times New Roman" w:hAnsi="Arial" w:cs="Arial"/>
          <w:color w:val="3A3A3A"/>
          <w:sz w:val="21"/>
          <w:szCs w:val="21"/>
          <w:lang w:eastAsia="ru-RU"/>
        </w:rPr>
        <w:t>При дистанционном управлении коммутационными аппаратами и заземляющими ножами с АРМ во время производства переключений не допускается нахождение персонала в распределительных устройствах, в которых находятся данные коммутационные аппараты и заземляющие ножи.</w:t>
      </w:r>
    </w:p>
    <w:p w:rsidR="004C476D" w:rsidRPr="004C476D" w:rsidRDefault="004C476D" w:rsidP="004C476D">
      <w:pPr>
        <w:shd w:val="clear" w:color="auto" w:fill="FFFFFF"/>
        <w:spacing w:after="100" w:afterAutospacing="1" w:line="315" w:lineRule="atLeast"/>
        <w:rPr>
          <w:rFonts w:ascii="Arial" w:eastAsia="Times New Roman" w:hAnsi="Arial" w:cs="Arial"/>
          <w:color w:val="3A3A3A"/>
          <w:sz w:val="21"/>
          <w:szCs w:val="21"/>
          <w:lang w:eastAsia="ru-RU"/>
        </w:rPr>
      </w:pPr>
      <w:r w:rsidRPr="004C476D">
        <w:rPr>
          <w:rFonts w:ascii="Arial" w:eastAsia="Times New Roman" w:hAnsi="Arial" w:cs="Arial"/>
          <w:color w:val="3A3A3A"/>
          <w:sz w:val="21"/>
          <w:szCs w:val="21"/>
          <w:lang w:eastAsia="ru-RU"/>
        </w:rPr>
        <w:t>Силовые трансформаторы и трансформаторы напряжения, связанные с выделенным для работ участком электроустановки, должны быть отключены и схемы их разобраны также со стороны других своих обмоток для исключения возможности обратной трансформации.</w:t>
      </w:r>
    </w:p>
    <w:p w:rsidR="004C476D" w:rsidRPr="004C476D" w:rsidRDefault="004C476D" w:rsidP="004C476D">
      <w:pPr>
        <w:shd w:val="clear" w:color="auto" w:fill="FFFFFF"/>
        <w:spacing w:after="100" w:afterAutospacing="1" w:line="315" w:lineRule="atLeast"/>
        <w:rPr>
          <w:rFonts w:ascii="Arial" w:eastAsia="Times New Roman" w:hAnsi="Arial" w:cs="Arial"/>
          <w:color w:val="3A3A3A"/>
          <w:sz w:val="21"/>
          <w:szCs w:val="21"/>
          <w:lang w:eastAsia="ru-RU"/>
        </w:rPr>
      </w:pPr>
      <w:r w:rsidRPr="004C476D">
        <w:rPr>
          <w:rFonts w:ascii="Arial" w:eastAsia="Times New Roman" w:hAnsi="Arial" w:cs="Arial"/>
          <w:color w:val="3A3A3A"/>
          <w:sz w:val="21"/>
          <w:szCs w:val="21"/>
          <w:lang w:eastAsia="ru-RU"/>
        </w:rPr>
        <w:t>При дистанционном управлении с АРМ коммутационными аппаратами и заземляющими ножами при выводе в ремонт ЛЭП, секций (систем) шин допускается выполнять отключение трансформаторов напряжения со стороны низкого напряжения после заземления ЛЭП, секций (систем) шин.</w:t>
      </w:r>
    </w:p>
    <w:p w:rsidR="004C476D" w:rsidRPr="004C476D" w:rsidRDefault="004C476D" w:rsidP="004C476D">
      <w:pPr>
        <w:shd w:val="clear" w:color="auto" w:fill="FFFFFF"/>
        <w:spacing w:after="100" w:afterAutospacing="1" w:line="315" w:lineRule="atLeast"/>
        <w:rPr>
          <w:rFonts w:ascii="Arial" w:eastAsia="Times New Roman" w:hAnsi="Arial" w:cs="Arial"/>
          <w:color w:val="3A3A3A"/>
          <w:sz w:val="21"/>
          <w:szCs w:val="21"/>
          <w:lang w:eastAsia="ru-RU"/>
        </w:rPr>
      </w:pPr>
      <w:r w:rsidRPr="004C476D">
        <w:rPr>
          <w:rFonts w:ascii="Arial" w:eastAsia="Times New Roman" w:hAnsi="Arial" w:cs="Arial"/>
          <w:color w:val="3A3A3A"/>
          <w:sz w:val="21"/>
          <w:szCs w:val="21"/>
          <w:lang w:eastAsia="ru-RU"/>
        </w:rPr>
        <w:t>17.3. После отключения выключателей, разъединителей (отделителей) и выключателей нагрузки с ручным управлением необходимо визуально убедиться в их отключении и отсутствии шунтирующих перемычек.</w:t>
      </w:r>
    </w:p>
    <w:p w:rsidR="004C476D" w:rsidRPr="004C476D" w:rsidRDefault="004C476D" w:rsidP="004C476D">
      <w:pPr>
        <w:shd w:val="clear" w:color="auto" w:fill="FFFFFF"/>
        <w:spacing w:after="100" w:afterAutospacing="1" w:line="315" w:lineRule="atLeast"/>
        <w:rPr>
          <w:rFonts w:ascii="Arial" w:eastAsia="Times New Roman" w:hAnsi="Arial" w:cs="Arial"/>
          <w:color w:val="3A3A3A"/>
          <w:sz w:val="21"/>
          <w:szCs w:val="21"/>
          <w:lang w:eastAsia="ru-RU"/>
        </w:rPr>
      </w:pPr>
      <w:r w:rsidRPr="004C476D">
        <w:rPr>
          <w:rFonts w:ascii="Arial" w:eastAsia="Times New Roman" w:hAnsi="Arial" w:cs="Arial"/>
          <w:color w:val="3A3A3A"/>
          <w:sz w:val="21"/>
          <w:szCs w:val="21"/>
          <w:lang w:eastAsia="ru-RU"/>
        </w:rPr>
        <w:lastRenderedPageBreak/>
        <w:t>При дистанционном управлении коммутационными аппаратами и заземляющими ножами с АРМ проверка положения коммутационных аппаратов (выключателей, разъединителей) и заземляющих ножей производится по сигнализации АРМ. Визуальная проверка фактического положения коммутационных аппаратов и заземляющих ножей должна быть выполнена после окончания всего комплекса операций по производству отключений непосредственно на месте установки коммутационных аппаратов и заземляющих ножей.</w:t>
      </w:r>
    </w:p>
    <w:p w:rsidR="004C476D" w:rsidRPr="004C476D" w:rsidRDefault="004C476D" w:rsidP="004C476D">
      <w:pPr>
        <w:shd w:val="clear" w:color="auto" w:fill="FFFFFF"/>
        <w:spacing w:after="100" w:afterAutospacing="1" w:line="315" w:lineRule="atLeast"/>
        <w:rPr>
          <w:rFonts w:ascii="Arial" w:eastAsia="Times New Roman" w:hAnsi="Arial" w:cs="Arial"/>
          <w:color w:val="3A3A3A"/>
          <w:sz w:val="21"/>
          <w:szCs w:val="21"/>
          <w:lang w:eastAsia="ru-RU"/>
        </w:rPr>
      </w:pPr>
      <w:r w:rsidRPr="004C476D">
        <w:rPr>
          <w:rFonts w:ascii="Arial" w:eastAsia="Times New Roman" w:hAnsi="Arial" w:cs="Arial"/>
          <w:color w:val="3A3A3A"/>
          <w:sz w:val="21"/>
          <w:szCs w:val="21"/>
          <w:lang w:eastAsia="ru-RU"/>
        </w:rPr>
        <w:t>17.4. При подготовке рабочего места в электроустановках напряжением выше 1000 В для предотвращения ошибочного или самопроизвольного включения коммутационных аппаратов, которыми подается напряжение к месту работы, должны быть приняты следующие меры:</w:t>
      </w:r>
    </w:p>
    <w:p w:rsidR="004C476D" w:rsidRPr="004C476D" w:rsidRDefault="004C476D" w:rsidP="004C476D">
      <w:pPr>
        <w:shd w:val="clear" w:color="auto" w:fill="FFFFFF"/>
        <w:spacing w:after="100" w:afterAutospacing="1" w:line="315" w:lineRule="atLeast"/>
        <w:rPr>
          <w:rFonts w:ascii="Arial" w:eastAsia="Times New Roman" w:hAnsi="Arial" w:cs="Arial"/>
          <w:color w:val="3A3A3A"/>
          <w:sz w:val="21"/>
          <w:szCs w:val="21"/>
          <w:lang w:eastAsia="ru-RU"/>
        </w:rPr>
      </w:pPr>
      <w:r w:rsidRPr="004C476D">
        <w:rPr>
          <w:rFonts w:ascii="Arial" w:eastAsia="Times New Roman" w:hAnsi="Arial" w:cs="Arial"/>
          <w:color w:val="3A3A3A"/>
          <w:sz w:val="21"/>
          <w:szCs w:val="21"/>
          <w:lang w:eastAsia="ru-RU"/>
        </w:rPr>
        <w:t>у разъединителей, отделителей, выключателей нагрузки ручные приводы в отключенном положении должны быть заперты ключом или съемной ручкой (далее - механический замок). В электроустановках напряжением 6 - 10 кВ с однополюсными разъединителями вместо механического замка допускается надевать на ножи диэлектрические колпаки;</w:t>
      </w:r>
    </w:p>
    <w:p w:rsidR="004C476D" w:rsidRPr="004C476D" w:rsidRDefault="004C476D" w:rsidP="004C476D">
      <w:pPr>
        <w:shd w:val="clear" w:color="auto" w:fill="FFFFFF"/>
        <w:spacing w:after="100" w:afterAutospacing="1" w:line="315" w:lineRule="atLeast"/>
        <w:rPr>
          <w:rFonts w:ascii="Arial" w:eastAsia="Times New Roman" w:hAnsi="Arial" w:cs="Arial"/>
          <w:color w:val="3A3A3A"/>
          <w:sz w:val="21"/>
          <w:szCs w:val="21"/>
          <w:lang w:eastAsia="ru-RU"/>
        </w:rPr>
      </w:pPr>
      <w:r w:rsidRPr="004C476D">
        <w:rPr>
          <w:rFonts w:ascii="Arial" w:eastAsia="Times New Roman" w:hAnsi="Arial" w:cs="Arial"/>
          <w:color w:val="3A3A3A"/>
          <w:sz w:val="21"/>
          <w:szCs w:val="21"/>
          <w:lang w:eastAsia="ru-RU"/>
        </w:rPr>
        <w:t>у разъединителей, управляемых оперативной штангой, стационарные ограждения должны быть заперты на механический замок;</w:t>
      </w:r>
    </w:p>
    <w:p w:rsidR="004C476D" w:rsidRPr="004C476D" w:rsidRDefault="004C476D" w:rsidP="004C476D">
      <w:pPr>
        <w:shd w:val="clear" w:color="auto" w:fill="FFFFFF"/>
        <w:spacing w:after="100" w:afterAutospacing="1" w:line="315" w:lineRule="atLeast"/>
        <w:rPr>
          <w:rFonts w:ascii="Arial" w:eastAsia="Times New Roman" w:hAnsi="Arial" w:cs="Arial"/>
          <w:color w:val="3A3A3A"/>
          <w:sz w:val="21"/>
          <w:szCs w:val="21"/>
          <w:lang w:eastAsia="ru-RU"/>
        </w:rPr>
      </w:pPr>
      <w:r w:rsidRPr="004C476D">
        <w:rPr>
          <w:rFonts w:ascii="Arial" w:eastAsia="Times New Roman" w:hAnsi="Arial" w:cs="Arial"/>
          <w:color w:val="3A3A3A"/>
          <w:sz w:val="21"/>
          <w:szCs w:val="21"/>
          <w:lang w:eastAsia="ru-RU"/>
        </w:rPr>
        <w:t>у приводов коммутационных аппаратов, имеющих дистанционное управление, должны быть отключены силовые цепи и цепи управления, а у пневматических приводов, кроме того, на подводящем трубопроводе сжатого воздуха задвижка должна быть закрыта и заперта на механический замок и выпущен сжатый воздух, при этом спускные клапаны должны быть оставлены в открытом положении;</w:t>
      </w:r>
    </w:p>
    <w:p w:rsidR="004C476D" w:rsidRPr="004C476D" w:rsidRDefault="004C476D" w:rsidP="004C476D">
      <w:pPr>
        <w:shd w:val="clear" w:color="auto" w:fill="FFFFFF"/>
        <w:spacing w:after="100" w:afterAutospacing="1" w:line="315" w:lineRule="atLeast"/>
        <w:rPr>
          <w:rFonts w:ascii="Arial" w:eastAsia="Times New Roman" w:hAnsi="Arial" w:cs="Arial"/>
          <w:color w:val="3A3A3A"/>
          <w:sz w:val="21"/>
          <w:szCs w:val="21"/>
          <w:lang w:eastAsia="ru-RU"/>
        </w:rPr>
      </w:pPr>
      <w:r w:rsidRPr="004C476D">
        <w:rPr>
          <w:rFonts w:ascii="Arial" w:eastAsia="Times New Roman" w:hAnsi="Arial" w:cs="Arial"/>
          <w:color w:val="3A3A3A"/>
          <w:sz w:val="21"/>
          <w:szCs w:val="21"/>
          <w:lang w:eastAsia="ru-RU"/>
        </w:rPr>
        <w:t>при дистанционном управлении с АРМ, у приводов разъединителей должны быть отключены силовые цепи, ключ выбора режима работы в шкафу управления переведен в положение "местное управление", шкаф управления разъединителем заперт на механический замок. Указанные мероприятия выполняются после заземления ЛЭП и оборудования;</w:t>
      </w:r>
    </w:p>
    <w:p w:rsidR="004C476D" w:rsidRPr="004C476D" w:rsidRDefault="004C476D" w:rsidP="004C476D">
      <w:pPr>
        <w:shd w:val="clear" w:color="auto" w:fill="FFFFFF"/>
        <w:spacing w:after="100" w:afterAutospacing="1" w:line="315" w:lineRule="atLeast"/>
        <w:rPr>
          <w:rFonts w:ascii="Arial" w:eastAsia="Times New Roman" w:hAnsi="Arial" w:cs="Arial"/>
          <w:color w:val="3A3A3A"/>
          <w:sz w:val="21"/>
          <w:szCs w:val="21"/>
          <w:lang w:eastAsia="ru-RU"/>
        </w:rPr>
      </w:pPr>
      <w:r w:rsidRPr="004C476D">
        <w:rPr>
          <w:rFonts w:ascii="Arial" w:eastAsia="Times New Roman" w:hAnsi="Arial" w:cs="Arial"/>
          <w:color w:val="3A3A3A"/>
          <w:sz w:val="21"/>
          <w:szCs w:val="21"/>
          <w:lang w:eastAsia="ru-RU"/>
        </w:rPr>
        <w:t>у грузовых и пружинных приводов включающий груз или включающие пружины должны быть приведены в нерабочее положение;</w:t>
      </w:r>
    </w:p>
    <w:p w:rsidR="004C476D" w:rsidRPr="004C476D" w:rsidRDefault="004C476D" w:rsidP="004C476D">
      <w:pPr>
        <w:shd w:val="clear" w:color="auto" w:fill="FFFFFF"/>
        <w:spacing w:after="100" w:afterAutospacing="1" w:line="315" w:lineRule="atLeast"/>
        <w:rPr>
          <w:rFonts w:ascii="Arial" w:eastAsia="Times New Roman" w:hAnsi="Arial" w:cs="Arial"/>
          <w:color w:val="3A3A3A"/>
          <w:sz w:val="21"/>
          <w:szCs w:val="21"/>
          <w:lang w:eastAsia="ru-RU"/>
        </w:rPr>
      </w:pPr>
      <w:r w:rsidRPr="004C476D">
        <w:rPr>
          <w:rFonts w:ascii="Arial" w:eastAsia="Times New Roman" w:hAnsi="Arial" w:cs="Arial"/>
          <w:color w:val="3A3A3A"/>
          <w:sz w:val="21"/>
          <w:szCs w:val="21"/>
          <w:lang w:eastAsia="ru-RU"/>
        </w:rPr>
        <w:t>должны быть вывешены запрещающие плакаты.</w:t>
      </w:r>
    </w:p>
    <w:p w:rsidR="004C476D" w:rsidRPr="004C476D" w:rsidRDefault="004C476D" w:rsidP="004C476D">
      <w:pPr>
        <w:shd w:val="clear" w:color="auto" w:fill="FFFFFF"/>
        <w:spacing w:after="100" w:afterAutospacing="1" w:line="315" w:lineRule="atLeast"/>
        <w:rPr>
          <w:rFonts w:ascii="Arial" w:eastAsia="Times New Roman" w:hAnsi="Arial" w:cs="Arial"/>
          <w:color w:val="3A3A3A"/>
          <w:sz w:val="21"/>
          <w:szCs w:val="21"/>
          <w:lang w:eastAsia="ru-RU"/>
        </w:rPr>
      </w:pPr>
      <w:r w:rsidRPr="004C476D">
        <w:rPr>
          <w:rFonts w:ascii="Arial" w:eastAsia="Times New Roman" w:hAnsi="Arial" w:cs="Arial"/>
          <w:color w:val="3A3A3A"/>
          <w:sz w:val="21"/>
          <w:szCs w:val="21"/>
          <w:lang w:eastAsia="ru-RU"/>
        </w:rPr>
        <w:t xml:space="preserve">Меры по предотвращению ошибочного включения коммутационных аппаратов КРУ с </w:t>
      </w:r>
      <w:proofErr w:type="spellStart"/>
      <w:r w:rsidRPr="004C476D">
        <w:rPr>
          <w:rFonts w:ascii="Arial" w:eastAsia="Times New Roman" w:hAnsi="Arial" w:cs="Arial"/>
          <w:color w:val="3A3A3A"/>
          <w:sz w:val="21"/>
          <w:szCs w:val="21"/>
          <w:lang w:eastAsia="ru-RU"/>
        </w:rPr>
        <w:t>выкатными</w:t>
      </w:r>
      <w:proofErr w:type="spellEnd"/>
      <w:r w:rsidRPr="004C476D">
        <w:rPr>
          <w:rFonts w:ascii="Arial" w:eastAsia="Times New Roman" w:hAnsi="Arial" w:cs="Arial"/>
          <w:color w:val="3A3A3A"/>
          <w:sz w:val="21"/>
          <w:szCs w:val="21"/>
          <w:lang w:eastAsia="ru-RU"/>
        </w:rPr>
        <w:t xml:space="preserve"> тележками должны быть приняты в соответствии с требованиями, предусмотренными пунктами 29.1, 29.2 Правил.</w:t>
      </w:r>
    </w:p>
    <w:p w:rsidR="004C476D" w:rsidRPr="004C476D" w:rsidRDefault="004C476D" w:rsidP="004C476D">
      <w:pPr>
        <w:shd w:val="clear" w:color="auto" w:fill="FFFFFF"/>
        <w:spacing w:after="100" w:afterAutospacing="1" w:line="315" w:lineRule="atLeast"/>
        <w:rPr>
          <w:rFonts w:ascii="Arial" w:eastAsia="Times New Roman" w:hAnsi="Arial" w:cs="Arial"/>
          <w:color w:val="3A3A3A"/>
          <w:sz w:val="21"/>
          <w:szCs w:val="21"/>
          <w:lang w:eastAsia="ru-RU"/>
        </w:rPr>
      </w:pPr>
      <w:r w:rsidRPr="004C476D">
        <w:rPr>
          <w:rFonts w:ascii="Arial" w:eastAsia="Times New Roman" w:hAnsi="Arial" w:cs="Arial"/>
          <w:color w:val="3A3A3A"/>
          <w:sz w:val="21"/>
          <w:szCs w:val="21"/>
          <w:lang w:eastAsia="ru-RU"/>
        </w:rPr>
        <w:t>17.5. В электроустановках напряжением до 1000 В со всех токоведущих частей, на которых будет проводиться работа, напряжение должно быть снято отключением коммутационных аппаратов с ручным приводом, а при наличии в схеме предохранителей - снятием последних. При отсутствии в схеме предохранителей предотвращение ошибочного включения коммутационных аппаратов должно быть обеспечено такими мерами, как запирание рукояток или дверец шкафа управления, закрытие кнопок, установка между контактами коммутационного аппарата изолирующих накладок. При снятии напряжения коммутационным аппаратом с дистанционным управлением необходимо разомкнуть вторичную цепь включающей катушки.</w:t>
      </w:r>
    </w:p>
    <w:p w:rsidR="004C476D" w:rsidRPr="004C476D" w:rsidRDefault="004C476D" w:rsidP="004C476D">
      <w:pPr>
        <w:shd w:val="clear" w:color="auto" w:fill="FFFFFF"/>
        <w:spacing w:after="100" w:afterAutospacing="1" w:line="315" w:lineRule="atLeast"/>
        <w:rPr>
          <w:rFonts w:ascii="Arial" w:eastAsia="Times New Roman" w:hAnsi="Arial" w:cs="Arial"/>
          <w:color w:val="3A3A3A"/>
          <w:sz w:val="21"/>
          <w:szCs w:val="21"/>
          <w:lang w:eastAsia="ru-RU"/>
        </w:rPr>
      </w:pPr>
      <w:r w:rsidRPr="004C476D">
        <w:rPr>
          <w:rFonts w:ascii="Arial" w:eastAsia="Times New Roman" w:hAnsi="Arial" w:cs="Arial"/>
          <w:color w:val="3A3A3A"/>
          <w:sz w:val="21"/>
          <w:szCs w:val="21"/>
          <w:lang w:eastAsia="ru-RU"/>
        </w:rPr>
        <w:lastRenderedPageBreak/>
        <w:t xml:space="preserve">Перечисленные меры могут быть заменены </w:t>
      </w:r>
      <w:proofErr w:type="spellStart"/>
      <w:r w:rsidRPr="004C476D">
        <w:rPr>
          <w:rFonts w:ascii="Arial" w:eastAsia="Times New Roman" w:hAnsi="Arial" w:cs="Arial"/>
          <w:color w:val="3A3A3A"/>
          <w:sz w:val="21"/>
          <w:szCs w:val="21"/>
          <w:lang w:eastAsia="ru-RU"/>
        </w:rPr>
        <w:t>расшиновкой</w:t>
      </w:r>
      <w:proofErr w:type="spellEnd"/>
      <w:r w:rsidRPr="004C476D">
        <w:rPr>
          <w:rFonts w:ascii="Arial" w:eastAsia="Times New Roman" w:hAnsi="Arial" w:cs="Arial"/>
          <w:color w:val="3A3A3A"/>
          <w:sz w:val="21"/>
          <w:szCs w:val="21"/>
          <w:lang w:eastAsia="ru-RU"/>
        </w:rPr>
        <w:t xml:space="preserve"> или отсоединением кабеля, проводов от коммутационного аппарата либо от оборудования, на котором должны проводиться работы.</w:t>
      </w:r>
    </w:p>
    <w:p w:rsidR="004C476D" w:rsidRPr="004C476D" w:rsidRDefault="004C476D" w:rsidP="004C476D">
      <w:pPr>
        <w:shd w:val="clear" w:color="auto" w:fill="FFFFFF"/>
        <w:spacing w:after="100" w:afterAutospacing="1" w:line="315" w:lineRule="atLeast"/>
        <w:rPr>
          <w:rFonts w:ascii="Arial" w:eastAsia="Times New Roman" w:hAnsi="Arial" w:cs="Arial"/>
          <w:color w:val="3A3A3A"/>
          <w:sz w:val="21"/>
          <w:szCs w:val="21"/>
          <w:lang w:eastAsia="ru-RU"/>
        </w:rPr>
      </w:pPr>
      <w:r w:rsidRPr="004C476D">
        <w:rPr>
          <w:rFonts w:ascii="Arial" w:eastAsia="Times New Roman" w:hAnsi="Arial" w:cs="Arial"/>
          <w:color w:val="3A3A3A"/>
          <w:sz w:val="21"/>
          <w:szCs w:val="21"/>
          <w:lang w:eastAsia="ru-RU"/>
        </w:rPr>
        <w:t>Указанные работы выполняются по одному из методов работ под напряжением.</w:t>
      </w:r>
    </w:p>
    <w:p w:rsidR="004C476D" w:rsidRPr="004C476D" w:rsidRDefault="004C476D" w:rsidP="004C476D">
      <w:pPr>
        <w:shd w:val="clear" w:color="auto" w:fill="FFFFFF"/>
        <w:spacing w:after="100" w:afterAutospacing="1" w:line="315" w:lineRule="atLeast"/>
        <w:rPr>
          <w:rFonts w:ascii="Arial" w:eastAsia="Times New Roman" w:hAnsi="Arial" w:cs="Arial"/>
          <w:color w:val="3A3A3A"/>
          <w:sz w:val="21"/>
          <w:szCs w:val="21"/>
          <w:lang w:eastAsia="ru-RU"/>
        </w:rPr>
      </w:pPr>
      <w:r w:rsidRPr="004C476D">
        <w:rPr>
          <w:rFonts w:ascii="Arial" w:eastAsia="Times New Roman" w:hAnsi="Arial" w:cs="Arial"/>
          <w:color w:val="3A3A3A"/>
          <w:sz w:val="21"/>
          <w:szCs w:val="21"/>
          <w:lang w:eastAsia="ru-RU"/>
        </w:rPr>
        <w:t>Необходимо вывесить запрещающие плакаты.</w:t>
      </w:r>
    </w:p>
    <w:p w:rsidR="004C476D" w:rsidRPr="004C476D" w:rsidRDefault="004C476D" w:rsidP="004C476D">
      <w:pPr>
        <w:shd w:val="clear" w:color="auto" w:fill="FFFFFF"/>
        <w:spacing w:after="100" w:afterAutospacing="1" w:line="315" w:lineRule="atLeast"/>
        <w:rPr>
          <w:rFonts w:ascii="Arial" w:eastAsia="Times New Roman" w:hAnsi="Arial" w:cs="Arial"/>
          <w:color w:val="3A3A3A"/>
          <w:sz w:val="21"/>
          <w:szCs w:val="21"/>
          <w:lang w:eastAsia="ru-RU"/>
        </w:rPr>
      </w:pPr>
      <w:r w:rsidRPr="004C476D">
        <w:rPr>
          <w:rFonts w:ascii="Arial" w:eastAsia="Times New Roman" w:hAnsi="Arial" w:cs="Arial"/>
          <w:color w:val="3A3A3A"/>
          <w:sz w:val="21"/>
          <w:szCs w:val="21"/>
          <w:lang w:eastAsia="ru-RU"/>
        </w:rPr>
        <w:t>17.6. Отключенное положение коммутационных аппаратов напряжением до 1000 В с недоступными для осмотра контактами определяется проверкой отсутствия напряжения на их зажимах либо на отходящих шинах, проводах или зажимах оборудования, включаемого этими коммутационными аппаратами. Проверку отсутствия напряжения в комплектных распределительных устройствах заводского изготовления допускается производить с использованием встроенных стационарных указателей напряжения.</w:t>
      </w:r>
    </w:p>
    <w:p w:rsidR="004C476D" w:rsidRPr="004C476D" w:rsidRDefault="004C476D" w:rsidP="004C476D">
      <w:pPr>
        <w:shd w:val="clear" w:color="auto" w:fill="FFFFFF"/>
        <w:spacing w:after="100" w:afterAutospacing="1" w:line="240" w:lineRule="auto"/>
        <w:outlineLvl w:val="1"/>
        <w:rPr>
          <w:rFonts w:ascii="Arial" w:eastAsia="Times New Roman" w:hAnsi="Arial" w:cs="Arial"/>
          <w:color w:val="3A3A3A"/>
          <w:sz w:val="36"/>
          <w:szCs w:val="36"/>
          <w:lang w:eastAsia="ru-RU"/>
        </w:rPr>
      </w:pPr>
      <w:r w:rsidRPr="004C476D">
        <w:rPr>
          <w:rFonts w:ascii="Arial" w:eastAsia="Times New Roman" w:hAnsi="Arial" w:cs="Arial"/>
          <w:color w:val="3A3A3A"/>
          <w:sz w:val="36"/>
          <w:szCs w:val="36"/>
          <w:lang w:eastAsia="ru-RU"/>
        </w:rPr>
        <w:t>Требования по охране труда при эксплуатации электроустановок</w:t>
      </w:r>
    </w:p>
    <w:p w:rsidR="004C476D" w:rsidRPr="004C476D" w:rsidRDefault="004C476D" w:rsidP="004C476D">
      <w:pPr>
        <w:shd w:val="clear" w:color="auto" w:fill="FFFFFF"/>
        <w:spacing w:after="100" w:afterAutospacing="1" w:line="240" w:lineRule="auto"/>
        <w:outlineLvl w:val="2"/>
        <w:rPr>
          <w:rFonts w:ascii="Arial" w:eastAsia="Times New Roman" w:hAnsi="Arial" w:cs="Arial"/>
          <w:color w:val="3A3A3A"/>
          <w:sz w:val="27"/>
          <w:szCs w:val="27"/>
          <w:lang w:eastAsia="ru-RU"/>
        </w:rPr>
      </w:pPr>
      <w:r w:rsidRPr="004C476D">
        <w:rPr>
          <w:rFonts w:ascii="Arial" w:eastAsia="Times New Roman" w:hAnsi="Arial" w:cs="Arial"/>
          <w:color w:val="3A3A3A"/>
          <w:sz w:val="27"/>
          <w:szCs w:val="27"/>
          <w:lang w:eastAsia="ru-RU"/>
        </w:rPr>
        <w:t>Вывешивание запрещающих плакатов</w:t>
      </w:r>
    </w:p>
    <w:p w:rsidR="004C476D" w:rsidRPr="004C476D" w:rsidRDefault="004C476D" w:rsidP="004C476D">
      <w:pPr>
        <w:shd w:val="clear" w:color="auto" w:fill="FFFFFF"/>
        <w:spacing w:after="100" w:afterAutospacing="1" w:line="315" w:lineRule="atLeast"/>
        <w:rPr>
          <w:rFonts w:ascii="Arial" w:eastAsia="Times New Roman" w:hAnsi="Arial" w:cs="Arial"/>
          <w:color w:val="3A3A3A"/>
          <w:sz w:val="21"/>
          <w:szCs w:val="21"/>
          <w:lang w:eastAsia="ru-RU"/>
        </w:rPr>
      </w:pPr>
      <w:r w:rsidRPr="004C476D">
        <w:rPr>
          <w:rFonts w:ascii="Arial" w:eastAsia="Times New Roman" w:hAnsi="Arial" w:cs="Arial"/>
          <w:color w:val="3A3A3A"/>
          <w:sz w:val="21"/>
          <w:szCs w:val="21"/>
          <w:lang w:eastAsia="ru-RU"/>
        </w:rPr>
        <w:t>18.1. На приводах (рукоятках приводов) коммутационных аппаратов с ручным управлением (выключателей, отделителей, разъединителей, рубильников, автоматов) во избежание подачи напряжения на рабочее место должны быть вывешены плакаты "Не включать! Работают люди".</w:t>
      </w:r>
    </w:p>
    <w:p w:rsidR="004C476D" w:rsidRPr="004C476D" w:rsidRDefault="004C476D" w:rsidP="004C476D">
      <w:pPr>
        <w:shd w:val="clear" w:color="auto" w:fill="FFFFFF"/>
        <w:spacing w:after="100" w:afterAutospacing="1" w:line="315" w:lineRule="atLeast"/>
        <w:rPr>
          <w:rFonts w:ascii="Arial" w:eastAsia="Times New Roman" w:hAnsi="Arial" w:cs="Arial"/>
          <w:color w:val="3A3A3A"/>
          <w:sz w:val="21"/>
          <w:szCs w:val="21"/>
          <w:lang w:eastAsia="ru-RU"/>
        </w:rPr>
      </w:pPr>
      <w:r w:rsidRPr="004C476D">
        <w:rPr>
          <w:rFonts w:ascii="Arial" w:eastAsia="Times New Roman" w:hAnsi="Arial" w:cs="Arial"/>
          <w:color w:val="3A3A3A"/>
          <w:sz w:val="21"/>
          <w:szCs w:val="21"/>
          <w:lang w:eastAsia="ru-RU"/>
        </w:rPr>
        <w:t>У однополюсных разъединителей плакаты вывешиваются на приводе каждого полюса, у разъединителей, управляемых оперативной штангой на ограждениях. На задвижках, закрывающих доступ воздуха в пневматические приводы разъединителей, вывешивается плакат "Не открывать! Работают люди".</w:t>
      </w:r>
    </w:p>
    <w:p w:rsidR="004C476D" w:rsidRPr="004C476D" w:rsidRDefault="004C476D" w:rsidP="004C476D">
      <w:pPr>
        <w:shd w:val="clear" w:color="auto" w:fill="FFFFFF"/>
        <w:spacing w:after="100" w:afterAutospacing="1" w:line="315" w:lineRule="atLeast"/>
        <w:rPr>
          <w:rFonts w:ascii="Arial" w:eastAsia="Times New Roman" w:hAnsi="Arial" w:cs="Arial"/>
          <w:color w:val="3A3A3A"/>
          <w:sz w:val="21"/>
          <w:szCs w:val="21"/>
          <w:lang w:eastAsia="ru-RU"/>
        </w:rPr>
      </w:pPr>
      <w:r w:rsidRPr="004C476D">
        <w:rPr>
          <w:rFonts w:ascii="Arial" w:eastAsia="Times New Roman" w:hAnsi="Arial" w:cs="Arial"/>
          <w:color w:val="3A3A3A"/>
          <w:sz w:val="21"/>
          <w:szCs w:val="21"/>
          <w:lang w:eastAsia="ru-RU"/>
        </w:rPr>
        <w:t>На присоединениях напряжением до 1000 В, не имеющих коммутационных аппаратов, плакат "Не включать! Работают люди" должен быть вывешен у снятых предохранителей, в КРУ - в соответствии с пунктом 29.2 Правил.</w:t>
      </w:r>
    </w:p>
    <w:p w:rsidR="004C476D" w:rsidRPr="004C476D" w:rsidRDefault="004C476D" w:rsidP="004C476D">
      <w:pPr>
        <w:shd w:val="clear" w:color="auto" w:fill="FFFFFF"/>
        <w:spacing w:after="100" w:afterAutospacing="1" w:line="315" w:lineRule="atLeast"/>
        <w:rPr>
          <w:rFonts w:ascii="Arial" w:eastAsia="Times New Roman" w:hAnsi="Arial" w:cs="Arial"/>
          <w:color w:val="3A3A3A"/>
          <w:sz w:val="21"/>
          <w:szCs w:val="21"/>
          <w:lang w:eastAsia="ru-RU"/>
        </w:rPr>
      </w:pPr>
      <w:r w:rsidRPr="004C476D">
        <w:rPr>
          <w:rFonts w:ascii="Arial" w:eastAsia="Times New Roman" w:hAnsi="Arial" w:cs="Arial"/>
          <w:color w:val="3A3A3A"/>
          <w:sz w:val="21"/>
          <w:szCs w:val="21"/>
          <w:lang w:eastAsia="ru-RU"/>
        </w:rPr>
        <w:t>Плакаты должны быть вывешены на ключах и кнопках дистанционного и местного управления, а также на автоматах или у места снятых предохранителей цепей управления и силовых цепей питания приводов коммутационных аппаратов.</w:t>
      </w:r>
    </w:p>
    <w:p w:rsidR="004C476D" w:rsidRPr="004C476D" w:rsidRDefault="004C476D" w:rsidP="004C476D">
      <w:pPr>
        <w:shd w:val="clear" w:color="auto" w:fill="FFFFFF"/>
        <w:spacing w:after="100" w:afterAutospacing="1" w:line="315" w:lineRule="atLeast"/>
        <w:rPr>
          <w:rFonts w:ascii="Arial" w:eastAsia="Times New Roman" w:hAnsi="Arial" w:cs="Arial"/>
          <w:color w:val="3A3A3A"/>
          <w:sz w:val="21"/>
          <w:szCs w:val="21"/>
          <w:lang w:eastAsia="ru-RU"/>
        </w:rPr>
      </w:pPr>
      <w:r w:rsidRPr="004C476D">
        <w:rPr>
          <w:rFonts w:ascii="Arial" w:eastAsia="Times New Roman" w:hAnsi="Arial" w:cs="Arial"/>
          <w:color w:val="3A3A3A"/>
          <w:sz w:val="21"/>
          <w:szCs w:val="21"/>
          <w:lang w:eastAsia="ru-RU"/>
        </w:rPr>
        <w:t>При дистанционном управлении с АРМ коммутационными аппаратами и заземляющими ножами допускается вывешивать плакаты "Не включать! Работают люди" после заземления ЛЭП и оборудования.</w:t>
      </w:r>
    </w:p>
    <w:p w:rsidR="004C476D" w:rsidRPr="004C476D" w:rsidRDefault="004C476D" w:rsidP="004C476D">
      <w:pPr>
        <w:shd w:val="clear" w:color="auto" w:fill="FFFFFF"/>
        <w:spacing w:after="100" w:afterAutospacing="1" w:line="315" w:lineRule="atLeast"/>
        <w:rPr>
          <w:rFonts w:ascii="Arial" w:eastAsia="Times New Roman" w:hAnsi="Arial" w:cs="Arial"/>
          <w:color w:val="3A3A3A"/>
          <w:sz w:val="21"/>
          <w:szCs w:val="21"/>
          <w:lang w:eastAsia="ru-RU"/>
        </w:rPr>
      </w:pPr>
      <w:r w:rsidRPr="004C476D">
        <w:rPr>
          <w:rFonts w:ascii="Arial" w:eastAsia="Times New Roman" w:hAnsi="Arial" w:cs="Arial"/>
          <w:color w:val="3A3A3A"/>
          <w:sz w:val="21"/>
          <w:szCs w:val="21"/>
          <w:lang w:eastAsia="ru-RU"/>
        </w:rPr>
        <w:t>При дистанционном управлении коммутационными аппаратами с АРМ оперативного персонала аналогичные плакаты безопасности, кроме того, должны быть отображены рядом с графическим обозначением соответствующего коммутационного аппарата на схеме АРМ.</w:t>
      </w:r>
    </w:p>
    <w:p w:rsidR="004C476D" w:rsidRPr="004C476D" w:rsidRDefault="004C476D" w:rsidP="004C476D">
      <w:pPr>
        <w:shd w:val="clear" w:color="auto" w:fill="FFFFFF"/>
        <w:spacing w:after="100" w:afterAutospacing="1" w:line="315" w:lineRule="atLeast"/>
        <w:rPr>
          <w:rFonts w:ascii="Arial" w:eastAsia="Times New Roman" w:hAnsi="Arial" w:cs="Arial"/>
          <w:color w:val="3A3A3A"/>
          <w:sz w:val="21"/>
          <w:szCs w:val="21"/>
          <w:lang w:eastAsia="ru-RU"/>
        </w:rPr>
      </w:pPr>
      <w:r w:rsidRPr="004C476D">
        <w:rPr>
          <w:rFonts w:ascii="Arial" w:eastAsia="Times New Roman" w:hAnsi="Arial" w:cs="Arial"/>
          <w:color w:val="3A3A3A"/>
          <w:sz w:val="21"/>
          <w:szCs w:val="21"/>
          <w:lang w:eastAsia="ru-RU"/>
        </w:rPr>
        <w:t xml:space="preserve">18.2. На приводах разъединителей, которыми отключена для выполнения работ ВЛ, КВЛ или КЛ, вывешивается один плакат "Не включать! Работа на линии" независимо от числа работающих </w:t>
      </w:r>
      <w:r w:rsidRPr="004C476D">
        <w:rPr>
          <w:rFonts w:ascii="Arial" w:eastAsia="Times New Roman" w:hAnsi="Arial" w:cs="Arial"/>
          <w:color w:val="3A3A3A"/>
          <w:sz w:val="21"/>
          <w:szCs w:val="21"/>
          <w:lang w:eastAsia="ru-RU"/>
        </w:rPr>
        <w:lastRenderedPageBreak/>
        <w:t>бригад. При дистанционном управлении с АРМ коммутационными аппаратами и заземляющими ножами допускается вывешивать плакат "Не включать! Работа на линии" после заземления ЛЭП.</w:t>
      </w:r>
    </w:p>
    <w:p w:rsidR="004C476D" w:rsidRPr="004C476D" w:rsidRDefault="004C476D" w:rsidP="004C476D">
      <w:pPr>
        <w:shd w:val="clear" w:color="auto" w:fill="FFFFFF"/>
        <w:spacing w:after="100" w:afterAutospacing="1" w:line="315" w:lineRule="atLeast"/>
        <w:rPr>
          <w:rFonts w:ascii="Arial" w:eastAsia="Times New Roman" w:hAnsi="Arial" w:cs="Arial"/>
          <w:color w:val="3A3A3A"/>
          <w:sz w:val="21"/>
          <w:szCs w:val="21"/>
          <w:lang w:eastAsia="ru-RU"/>
        </w:rPr>
      </w:pPr>
      <w:r w:rsidRPr="004C476D">
        <w:rPr>
          <w:rFonts w:ascii="Arial" w:eastAsia="Times New Roman" w:hAnsi="Arial" w:cs="Arial"/>
          <w:color w:val="3A3A3A"/>
          <w:sz w:val="21"/>
          <w:szCs w:val="21"/>
          <w:lang w:eastAsia="ru-RU"/>
        </w:rPr>
        <w:t>При дистанционном управлении коммутационными аппаратами с АРМ знак запрещающего плаката "Не включать! Работа на линии!" должен быть отображен в АРМ диспетчерского или оперативного персонала, в чьем соответственно диспетчерском или технологическом управлении находится ВЛ, КВЛ или КЛ, а также в АРМ оперативного персонала объекта электроэнергетики на схеме рядом с символом разъединителя, которым подается напряжение на линию электропередачи. При отсутствии разъединителей на линиях электропередачи напряжением до 1000 В допускается вывешивать плакат "Не включать! Работа на линии!" на приводах или ключах управления коммутационным аппаратом в зависимости от его конструктивного исполнения.</w:t>
      </w:r>
    </w:p>
    <w:p w:rsidR="004C476D" w:rsidRPr="004C476D" w:rsidRDefault="004C476D" w:rsidP="004C476D">
      <w:pPr>
        <w:shd w:val="clear" w:color="auto" w:fill="FFFFFF"/>
        <w:spacing w:after="100" w:afterAutospacing="1" w:line="315" w:lineRule="atLeast"/>
        <w:rPr>
          <w:rFonts w:ascii="Arial" w:eastAsia="Times New Roman" w:hAnsi="Arial" w:cs="Arial"/>
          <w:color w:val="3A3A3A"/>
          <w:sz w:val="21"/>
          <w:szCs w:val="21"/>
          <w:lang w:eastAsia="ru-RU"/>
        </w:rPr>
      </w:pPr>
      <w:r w:rsidRPr="004C476D">
        <w:rPr>
          <w:rFonts w:ascii="Arial" w:eastAsia="Times New Roman" w:hAnsi="Arial" w:cs="Arial"/>
          <w:i/>
          <w:iCs/>
          <w:color w:val="3A3A3A"/>
          <w:sz w:val="21"/>
          <w:szCs w:val="21"/>
          <w:lang w:eastAsia="ru-RU"/>
        </w:rPr>
        <w:t>Плакат вывешивается и снимается по команде диспетчерского или оперативного персонала, в чьем соответственно диспетчерском или технологическом управлении находится ВЛ, КВЛ или КЛ. Перед отдачей команды на снятие плаката "Не включать! Работа на линии!" диспетчерский или оперативный персонал, в чьем соответственно диспетчерском или технологическом управлении находится ВЛ, КВЛ или КЛ, должен получить от работника из числа оперативного персонала, выдающего разрешение на подготовку рабочего места и на допуск, подтверждение об окончании работ и удалении всех бригад с рабочего места.</w:t>
      </w:r>
    </w:p>
    <w:p w:rsidR="004C476D" w:rsidRPr="004C476D" w:rsidRDefault="004C476D" w:rsidP="004C476D">
      <w:pPr>
        <w:shd w:val="clear" w:color="auto" w:fill="FFFFFF"/>
        <w:spacing w:after="100" w:afterAutospacing="1" w:line="315" w:lineRule="atLeast"/>
        <w:rPr>
          <w:rFonts w:ascii="Arial" w:eastAsia="Times New Roman" w:hAnsi="Arial" w:cs="Arial"/>
          <w:color w:val="3A3A3A"/>
          <w:sz w:val="21"/>
          <w:szCs w:val="21"/>
          <w:lang w:eastAsia="ru-RU"/>
        </w:rPr>
      </w:pPr>
      <w:r w:rsidRPr="004C476D">
        <w:rPr>
          <w:rFonts w:ascii="Arial" w:eastAsia="Times New Roman" w:hAnsi="Arial" w:cs="Arial"/>
          <w:color w:val="3A3A3A"/>
          <w:sz w:val="21"/>
          <w:szCs w:val="21"/>
          <w:lang w:eastAsia="ru-RU"/>
        </w:rPr>
        <w:t>18.3. При выполнении работ под напряжением, на приводах ручного и ключах дистанционного управления коммутационных аппаратов, вывешивается запрещающий плакат "Работа под напряжением. Повторно не включать!".</w:t>
      </w:r>
    </w:p>
    <w:p w:rsidR="004C476D" w:rsidRPr="004C476D" w:rsidRDefault="004C476D" w:rsidP="004C476D">
      <w:pPr>
        <w:shd w:val="clear" w:color="auto" w:fill="FFFFFF"/>
        <w:spacing w:after="100" w:afterAutospacing="1" w:line="315" w:lineRule="atLeast"/>
        <w:rPr>
          <w:rFonts w:ascii="Arial" w:eastAsia="Times New Roman" w:hAnsi="Arial" w:cs="Arial"/>
          <w:color w:val="3A3A3A"/>
          <w:sz w:val="21"/>
          <w:szCs w:val="21"/>
          <w:lang w:eastAsia="ru-RU"/>
        </w:rPr>
      </w:pPr>
      <w:r w:rsidRPr="004C476D">
        <w:rPr>
          <w:rFonts w:ascii="Arial" w:eastAsia="Times New Roman" w:hAnsi="Arial" w:cs="Arial"/>
          <w:color w:val="3A3A3A"/>
          <w:sz w:val="21"/>
          <w:szCs w:val="21"/>
          <w:lang w:eastAsia="ru-RU"/>
        </w:rPr>
        <w:t xml:space="preserve">При работах под напряжением на токоведущих частях до 35 кВ методом на расстоянии (с применением изолирующих штанг) или токоведущих частях до 1000 В </w:t>
      </w:r>
      <w:proofErr w:type="spellStart"/>
      <w:r w:rsidRPr="004C476D">
        <w:rPr>
          <w:rFonts w:ascii="Arial" w:eastAsia="Times New Roman" w:hAnsi="Arial" w:cs="Arial"/>
          <w:color w:val="3A3A3A"/>
          <w:sz w:val="21"/>
          <w:szCs w:val="21"/>
          <w:lang w:eastAsia="ru-RU"/>
        </w:rPr>
        <w:t>в</w:t>
      </w:r>
      <w:proofErr w:type="spellEnd"/>
      <w:r w:rsidRPr="004C476D">
        <w:rPr>
          <w:rFonts w:ascii="Arial" w:eastAsia="Times New Roman" w:hAnsi="Arial" w:cs="Arial"/>
          <w:color w:val="3A3A3A"/>
          <w:sz w:val="21"/>
          <w:szCs w:val="21"/>
          <w:lang w:eastAsia="ru-RU"/>
        </w:rPr>
        <w:t xml:space="preserve"> ТП и КТП методом в контакте вывешивать плакат "Работа под напряжением. Повторно не включать!" на приводах ручного и ключах дистанционного управления коммутационными аппаратами не требуется.</w:t>
      </w:r>
    </w:p>
    <w:p w:rsidR="004C476D" w:rsidRPr="004C476D" w:rsidRDefault="004C476D" w:rsidP="004C476D">
      <w:pPr>
        <w:shd w:val="clear" w:color="auto" w:fill="FFFFFF"/>
        <w:spacing w:after="100" w:afterAutospacing="1" w:line="315" w:lineRule="atLeast"/>
        <w:rPr>
          <w:rFonts w:ascii="Arial" w:eastAsia="Times New Roman" w:hAnsi="Arial" w:cs="Arial"/>
          <w:color w:val="3A3A3A"/>
          <w:sz w:val="21"/>
          <w:szCs w:val="21"/>
          <w:lang w:eastAsia="ru-RU"/>
        </w:rPr>
      </w:pPr>
      <w:r w:rsidRPr="004C476D">
        <w:rPr>
          <w:rFonts w:ascii="Arial" w:eastAsia="Times New Roman" w:hAnsi="Arial" w:cs="Arial"/>
          <w:color w:val="3A3A3A"/>
          <w:sz w:val="21"/>
          <w:szCs w:val="21"/>
          <w:lang w:eastAsia="ru-RU"/>
        </w:rPr>
        <w:t>При дистанционном управлении коммутационными аппаратами с АРМ знак запрещающего плаката "Работа под напряжением. Повторно не включать!" должен быть отображен в АРМ диспетчерского или оперативного персонала, в чьем соответственно диспетчерском или технологическом управлении находится ВЛ, КВЛ или КЛ, а также в АРМ оперативного персонала объекта электроэнергетики на схеме рядом с символом выключателя, которым подается напряжение на линию электропередачи.</w:t>
      </w:r>
    </w:p>
    <w:p w:rsidR="004C476D" w:rsidRPr="004C476D" w:rsidRDefault="004C476D" w:rsidP="004C476D">
      <w:pPr>
        <w:shd w:val="clear" w:color="auto" w:fill="FFFFFF"/>
        <w:spacing w:after="100" w:afterAutospacing="1" w:line="315" w:lineRule="atLeast"/>
        <w:rPr>
          <w:rFonts w:ascii="Arial" w:eastAsia="Times New Roman" w:hAnsi="Arial" w:cs="Arial"/>
          <w:color w:val="3A3A3A"/>
          <w:sz w:val="21"/>
          <w:szCs w:val="21"/>
          <w:lang w:eastAsia="ru-RU"/>
        </w:rPr>
      </w:pPr>
      <w:r w:rsidRPr="004C476D">
        <w:rPr>
          <w:rFonts w:ascii="Arial" w:eastAsia="Times New Roman" w:hAnsi="Arial" w:cs="Arial"/>
          <w:i/>
          <w:iCs/>
          <w:color w:val="3A3A3A"/>
          <w:sz w:val="21"/>
          <w:szCs w:val="21"/>
          <w:lang w:eastAsia="ru-RU"/>
        </w:rPr>
        <w:t>Плакат вывешивается и снимается по команде диспетчерского или оперативного персонала, в чьем соответственно диспетчерском или технологическом управлении находится ВЛ, КВЛ или КЛ. Перед отдачей команды на снятие плаката "Работа под напряжением. Повторно не включать!" диспетчерский или оперативный персонал, в чьем соответственно диспетчерском или технологическом управлении находится ВЛ, КВЛ или КЛ, должен получить от работника из числа оперативного персонала, выдающего разрешение на подготовку рабочего места и на допуск, подтверждение об окончании работ и удалении всех бригад с рабочего места</w:t>
      </w:r>
      <w:r w:rsidRPr="004C476D">
        <w:rPr>
          <w:rFonts w:ascii="Arial" w:eastAsia="Times New Roman" w:hAnsi="Arial" w:cs="Arial"/>
          <w:color w:val="3A3A3A"/>
          <w:sz w:val="21"/>
          <w:szCs w:val="21"/>
          <w:lang w:eastAsia="ru-RU"/>
        </w:rPr>
        <w:t>.</w:t>
      </w:r>
    </w:p>
    <w:p w:rsidR="004C476D" w:rsidRPr="004C476D" w:rsidRDefault="004C476D" w:rsidP="004C476D">
      <w:pPr>
        <w:shd w:val="clear" w:color="auto" w:fill="FFFFFF"/>
        <w:spacing w:after="100" w:afterAutospacing="1" w:line="240" w:lineRule="auto"/>
        <w:outlineLvl w:val="1"/>
        <w:rPr>
          <w:rFonts w:ascii="Arial" w:eastAsia="Times New Roman" w:hAnsi="Arial" w:cs="Arial"/>
          <w:color w:val="3A3A3A"/>
          <w:sz w:val="36"/>
          <w:szCs w:val="36"/>
          <w:lang w:eastAsia="ru-RU"/>
        </w:rPr>
      </w:pPr>
      <w:r w:rsidRPr="004C476D">
        <w:rPr>
          <w:rFonts w:ascii="Arial" w:eastAsia="Times New Roman" w:hAnsi="Arial" w:cs="Arial"/>
          <w:color w:val="3A3A3A"/>
          <w:sz w:val="36"/>
          <w:szCs w:val="36"/>
          <w:lang w:eastAsia="ru-RU"/>
        </w:rPr>
        <w:t>Требования по охране труда при эксплуатации электроустановок</w:t>
      </w:r>
    </w:p>
    <w:p w:rsidR="004C476D" w:rsidRPr="004C476D" w:rsidRDefault="004C476D" w:rsidP="004C476D">
      <w:pPr>
        <w:shd w:val="clear" w:color="auto" w:fill="FFFFFF"/>
        <w:spacing w:after="100" w:afterAutospacing="1" w:line="240" w:lineRule="auto"/>
        <w:outlineLvl w:val="2"/>
        <w:rPr>
          <w:rFonts w:ascii="Arial" w:eastAsia="Times New Roman" w:hAnsi="Arial" w:cs="Arial"/>
          <w:color w:val="3A3A3A"/>
          <w:sz w:val="27"/>
          <w:szCs w:val="27"/>
          <w:lang w:eastAsia="ru-RU"/>
        </w:rPr>
      </w:pPr>
      <w:r w:rsidRPr="004C476D">
        <w:rPr>
          <w:rFonts w:ascii="Arial" w:eastAsia="Times New Roman" w:hAnsi="Arial" w:cs="Arial"/>
          <w:color w:val="3A3A3A"/>
          <w:sz w:val="27"/>
          <w:szCs w:val="27"/>
          <w:lang w:eastAsia="ru-RU"/>
        </w:rPr>
        <w:lastRenderedPageBreak/>
        <w:t>Охрана труда при проверке отсутствия напряжения</w:t>
      </w:r>
    </w:p>
    <w:p w:rsidR="004C476D" w:rsidRPr="004C476D" w:rsidRDefault="004C476D" w:rsidP="004C476D">
      <w:pPr>
        <w:shd w:val="clear" w:color="auto" w:fill="FFFFFF"/>
        <w:spacing w:after="100" w:afterAutospacing="1" w:line="315" w:lineRule="atLeast"/>
        <w:rPr>
          <w:rFonts w:ascii="Arial" w:eastAsia="Times New Roman" w:hAnsi="Arial" w:cs="Arial"/>
          <w:color w:val="3A3A3A"/>
          <w:sz w:val="21"/>
          <w:szCs w:val="21"/>
          <w:lang w:eastAsia="ru-RU"/>
        </w:rPr>
      </w:pPr>
      <w:r w:rsidRPr="004C476D">
        <w:rPr>
          <w:rFonts w:ascii="Arial" w:eastAsia="Times New Roman" w:hAnsi="Arial" w:cs="Arial"/>
          <w:color w:val="3A3A3A"/>
          <w:sz w:val="21"/>
          <w:szCs w:val="21"/>
          <w:lang w:eastAsia="ru-RU"/>
        </w:rPr>
        <w:t>19.1. Проверять отсутствие напряжения необходимо указателем напряжения, исправность которого перед применением должна быть установлена с помощью предназначенных для этой цели специальных приборов или приближением к токоведущим частям, заведомо находящимся под напряжением.</w:t>
      </w:r>
    </w:p>
    <w:p w:rsidR="004C476D" w:rsidRPr="004C476D" w:rsidRDefault="004C476D" w:rsidP="004C476D">
      <w:pPr>
        <w:shd w:val="clear" w:color="auto" w:fill="FFFFFF"/>
        <w:spacing w:after="100" w:afterAutospacing="1" w:line="315" w:lineRule="atLeast"/>
        <w:rPr>
          <w:rFonts w:ascii="Arial" w:eastAsia="Times New Roman" w:hAnsi="Arial" w:cs="Arial"/>
          <w:color w:val="3A3A3A"/>
          <w:sz w:val="21"/>
          <w:szCs w:val="21"/>
          <w:lang w:eastAsia="ru-RU"/>
        </w:rPr>
      </w:pPr>
      <w:r w:rsidRPr="004C476D">
        <w:rPr>
          <w:rFonts w:ascii="Arial" w:eastAsia="Times New Roman" w:hAnsi="Arial" w:cs="Arial"/>
          <w:color w:val="3A3A3A"/>
          <w:sz w:val="21"/>
          <w:szCs w:val="21"/>
          <w:lang w:eastAsia="ru-RU"/>
        </w:rPr>
        <w:t>В электроустановках напряжением выше 1000 В пользоваться указателем напряжения необходимо в диэлектрических перчатках.</w:t>
      </w:r>
    </w:p>
    <w:p w:rsidR="004C476D" w:rsidRPr="004C476D" w:rsidRDefault="004C476D" w:rsidP="004C476D">
      <w:pPr>
        <w:shd w:val="clear" w:color="auto" w:fill="FFFFFF"/>
        <w:spacing w:after="100" w:afterAutospacing="1" w:line="315" w:lineRule="atLeast"/>
        <w:rPr>
          <w:rFonts w:ascii="Arial" w:eastAsia="Times New Roman" w:hAnsi="Arial" w:cs="Arial"/>
          <w:color w:val="3A3A3A"/>
          <w:sz w:val="21"/>
          <w:szCs w:val="21"/>
          <w:lang w:eastAsia="ru-RU"/>
        </w:rPr>
      </w:pPr>
      <w:r w:rsidRPr="004C476D">
        <w:rPr>
          <w:rFonts w:ascii="Arial" w:eastAsia="Times New Roman" w:hAnsi="Arial" w:cs="Arial"/>
          <w:color w:val="3A3A3A"/>
          <w:sz w:val="21"/>
          <w:szCs w:val="21"/>
          <w:lang w:eastAsia="ru-RU"/>
        </w:rPr>
        <w:t xml:space="preserve">В комплектных распределительных устройствах заводского изготовления (в том числе с заполнением </w:t>
      </w:r>
      <w:proofErr w:type="spellStart"/>
      <w:r w:rsidRPr="004C476D">
        <w:rPr>
          <w:rFonts w:ascii="Arial" w:eastAsia="Times New Roman" w:hAnsi="Arial" w:cs="Arial"/>
          <w:color w:val="3A3A3A"/>
          <w:sz w:val="21"/>
          <w:szCs w:val="21"/>
          <w:lang w:eastAsia="ru-RU"/>
        </w:rPr>
        <w:t>элегазом</w:t>
      </w:r>
      <w:proofErr w:type="spellEnd"/>
      <w:r w:rsidRPr="004C476D">
        <w:rPr>
          <w:rFonts w:ascii="Arial" w:eastAsia="Times New Roman" w:hAnsi="Arial" w:cs="Arial"/>
          <w:color w:val="3A3A3A"/>
          <w:sz w:val="21"/>
          <w:szCs w:val="21"/>
          <w:lang w:eastAsia="ru-RU"/>
        </w:rPr>
        <w:t>) проверка отсутствия напряжения производится с использованием встроенных стационарных указателей напряжения.</w:t>
      </w:r>
    </w:p>
    <w:p w:rsidR="004C476D" w:rsidRPr="004C476D" w:rsidRDefault="004C476D" w:rsidP="004C476D">
      <w:pPr>
        <w:shd w:val="clear" w:color="auto" w:fill="FFFFFF"/>
        <w:spacing w:after="100" w:afterAutospacing="1" w:line="315" w:lineRule="atLeast"/>
        <w:rPr>
          <w:rFonts w:ascii="Arial" w:eastAsia="Times New Roman" w:hAnsi="Arial" w:cs="Arial"/>
          <w:color w:val="3A3A3A"/>
          <w:sz w:val="21"/>
          <w:szCs w:val="21"/>
          <w:lang w:eastAsia="ru-RU"/>
        </w:rPr>
      </w:pPr>
      <w:r w:rsidRPr="004C476D">
        <w:rPr>
          <w:rFonts w:ascii="Arial" w:eastAsia="Times New Roman" w:hAnsi="Arial" w:cs="Arial"/>
          <w:color w:val="3A3A3A"/>
          <w:sz w:val="21"/>
          <w:szCs w:val="21"/>
          <w:lang w:eastAsia="ru-RU"/>
        </w:rPr>
        <w:t xml:space="preserve">В электроустановках напряжением 35 кВ и выше для проверки отсутствия напряжения можно пользоваться изолирующей штангой, прикасаясь ею несколько раз к токоведущим частям. Признаком отсутствия напряжения является отсутствие искрения и потрескивания. На </w:t>
      </w:r>
      <w:proofErr w:type="spellStart"/>
      <w:r w:rsidRPr="004C476D">
        <w:rPr>
          <w:rFonts w:ascii="Arial" w:eastAsia="Times New Roman" w:hAnsi="Arial" w:cs="Arial"/>
          <w:color w:val="3A3A3A"/>
          <w:sz w:val="21"/>
          <w:szCs w:val="21"/>
          <w:lang w:eastAsia="ru-RU"/>
        </w:rPr>
        <w:t>одноцепных</w:t>
      </w:r>
      <w:proofErr w:type="spellEnd"/>
      <w:r w:rsidRPr="004C476D">
        <w:rPr>
          <w:rFonts w:ascii="Arial" w:eastAsia="Times New Roman" w:hAnsi="Arial" w:cs="Arial"/>
          <w:color w:val="3A3A3A"/>
          <w:sz w:val="21"/>
          <w:szCs w:val="21"/>
          <w:lang w:eastAsia="ru-RU"/>
        </w:rPr>
        <w:t xml:space="preserve"> ВЛ напряжением 330 кВ и выше достаточным признаком отсутствия напряжения является отсутствие </w:t>
      </w:r>
      <w:proofErr w:type="spellStart"/>
      <w:r w:rsidRPr="004C476D">
        <w:rPr>
          <w:rFonts w:ascii="Arial" w:eastAsia="Times New Roman" w:hAnsi="Arial" w:cs="Arial"/>
          <w:color w:val="3A3A3A"/>
          <w:sz w:val="21"/>
          <w:szCs w:val="21"/>
          <w:lang w:eastAsia="ru-RU"/>
        </w:rPr>
        <w:t>коронирования</w:t>
      </w:r>
      <w:proofErr w:type="spellEnd"/>
      <w:r w:rsidRPr="004C476D">
        <w:rPr>
          <w:rFonts w:ascii="Arial" w:eastAsia="Times New Roman" w:hAnsi="Arial" w:cs="Arial"/>
          <w:color w:val="3A3A3A"/>
          <w:sz w:val="21"/>
          <w:szCs w:val="21"/>
          <w:lang w:eastAsia="ru-RU"/>
        </w:rPr>
        <w:t>.</w:t>
      </w:r>
    </w:p>
    <w:p w:rsidR="004C476D" w:rsidRPr="004C476D" w:rsidRDefault="004C476D" w:rsidP="004C476D">
      <w:pPr>
        <w:shd w:val="clear" w:color="auto" w:fill="FFFFFF"/>
        <w:spacing w:after="100" w:afterAutospacing="1" w:line="315" w:lineRule="atLeast"/>
        <w:rPr>
          <w:rFonts w:ascii="Arial" w:eastAsia="Times New Roman" w:hAnsi="Arial" w:cs="Arial"/>
          <w:color w:val="3A3A3A"/>
          <w:sz w:val="21"/>
          <w:szCs w:val="21"/>
          <w:lang w:eastAsia="ru-RU"/>
        </w:rPr>
      </w:pPr>
      <w:r w:rsidRPr="004C476D">
        <w:rPr>
          <w:rFonts w:ascii="Arial" w:eastAsia="Times New Roman" w:hAnsi="Arial" w:cs="Arial"/>
          <w:color w:val="3A3A3A"/>
          <w:sz w:val="21"/>
          <w:szCs w:val="21"/>
          <w:lang w:eastAsia="ru-RU"/>
        </w:rPr>
        <w:t>При дистанционном управлении коммутационными аппаратами и заземляющими ножами с АРМ допускается проверку отсутствия напряжения, производимую перед включением заземляющих ножей, выполнять выверкой схемы, отображаемой на мониторе АРМ, при наличии соответствующей оперативной блокировки на объекте электроэнергетики и (или) программной (логической) оперативной блокировки, реализуемой в АРМ и АСУ технологическими процессами объекта электроэнергетики.</w:t>
      </w:r>
    </w:p>
    <w:p w:rsidR="004C476D" w:rsidRPr="004C476D" w:rsidRDefault="004C476D" w:rsidP="004C476D">
      <w:pPr>
        <w:shd w:val="clear" w:color="auto" w:fill="FFFFFF"/>
        <w:spacing w:after="100" w:afterAutospacing="1" w:line="315" w:lineRule="atLeast"/>
        <w:rPr>
          <w:rFonts w:ascii="Arial" w:eastAsia="Times New Roman" w:hAnsi="Arial" w:cs="Arial"/>
          <w:color w:val="3A3A3A"/>
          <w:sz w:val="21"/>
          <w:szCs w:val="21"/>
          <w:lang w:eastAsia="ru-RU"/>
        </w:rPr>
      </w:pPr>
      <w:r w:rsidRPr="004C476D">
        <w:rPr>
          <w:rFonts w:ascii="Arial" w:eastAsia="Times New Roman" w:hAnsi="Arial" w:cs="Arial"/>
          <w:color w:val="3A3A3A"/>
          <w:sz w:val="21"/>
          <w:szCs w:val="21"/>
          <w:lang w:eastAsia="ru-RU"/>
        </w:rPr>
        <w:t>19.2. В РУ проверять отсутствие напряжения разрешается одному работнику из числа оперативного персонала, имеющему группу IV по электробезопасности в электроустановках напряжением выше 1000 В, и имеющему группу III по электробезопасности в электроустановках напряжением до 1000 В.</w:t>
      </w:r>
    </w:p>
    <w:p w:rsidR="004C476D" w:rsidRPr="004C476D" w:rsidRDefault="004C476D" w:rsidP="004C476D">
      <w:pPr>
        <w:shd w:val="clear" w:color="auto" w:fill="FFFFFF"/>
        <w:spacing w:after="100" w:afterAutospacing="1" w:line="315" w:lineRule="atLeast"/>
        <w:rPr>
          <w:rFonts w:ascii="Arial" w:eastAsia="Times New Roman" w:hAnsi="Arial" w:cs="Arial"/>
          <w:color w:val="3A3A3A"/>
          <w:sz w:val="21"/>
          <w:szCs w:val="21"/>
          <w:lang w:eastAsia="ru-RU"/>
        </w:rPr>
      </w:pPr>
      <w:r w:rsidRPr="004C476D">
        <w:rPr>
          <w:rFonts w:ascii="Arial" w:eastAsia="Times New Roman" w:hAnsi="Arial" w:cs="Arial"/>
          <w:color w:val="3A3A3A"/>
          <w:sz w:val="21"/>
          <w:szCs w:val="21"/>
          <w:lang w:eastAsia="ru-RU"/>
        </w:rPr>
        <w:t>На ВЛ проверку отсутствия напряжения должны выполнять два работника: на ВЛ напряжением выше 1000 В - работники, имеющие группы IV и III по электробезопасности, на ВЛ напряжением до 1000 В - работники, имеющие группу III по электробезопасности.</w:t>
      </w:r>
    </w:p>
    <w:p w:rsidR="004C476D" w:rsidRPr="004C476D" w:rsidRDefault="004C476D" w:rsidP="004C476D">
      <w:pPr>
        <w:shd w:val="clear" w:color="auto" w:fill="FFFFFF"/>
        <w:spacing w:after="100" w:afterAutospacing="1" w:line="315" w:lineRule="atLeast"/>
        <w:rPr>
          <w:rFonts w:ascii="Arial" w:eastAsia="Times New Roman" w:hAnsi="Arial" w:cs="Arial"/>
          <w:color w:val="3A3A3A"/>
          <w:sz w:val="21"/>
          <w:szCs w:val="21"/>
          <w:lang w:eastAsia="ru-RU"/>
        </w:rPr>
      </w:pPr>
      <w:r w:rsidRPr="004C476D">
        <w:rPr>
          <w:rFonts w:ascii="Arial" w:eastAsia="Times New Roman" w:hAnsi="Arial" w:cs="Arial"/>
          <w:color w:val="3A3A3A"/>
          <w:sz w:val="21"/>
          <w:szCs w:val="21"/>
          <w:lang w:eastAsia="ru-RU"/>
        </w:rPr>
        <w:t>19.3. Проверять отсутствие напряжения выверкой схемы в натуре разрешается:</w:t>
      </w:r>
    </w:p>
    <w:p w:rsidR="004C476D" w:rsidRPr="004C476D" w:rsidRDefault="004C476D" w:rsidP="004C476D">
      <w:pPr>
        <w:shd w:val="clear" w:color="auto" w:fill="FFFFFF"/>
        <w:spacing w:after="100" w:afterAutospacing="1" w:line="315" w:lineRule="atLeast"/>
        <w:rPr>
          <w:rFonts w:ascii="Arial" w:eastAsia="Times New Roman" w:hAnsi="Arial" w:cs="Arial"/>
          <w:color w:val="3A3A3A"/>
          <w:sz w:val="21"/>
          <w:szCs w:val="21"/>
          <w:lang w:eastAsia="ru-RU"/>
        </w:rPr>
      </w:pPr>
      <w:r w:rsidRPr="004C476D">
        <w:rPr>
          <w:rFonts w:ascii="Arial" w:eastAsia="Times New Roman" w:hAnsi="Arial" w:cs="Arial"/>
          <w:color w:val="3A3A3A"/>
          <w:sz w:val="21"/>
          <w:szCs w:val="21"/>
          <w:lang w:eastAsia="ru-RU"/>
        </w:rPr>
        <w:t>в ОРУ и на комплектной трансформаторной подстанции (далее - КТП) наружной установки, а также на ВЛ при тумане, дожде, снегопаде в случае отсутствия специальных указателей напряжения;</w:t>
      </w:r>
    </w:p>
    <w:p w:rsidR="004C476D" w:rsidRPr="004C476D" w:rsidRDefault="004C476D" w:rsidP="004C476D">
      <w:pPr>
        <w:shd w:val="clear" w:color="auto" w:fill="FFFFFF"/>
        <w:spacing w:after="100" w:afterAutospacing="1" w:line="315" w:lineRule="atLeast"/>
        <w:rPr>
          <w:rFonts w:ascii="Arial" w:eastAsia="Times New Roman" w:hAnsi="Arial" w:cs="Arial"/>
          <w:color w:val="3A3A3A"/>
          <w:sz w:val="21"/>
          <w:szCs w:val="21"/>
          <w:lang w:eastAsia="ru-RU"/>
        </w:rPr>
      </w:pPr>
      <w:r w:rsidRPr="004C476D">
        <w:rPr>
          <w:rFonts w:ascii="Arial" w:eastAsia="Times New Roman" w:hAnsi="Arial" w:cs="Arial"/>
          <w:color w:val="3A3A3A"/>
          <w:sz w:val="21"/>
          <w:szCs w:val="21"/>
          <w:lang w:eastAsia="ru-RU"/>
        </w:rPr>
        <w:t xml:space="preserve">в ОРУ напряжением 330 кВ и выше и на </w:t>
      </w:r>
      <w:proofErr w:type="spellStart"/>
      <w:r w:rsidRPr="004C476D">
        <w:rPr>
          <w:rFonts w:ascii="Arial" w:eastAsia="Times New Roman" w:hAnsi="Arial" w:cs="Arial"/>
          <w:color w:val="3A3A3A"/>
          <w:sz w:val="21"/>
          <w:szCs w:val="21"/>
          <w:lang w:eastAsia="ru-RU"/>
        </w:rPr>
        <w:t>двухцепных</w:t>
      </w:r>
      <w:proofErr w:type="spellEnd"/>
      <w:r w:rsidRPr="004C476D">
        <w:rPr>
          <w:rFonts w:ascii="Arial" w:eastAsia="Times New Roman" w:hAnsi="Arial" w:cs="Arial"/>
          <w:color w:val="3A3A3A"/>
          <w:sz w:val="21"/>
          <w:szCs w:val="21"/>
          <w:lang w:eastAsia="ru-RU"/>
        </w:rPr>
        <w:t xml:space="preserve"> ВЛ напряжением 330 кВ и выше.</w:t>
      </w:r>
    </w:p>
    <w:p w:rsidR="004C476D" w:rsidRPr="004C476D" w:rsidRDefault="004C476D" w:rsidP="004C476D">
      <w:pPr>
        <w:shd w:val="clear" w:color="auto" w:fill="FFFFFF"/>
        <w:spacing w:after="100" w:afterAutospacing="1" w:line="315" w:lineRule="atLeast"/>
        <w:rPr>
          <w:rFonts w:ascii="Arial" w:eastAsia="Times New Roman" w:hAnsi="Arial" w:cs="Arial"/>
          <w:color w:val="3A3A3A"/>
          <w:sz w:val="21"/>
          <w:szCs w:val="21"/>
          <w:lang w:eastAsia="ru-RU"/>
        </w:rPr>
      </w:pPr>
      <w:r w:rsidRPr="004C476D">
        <w:rPr>
          <w:rFonts w:ascii="Arial" w:eastAsia="Times New Roman" w:hAnsi="Arial" w:cs="Arial"/>
          <w:color w:val="3A3A3A"/>
          <w:sz w:val="21"/>
          <w:szCs w:val="21"/>
          <w:lang w:eastAsia="ru-RU"/>
        </w:rPr>
        <w:t>При выверке схемы в натуре отсутствие напряжения на вводах ВЛ и КЛ подтверждается дежурным, в оперативном управлении которого находятся линии.</w:t>
      </w:r>
    </w:p>
    <w:p w:rsidR="004C476D" w:rsidRPr="004C476D" w:rsidRDefault="004C476D" w:rsidP="004C476D">
      <w:pPr>
        <w:shd w:val="clear" w:color="auto" w:fill="FFFFFF"/>
        <w:spacing w:after="100" w:afterAutospacing="1" w:line="315" w:lineRule="atLeast"/>
        <w:rPr>
          <w:rFonts w:ascii="Arial" w:eastAsia="Times New Roman" w:hAnsi="Arial" w:cs="Arial"/>
          <w:color w:val="3A3A3A"/>
          <w:sz w:val="21"/>
          <w:szCs w:val="21"/>
          <w:lang w:eastAsia="ru-RU"/>
        </w:rPr>
      </w:pPr>
      <w:r w:rsidRPr="004C476D">
        <w:rPr>
          <w:rFonts w:ascii="Arial" w:eastAsia="Times New Roman" w:hAnsi="Arial" w:cs="Arial"/>
          <w:color w:val="3A3A3A"/>
          <w:sz w:val="21"/>
          <w:szCs w:val="21"/>
          <w:lang w:eastAsia="ru-RU"/>
        </w:rPr>
        <w:lastRenderedPageBreak/>
        <w:t>Выверка ВЛ в натуре заключается в проверке направления и внешних признаков линий, а также обозначений на опорах, которые должны соответствовать диспетчерским наименованиям линий.</w:t>
      </w:r>
    </w:p>
    <w:p w:rsidR="004C476D" w:rsidRPr="004C476D" w:rsidRDefault="004C476D" w:rsidP="004C476D">
      <w:pPr>
        <w:shd w:val="clear" w:color="auto" w:fill="FFFFFF"/>
        <w:spacing w:after="100" w:afterAutospacing="1" w:line="315" w:lineRule="atLeast"/>
        <w:rPr>
          <w:rFonts w:ascii="Arial" w:eastAsia="Times New Roman" w:hAnsi="Arial" w:cs="Arial"/>
          <w:color w:val="3A3A3A"/>
          <w:sz w:val="21"/>
          <w:szCs w:val="21"/>
          <w:lang w:eastAsia="ru-RU"/>
        </w:rPr>
      </w:pPr>
      <w:r w:rsidRPr="004C476D">
        <w:rPr>
          <w:rFonts w:ascii="Arial" w:eastAsia="Times New Roman" w:hAnsi="Arial" w:cs="Arial"/>
          <w:color w:val="3A3A3A"/>
          <w:sz w:val="21"/>
          <w:szCs w:val="21"/>
          <w:lang w:eastAsia="ru-RU"/>
        </w:rPr>
        <w:t>19.4. На ВЛ при подвеске проводов на разных уровнях проверять отсутствие напряжения указателем или штангой и устанавливать заземление следует снизу вверх, начиная с нижнего провода. При горизонтальной подвеске проверку нужно начинать с ближайшего провода.</w:t>
      </w:r>
    </w:p>
    <w:p w:rsidR="004C476D" w:rsidRPr="004C476D" w:rsidRDefault="004C476D" w:rsidP="004C476D">
      <w:pPr>
        <w:shd w:val="clear" w:color="auto" w:fill="FFFFFF"/>
        <w:spacing w:after="100" w:afterAutospacing="1" w:line="315" w:lineRule="atLeast"/>
        <w:rPr>
          <w:rFonts w:ascii="Arial" w:eastAsia="Times New Roman" w:hAnsi="Arial" w:cs="Arial"/>
          <w:color w:val="3A3A3A"/>
          <w:sz w:val="21"/>
          <w:szCs w:val="21"/>
          <w:lang w:eastAsia="ru-RU"/>
        </w:rPr>
      </w:pPr>
      <w:r w:rsidRPr="004C476D">
        <w:rPr>
          <w:rFonts w:ascii="Arial" w:eastAsia="Times New Roman" w:hAnsi="Arial" w:cs="Arial"/>
          <w:color w:val="3A3A3A"/>
          <w:sz w:val="21"/>
          <w:szCs w:val="21"/>
          <w:lang w:eastAsia="ru-RU"/>
        </w:rPr>
        <w:t xml:space="preserve">19.5. В электроустановках напряжением до 1000 В с заземленной </w:t>
      </w:r>
      <w:proofErr w:type="spellStart"/>
      <w:r w:rsidRPr="004C476D">
        <w:rPr>
          <w:rFonts w:ascii="Arial" w:eastAsia="Times New Roman" w:hAnsi="Arial" w:cs="Arial"/>
          <w:color w:val="3A3A3A"/>
          <w:sz w:val="21"/>
          <w:szCs w:val="21"/>
          <w:lang w:eastAsia="ru-RU"/>
        </w:rPr>
        <w:t>нейтралью</w:t>
      </w:r>
      <w:proofErr w:type="spellEnd"/>
      <w:r w:rsidRPr="004C476D">
        <w:rPr>
          <w:rFonts w:ascii="Arial" w:eastAsia="Times New Roman" w:hAnsi="Arial" w:cs="Arial"/>
          <w:color w:val="3A3A3A"/>
          <w:sz w:val="21"/>
          <w:szCs w:val="21"/>
          <w:lang w:eastAsia="ru-RU"/>
        </w:rPr>
        <w:t xml:space="preserve"> при применении двухполюсного указателя проверять отсутствие напряжения нужно как между фазами, так и между каждой фазой и заземленным корпусом оборудования или защитным проводником. Разрешается применять предварительно проверенный вольтметр. Запрещено пользоваться контрольными лампами.</w:t>
      </w:r>
    </w:p>
    <w:p w:rsidR="004C476D" w:rsidRPr="004C476D" w:rsidRDefault="004C476D" w:rsidP="004C476D">
      <w:pPr>
        <w:shd w:val="clear" w:color="auto" w:fill="FFFFFF"/>
        <w:spacing w:after="100" w:afterAutospacing="1" w:line="315" w:lineRule="atLeast"/>
        <w:rPr>
          <w:rFonts w:ascii="Arial" w:eastAsia="Times New Roman" w:hAnsi="Arial" w:cs="Arial"/>
          <w:color w:val="3A3A3A"/>
          <w:sz w:val="21"/>
          <w:szCs w:val="21"/>
          <w:lang w:eastAsia="ru-RU"/>
        </w:rPr>
      </w:pPr>
      <w:r w:rsidRPr="004C476D">
        <w:rPr>
          <w:rFonts w:ascii="Arial" w:eastAsia="Times New Roman" w:hAnsi="Arial" w:cs="Arial"/>
          <w:color w:val="3A3A3A"/>
          <w:sz w:val="21"/>
          <w:szCs w:val="21"/>
          <w:lang w:eastAsia="ru-RU"/>
        </w:rPr>
        <w:t>19.6. Устройства, сигнализирующие об отключенном положении аппарата, блокирующие устройства, постоянно включенные вольтметры являются только дополнительными средствами, подтверждающими отсутствие напряжения, и на основании их показаний нельзя делать заключение об отсутствии напряжения.</w:t>
      </w:r>
    </w:p>
    <w:p w:rsidR="009852E6" w:rsidRPr="009852E6" w:rsidRDefault="009852E6" w:rsidP="009852E6">
      <w:pPr>
        <w:shd w:val="clear" w:color="auto" w:fill="FFFFFF"/>
        <w:spacing w:after="100" w:afterAutospacing="1" w:line="240" w:lineRule="auto"/>
        <w:outlineLvl w:val="1"/>
        <w:rPr>
          <w:rFonts w:ascii="Arial" w:eastAsia="Times New Roman" w:hAnsi="Arial" w:cs="Arial"/>
          <w:color w:val="3A3A3A"/>
          <w:sz w:val="36"/>
          <w:szCs w:val="36"/>
          <w:lang w:eastAsia="ru-RU"/>
        </w:rPr>
      </w:pPr>
      <w:r w:rsidRPr="009852E6">
        <w:rPr>
          <w:rFonts w:ascii="Arial" w:eastAsia="Times New Roman" w:hAnsi="Arial" w:cs="Arial"/>
          <w:color w:val="3A3A3A"/>
          <w:sz w:val="36"/>
          <w:szCs w:val="36"/>
          <w:lang w:eastAsia="ru-RU"/>
        </w:rPr>
        <w:t>Требования по охране труда при эксплуатации электроустановок</w:t>
      </w:r>
    </w:p>
    <w:p w:rsidR="009852E6" w:rsidRPr="009852E6" w:rsidRDefault="009852E6" w:rsidP="009852E6">
      <w:pPr>
        <w:shd w:val="clear" w:color="auto" w:fill="FFFFFF"/>
        <w:spacing w:after="100" w:afterAutospacing="1" w:line="240" w:lineRule="auto"/>
        <w:outlineLvl w:val="2"/>
        <w:rPr>
          <w:rFonts w:ascii="Arial" w:eastAsia="Times New Roman" w:hAnsi="Arial" w:cs="Arial"/>
          <w:color w:val="3A3A3A"/>
          <w:sz w:val="27"/>
          <w:szCs w:val="27"/>
          <w:lang w:eastAsia="ru-RU"/>
        </w:rPr>
      </w:pPr>
      <w:r w:rsidRPr="009852E6">
        <w:rPr>
          <w:rFonts w:ascii="Arial" w:eastAsia="Times New Roman" w:hAnsi="Arial" w:cs="Arial"/>
          <w:color w:val="3A3A3A"/>
          <w:sz w:val="27"/>
          <w:szCs w:val="27"/>
          <w:lang w:eastAsia="ru-RU"/>
        </w:rPr>
        <w:t>Охрана труда при установке заземлений</w:t>
      </w:r>
    </w:p>
    <w:p w:rsidR="009852E6" w:rsidRPr="009852E6" w:rsidRDefault="009852E6" w:rsidP="009852E6">
      <w:pPr>
        <w:shd w:val="clear" w:color="auto" w:fill="FFFFFF"/>
        <w:spacing w:after="100" w:afterAutospacing="1" w:line="315" w:lineRule="atLeast"/>
        <w:rPr>
          <w:rFonts w:ascii="Arial" w:eastAsia="Times New Roman" w:hAnsi="Arial" w:cs="Arial"/>
          <w:color w:val="3A3A3A"/>
          <w:sz w:val="21"/>
          <w:szCs w:val="21"/>
          <w:lang w:eastAsia="ru-RU"/>
        </w:rPr>
      </w:pPr>
      <w:r w:rsidRPr="009852E6">
        <w:rPr>
          <w:rFonts w:ascii="Arial" w:eastAsia="Times New Roman" w:hAnsi="Arial" w:cs="Arial"/>
          <w:color w:val="3A3A3A"/>
          <w:sz w:val="21"/>
          <w:szCs w:val="21"/>
          <w:lang w:eastAsia="ru-RU"/>
        </w:rPr>
        <w:t>20.1. Устанавливать заземления на токоведущие части необходимо непосредственно после проверки отсутствия напряжения.</w:t>
      </w:r>
    </w:p>
    <w:p w:rsidR="009852E6" w:rsidRPr="009852E6" w:rsidRDefault="009852E6" w:rsidP="009852E6">
      <w:pPr>
        <w:shd w:val="clear" w:color="auto" w:fill="FFFFFF"/>
        <w:spacing w:after="100" w:afterAutospacing="1" w:line="315" w:lineRule="atLeast"/>
        <w:rPr>
          <w:rFonts w:ascii="Arial" w:eastAsia="Times New Roman" w:hAnsi="Arial" w:cs="Arial"/>
          <w:color w:val="3A3A3A"/>
          <w:sz w:val="21"/>
          <w:szCs w:val="21"/>
          <w:lang w:eastAsia="ru-RU"/>
        </w:rPr>
      </w:pPr>
      <w:r w:rsidRPr="009852E6">
        <w:rPr>
          <w:rFonts w:ascii="Arial" w:eastAsia="Times New Roman" w:hAnsi="Arial" w:cs="Arial"/>
          <w:color w:val="3A3A3A"/>
          <w:sz w:val="21"/>
          <w:szCs w:val="21"/>
          <w:lang w:eastAsia="ru-RU"/>
        </w:rPr>
        <w:t>20.2. Переносное заземление сначала нужно присоединить к заземляющему устройству, а затем, после проверки отсутствия напряжения, установить на токоведущие части.</w:t>
      </w:r>
    </w:p>
    <w:p w:rsidR="009852E6" w:rsidRPr="009852E6" w:rsidRDefault="009852E6" w:rsidP="009852E6">
      <w:pPr>
        <w:shd w:val="clear" w:color="auto" w:fill="FFFFFF"/>
        <w:spacing w:after="100" w:afterAutospacing="1" w:line="315" w:lineRule="atLeast"/>
        <w:rPr>
          <w:rFonts w:ascii="Arial" w:eastAsia="Times New Roman" w:hAnsi="Arial" w:cs="Arial"/>
          <w:color w:val="3A3A3A"/>
          <w:sz w:val="21"/>
          <w:szCs w:val="21"/>
          <w:lang w:eastAsia="ru-RU"/>
        </w:rPr>
      </w:pPr>
      <w:r w:rsidRPr="009852E6">
        <w:rPr>
          <w:rFonts w:ascii="Arial" w:eastAsia="Times New Roman" w:hAnsi="Arial" w:cs="Arial"/>
          <w:color w:val="3A3A3A"/>
          <w:sz w:val="21"/>
          <w:szCs w:val="21"/>
          <w:lang w:eastAsia="ru-RU"/>
        </w:rPr>
        <w:t>Снимать переносное заземление необходимо в обратной последовательности: сначала снять его с токоведущих частей, а затем отсоединить от заземляющего устройства.</w:t>
      </w:r>
    </w:p>
    <w:p w:rsidR="009852E6" w:rsidRPr="009852E6" w:rsidRDefault="009852E6" w:rsidP="009852E6">
      <w:pPr>
        <w:shd w:val="clear" w:color="auto" w:fill="FFFFFF"/>
        <w:spacing w:after="100" w:afterAutospacing="1" w:line="315" w:lineRule="atLeast"/>
        <w:rPr>
          <w:rFonts w:ascii="Arial" w:eastAsia="Times New Roman" w:hAnsi="Arial" w:cs="Arial"/>
          <w:color w:val="3A3A3A"/>
          <w:sz w:val="21"/>
          <w:szCs w:val="21"/>
          <w:lang w:eastAsia="ru-RU"/>
        </w:rPr>
      </w:pPr>
      <w:r w:rsidRPr="009852E6">
        <w:rPr>
          <w:rFonts w:ascii="Arial" w:eastAsia="Times New Roman" w:hAnsi="Arial" w:cs="Arial"/>
          <w:color w:val="3A3A3A"/>
          <w:sz w:val="21"/>
          <w:szCs w:val="21"/>
          <w:lang w:eastAsia="ru-RU"/>
        </w:rPr>
        <w:t>20.3. Установка и снятие переносных заземлений должны выполняться в диэлектрических перчатках с применением в электроустановках напряжением выше 1000 В изолирующей штанги. Закреплять зажимы переносных заземлений следует этой же штангой.</w:t>
      </w:r>
    </w:p>
    <w:p w:rsidR="009852E6" w:rsidRPr="009852E6" w:rsidRDefault="009852E6" w:rsidP="009852E6">
      <w:pPr>
        <w:shd w:val="clear" w:color="auto" w:fill="FFFFFF"/>
        <w:spacing w:after="100" w:afterAutospacing="1" w:line="315" w:lineRule="atLeast"/>
        <w:rPr>
          <w:rFonts w:ascii="Arial" w:eastAsia="Times New Roman" w:hAnsi="Arial" w:cs="Arial"/>
          <w:color w:val="3A3A3A"/>
          <w:sz w:val="21"/>
          <w:szCs w:val="21"/>
          <w:lang w:eastAsia="ru-RU"/>
        </w:rPr>
      </w:pPr>
      <w:r w:rsidRPr="009852E6">
        <w:rPr>
          <w:rFonts w:ascii="Arial" w:eastAsia="Times New Roman" w:hAnsi="Arial" w:cs="Arial"/>
          <w:color w:val="3A3A3A"/>
          <w:sz w:val="21"/>
          <w:szCs w:val="21"/>
          <w:lang w:eastAsia="ru-RU"/>
        </w:rPr>
        <w:t>Запрещается при установке, снятии переносного заземления или выполнения работы касаться проводящих частей заземления.</w:t>
      </w:r>
    </w:p>
    <w:p w:rsidR="009852E6" w:rsidRPr="009852E6" w:rsidRDefault="009852E6" w:rsidP="009852E6">
      <w:pPr>
        <w:shd w:val="clear" w:color="auto" w:fill="FFFFFF"/>
        <w:spacing w:after="100" w:afterAutospacing="1" w:line="315" w:lineRule="atLeast"/>
        <w:rPr>
          <w:rFonts w:ascii="Arial" w:eastAsia="Times New Roman" w:hAnsi="Arial" w:cs="Arial"/>
          <w:color w:val="3A3A3A"/>
          <w:sz w:val="21"/>
          <w:szCs w:val="21"/>
          <w:lang w:eastAsia="ru-RU"/>
        </w:rPr>
      </w:pPr>
      <w:r w:rsidRPr="009852E6">
        <w:rPr>
          <w:rFonts w:ascii="Arial" w:eastAsia="Times New Roman" w:hAnsi="Arial" w:cs="Arial"/>
          <w:color w:val="3A3A3A"/>
          <w:sz w:val="21"/>
          <w:szCs w:val="21"/>
          <w:lang w:eastAsia="ru-RU"/>
        </w:rPr>
        <w:t>20.4. Запрещается пользоваться для заземления проводниками, не предназначенными для этой цели, кроме случаев, указанных в пункте 27.2 Правил.</w:t>
      </w:r>
    </w:p>
    <w:p w:rsidR="009852E6" w:rsidRPr="009852E6" w:rsidRDefault="009852E6" w:rsidP="009852E6">
      <w:pPr>
        <w:shd w:val="clear" w:color="auto" w:fill="FFFFFF"/>
        <w:spacing w:after="100" w:afterAutospacing="1" w:line="240" w:lineRule="auto"/>
        <w:outlineLvl w:val="1"/>
        <w:rPr>
          <w:rFonts w:ascii="Arial" w:eastAsia="Times New Roman" w:hAnsi="Arial" w:cs="Arial"/>
          <w:color w:val="3A3A3A"/>
          <w:sz w:val="36"/>
          <w:szCs w:val="36"/>
          <w:lang w:eastAsia="ru-RU"/>
        </w:rPr>
      </w:pPr>
      <w:r w:rsidRPr="009852E6">
        <w:rPr>
          <w:rFonts w:ascii="Arial" w:eastAsia="Times New Roman" w:hAnsi="Arial" w:cs="Arial"/>
          <w:color w:val="3A3A3A"/>
          <w:sz w:val="36"/>
          <w:szCs w:val="36"/>
          <w:lang w:eastAsia="ru-RU"/>
        </w:rPr>
        <w:t>Требования по охране труда при эксплуатации электроустановок</w:t>
      </w:r>
    </w:p>
    <w:p w:rsidR="009852E6" w:rsidRPr="009852E6" w:rsidRDefault="009852E6" w:rsidP="009852E6">
      <w:pPr>
        <w:shd w:val="clear" w:color="auto" w:fill="FFFFFF"/>
        <w:spacing w:after="100" w:afterAutospacing="1" w:line="240" w:lineRule="auto"/>
        <w:outlineLvl w:val="2"/>
        <w:rPr>
          <w:rFonts w:ascii="Arial" w:eastAsia="Times New Roman" w:hAnsi="Arial" w:cs="Arial"/>
          <w:color w:val="3A3A3A"/>
          <w:sz w:val="27"/>
          <w:szCs w:val="27"/>
          <w:lang w:eastAsia="ru-RU"/>
        </w:rPr>
      </w:pPr>
      <w:r w:rsidRPr="009852E6">
        <w:rPr>
          <w:rFonts w:ascii="Arial" w:eastAsia="Times New Roman" w:hAnsi="Arial" w:cs="Arial"/>
          <w:color w:val="3A3A3A"/>
          <w:sz w:val="27"/>
          <w:szCs w:val="27"/>
          <w:lang w:eastAsia="ru-RU"/>
        </w:rPr>
        <w:t>Охрана труда при установке заземлений в распределительных устройствах</w:t>
      </w:r>
    </w:p>
    <w:p w:rsidR="009852E6" w:rsidRPr="009852E6" w:rsidRDefault="009852E6" w:rsidP="009852E6">
      <w:pPr>
        <w:shd w:val="clear" w:color="auto" w:fill="FFFFFF"/>
        <w:spacing w:after="100" w:afterAutospacing="1" w:line="315" w:lineRule="atLeast"/>
        <w:rPr>
          <w:rFonts w:ascii="Arial" w:eastAsia="Times New Roman" w:hAnsi="Arial" w:cs="Arial"/>
          <w:color w:val="3A3A3A"/>
          <w:sz w:val="21"/>
          <w:szCs w:val="21"/>
          <w:lang w:eastAsia="ru-RU"/>
        </w:rPr>
      </w:pPr>
      <w:r w:rsidRPr="009852E6">
        <w:rPr>
          <w:rFonts w:ascii="Arial" w:eastAsia="Times New Roman" w:hAnsi="Arial" w:cs="Arial"/>
          <w:color w:val="3A3A3A"/>
          <w:sz w:val="21"/>
          <w:szCs w:val="21"/>
          <w:lang w:eastAsia="ru-RU"/>
        </w:rPr>
        <w:lastRenderedPageBreak/>
        <w:t>21.1. В электроустановках напряжением выше 1000 В заземляться должны токоведущие части всех фаз (полюсов) отключенного для работ участка со всех сторон, откуда подается напряжение, за исключением отключенных для работы сборных шин РУ, на которые достаточно установить одно заземление.</w:t>
      </w:r>
    </w:p>
    <w:p w:rsidR="009852E6" w:rsidRPr="009852E6" w:rsidRDefault="009852E6" w:rsidP="009852E6">
      <w:pPr>
        <w:shd w:val="clear" w:color="auto" w:fill="FFFFFF"/>
        <w:spacing w:after="100" w:afterAutospacing="1" w:line="315" w:lineRule="atLeast"/>
        <w:rPr>
          <w:rFonts w:ascii="Arial" w:eastAsia="Times New Roman" w:hAnsi="Arial" w:cs="Arial"/>
          <w:color w:val="3A3A3A"/>
          <w:sz w:val="21"/>
          <w:szCs w:val="21"/>
          <w:lang w:eastAsia="ru-RU"/>
        </w:rPr>
      </w:pPr>
      <w:r w:rsidRPr="009852E6">
        <w:rPr>
          <w:rFonts w:ascii="Arial" w:eastAsia="Times New Roman" w:hAnsi="Arial" w:cs="Arial"/>
          <w:color w:val="3A3A3A"/>
          <w:sz w:val="21"/>
          <w:szCs w:val="21"/>
          <w:lang w:eastAsia="ru-RU"/>
        </w:rPr>
        <w:t>При работах на отключенном линейном разъединителе на провода спусков со стороны ВЛ независимо от наличия заземляющих ножей на разъединителе должно быть установлено дополнительное заземление, не нарушаемое при манипуляциях с разъединителем.</w:t>
      </w:r>
    </w:p>
    <w:p w:rsidR="009852E6" w:rsidRPr="009852E6" w:rsidRDefault="009852E6" w:rsidP="009852E6">
      <w:pPr>
        <w:shd w:val="clear" w:color="auto" w:fill="FFFFFF"/>
        <w:spacing w:after="100" w:afterAutospacing="1" w:line="315" w:lineRule="atLeast"/>
        <w:rPr>
          <w:rFonts w:ascii="Arial" w:eastAsia="Times New Roman" w:hAnsi="Arial" w:cs="Arial"/>
          <w:color w:val="3A3A3A"/>
          <w:sz w:val="21"/>
          <w:szCs w:val="21"/>
          <w:lang w:eastAsia="ru-RU"/>
        </w:rPr>
      </w:pPr>
      <w:r w:rsidRPr="009852E6">
        <w:rPr>
          <w:rFonts w:ascii="Arial" w:eastAsia="Times New Roman" w:hAnsi="Arial" w:cs="Arial"/>
          <w:color w:val="3A3A3A"/>
          <w:sz w:val="21"/>
          <w:szCs w:val="21"/>
          <w:lang w:eastAsia="ru-RU"/>
        </w:rPr>
        <w:t>21.2. Заземленные токоведущие части должны быть отделены от токоведущих частей, находящихся под напряжением, видимым разрывом. Разрешается отсутствие видимого разрыва в случаях, указанных в пункте 17.2 Правил.</w:t>
      </w:r>
    </w:p>
    <w:p w:rsidR="009852E6" w:rsidRPr="009852E6" w:rsidRDefault="009852E6" w:rsidP="009852E6">
      <w:pPr>
        <w:shd w:val="clear" w:color="auto" w:fill="FFFFFF"/>
        <w:spacing w:after="100" w:afterAutospacing="1" w:line="315" w:lineRule="atLeast"/>
        <w:rPr>
          <w:rFonts w:ascii="Arial" w:eastAsia="Times New Roman" w:hAnsi="Arial" w:cs="Arial"/>
          <w:color w:val="3A3A3A"/>
          <w:sz w:val="21"/>
          <w:szCs w:val="21"/>
          <w:lang w:eastAsia="ru-RU"/>
        </w:rPr>
      </w:pPr>
      <w:r w:rsidRPr="009852E6">
        <w:rPr>
          <w:rFonts w:ascii="Arial" w:eastAsia="Times New Roman" w:hAnsi="Arial" w:cs="Arial"/>
          <w:color w:val="3A3A3A"/>
          <w:sz w:val="21"/>
          <w:szCs w:val="21"/>
          <w:lang w:eastAsia="ru-RU"/>
        </w:rPr>
        <w:t xml:space="preserve">Установленные заземления могут быть отделены от токоведущих частей, на которых непосредственно ведется работа, отключенными выключателями, разъединителями, отделителями или выключателями нагрузки, снятыми предохранителями, демонтированными шинами или проводами, </w:t>
      </w:r>
      <w:proofErr w:type="spellStart"/>
      <w:r w:rsidRPr="009852E6">
        <w:rPr>
          <w:rFonts w:ascii="Arial" w:eastAsia="Times New Roman" w:hAnsi="Arial" w:cs="Arial"/>
          <w:color w:val="3A3A3A"/>
          <w:sz w:val="21"/>
          <w:szCs w:val="21"/>
          <w:lang w:eastAsia="ru-RU"/>
        </w:rPr>
        <w:t>выкатными</w:t>
      </w:r>
      <w:proofErr w:type="spellEnd"/>
      <w:r w:rsidRPr="009852E6">
        <w:rPr>
          <w:rFonts w:ascii="Arial" w:eastAsia="Times New Roman" w:hAnsi="Arial" w:cs="Arial"/>
          <w:color w:val="3A3A3A"/>
          <w:sz w:val="21"/>
          <w:szCs w:val="21"/>
          <w:lang w:eastAsia="ru-RU"/>
        </w:rPr>
        <w:t xml:space="preserve"> элементами комплектных устройств.</w:t>
      </w:r>
    </w:p>
    <w:p w:rsidR="009852E6" w:rsidRPr="009852E6" w:rsidRDefault="009852E6" w:rsidP="009852E6">
      <w:pPr>
        <w:shd w:val="clear" w:color="auto" w:fill="FFFFFF"/>
        <w:spacing w:after="100" w:afterAutospacing="1" w:line="315" w:lineRule="atLeast"/>
        <w:rPr>
          <w:rFonts w:ascii="Arial" w:eastAsia="Times New Roman" w:hAnsi="Arial" w:cs="Arial"/>
          <w:color w:val="3A3A3A"/>
          <w:sz w:val="21"/>
          <w:szCs w:val="21"/>
          <w:lang w:eastAsia="ru-RU"/>
        </w:rPr>
      </w:pPr>
      <w:r w:rsidRPr="009852E6">
        <w:rPr>
          <w:rFonts w:ascii="Arial" w:eastAsia="Times New Roman" w:hAnsi="Arial" w:cs="Arial"/>
          <w:color w:val="3A3A3A"/>
          <w:sz w:val="21"/>
          <w:szCs w:val="21"/>
          <w:lang w:eastAsia="ru-RU"/>
        </w:rPr>
        <w:t>Непосредственно на рабочем месте заземление на токоведущие части дополнительно должно быть установлено в тех случаях, когда эти части могут оказаться под наведенным напряжением (потенциалом).</w:t>
      </w:r>
    </w:p>
    <w:p w:rsidR="009852E6" w:rsidRPr="009852E6" w:rsidRDefault="009852E6" w:rsidP="009852E6">
      <w:pPr>
        <w:shd w:val="clear" w:color="auto" w:fill="FFFFFF"/>
        <w:spacing w:after="100" w:afterAutospacing="1" w:line="315" w:lineRule="atLeast"/>
        <w:rPr>
          <w:rFonts w:ascii="Arial" w:eastAsia="Times New Roman" w:hAnsi="Arial" w:cs="Arial"/>
          <w:color w:val="3A3A3A"/>
          <w:sz w:val="21"/>
          <w:szCs w:val="21"/>
          <w:lang w:eastAsia="ru-RU"/>
        </w:rPr>
      </w:pPr>
      <w:r w:rsidRPr="009852E6">
        <w:rPr>
          <w:rFonts w:ascii="Arial" w:eastAsia="Times New Roman" w:hAnsi="Arial" w:cs="Arial"/>
          <w:color w:val="3A3A3A"/>
          <w:sz w:val="21"/>
          <w:szCs w:val="21"/>
          <w:lang w:eastAsia="ru-RU"/>
        </w:rPr>
        <w:t>21.3. Переносные заземления следует присоединять к токоведущим частям и к заземляющему устройству в местах, очищенных от краски.</w:t>
      </w:r>
    </w:p>
    <w:p w:rsidR="009852E6" w:rsidRPr="009852E6" w:rsidRDefault="009852E6" w:rsidP="009852E6">
      <w:pPr>
        <w:shd w:val="clear" w:color="auto" w:fill="FFFFFF"/>
        <w:spacing w:after="100" w:afterAutospacing="1" w:line="315" w:lineRule="atLeast"/>
        <w:rPr>
          <w:rFonts w:ascii="Arial" w:eastAsia="Times New Roman" w:hAnsi="Arial" w:cs="Arial"/>
          <w:color w:val="3A3A3A"/>
          <w:sz w:val="21"/>
          <w:szCs w:val="21"/>
          <w:lang w:eastAsia="ru-RU"/>
        </w:rPr>
      </w:pPr>
      <w:r w:rsidRPr="009852E6">
        <w:rPr>
          <w:rFonts w:ascii="Arial" w:eastAsia="Times New Roman" w:hAnsi="Arial" w:cs="Arial"/>
          <w:color w:val="3A3A3A"/>
          <w:sz w:val="21"/>
          <w:szCs w:val="21"/>
          <w:lang w:eastAsia="ru-RU"/>
        </w:rPr>
        <w:t>21.4. В электроустановках напряжением до 1000 В при работах на сборных шинах РУ, щитов, сборок напряжение с шин должно быть снято и шины (за исключением шин, выполненных изолированным проводом) должны быть заземлены. Необходимость и возможность заземления присоединений этих РУ, щитов, сборок и подключенного к ним оборудования определяет выдающий наряд-допуск, распоряжение.</w:t>
      </w:r>
    </w:p>
    <w:p w:rsidR="009852E6" w:rsidRPr="009852E6" w:rsidRDefault="009852E6" w:rsidP="009852E6">
      <w:pPr>
        <w:shd w:val="clear" w:color="auto" w:fill="FFFFFF"/>
        <w:spacing w:after="100" w:afterAutospacing="1" w:line="315" w:lineRule="atLeast"/>
        <w:rPr>
          <w:rFonts w:ascii="Arial" w:eastAsia="Times New Roman" w:hAnsi="Arial" w:cs="Arial"/>
          <w:color w:val="3A3A3A"/>
          <w:sz w:val="21"/>
          <w:szCs w:val="21"/>
          <w:lang w:eastAsia="ru-RU"/>
        </w:rPr>
      </w:pPr>
      <w:bookmarkStart w:id="27" w:name="Par746"/>
      <w:bookmarkEnd w:id="27"/>
      <w:r w:rsidRPr="009852E6">
        <w:rPr>
          <w:rFonts w:ascii="Arial" w:eastAsia="Times New Roman" w:hAnsi="Arial" w:cs="Arial"/>
          <w:color w:val="3A3A3A"/>
          <w:sz w:val="21"/>
          <w:szCs w:val="21"/>
          <w:lang w:eastAsia="ru-RU"/>
        </w:rPr>
        <w:t>21.5. Разрешается временное снятие заземлений, установленных при подготовке рабочего места, если это требуется по характеру выполняемых работ (измерение сопротивления изоляции).</w:t>
      </w:r>
    </w:p>
    <w:p w:rsidR="009852E6" w:rsidRPr="009852E6" w:rsidRDefault="009852E6" w:rsidP="009852E6">
      <w:pPr>
        <w:shd w:val="clear" w:color="auto" w:fill="FFFFFF"/>
        <w:spacing w:after="100" w:afterAutospacing="1" w:line="315" w:lineRule="atLeast"/>
        <w:rPr>
          <w:rFonts w:ascii="Arial" w:eastAsia="Times New Roman" w:hAnsi="Arial" w:cs="Arial"/>
          <w:color w:val="3A3A3A"/>
          <w:sz w:val="21"/>
          <w:szCs w:val="21"/>
          <w:lang w:eastAsia="ru-RU"/>
        </w:rPr>
      </w:pPr>
      <w:r w:rsidRPr="009852E6">
        <w:rPr>
          <w:rFonts w:ascii="Arial" w:eastAsia="Times New Roman" w:hAnsi="Arial" w:cs="Arial"/>
          <w:color w:val="3A3A3A"/>
          <w:sz w:val="21"/>
          <w:szCs w:val="21"/>
          <w:lang w:eastAsia="ru-RU"/>
        </w:rPr>
        <w:t>Временное снятие и повторную установку заземлений выполняют оперативный персонал либо по указанию работника, выдающего наряд-допуск, производитель работ.</w:t>
      </w:r>
    </w:p>
    <w:p w:rsidR="009852E6" w:rsidRPr="009852E6" w:rsidRDefault="009852E6" w:rsidP="009852E6">
      <w:pPr>
        <w:shd w:val="clear" w:color="auto" w:fill="FFFFFF"/>
        <w:spacing w:after="100" w:afterAutospacing="1" w:line="315" w:lineRule="atLeast"/>
        <w:rPr>
          <w:rFonts w:ascii="Arial" w:eastAsia="Times New Roman" w:hAnsi="Arial" w:cs="Arial"/>
          <w:color w:val="3A3A3A"/>
          <w:sz w:val="21"/>
          <w:szCs w:val="21"/>
          <w:lang w:eastAsia="ru-RU"/>
        </w:rPr>
      </w:pPr>
      <w:r w:rsidRPr="009852E6">
        <w:rPr>
          <w:rFonts w:ascii="Arial" w:eastAsia="Times New Roman" w:hAnsi="Arial" w:cs="Arial"/>
          <w:color w:val="3A3A3A"/>
          <w:sz w:val="21"/>
          <w:szCs w:val="21"/>
          <w:lang w:eastAsia="ru-RU"/>
        </w:rPr>
        <w:t>Разрешение на временное снятие заземлений, а также на выполнение этих операций производителем работ должно быть внесено в строку наряда-допуска "Отдельные указания" с записью о том, где и для какой цели должны быть сняты заземления.</w:t>
      </w:r>
    </w:p>
    <w:p w:rsidR="009852E6" w:rsidRPr="009852E6" w:rsidRDefault="009852E6" w:rsidP="009852E6">
      <w:pPr>
        <w:shd w:val="clear" w:color="auto" w:fill="FFFFFF"/>
        <w:spacing w:after="100" w:afterAutospacing="1" w:line="315" w:lineRule="atLeast"/>
        <w:rPr>
          <w:rFonts w:ascii="Arial" w:eastAsia="Times New Roman" w:hAnsi="Arial" w:cs="Arial"/>
          <w:color w:val="3A3A3A"/>
          <w:sz w:val="21"/>
          <w:szCs w:val="21"/>
          <w:lang w:eastAsia="ru-RU"/>
        </w:rPr>
      </w:pPr>
      <w:r w:rsidRPr="009852E6">
        <w:rPr>
          <w:rFonts w:ascii="Arial" w:eastAsia="Times New Roman" w:hAnsi="Arial" w:cs="Arial"/>
          <w:color w:val="3A3A3A"/>
          <w:sz w:val="21"/>
          <w:szCs w:val="21"/>
          <w:lang w:eastAsia="ru-RU"/>
        </w:rPr>
        <w:t xml:space="preserve">21.6. В электроустановках, конструкция которых такова, что установка заземления опасна или невозможна (например, в некоторых распределительных ящиках, КРУ отдельных типов, сборках с вертикальным расположением фаз), должны быть разработаны дополнительные мероприятия по обеспечению безопасности работ, включающие установку диэлектрических колпаков на ножи разъединителей, рубильников диэлектрических накладок или отсоединение проводов, кабелей и </w:t>
      </w:r>
      <w:r w:rsidRPr="009852E6">
        <w:rPr>
          <w:rFonts w:ascii="Arial" w:eastAsia="Times New Roman" w:hAnsi="Arial" w:cs="Arial"/>
          <w:color w:val="3A3A3A"/>
          <w:sz w:val="21"/>
          <w:szCs w:val="21"/>
          <w:lang w:eastAsia="ru-RU"/>
        </w:rPr>
        <w:lastRenderedPageBreak/>
        <w:t>шин. Перечень таких электроустановок утверждается руководителем организации или руководителем обособленного подразделения и доводится до сведения работников.</w:t>
      </w:r>
    </w:p>
    <w:p w:rsidR="009852E6" w:rsidRPr="009852E6" w:rsidRDefault="009852E6" w:rsidP="009852E6">
      <w:pPr>
        <w:shd w:val="clear" w:color="auto" w:fill="FFFFFF"/>
        <w:spacing w:after="100" w:afterAutospacing="1" w:line="315" w:lineRule="atLeast"/>
        <w:rPr>
          <w:rFonts w:ascii="Arial" w:eastAsia="Times New Roman" w:hAnsi="Arial" w:cs="Arial"/>
          <w:color w:val="3A3A3A"/>
          <w:sz w:val="21"/>
          <w:szCs w:val="21"/>
          <w:lang w:eastAsia="ru-RU"/>
        </w:rPr>
      </w:pPr>
      <w:r w:rsidRPr="009852E6">
        <w:rPr>
          <w:rFonts w:ascii="Arial" w:eastAsia="Times New Roman" w:hAnsi="Arial" w:cs="Arial"/>
          <w:color w:val="3A3A3A"/>
          <w:sz w:val="21"/>
          <w:szCs w:val="21"/>
          <w:lang w:eastAsia="ru-RU"/>
        </w:rPr>
        <w:t>21.7. В электроустановках напряжением до 1000 В операции по установке и снятию заземлений разрешается выполнять одному работнику, имеющему группу III, из числа оперативного персонала.</w:t>
      </w:r>
    </w:p>
    <w:p w:rsidR="009852E6" w:rsidRPr="009852E6" w:rsidRDefault="009852E6" w:rsidP="009852E6">
      <w:pPr>
        <w:shd w:val="clear" w:color="auto" w:fill="FFFFFF"/>
        <w:spacing w:after="100" w:afterAutospacing="1" w:line="315" w:lineRule="atLeast"/>
        <w:rPr>
          <w:rFonts w:ascii="Arial" w:eastAsia="Times New Roman" w:hAnsi="Arial" w:cs="Arial"/>
          <w:color w:val="3A3A3A"/>
          <w:sz w:val="21"/>
          <w:szCs w:val="21"/>
          <w:lang w:eastAsia="ru-RU"/>
        </w:rPr>
      </w:pPr>
      <w:r w:rsidRPr="009852E6">
        <w:rPr>
          <w:rFonts w:ascii="Arial" w:eastAsia="Times New Roman" w:hAnsi="Arial" w:cs="Arial"/>
          <w:color w:val="3A3A3A"/>
          <w:sz w:val="21"/>
          <w:szCs w:val="21"/>
          <w:lang w:eastAsia="ru-RU"/>
        </w:rPr>
        <w:t>21.8. В электроустановках напряжением выше 1000 В устанавливать переносные заземления должны два работника: один - имеющий группу IV по электробезопасности (из числа оперативного персонала), другой - имеющий группу III по электробезопасности; работник, имеющий группу III по электробезопасности, имеет право быть из числа ремонтного персонала, а при выполнении работ по заземлению присоединений потребителей - из персонала потребителей. На удаленных подстанциях по разрешению административно-технического (руководящих работников и специалистов) или оперативного персонала при установке заземлений в основной схеме разрешается работа второго работника, имеющего группу III по электробезопасности, из числа персонала потребителей; включать заземляющие ножи имеет право один работник, имеющий группу IV по электробезопасности, из числа оперативного персонала.</w:t>
      </w:r>
    </w:p>
    <w:p w:rsidR="009852E6" w:rsidRPr="009852E6" w:rsidRDefault="009852E6" w:rsidP="009852E6">
      <w:pPr>
        <w:shd w:val="clear" w:color="auto" w:fill="FFFFFF"/>
        <w:spacing w:after="100" w:afterAutospacing="1" w:line="315" w:lineRule="atLeast"/>
        <w:rPr>
          <w:rFonts w:ascii="Arial" w:eastAsia="Times New Roman" w:hAnsi="Arial" w:cs="Arial"/>
          <w:color w:val="3A3A3A"/>
          <w:sz w:val="21"/>
          <w:szCs w:val="21"/>
          <w:lang w:eastAsia="ru-RU"/>
        </w:rPr>
      </w:pPr>
      <w:r w:rsidRPr="009852E6">
        <w:rPr>
          <w:rFonts w:ascii="Arial" w:eastAsia="Times New Roman" w:hAnsi="Arial" w:cs="Arial"/>
          <w:color w:val="3A3A3A"/>
          <w:sz w:val="21"/>
          <w:szCs w:val="21"/>
          <w:lang w:eastAsia="ru-RU"/>
        </w:rPr>
        <w:t>Отключать заземляющие ножи и снимать переносные заземления единолично имеет право работник из числа оперативного персонала, имеющий группу III.</w:t>
      </w:r>
    </w:p>
    <w:p w:rsidR="009852E6" w:rsidRPr="009852E6" w:rsidRDefault="009852E6" w:rsidP="009852E6">
      <w:pPr>
        <w:shd w:val="clear" w:color="auto" w:fill="FFFFFF"/>
        <w:spacing w:after="100" w:afterAutospacing="1" w:line="240" w:lineRule="auto"/>
        <w:outlineLvl w:val="1"/>
        <w:rPr>
          <w:rFonts w:ascii="Arial" w:eastAsia="Times New Roman" w:hAnsi="Arial" w:cs="Arial"/>
          <w:color w:val="3A3A3A"/>
          <w:sz w:val="36"/>
          <w:szCs w:val="36"/>
          <w:lang w:eastAsia="ru-RU"/>
        </w:rPr>
      </w:pPr>
      <w:r w:rsidRPr="009852E6">
        <w:rPr>
          <w:rFonts w:ascii="Arial" w:eastAsia="Times New Roman" w:hAnsi="Arial" w:cs="Arial"/>
          <w:color w:val="3A3A3A"/>
          <w:sz w:val="36"/>
          <w:szCs w:val="36"/>
          <w:lang w:eastAsia="ru-RU"/>
        </w:rPr>
        <w:t>Требования по охране труда при эксплуатации электроустановок</w:t>
      </w:r>
    </w:p>
    <w:p w:rsidR="009852E6" w:rsidRPr="009852E6" w:rsidRDefault="009852E6" w:rsidP="009852E6">
      <w:pPr>
        <w:shd w:val="clear" w:color="auto" w:fill="FFFFFF"/>
        <w:spacing w:after="100" w:afterAutospacing="1" w:line="240" w:lineRule="auto"/>
        <w:outlineLvl w:val="2"/>
        <w:rPr>
          <w:rFonts w:ascii="Arial" w:eastAsia="Times New Roman" w:hAnsi="Arial" w:cs="Arial"/>
          <w:color w:val="3A3A3A"/>
          <w:sz w:val="27"/>
          <w:szCs w:val="27"/>
          <w:lang w:eastAsia="ru-RU"/>
        </w:rPr>
      </w:pPr>
      <w:r w:rsidRPr="009852E6">
        <w:rPr>
          <w:rFonts w:ascii="Arial" w:eastAsia="Times New Roman" w:hAnsi="Arial" w:cs="Arial"/>
          <w:color w:val="3A3A3A"/>
          <w:sz w:val="27"/>
          <w:szCs w:val="27"/>
          <w:lang w:eastAsia="ru-RU"/>
        </w:rPr>
        <w:t>Охрана труда при установке заземлений на ВЛ</w:t>
      </w:r>
    </w:p>
    <w:p w:rsidR="009852E6" w:rsidRPr="009852E6" w:rsidRDefault="009852E6" w:rsidP="009852E6">
      <w:pPr>
        <w:shd w:val="clear" w:color="auto" w:fill="FFFFFF"/>
        <w:spacing w:after="100" w:afterAutospacing="1" w:line="315" w:lineRule="atLeast"/>
        <w:rPr>
          <w:rFonts w:ascii="Arial" w:eastAsia="Times New Roman" w:hAnsi="Arial" w:cs="Arial"/>
          <w:color w:val="3A3A3A"/>
          <w:sz w:val="21"/>
          <w:szCs w:val="21"/>
          <w:lang w:eastAsia="ru-RU"/>
        </w:rPr>
      </w:pPr>
      <w:r w:rsidRPr="009852E6">
        <w:rPr>
          <w:rFonts w:ascii="Arial" w:eastAsia="Times New Roman" w:hAnsi="Arial" w:cs="Arial"/>
          <w:color w:val="3A3A3A"/>
          <w:sz w:val="21"/>
          <w:szCs w:val="21"/>
          <w:lang w:eastAsia="ru-RU"/>
        </w:rPr>
        <w:t>22.1. ВЛ напряжением выше 1000 В должны быть заземлены во всех РУ и у секционирующих коммутационных аппаратов, где отключена линия. Разрешается:</w:t>
      </w:r>
    </w:p>
    <w:p w:rsidR="009852E6" w:rsidRPr="009852E6" w:rsidRDefault="009852E6" w:rsidP="009852E6">
      <w:pPr>
        <w:shd w:val="clear" w:color="auto" w:fill="FFFFFF"/>
        <w:spacing w:after="100" w:afterAutospacing="1" w:line="315" w:lineRule="atLeast"/>
        <w:rPr>
          <w:rFonts w:ascii="Arial" w:eastAsia="Times New Roman" w:hAnsi="Arial" w:cs="Arial"/>
          <w:color w:val="3A3A3A"/>
          <w:sz w:val="21"/>
          <w:szCs w:val="21"/>
          <w:lang w:eastAsia="ru-RU"/>
        </w:rPr>
      </w:pPr>
      <w:r w:rsidRPr="009852E6">
        <w:rPr>
          <w:rFonts w:ascii="Arial" w:eastAsia="Times New Roman" w:hAnsi="Arial" w:cs="Arial"/>
          <w:color w:val="3A3A3A"/>
          <w:sz w:val="21"/>
          <w:szCs w:val="21"/>
          <w:lang w:eastAsia="ru-RU"/>
        </w:rPr>
        <w:t>ВЛ напряжением 35 кВ и выше с ответвлениями не заземлять на подстанциях, подключенных к этим ответвлениям, при условии, что ВЛ заземлена с двух сторон, а на этих подстанциях заземления установлены за отключенными линейными разъединителями;</w:t>
      </w:r>
    </w:p>
    <w:p w:rsidR="009852E6" w:rsidRPr="009852E6" w:rsidRDefault="009852E6" w:rsidP="009852E6">
      <w:pPr>
        <w:shd w:val="clear" w:color="auto" w:fill="FFFFFF"/>
        <w:spacing w:after="100" w:afterAutospacing="1" w:line="315" w:lineRule="atLeast"/>
        <w:rPr>
          <w:rFonts w:ascii="Arial" w:eastAsia="Times New Roman" w:hAnsi="Arial" w:cs="Arial"/>
          <w:color w:val="3A3A3A"/>
          <w:sz w:val="21"/>
          <w:szCs w:val="21"/>
          <w:lang w:eastAsia="ru-RU"/>
        </w:rPr>
      </w:pPr>
      <w:r w:rsidRPr="009852E6">
        <w:rPr>
          <w:rFonts w:ascii="Arial" w:eastAsia="Times New Roman" w:hAnsi="Arial" w:cs="Arial"/>
          <w:color w:val="3A3A3A"/>
          <w:sz w:val="21"/>
          <w:szCs w:val="21"/>
          <w:lang w:eastAsia="ru-RU"/>
        </w:rPr>
        <w:t>ВЛ напряжением 6 - 20 кВ заземлять только в одном РУ или у одного секционирующего аппарата либо на ближайшей к РУ или секционирующему аппарату опоре. В остальных РУ этого напряжения и у секционирующих аппаратов, где ВЛ отключена, разрешается ее не заземлять при условии, что на ВЛ будут установлены заземления между рабочим местом и этим РУ или секционирующими аппаратами. На ВЛ указанные заземления следует устанавливать на опорах, имеющих заземляющие устройства.</w:t>
      </w:r>
    </w:p>
    <w:p w:rsidR="009852E6" w:rsidRPr="009852E6" w:rsidRDefault="009852E6" w:rsidP="009852E6">
      <w:pPr>
        <w:shd w:val="clear" w:color="auto" w:fill="FFFFFF"/>
        <w:spacing w:after="100" w:afterAutospacing="1" w:line="315" w:lineRule="atLeast"/>
        <w:rPr>
          <w:rFonts w:ascii="Arial" w:eastAsia="Times New Roman" w:hAnsi="Arial" w:cs="Arial"/>
          <w:color w:val="3A3A3A"/>
          <w:sz w:val="21"/>
          <w:szCs w:val="21"/>
          <w:lang w:eastAsia="ru-RU"/>
        </w:rPr>
      </w:pPr>
      <w:r w:rsidRPr="009852E6">
        <w:rPr>
          <w:rFonts w:ascii="Arial" w:eastAsia="Times New Roman" w:hAnsi="Arial" w:cs="Arial"/>
          <w:color w:val="3A3A3A"/>
          <w:sz w:val="21"/>
          <w:szCs w:val="21"/>
          <w:lang w:eastAsia="ru-RU"/>
        </w:rPr>
        <w:t>На ВЛ напряжением до 1000 В достаточно установить заземление только на рабочем месте.</w:t>
      </w:r>
    </w:p>
    <w:p w:rsidR="009852E6" w:rsidRPr="009852E6" w:rsidRDefault="009852E6" w:rsidP="009852E6">
      <w:pPr>
        <w:shd w:val="clear" w:color="auto" w:fill="FFFFFF"/>
        <w:spacing w:after="100" w:afterAutospacing="1" w:line="315" w:lineRule="atLeast"/>
        <w:rPr>
          <w:rFonts w:ascii="Arial" w:eastAsia="Times New Roman" w:hAnsi="Arial" w:cs="Arial"/>
          <w:color w:val="3A3A3A"/>
          <w:sz w:val="21"/>
          <w:szCs w:val="21"/>
          <w:lang w:eastAsia="ru-RU"/>
        </w:rPr>
      </w:pPr>
      <w:bookmarkStart w:id="28" w:name="Par760"/>
      <w:bookmarkEnd w:id="28"/>
      <w:r w:rsidRPr="009852E6">
        <w:rPr>
          <w:rFonts w:ascii="Arial" w:eastAsia="Times New Roman" w:hAnsi="Arial" w:cs="Arial"/>
          <w:color w:val="3A3A3A"/>
          <w:sz w:val="21"/>
          <w:szCs w:val="21"/>
          <w:lang w:eastAsia="ru-RU"/>
        </w:rPr>
        <w:t>22.2. Дополнительно к заземлениям, указанным в пункте 22.1 Правил, на рабочем месте каждой бригады должны быть заземлены провода всех фаз, а при необходимости и грозозащитные тросы.</w:t>
      </w:r>
    </w:p>
    <w:p w:rsidR="009852E6" w:rsidRPr="009852E6" w:rsidRDefault="009852E6" w:rsidP="009852E6">
      <w:pPr>
        <w:shd w:val="clear" w:color="auto" w:fill="FFFFFF"/>
        <w:spacing w:after="100" w:afterAutospacing="1" w:line="315" w:lineRule="atLeast"/>
        <w:rPr>
          <w:rFonts w:ascii="Arial" w:eastAsia="Times New Roman" w:hAnsi="Arial" w:cs="Arial"/>
          <w:color w:val="3A3A3A"/>
          <w:sz w:val="21"/>
          <w:szCs w:val="21"/>
          <w:lang w:eastAsia="ru-RU"/>
        </w:rPr>
      </w:pPr>
      <w:r w:rsidRPr="009852E6">
        <w:rPr>
          <w:rFonts w:ascii="Arial" w:eastAsia="Times New Roman" w:hAnsi="Arial" w:cs="Arial"/>
          <w:color w:val="3A3A3A"/>
          <w:sz w:val="21"/>
          <w:szCs w:val="21"/>
          <w:lang w:eastAsia="ru-RU"/>
        </w:rPr>
        <w:lastRenderedPageBreak/>
        <w:t>22.3. При монтаже проводов в анкерном пролете, а также после соединения петель на анкерных опорах смонтированного участка ВЛ провода (тросы) должны быть заземлены на начальной анкерной опоре и на одной из конечных промежуточных опор (перед анкерной опорой конечной).</w:t>
      </w:r>
    </w:p>
    <w:p w:rsidR="009852E6" w:rsidRPr="009852E6" w:rsidRDefault="009852E6" w:rsidP="009852E6">
      <w:pPr>
        <w:shd w:val="clear" w:color="auto" w:fill="FFFFFF"/>
        <w:spacing w:after="100" w:afterAutospacing="1" w:line="315" w:lineRule="atLeast"/>
        <w:rPr>
          <w:rFonts w:ascii="Arial" w:eastAsia="Times New Roman" w:hAnsi="Arial" w:cs="Arial"/>
          <w:color w:val="3A3A3A"/>
          <w:sz w:val="21"/>
          <w:szCs w:val="21"/>
          <w:lang w:eastAsia="ru-RU"/>
        </w:rPr>
      </w:pPr>
      <w:r w:rsidRPr="009852E6">
        <w:rPr>
          <w:rFonts w:ascii="Arial" w:eastAsia="Times New Roman" w:hAnsi="Arial" w:cs="Arial"/>
          <w:color w:val="3A3A3A"/>
          <w:sz w:val="21"/>
          <w:szCs w:val="21"/>
          <w:lang w:eastAsia="ru-RU"/>
        </w:rPr>
        <w:t>22.4. Не разрешается заземлять провода (тросы) на конечной анкерной опоре смонтированного анкерного пролета, а также смонтированного участка ВЛ во избежание перехода потенциала от грозовых разрядов и других перенапряжений с проводов (тросов) готового участка ВЛ на следующий, монтируемый, ее участок.</w:t>
      </w:r>
    </w:p>
    <w:p w:rsidR="009852E6" w:rsidRPr="009852E6" w:rsidRDefault="009852E6" w:rsidP="009852E6">
      <w:pPr>
        <w:shd w:val="clear" w:color="auto" w:fill="FFFFFF"/>
        <w:spacing w:after="100" w:afterAutospacing="1" w:line="315" w:lineRule="atLeast"/>
        <w:rPr>
          <w:rFonts w:ascii="Arial" w:eastAsia="Times New Roman" w:hAnsi="Arial" w:cs="Arial"/>
          <w:color w:val="3A3A3A"/>
          <w:sz w:val="21"/>
          <w:szCs w:val="21"/>
          <w:lang w:eastAsia="ru-RU"/>
        </w:rPr>
      </w:pPr>
      <w:r w:rsidRPr="009852E6">
        <w:rPr>
          <w:rFonts w:ascii="Arial" w:eastAsia="Times New Roman" w:hAnsi="Arial" w:cs="Arial"/>
          <w:color w:val="3A3A3A"/>
          <w:sz w:val="21"/>
          <w:szCs w:val="21"/>
          <w:lang w:eastAsia="ru-RU"/>
        </w:rPr>
        <w:t>22.5. На ВЛ с расщепленными проводами разрешается в каждой фазе заземлять только один провод; при наличии изолирующих распорок заземлять требуется все провода фазы.</w:t>
      </w:r>
    </w:p>
    <w:p w:rsidR="009852E6" w:rsidRPr="009852E6" w:rsidRDefault="009852E6" w:rsidP="009852E6">
      <w:pPr>
        <w:shd w:val="clear" w:color="auto" w:fill="FFFFFF"/>
        <w:spacing w:after="100" w:afterAutospacing="1" w:line="315" w:lineRule="atLeast"/>
        <w:rPr>
          <w:rFonts w:ascii="Arial" w:eastAsia="Times New Roman" w:hAnsi="Arial" w:cs="Arial"/>
          <w:color w:val="3A3A3A"/>
          <w:sz w:val="21"/>
          <w:szCs w:val="21"/>
          <w:lang w:eastAsia="ru-RU"/>
        </w:rPr>
      </w:pPr>
      <w:bookmarkStart w:id="29" w:name="Par764"/>
      <w:bookmarkEnd w:id="29"/>
      <w:r w:rsidRPr="009852E6">
        <w:rPr>
          <w:rFonts w:ascii="Arial" w:eastAsia="Times New Roman" w:hAnsi="Arial" w:cs="Arial"/>
          <w:color w:val="3A3A3A"/>
          <w:sz w:val="21"/>
          <w:szCs w:val="21"/>
          <w:lang w:eastAsia="ru-RU"/>
        </w:rPr>
        <w:t xml:space="preserve">22.6. На </w:t>
      </w:r>
      <w:proofErr w:type="spellStart"/>
      <w:r w:rsidRPr="009852E6">
        <w:rPr>
          <w:rFonts w:ascii="Arial" w:eastAsia="Times New Roman" w:hAnsi="Arial" w:cs="Arial"/>
          <w:color w:val="3A3A3A"/>
          <w:sz w:val="21"/>
          <w:szCs w:val="21"/>
          <w:lang w:eastAsia="ru-RU"/>
        </w:rPr>
        <w:t>одноцепных</w:t>
      </w:r>
      <w:proofErr w:type="spellEnd"/>
      <w:r w:rsidRPr="009852E6">
        <w:rPr>
          <w:rFonts w:ascii="Arial" w:eastAsia="Times New Roman" w:hAnsi="Arial" w:cs="Arial"/>
          <w:color w:val="3A3A3A"/>
          <w:sz w:val="21"/>
          <w:szCs w:val="21"/>
          <w:lang w:eastAsia="ru-RU"/>
        </w:rPr>
        <w:t xml:space="preserve"> ВЛ заземление на рабочих местах необходимо устанавливать на опоре, на которой ведется работа, или на соседней. Разрешается установка заземлений с двух сторон участка ВЛ, на котором работает бригада, при условии, что расстояние между заземлениями не превышает 2 км.</w:t>
      </w:r>
    </w:p>
    <w:p w:rsidR="009852E6" w:rsidRPr="009852E6" w:rsidRDefault="009852E6" w:rsidP="009852E6">
      <w:pPr>
        <w:shd w:val="clear" w:color="auto" w:fill="FFFFFF"/>
        <w:spacing w:after="100" w:afterAutospacing="1" w:line="315" w:lineRule="atLeast"/>
        <w:rPr>
          <w:rFonts w:ascii="Arial" w:eastAsia="Times New Roman" w:hAnsi="Arial" w:cs="Arial"/>
          <w:color w:val="3A3A3A"/>
          <w:sz w:val="21"/>
          <w:szCs w:val="21"/>
          <w:lang w:eastAsia="ru-RU"/>
        </w:rPr>
      </w:pPr>
      <w:r w:rsidRPr="009852E6">
        <w:rPr>
          <w:rFonts w:ascii="Arial" w:eastAsia="Times New Roman" w:hAnsi="Arial" w:cs="Arial"/>
          <w:color w:val="3A3A3A"/>
          <w:sz w:val="21"/>
          <w:szCs w:val="21"/>
          <w:lang w:eastAsia="ru-RU"/>
        </w:rPr>
        <w:t xml:space="preserve">22.7. При работах на изолированном от опоры </w:t>
      </w:r>
      <w:proofErr w:type="spellStart"/>
      <w:r w:rsidRPr="009852E6">
        <w:rPr>
          <w:rFonts w:ascii="Arial" w:eastAsia="Times New Roman" w:hAnsi="Arial" w:cs="Arial"/>
          <w:color w:val="3A3A3A"/>
          <w:sz w:val="21"/>
          <w:szCs w:val="21"/>
          <w:lang w:eastAsia="ru-RU"/>
        </w:rPr>
        <w:t>молниезащитном</w:t>
      </w:r>
      <w:proofErr w:type="spellEnd"/>
      <w:r w:rsidRPr="009852E6">
        <w:rPr>
          <w:rFonts w:ascii="Arial" w:eastAsia="Times New Roman" w:hAnsi="Arial" w:cs="Arial"/>
          <w:color w:val="3A3A3A"/>
          <w:sz w:val="21"/>
          <w:szCs w:val="21"/>
          <w:lang w:eastAsia="ru-RU"/>
        </w:rPr>
        <w:t xml:space="preserve"> тросе или на конструкции опоры, когда требуется приближение к этому тросу на расстояние менее 1 м, трос должен быть заземлен. Заземление нужно устанавливать в сторону пролета, в котором трос изолирован, или в пролете на месте проведения работ.</w:t>
      </w:r>
    </w:p>
    <w:p w:rsidR="009852E6" w:rsidRPr="009852E6" w:rsidRDefault="009852E6" w:rsidP="009852E6">
      <w:pPr>
        <w:shd w:val="clear" w:color="auto" w:fill="FFFFFF"/>
        <w:spacing w:after="100" w:afterAutospacing="1" w:line="315" w:lineRule="atLeast"/>
        <w:rPr>
          <w:rFonts w:ascii="Arial" w:eastAsia="Times New Roman" w:hAnsi="Arial" w:cs="Arial"/>
          <w:color w:val="3A3A3A"/>
          <w:sz w:val="21"/>
          <w:szCs w:val="21"/>
          <w:lang w:eastAsia="ru-RU"/>
        </w:rPr>
      </w:pPr>
      <w:r w:rsidRPr="009852E6">
        <w:rPr>
          <w:rFonts w:ascii="Arial" w:eastAsia="Times New Roman" w:hAnsi="Arial" w:cs="Arial"/>
          <w:color w:val="3A3A3A"/>
          <w:sz w:val="21"/>
          <w:szCs w:val="21"/>
          <w:lang w:eastAsia="ru-RU"/>
        </w:rPr>
        <w:t>Отсоединять и присоединять заземляющий спуск к грозозащитному тросу, изолированному от земли, следует после предварительного заземления троса.</w:t>
      </w:r>
    </w:p>
    <w:p w:rsidR="009852E6" w:rsidRPr="009852E6" w:rsidRDefault="009852E6" w:rsidP="009852E6">
      <w:pPr>
        <w:shd w:val="clear" w:color="auto" w:fill="FFFFFF"/>
        <w:spacing w:after="100" w:afterAutospacing="1" w:line="315" w:lineRule="atLeast"/>
        <w:rPr>
          <w:rFonts w:ascii="Arial" w:eastAsia="Times New Roman" w:hAnsi="Arial" w:cs="Arial"/>
          <w:color w:val="3A3A3A"/>
          <w:sz w:val="21"/>
          <w:szCs w:val="21"/>
          <w:lang w:eastAsia="ru-RU"/>
        </w:rPr>
      </w:pPr>
      <w:r w:rsidRPr="009852E6">
        <w:rPr>
          <w:rFonts w:ascii="Arial" w:eastAsia="Times New Roman" w:hAnsi="Arial" w:cs="Arial"/>
          <w:color w:val="3A3A3A"/>
          <w:sz w:val="21"/>
          <w:szCs w:val="21"/>
          <w:lang w:eastAsia="ru-RU"/>
        </w:rPr>
        <w:t>Если на этом тросе предусмотрена плавка гололеда, перед началом работы трос должен быть отключен и заземлен с тех сторон, откуда на него не исключена подача напряжения.</w:t>
      </w:r>
    </w:p>
    <w:p w:rsidR="009852E6" w:rsidRPr="009852E6" w:rsidRDefault="009852E6" w:rsidP="009852E6">
      <w:pPr>
        <w:shd w:val="clear" w:color="auto" w:fill="FFFFFF"/>
        <w:spacing w:after="100" w:afterAutospacing="1" w:line="315" w:lineRule="atLeast"/>
        <w:rPr>
          <w:rFonts w:ascii="Arial" w:eastAsia="Times New Roman" w:hAnsi="Arial" w:cs="Arial"/>
          <w:color w:val="3A3A3A"/>
          <w:sz w:val="21"/>
          <w:szCs w:val="21"/>
          <w:lang w:eastAsia="ru-RU"/>
        </w:rPr>
      </w:pPr>
      <w:bookmarkStart w:id="30" w:name="Par768"/>
      <w:bookmarkEnd w:id="30"/>
      <w:r w:rsidRPr="009852E6">
        <w:rPr>
          <w:rFonts w:ascii="Arial" w:eastAsia="Times New Roman" w:hAnsi="Arial" w:cs="Arial"/>
          <w:color w:val="3A3A3A"/>
          <w:sz w:val="21"/>
          <w:szCs w:val="21"/>
          <w:lang w:eastAsia="ru-RU"/>
        </w:rPr>
        <w:t>22.8. Переносные заземления следует присоединять на металлических опорах - к их элементам, на железобетонных и деревянных опорах с заземляющими спусками - к этим спускам после проверки их целости. На железобетонных опорах, не имеющих заземляющих спусков, разрешается присоединять заземления к траверсам и другим металлическим элементам опоры, имеющим контакт с заземляющим устройством.</w:t>
      </w:r>
    </w:p>
    <w:p w:rsidR="009852E6" w:rsidRPr="009852E6" w:rsidRDefault="009852E6" w:rsidP="009852E6">
      <w:pPr>
        <w:shd w:val="clear" w:color="auto" w:fill="FFFFFF"/>
        <w:spacing w:after="100" w:afterAutospacing="1" w:line="315" w:lineRule="atLeast"/>
        <w:rPr>
          <w:rFonts w:ascii="Arial" w:eastAsia="Times New Roman" w:hAnsi="Arial" w:cs="Arial"/>
          <w:color w:val="3A3A3A"/>
          <w:sz w:val="21"/>
          <w:szCs w:val="21"/>
          <w:lang w:eastAsia="ru-RU"/>
        </w:rPr>
      </w:pPr>
      <w:r w:rsidRPr="009852E6">
        <w:rPr>
          <w:rFonts w:ascii="Arial" w:eastAsia="Times New Roman" w:hAnsi="Arial" w:cs="Arial"/>
          <w:color w:val="3A3A3A"/>
          <w:sz w:val="21"/>
          <w:szCs w:val="21"/>
          <w:lang w:eastAsia="ru-RU"/>
        </w:rPr>
        <w:t xml:space="preserve">В электросетях напряжением до 1000 В с заземленной </w:t>
      </w:r>
      <w:proofErr w:type="spellStart"/>
      <w:r w:rsidRPr="009852E6">
        <w:rPr>
          <w:rFonts w:ascii="Arial" w:eastAsia="Times New Roman" w:hAnsi="Arial" w:cs="Arial"/>
          <w:color w:val="3A3A3A"/>
          <w:sz w:val="21"/>
          <w:szCs w:val="21"/>
          <w:lang w:eastAsia="ru-RU"/>
        </w:rPr>
        <w:t>нейтралью</w:t>
      </w:r>
      <w:proofErr w:type="spellEnd"/>
      <w:r w:rsidRPr="009852E6">
        <w:rPr>
          <w:rFonts w:ascii="Arial" w:eastAsia="Times New Roman" w:hAnsi="Arial" w:cs="Arial"/>
          <w:color w:val="3A3A3A"/>
          <w:sz w:val="21"/>
          <w:szCs w:val="21"/>
          <w:lang w:eastAsia="ru-RU"/>
        </w:rPr>
        <w:t xml:space="preserve"> при наличии повторного заземления нулевого провода разрешается присоединять переносные заземления к этому нулевому проводу.</w:t>
      </w:r>
    </w:p>
    <w:p w:rsidR="009852E6" w:rsidRPr="009852E6" w:rsidRDefault="009852E6" w:rsidP="009852E6">
      <w:pPr>
        <w:shd w:val="clear" w:color="auto" w:fill="FFFFFF"/>
        <w:spacing w:after="100" w:afterAutospacing="1" w:line="315" w:lineRule="atLeast"/>
        <w:rPr>
          <w:rFonts w:ascii="Arial" w:eastAsia="Times New Roman" w:hAnsi="Arial" w:cs="Arial"/>
          <w:color w:val="3A3A3A"/>
          <w:sz w:val="21"/>
          <w:szCs w:val="21"/>
          <w:lang w:eastAsia="ru-RU"/>
        </w:rPr>
      </w:pPr>
      <w:r w:rsidRPr="009852E6">
        <w:rPr>
          <w:rFonts w:ascii="Arial" w:eastAsia="Times New Roman" w:hAnsi="Arial" w:cs="Arial"/>
          <w:color w:val="3A3A3A"/>
          <w:sz w:val="21"/>
          <w:szCs w:val="21"/>
          <w:lang w:eastAsia="ru-RU"/>
        </w:rPr>
        <w:t>Места присоединения переносных заземлений к заземляющим проводникам или к конструкциям должны быть очищены от краски.</w:t>
      </w:r>
    </w:p>
    <w:p w:rsidR="009852E6" w:rsidRPr="009852E6" w:rsidRDefault="009852E6" w:rsidP="009852E6">
      <w:pPr>
        <w:shd w:val="clear" w:color="auto" w:fill="FFFFFF"/>
        <w:spacing w:after="100" w:afterAutospacing="1" w:line="315" w:lineRule="atLeast"/>
        <w:rPr>
          <w:rFonts w:ascii="Arial" w:eastAsia="Times New Roman" w:hAnsi="Arial" w:cs="Arial"/>
          <w:color w:val="3A3A3A"/>
          <w:sz w:val="21"/>
          <w:szCs w:val="21"/>
          <w:lang w:eastAsia="ru-RU"/>
        </w:rPr>
      </w:pPr>
      <w:r w:rsidRPr="009852E6">
        <w:rPr>
          <w:rFonts w:ascii="Arial" w:eastAsia="Times New Roman" w:hAnsi="Arial" w:cs="Arial"/>
          <w:color w:val="3A3A3A"/>
          <w:sz w:val="21"/>
          <w:szCs w:val="21"/>
          <w:lang w:eastAsia="ru-RU"/>
        </w:rPr>
        <w:t xml:space="preserve">Переносное заземление на рабочем месте разрешается присоединять к </w:t>
      </w:r>
      <w:proofErr w:type="spellStart"/>
      <w:r w:rsidRPr="009852E6">
        <w:rPr>
          <w:rFonts w:ascii="Arial" w:eastAsia="Times New Roman" w:hAnsi="Arial" w:cs="Arial"/>
          <w:color w:val="3A3A3A"/>
          <w:sz w:val="21"/>
          <w:szCs w:val="21"/>
          <w:lang w:eastAsia="ru-RU"/>
        </w:rPr>
        <w:t>заземлителю</w:t>
      </w:r>
      <w:proofErr w:type="spellEnd"/>
      <w:r w:rsidRPr="009852E6">
        <w:rPr>
          <w:rFonts w:ascii="Arial" w:eastAsia="Times New Roman" w:hAnsi="Arial" w:cs="Arial"/>
          <w:color w:val="3A3A3A"/>
          <w:sz w:val="21"/>
          <w:szCs w:val="21"/>
          <w:lang w:eastAsia="ru-RU"/>
        </w:rPr>
        <w:t xml:space="preserve">, погруженному вертикально в грунт, не менее чем на 0,5 м. Запрещена установка </w:t>
      </w:r>
      <w:proofErr w:type="spellStart"/>
      <w:r w:rsidRPr="009852E6">
        <w:rPr>
          <w:rFonts w:ascii="Arial" w:eastAsia="Times New Roman" w:hAnsi="Arial" w:cs="Arial"/>
          <w:color w:val="3A3A3A"/>
          <w:sz w:val="21"/>
          <w:szCs w:val="21"/>
          <w:lang w:eastAsia="ru-RU"/>
        </w:rPr>
        <w:t>заземлителей</w:t>
      </w:r>
      <w:proofErr w:type="spellEnd"/>
      <w:r w:rsidRPr="009852E6">
        <w:rPr>
          <w:rFonts w:ascii="Arial" w:eastAsia="Times New Roman" w:hAnsi="Arial" w:cs="Arial"/>
          <w:color w:val="3A3A3A"/>
          <w:sz w:val="21"/>
          <w:szCs w:val="21"/>
          <w:lang w:eastAsia="ru-RU"/>
        </w:rPr>
        <w:t xml:space="preserve"> в случайные навалы грунта.</w:t>
      </w:r>
    </w:p>
    <w:p w:rsidR="009852E6" w:rsidRPr="009852E6" w:rsidRDefault="009852E6" w:rsidP="009852E6">
      <w:pPr>
        <w:shd w:val="clear" w:color="auto" w:fill="FFFFFF"/>
        <w:spacing w:after="100" w:afterAutospacing="1" w:line="315" w:lineRule="atLeast"/>
        <w:rPr>
          <w:rFonts w:ascii="Arial" w:eastAsia="Times New Roman" w:hAnsi="Arial" w:cs="Arial"/>
          <w:color w:val="3A3A3A"/>
          <w:sz w:val="21"/>
          <w:szCs w:val="21"/>
          <w:lang w:eastAsia="ru-RU"/>
        </w:rPr>
      </w:pPr>
      <w:r w:rsidRPr="009852E6">
        <w:rPr>
          <w:rFonts w:ascii="Arial" w:eastAsia="Times New Roman" w:hAnsi="Arial" w:cs="Arial"/>
          <w:color w:val="3A3A3A"/>
          <w:sz w:val="21"/>
          <w:szCs w:val="21"/>
          <w:lang w:eastAsia="ru-RU"/>
        </w:rPr>
        <w:t xml:space="preserve">22.9. На ВЛ напряжением до 1000 В при работах, выполняемых с опор либо с телескопической вышки без изолирующего звена, заземление должно быть установлено как на провода </w:t>
      </w:r>
      <w:r w:rsidRPr="009852E6">
        <w:rPr>
          <w:rFonts w:ascii="Arial" w:eastAsia="Times New Roman" w:hAnsi="Arial" w:cs="Arial"/>
          <w:color w:val="3A3A3A"/>
          <w:sz w:val="21"/>
          <w:szCs w:val="21"/>
          <w:lang w:eastAsia="ru-RU"/>
        </w:rPr>
        <w:lastRenderedPageBreak/>
        <w:t>ремонтируемой линии, так и на все подвешенные на этих опорах провода, в том числе на неизолированные провода линий радиотрансляции и телемеханики.</w:t>
      </w:r>
    </w:p>
    <w:p w:rsidR="009852E6" w:rsidRPr="009852E6" w:rsidRDefault="009852E6" w:rsidP="009852E6">
      <w:pPr>
        <w:shd w:val="clear" w:color="auto" w:fill="FFFFFF"/>
        <w:spacing w:after="100" w:afterAutospacing="1" w:line="315" w:lineRule="atLeast"/>
        <w:rPr>
          <w:rFonts w:ascii="Arial" w:eastAsia="Times New Roman" w:hAnsi="Arial" w:cs="Arial"/>
          <w:color w:val="3A3A3A"/>
          <w:sz w:val="21"/>
          <w:szCs w:val="21"/>
          <w:lang w:eastAsia="ru-RU"/>
        </w:rPr>
      </w:pPr>
      <w:bookmarkStart w:id="31" w:name="Par773"/>
      <w:bookmarkEnd w:id="31"/>
      <w:r w:rsidRPr="009852E6">
        <w:rPr>
          <w:rFonts w:ascii="Arial" w:eastAsia="Times New Roman" w:hAnsi="Arial" w:cs="Arial"/>
          <w:color w:val="3A3A3A"/>
          <w:sz w:val="21"/>
          <w:szCs w:val="21"/>
          <w:lang w:eastAsia="ru-RU"/>
        </w:rPr>
        <w:t>22.10. На ВЛ, отключенных для ремонта, устанавливать, а затем снимать переносные заземления и включать имеющиеся на опорах заземляющие ножи должны работники из числа оперативного персонала: один, имеющий группу IV по электробезопасности (на ВЛ напряжением выше 1000 В) или группу III по электробезопасности (на ВЛ напряжением до 1000 В), второй - имеющий группу III по электробезопасности. Разрешается использование второго работника, имеющего группу III по электробезопасности, из числа ремонтного персонала, а на ВЛ, питающих потребителя, из числа персонала потребителя.</w:t>
      </w:r>
    </w:p>
    <w:p w:rsidR="009852E6" w:rsidRPr="009852E6" w:rsidRDefault="009852E6" w:rsidP="009852E6">
      <w:pPr>
        <w:shd w:val="clear" w:color="auto" w:fill="FFFFFF"/>
        <w:spacing w:after="100" w:afterAutospacing="1" w:line="315" w:lineRule="atLeast"/>
        <w:rPr>
          <w:rFonts w:ascii="Arial" w:eastAsia="Times New Roman" w:hAnsi="Arial" w:cs="Arial"/>
          <w:color w:val="3A3A3A"/>
          <w:sz w:val="21"/>
          <w:szCs w:val="21"/>
          <w:lang w:eastAsia="ru-RU"/>
        </w:rPr>
      </w:pPr>
      <w:r w:rsidRPr="009852E6">
        <w:rPr>
          <w:rFonts w:ascii="Arial" w:eastAsia="Times New Roman" w:hAnsi="Arial" w:cs="Arial"/>
          <w:color w:val="3A3A3A"/>
          <w:sz w:val="21"/>
          <w:szCs w:val="21"/>
          <w:lang w:eastAsia="ru-RU"/>
        </w:rPr>
        <w:t>Отключать заземляющие ножи разрешается одному работнику, имеющему группу III по электробезопасности, из числа оперативного персонала.</w:t>
      </w:r>
    </w:p>
    <w:p w:rsidR="009852E6" w:rsidRPr="009852E6" w:rsidRDefault="009852E6" w:rsidP="009852E6">
      <w:pPr>
        <w:shd w:val="clear" w:color="auto" w:fill="FFFFFF"/>
        <w:spacing w:after="100" w:afterAutospacing="1" w:line="315" w:lineRule="atLeast"/>
        <w:rPr>
          <w:rFonts w:ascii="Arial" w:eastAsia="Times New Roman" w:hAnsi="Arial" w:cs="Arial"/>
          <w:color w:val="3A3A3A"/>
          <w:sz w:val="21"/>
          <w:szCs w:val="21"/>
          <w:lang w:eastAsia="ru-RU"/>
        </w:rPr>
      </w:pPr>
      <w:r w:rsidRPr="009852E6">
        <w:rPr>
          <w:rFonts w:ascii="Arial" w:eastAsia="Times New Roman" w:hAnsi="Arial" w:cs="Arial"/>
          <w:color w:val="3A3A3A"/>
          <w:sz w:val="21"/>
          <w:szCs w:val="21"/>
          <w:lang w:eastAsia="ru-RU"/>
        </w:rPr>
        <w:t>На рабочих местах на ВЛ устанавливать переносные заземления имеет право производитель работ с членом бригады, имеющим группу III по электробезопасности. Снимать эти переносные заземления разрешается по указанию производителя работ два члена бригады, имеющие группу III по электробезопасности.</w:t>
      </w:r>
    </w:p>
    <w:p w:rsidR="009852E6" w:rsidRPr="009852E6" w:rsidRDefault="009852E6" w:rsidP="009852E6">
      <w:pPr>
        <w:shd w:val="clear" w:color="auto" w:fill="FFFFFF"/>
        <w:spacing w:after="100" w:afterAutospacing="1" w:line="315" w:lineRule="atLeast"/>
        <w:rPr>
          <w:rFonts w:ascii="Arial" w:eastAsia="Times New Roman" w:hAnsi="Arial" w:cs="Arial"/>
          <w:color w:val="3A3A3A"/>
          <w:sz w:val="21"/>
          <w:szCs w:val="21"/>
          <w:lang w:eastAsia="ru-RU"/>
        </w:rPr>
      </w:pPr>
      <w:r w:rsidRPr="009852E6">
        <w:rPr>
          <w:rFonts w:ascii="Arial" w:eastAsia="Times New Roman" w:hAnsi="Arial" w:cs="Arial"/>
          <w:color w:val="3A3A3A"/>
          <w:sz w:val="21"/>
          <w:szCs w:val="21"/>
          <w:lang w:eastAsia="ru-RU"/>
        </w:rPr>
        <w:t>22.11. На ВЛ при проверке отсутствия напряжения, установке и снятии заземлений один из двух работников должен находиться на земле и вести наблюдение за другим.</w:t>
      </w:r>
    </w:p>
    <w:p w:rsidR="009852E6" w:rsidRPr="009852E6" w:rsidRDefault="009852E6" w:rsidP="009852E6">
      <w:pPr>
        <w:shd w:val="clear" w:color="auto" w:fill="FFFFFF"/>
        <w:spacing w:after="100" w:afterAutospacing="1" w:line="315" w:lineRule="atLeast"/>
        <w:rPr>
          <w:rFonts w:ascii="Arial" w:eastAsia="Times New Roman" w:hAnsi="Arial" w:cs="Arial"/>
          <w:color w:val="3A3A3A"/>
          <w:sz w:val="21"/>
          <w:szCs w:val="21"/>
          <w:lang w:eastAsia="ru-RU"/>
        </w:rPr>
      </w:pPr>
      <w:bookmarkStart w:id="32" w:name="Par777"/>
      <w:bookmarkEnd w:id="32"/>
      <w:r w:rsidRPr="009852E6">
        <w:rPr>
          <w:rFonts w:ascii="Arial" w:eastAsia="Times New Roman" w:hAnsi="Arial" w:cs="Arial"/>
          <w:color w:val="3A3A3A"/>
          <w:sz w:val="21"/>
          <w:szCs w:val="21"/>
          <w:lang w:eastAsia="ru-RU"/>
        </w:rPr>
        <w:t xml:space="preserve">22.12. Требования к установке заземлений на ВЛ при работах в пролете пересечения с другими ВЛ, на одной отключенной цепи </w:t>
      </w:r>
      <w:proofErr w:type="spellStart"/>
      <w:r w:rsidRPr="009852E6">
        <w:rPr>
          <w:rFonts w:ascii="Arial" w:eastAsia="Times New Roman" w:hAnsi="Arial" w:cs="Arial"/>
          <w:color w:val="3A3A3A"/>
          <w:sz w:val="21"/>
          <w:szCs w:val="21"/>
          <w:lang w:eastAsia="ru-RU"/>
        </w:rPr>
        <w:t>многоцепной</w:t>
      </w:r>
      <w:proofErr w:type="spellEnd"/>
      <w:r w:rsidRPr="009852E6">
        <w:rPr>
          <w:rFonts w:ascii="Arial" w:eastAsia="Times New Roman" w:hAnsi="Arial" w:cs="Arial"/>
          <w:color w:val="3A3A3A"/>
          <w:sz w:val="21"/>
          <w:szCs w:val="21"/>
          <w:lang w:eastAsia="ru-RU"/>
        </w:rPr>
        <w:t xml:space="preserve"> ВЛ, на ВЛ под наведенным напряжением и при </w:t>
      </w:r>
      <w:proofErr w:type="spellStart"/>
      <w:r w:rsidRPr="009852E6">
        <w:rPr>
          <w:rFonts w:ascii="Arial" w:eastAsia="Times New Roman" w:hAnsi="Arial" w:cs="Arial"/>
          <w:color w:val="3A3A3A"/>
          <w:sz w:val="21"/>
          <w:szCs w:val="21"/>
          <w:lang w:eastAsia="ru-RU"/>
        </w:rPr>
        <w:t>пофазном</w:t>
      </w:r>
      <w:proofErr w:type="spellEnd"/>
      <w:r w:rsidRPr="009852E6">
        <w:rPr>
          <w:rFonts w:ascii="Arial" w:eastAsia="Times New Roman" w:hAnsi="Arial" w:cs="Arial"/>
          <w:color w:val="3A3A3A"/>
          <w:sz w:val="21"/>
          <w:szCs w:val="21"/>
          <w:lang w:eastAsia="ru-RU"/>
        </w:rPr>
        <w:t xml:space="preserve"> ремонте предусмотрены главой XXXVIII Правил.</w:t>
      </w:r>
    </w:p>
    <w:p w:rsidR="009852E6" w:rsidRPr="009852E6" w:rsidRDefault="009852E6" w:rsidP="009852E6">
      <w:pPr>
        <w:shd w:val="clear" w:color="auto" w:fill="FFFFFF"/>
        <w:spacing w:after="100" w:afterAutospacing="1" w:line="240" w:lineRule="auto"/>
        <w:outlineLvl w:val="1"/>
        <w:rPr>
          <w:rFonts w:ascii="Arial" w:eastAsia="Times New Roman" w:hAnsi="Arial" w:cs="Arial"/>
          <w:color w:val="3A3A3A"/>
          <w:sz w:val="36"/>
          <w:szCs w:val="36"/>
          <w:lang w:eastAsia="ru-RU"/>
        </w:rPr>
      </w:pPr>
      <w:r w:rsidRPr="009852E6">
        <w:rPr>
          <w:rFonts w:ascii="Arial" w:eastAsia="Times New Roman" w:hAnsi="Arial" w:cs="Arial"/>
          <w:color w:val="3A3A3A"/>
          <w:sz w:val="36"/>
          <w:szCs w:val="36"/>
          <w:lang w:eastAsia="ru-RU"/>
        </w:rPr>
        <w:t>Требования по охране труда при эксплуатации электроустановок</w:t>
      </w:r>
    </w:p>
    <w:p w:rsidR="009852E6" w:rsidRPr="009852E6" w:rsidRDefault="009852E6" w:rsidP="009852E6">
      <w:pPr>
        <w:shd w:val="clear" w:color="auto" w:fill="FFFFFF"/>
        <w:spacing w:after="100" w:afterAutospacing="1" w:line="240" w:lineRule="auto"/>
        <w:outlineLvl w:val="2"/>
        <w:rPr>
          <w:rFonts w:ascii="Arial" w:eastAsia="Times New Roman" w:hAnsi="Arial" w:cs="Arial"/>
          <w:color w:val="3A3A3A"/>
          <w:sz w:val="27"/>
          <w:szCs w:val="27"/>
          <w:lang w:eastAsia="ru-RU"/>
        </w:rPr>
      </w:pPr>
      <w:r w:rsidRPr="009852E6">
        <w:rPr>
          <w:rFonts w:ascii="Arial" w:eastAsia="Times New Roman" w:hAnsi="Arial" w:cs="Arial"/>
          <w:color w:val="3A3A3A"/>
          <w:sz w:val="27"/>
          <w:szCs w:val="27"/>
          <w:lang w:eastAsia="ru-RU"/>
        </w:rPr>
        <w:t>Ограждение рабочего места, вывешивание плакатов безопасности</w:t>
      </w:r>
    </w:p>
    <w:p w:rsidR="009852E6" w:rsidRPr="009852E6" w:rsidRDefault="009852E6" w:rsidP="009852E6">
      <w:pPr>
        <w:shd w:val="clear" w:color="auto" w:fill="FFFFFF"/>
        <w:spacing w:after="100" w:afterAutospacing="1" w:line="315" w:lineRule="atLeast"/>
        <w:rPr>
          <w:rFonts w:ascii="Arial" w:eastAsia="Times New Roman" w:hAnsi="Arial" w:cs="Arial"/>
          <w:color w:val="3A3A3A"/>
          <w:sz w:val="21"/>
          <w:szCs w:val="21"/>
          <w:lang w:eastAsia="ru-RU"/>
        </w:rPr>
      </w:pPr>
      <w:r w:rsidRPr="009852E6">
        <w:rPr>
          <w:rFonts w:ascii="Arial" w:eastAsia="Times New Roman" w:hAnsi="Arial" w:cs="Arial"/>
          <w:color w:val="3A3A3A"/>
          <w:sz w:val="21"/>
          <w:szCs w:val="21"/>
          <w:lang w:eastAsia="ru-RU"/>
        </w:rPr>
        <w:t>23.1. В электроустановках должны быть вывешены плакаты "Заземлено" на приводах разъединителей, отделителей и выключателей нагрузки, при ошибочном включении которых не исключается подача напряжения на заземленный участок электроустановки, и на ключах и кнопках дистанционного управления коммутационными аппаратами. При дистанционном управлении с АРМ оперативного персонала знак плаката "Заземлено" отображается рядом с графическим обозначением соответствующего коммутационного аппарата на схеме АРМ.</w:t>
      </w:r>
    </w:p>
    <w:p w:rsidR="009852E6" w:rsidRPr="009852E6" w:rsidRDefault="009852E6" w:rsidP="009852E6">
      <w:pPr>
        <w:shd w:val="clear" w:color="auto" w:fill="FFFFFF"/>
        <w:spacing w:after="100" w:afterAutospacing="1" w:line="315" w:lineRule="atLeast"/>
        <w:rPr>
          <w:rFonts w:ascii="Arial" w:eastAsia="Times New Roman" w:hAnsi="Arial" w:cs="Arial"/>
          <w:color w:val="3A3A3A"/>
          <w:sz w:val="21"/>
          <w:szCs w:val="21"/>
          <w:lang w:eastAsia="ru-RU"/>
        </w:rPr>
      </w:pPr>
      <w:r w:rsidRPr="009852E6">
        <w:rPr>
          <w:rFonts w:ascii="Arial" w:eastAsia="Times New Roman" w:hAnsi="Arial" w:cs="Arial"/>
          <w:color w:val="3A3A3A"/>
          <w:sz w:val="21"/>
          <w:szCs w:val="21"/>
          <w:lang w:eastAsia="ru-RU"/>
        </w:rPr>
        <w:t>23.2. Для временного ограждения токоведущих частей, оставшихся под напряжением, должны применяться щиты, ширмы, экраны, изготовленные из изоляционных материалов.</w:t>
      </w:r>
    </w:p>
    <w:p w:rsidR="009852E6" w:rsidRPr="009852E6" w:rsidRDefault="009852E6" w:rsidP="009852E6">
      <w:pPr>
        <w:shd w:val="clear" w:color="auto" w:fill="FFFFFF"/>
        <w:spacing w:after="100" w:afterAutospacing="1" w:line="315" w:lineRule="atLeast"/>
        <w:rPr>
          <w:rFonts w:ascii="Arial" w:eastAsia="Times New Roman" w:hAnsi="Arial" w:cs="Arial"/>
          <w:color w:val="3A3A3A"/>
          <w:sz w:val="21"/>
          <w:szCs w:val="21"/>
          <w:lang w:eastAsia="ru-RU"/>
        </w:rPr>
      </w:pPr>
      <w:r w:rsidRPr="009852E6">
        <w:rPr>
          <w:rFonts w:ascii="Arial" w:eastAsia="Times New Roman" w:hAnsi="Arial" w:cs="Arial"/>
          <w:color w:val="3A3A3A"/>
          <w:sz w:val="21"/>
          <w:szCs w:val="21"/>
          <w:lang w:eastAsia="ru-RU"/>
        </w:rPr>
        <w:t>При установке временных ограждений без снятия напряжения расстояние от них до токоведущих частей должно быть не менее, указанного в таблице № 1.</w:t>
      </w:r>
    </w:p>
    <w:p w:rsidR="009852E6" w:rsidRPr="009852E6" w:rsidRDefault="009852E6" w:rsidP="009852E6">
      <w:pPr>
        <w:shd w:val="clear" w:color="auto" w:fill="FFFFFF"/>
        <w:spacing w:after="100" w:afterAutospacing="1" w:line="315" w:lineRule="atLeast"/>
        <w:rPr>
          <w:rFonts w:ascii="Arial" w:eastAsia="Times New Roman" w:hAnsi="Arial" w:cs="Arial"/>
          <w:color w:val="3A3A3A"/>
          <w:sz w:val="21"/>
          <w:szCs w:val="21"/>
          <w:lang w:eastAsia="ru-RU"/>
        </w:rPr>
      </w:pPr>
      <w:r w:rsidRPr="009852E6">
        <w:rPr>
          <w:rFonts w:ascii="Arial" w:eastAsia="Times New Roman" w:hAnsi="Arial" w:cs="Arial"/>
          <w:color w:val="3A3A3A"/>
          <w:sz w:val="21"/>
          <w:szCs w:val="21"/>
          <w:lang w:eastAsia="ru-RU"/>
        </w:rPr>
        <w:t>В электроустановках напряжением 6 - 10 кВ это расстояние разрешается уменьшить до 0,35 м.</w:t>
      </w:r>
    </w:p>
    <w:p w:rsidR="009852E6" w:rsidRPr="009852E6" w:rsidRDefault="009852E6" w:rsidP="009852E6">
      <w:pPr>
        <w:shd w:val="clear" w:color="auto" w:fill="FFFFFF"/>
        <w:spacing w:after="100" w:afterAutospacing="1" w:line="315" w:lineRule="atLeast"/>
        <w:rPr>
          <w:rFonts w:ascii="Arial" w:eastAsia="Times New Roman" w:hAnsi="Arial" w:cs="Arial"/>
          <w:color w:val="3A3A3A"/>
          <w:sz w:val="21"/>
          <w:szCs w:val="21"/>
          <w:lang w:eastAsia="ru-RU"/>
        </w:rPr>
      </w:pPr>
      <w:r w:rsidRPr="009852E6">
        <w:rPr>
          <w:rFonts w:ascii="Arial" w:eastAsia="Times New Roman" w:hAnsi="Arial" w:cs="Arial"/>
          <w:color w:val="3A3A3A"/>
          <w:sz w:val="21"/>
          <w:szCs w:val="21"/>
          <w:lang w:eastAsia="ru-RU"/>
        </w:rPr>
        <w:lastRenderedPageBreak/>
        <w:t>На временные ограждения должны быть нанесены надписи "Стой! Напряжение!" или укреплены соответствующие плакаты.</w:t>
      </w:r>
    </w:p>
    <w:p w:rsidR="009852E6" w:rsidRPr="009852E6" w:rsidRDefault="009852E6" w:rsidP="009852E6">
      <w:pPr>
        <w:shd w:val="clear" w:color="auto" w:fill="FFFFFF"/>
        <w:spacing w:after="100" w:afterAutospacing="1" w:line="315" w:lineRule="atLeast"/>
        <w:rPr>
          <w:rFonts w:ascii="Arial" w:eastAsia="Times New Roman" w:hAnsi="Arial" w:cs="Arial"/>
          <w:color w:val="3A3A3A"/>
          <w:sz w:val="21"/>
          <w:szCs w:val="21"/>
          <w:lang w:eastAsia="ru-RU"/>
        </w:rPr>
      </w:pPr>
      <w:r w:rsidRPr="009852E6">
        <w:rPr>
          <w:rFonts w:ascii="Arial" w:eastAsia="Times New Roman" w:hAnsi="Arial" w:cs="Arial"/>
          <w:color w:val="3A3A3A"/>
          <w:sz w:val="21"/>
          <w:szCs w:val="21"/>
          <w:lang w:eastAsia="ru-RU"/>
        </w:rPr>
        <w:t>Выгораживание рабочих мест осуществляется щитами, ширмами, барьерами или шнуром из растительных либо синтетических волокон (с оставлением прохода) и вывешиванием на них плакатов "Стой! Напряжение", обращенными внутрь огражденного пространства.</w:t>
      </w:r>
    </w:p>
    <w:p w:rsidR="009852E6" w:rsidRPr="009852E6" w:rsidRDefault="009852E6" w:rsidP="009852E6">
      <w:pPr>
        <w:shd w:val="clear" w:color="auto" w:fill="FFFFFF"/>
        <w:spacing w:after="100" w:afterAutospacing="1" w:line="315" w:lineRule="atLeast"/>
        <w:rPr>
          <w:rFonts w:ascii="Arial" w:eastAsia="Times New Roman" w:hAnsi="Arial" w:cs="Arial"/>
          <w:color w:val="3A3A3A"/>
          <w:sz w:val="21"/>
          <w:szCs w:val="21"/>
          <w:lang w:eastAsia="ru-RU"/>
        </w:rPr>
      </w:pPr>
      <w:r w:rsidRPr="009852E6">
        <w:rPr>
          <w:rFonts w:ascii="Arial" w:eastAsia="Times New Roman" w:hAnsi="Arial" w:cs="Arial"/>
          <w:color w:val="3A3A3A"/>
          <w:sz w:val="21"/>
          <w:szCs w:val="21"/>
          <w:lang w:eastAsia="ru-RU"/>
        </w:rPr>
        <w:t>23.3. В электроустановках напряжением до 20 кВ в тех случаях, когда нельзя оградить токоведущие части щитами, разрешается применение изолирующих накладок, помещаемых между отключенными и находящимися под напряжением токоведущими частями (например, между контактами отключенного разъединителя). Эти накладки могут касаться токоведущих частей, находящихся под напряжением.</w:t>
      </w:r>
    </w:p>
    <w:p w:rsidR="009852E6" w:rsidRPr="009852E6" w:rsidRDefault="009852E6" w:rsidP="009852E6">
      <w:pPr>
        <w:shd w:val="clear" w:color="auto" w:fill="FFFFFF"/>
        <w:spacing w:after="100" w:afterAutospacing="1" w:line="315" w:lineRule="atLeast"/>
        <w:rPr>
          <w:rFonts w:ascii="Arial" w:eastAsia="Times New Roman" w:hAnsi="Arial" w:cs="Arial"/>
          <w:color w:val="3A3A3A"/>
          <w:sz w:val="21"/>
          <w:szCs w:val="21"/>
          <w:lang w:eastAsia="ru-RU"/>
        </w:rPr>
      </w:pPr>
      <w:r w:rsidRPr="009852E6">
        <w:rPr>
          <w:rFonts w:ascii="Arial" w:eastAsia="Times New Roman" w:hAnsi="Arial" w:cs="Arial"/>
          <w:color w:val="3A3A3A"/>
          <w:sz w:val="21"/>
          <w:szCs w:val="21"/>
          <w:lang w:eastAsia="ru-RU"/>
        </w:rPr>
        <w:t>Устанавливать и снимать изолирующие накладки на токоведущие части электроустановок напряжением выше 1000 В должны два работника с IV и III группой по электробезопасности с применением диэлектрических перчаток и изолирующих штанг либо клещей.</w:t>
      </w:r>
    </w:p>
    <w:p w:rsidR="009852E6" w:rsidRPr="009852E6" w:rsidRDefault="009852E6" w:rsidP="009852E6">
      <w:pPr>
        <w:shd w:val="clear" w:color="auto" w:fill="FFFFFF"/>
        <w:spacing w:after="100" w:afterAutospacing="1" w:line="315" w:lineRule="atLeast"/>
        <w:rPr>
          <w:rFonts w:ascii="Arial" w:eastAsia="Times New Roman" w:hAnsi="Arial" w:cs="Arial"/>
          <w:color w:val="3A3A3A"/>
          <w:sz w:val="21"/>
          <w:szCs w:val="21"/>
          <w:lang w:eastAsia="ru-RU"/>
        </w:rPr>
      </w:pPr>
      <w:r w:rsidRPr="009852E6">
        <w:rPr>
          <w:rFonts w:ascii="Arial" w:eastAsia="Times New Roman" w:hAnsi="Arial" w:cs="Arial"/>
          <w:color w:val="3A3A3A"/>
          <w:sz w:val="21"/>
          <w:szCs w:val="21"/>
          <w:lang w:eastAsia="ru-RU"/>
        </w:rPr>
        <w:t>Установка и снятие накладок в электроустановках до 1000 В могут производиться одним работником с группой по электробезопасности не ниже III с применением диэлектрических перчаток.</w:t>
      </w:r>
    </w:p>
    <w:p w:rsidR="009852E6" w:rsidRPr="009852E6" w:rsidRDefault="009852E6" w:rsidP="009852E6">
      <w:pPr>
        <w:shd w:val="clear" w:color="auto" w:fill="FFFFFF"/>
        <w:spacing w:after="100" w:afterAutospacing="1" w:line="315" w:lineRule="atLeast"/>
        <w:rPr>
          <w:rFonts w:ascii="Arial" w:eastAsia="Times New Roman" w:hAnsi="Arial" w:cs="Arial"/>
          <w:color w:val="3A3A3A"/>
          <w:sz w:val="21"/>
          <w:szCs w:val="21"/>
          <w:lang w:eastAsia="ru-RU"/>
        </w:rPr>
      </w:pPr>
      <w:r w:rsidRPr="009852E6">
        <w:rPr>
          <w:rFonts w:ascii="Arial" w:eastAsia="Times New Roman" w:hAnsi="Arial" w:cs="Arial"/>
          <w:color w:val="3A3A3A"/>
          <w:sz w:val="21"/>
          <w:szCs w:val="21"/>
          <w:lang w:eastAsia="ru-RU"/>
        </w:rPr>
        <w:t>23.4. На ограждениях камер, шкафах и панелях, граничащих с рабочим местом, должны быть вывешены плакаты "Стой! Напряжение".</w:t>
      </w:r>
    </w:p>
    <w:p w:rsidR="009852E6" w:rsidRPr="009852E6" w:rsidRDefault="009852E6" w:rsidP="009852E6">
      <w:pPr>
        <w:shd w:val="clear" w:color="auto" w:fill="FFFFFF"/>
        <w:spacing w:after="100" w:afterAutospacing="1" w:line="315" w:lineRule="atLeast"/>
        <w:rPr>
          <w:rFonts w:ascii="Arial" w:eastAsia="Times New Roman" w:hAnsi="Arial" w:cs="Arial"/>
          <w:color w:val="3A3A3A"/>
          <w:sz w:val="21"/>
          <w:szCs w:val="21"/>
          <w:lang w:eastAsia="ru-RU"/>
        </w:rPr>
      </w:pPr>
      <w:r w:rsidRPr="009852E6">
        <w:rPr>
          <w:rFonts w:ascii="Arial" w:eastAsia="Times New Roman" w:hAnsi="Arial" w:cs="Arial"/>
          <w:color w:val="3A3A3A"/>
          <w:sz w:val="21"/>
          <w:szCs w:val="21"/>
          <w:lang w:eastAsia="ru-RU"/>
        </w:rPr>
        <w:t>23.5. В ОРУ при работах, проводимых с земли, и на оборудовании, установленном на фундаментах и отдельных конструкциях, рабочее место должно быть ограждено (с оставлением проезда, прохода) канатом, веревкой или шнуром из растительных либо синтетических волокон с вывешенными на них плакатами "Стой! Напряжение", обращенными внутрь огражденного пространства.</w:t>
      </w:r>
    </w:p>
    <w:p w:rsidR="009852E6" w:rsidRPr="009852E6" w:rsidRDefault="009852E6" w:rsidP="009852E6">
      <w:pPr>
        <w:shd w:val="clear" w:color="auto" w:fill="FFFFFF"/>
        <w:spacing w:after="100" w:afterAutospacing="1" w:line="315" w:lineRule="atLeast"/>
        <w:rPr>
          <w:rFonts w:ascii="Arial" w:eastAsia="Times New Roman" w:hAnsi="Arial" w:cs="Arial"/>
          <w:color w:val="3A3A3A"/>
          <w:sz w:val="21"/>
          <w:szCs w:val="21"/>
          <w:lang w:eastAsia="ru-RU"/>
        </w:rPr>
      </w:pPr>
      <w:r w:rsidRPr="009852E6">
        <w:rPr>
          <w:rFonts w:ascii="Arial" w:eastAsia="Times New Roman" w:hAnsi="Arial" w:cs="Arial"/>
          <w:color w:val="3A3A3A"/>
          <w:sz w:val="21"/>
          <w:szCs w:val="21"/>
          <w:lang w:eastAsia="ru-RU"/>
        </w:rPr>
        <w:t>Разрешается пользоваться для подвески каната конструкциями, не включенными в зону рабочего места, при условии, что они остаются вне огражденного пространства.</w:t>
      </w:r>
    </w:p>
    <w:p w:rsidR="009852E6" w:rsidRPr="009852E6" w:rsidRDefault="009852E6" w:rsidP="009852E6">
      <w:pPr>
        <w:shd w:val="clear" w:color="auto" w:fill="FFFFFF"/>
        <w:spacing w:after="100" w:afterAutospacing="1" w:line="315" w:lineRule="atLeast"/>
        <w:rPr>
          <w:rFonts w:ascii="Arial" w:eastAsia="Times New Roman" w:hAnsi="Arial" w:cs="Arial"/>
          <w:color w:val="3A3A3A"/>
          <w:sz w:val="21"/>
          <w:szCs w:val="21"/>
          <w:lang w:eastAsia="ru-RU"/>
        </w:rPr>
      </w:pPr>
      <w:r w:rsidRPr="009852E6">
        <w:rPr>
          <w:rFonts w:ascii="Arial" w:eastAsia="Times New Roman" w:hAnsi="Arial" w:cs="Arial"/>
          <w:color w:val="3A3A3A"/>
          <w:sz w:val="21"/>
          <w:szCs w:val="21"/>
          <w:lang w:eastAsia="ru-RU"/>
        </w:rPr>
        <w:t>При снятии напряжения со всего ОРУ, за исключением линейных разъединителей, последние должны быть ограждены канатом с плакатами "Стой! Напряжение", обращенными наружу огражденного пространства.</w:t>
      </w:r>
    </w:p>
    <w:p w:rsidR="009852E6" w:rsidRPr="009852E6" w:rsidRDefault="009852E6" w:rsidP="009852E6">
      <w:pPr>
        <w:shd w:val="clear" w:color="auto" w:fill="FFFFFF"/>
        <w:spacing w:after="100" w:afterAutospacing="1" w:line="315" w:lineRule="atLeast"/>
        <w:rPr>
          <w:rFonts w:ascii="Arial" w:eastAsia="Times New Roman" w:hAnsi="Arial" w:cs="Arial"/>
          <w:color w:val="3A3A3A"/>
          <w:sz w:val="21"/>
          <w:szCs w:val="21"/>
          <w:lang w:eastAsia="ru-RU"/>
        </w:rPr>
      </w:pPr>
      <w:r w:rsidRPr="009852E6">
        <w:rPr>
          <w:rFonts w:ascii="Arial" w:eastAsia="Times New Roman" w:hAnsi="Arial" w:cs="Arial"/>
          <w:color w:val="3A3A3A"/>
          <w:sz w:val="21"/>
          <w:szCs w:val="21"/>
          <w:lang w:eastAsia="ru-RU"/>
        </w:rPr>
        <w:t>В ОРУ при работах по распоряжению во вторичных цепях ограждать рабочее место не требуется.</w:t>
      </w:r>
    </w:p>
    <w:p w:rsidR="009852E6" w:rsidRPr="009852E6" w:rsidRDefault="009852E6" w:rsidP="009852E6">
      <w:pPr>
        <w:shd w:val="clear" w:color="auto" w:fill="FFFFFF"/>
        <w:spacing w:after="100" w:afterAutospacing="1" w:line="315" w:lineRule="atLeast"/>
        <w:rPr>
          <w:rFonts w:ascii="Arial" w:eastAsia="Times New Roman" w:hAnsi="Arial" w:cs="Arial"/>
          <w:color w:val="3A3A3A"/>
          <w:sz w:val="21"/>
          <w:szCs w:val="21"/>
          <w:lang w:eastAsia="ru-RU"/>
        </w:rPr>
      </w:pPr>
      <w:r w:rsidRPr="009852E6">
        <w:rPr>
          <w:rFonts w:ascii="Arial" w:eastAsia="Times New Roman" w:hAnsi="Arial" w:cs="Arial"/>
          <w:color w:val="3A3A3A"/>
          <w:sz w:val="21"/>
          <w:szCs w:val="21"/>
          <w:lang w:eastAsia="ru-RU"/>
        </w:rPr>
        <w:t>23.6. В ОРУ на участках конструкций, по которым можно пройти от рабочего места к граничащим с ним участкам, находящимся под напряжением, должны быть установлены хорошо видимые плакаты "Стой! Напряжение". Эти плакаты имеет право устанавливать работник, имеющий группу III, из числа ремонтного персонала под руководством допускающего.</w:t>
      </w:r>
    </w:p>
    <w:p w:rsidR="009852E6" w:rsidRPr="009852E6" w:rsidRDefault="009852E6" w:rsidP="009852E6">
      <w:pPr>
        <w:shd w:val="clear" w:color="auto" w:fill="FFFFFF"/>
        <w:spacing w:after="100" w:afterAutospacing="1" w:line="315" w:lineRule="atLeast"/>
        <w:rPr>
          <w:rFonts w:ascii="Arial" w:eastAsia="Times New Roman" w:hAnsi="Arial" w:cs="Arial"/>
          <w:color w:val="3A3A3A"/>
          <w:sz w:val="21"/>
          <w:szCs w:val="21"/>
          <w:lang w:eastAsia="ru-RU"/>
        </w:rPr>
      </w:pPr>
      <w:r w:rsidRPr="009852E6">
        <w:rPr>
          <w:rFonts w:ascii="Arial" w:eastAsia="Times New Roman" w:hAnsi="Arial" w:cs="Arial"/>
          <w:color w:val="3A3A3A"/>
          <w:sz w:val="21"/>
          <w:szCs w:val="21"/>
          <w:lang w:eastAsia="ru-RU"/>
        </w:rPr>
        <w:t>На конструкциях, граничащих с той, по которой разрешается подниматься, внизу должен быть вывешен плакат "Не влезай! Убьет".</w:t>
      </w:r>
    </w:p>
    <w:p w:rsidR="009852E6" w:rsidRPr="009852E6" w:rsidRDefault="009852E6" w:rsidP="009852E6">
      <w:pPr>
        <w:shd w:val="clear" w:color="auto" w:fill="FFFFFF"/>
        <w:spacing w:after="100" w:afterAutospacing="1" w:line="315" w:lineRule="atLeast"/>
        <w:rPr>
          <w:rFonts w:ascii="Arial" w:eastAsia="Times New Roman" w:hAnsi="Arial" w:cs="Arial"/>
          <w:color w:val="3A3A3A"/>
          <w:sz w:val="21"/>
          <w:szCs w:val="21"/>
          <w:lang w:eastAsia="ru-RU"/>
        </w:rPr>
      </w:pPr>
      <w:r w:rsidRPr="009852E6">
        <w:rPr>
          <w:rFonts w:ascii="Arial" w:eastAsia="Times New Roman" w:hAnsi="Arial" w:cs="Arial"/>
          <w:color w:val="3A3A3A"/>
          <w:sz w:val="21"/>
          <w:szCs w:val="21"/>
          <w:lang w:eastAsia="ru-RU"/>
        </w:rPr>
        <w:lastRenderedPageBreak/>
        <w:t>На стационарных лестницах и конструкциях, по которым для проведения работ разрешено подниматься, должен быть вывешен плакат "Влезать здесь!".</w:t>
      </w:r>
    </w:p>
    <w:p w:rsidR="009852E6" w:rsidRPr="009852E6" w:rsidRDefault="009852E6" w:rsidP="009852E6">
      <w:pPr>
        <w:shd w:val="clear" w:color="auto" w:fill="FFFFFF"/>
        <w:spacing w:after="100" w:afterAutospacing="1" w:line="315" w:lineRule="atLeast"/>
        <w:rPr>
          <w:rFonts w:ascii="Arial" w:eastAsia="Times New Roman" w:hAnsi="Arial" w:cs="Arial"/>
          <w:color w:val="3A3A3A"/>
          <w:sz w:val="21"/>
          <w:szCs w:val="21"/>
          <w:lang w:eastAsia="ru-RU"/>
        </w:rPr>
      </w:pPr>
      <w:r w:rsidRPr="009852E6">
        <w:rPr>
          <w:rFonts w:ascii="Arial" w:eastAsia="Times New Roman" w:hAnsi="Arial" w:cs="Arial"/>
          <w:color w:val="3A3A3A"/>
          <w:sz w:val="21"/>
          <w:szCs w:val="21"/>
          <w:lang w:eastAsia="ru-RU"/>
        </w:rPr>
        <w:t>23.7. На подготовленных рабочих местах в электроустановках (на оборудовании, на котором предстоит производить работы, а также в месте прохода внутрь выгороженного рабочего места) должен быть вывешен плакат "Работать здесь".</w:t>
      </w:r>
    </w:p>
    <w:p w:rsidR="009852E6" w:rsidRPr="009852E6" w:rsidRDefault="009852E6" w:rsidP="009852E6">
      <w:pPr>
        <w:shd w:val="clear" w:color="auto" w:fill="FFFFFF"/>
        <w:spacing w:after="100" w:afterAutospacing="1" w:line="315" w:lineRule="atLeast"/>
        <w:rPr>
          <w:rFonts w:ascii="Arial" w:eastAsia="Times New Roman" w:hAnsi="Arial" w:cs="Arial"/>
          <w:color w:val="3A3A3A"/>
          <w:sz w:val="21"/>
          <w:szCs w:val="21"/>
          <w:lang w:eastAsia="ru-RU"/>
        </w:rPr>
      </w:pPr>
      <w:r w:rsidRPr="009852E6">
        <w:rPr>
          <w:rFonts w:ascii="Arial" w:eastAsia="Times New Roman" w:hAnsi="Arial" w:cs="Arial"/>
          <w:color w:val="3A3A3A"/>
          <w:sz w:val="21"/>
          <w:szCs w:val="21"/>
          <w:lang w:eastAsia="ru-RU"/>
        </w:rPr>
        <w:t>23.8. Не допускается убирать или переставлять до полного окончания работы плакаты и ограждения, установленные при подготовке рабочих мест допускающим, кроме случаев, оговоренных в графе "Отдельные указания" наряда-допуска.</w:t>
      </w:r>
    </w:p>
    <w:p w:rsidR="009852E6" w:rsidRPr="009852E6" w:rsidRDefault="009852E6" w:rsidP="009852E6">
      <w:pPr>
        <w:shd w:val="clear" w:color="auto" w:fill="FFFFFF"/>
        <w:spacing w:after="100" w:afterAutospacing="1" w:line="240" w:lineRule="auto"/>
        <w:outlineLvl w:val="1"/>
        <w:rPr>
          <w:rFonts w:ascii="Arial" w:eastAsia="Times New Roman" w:hAnsi="Arial" w:cs="Arial"/>
          <w:color w:val="3A3A3A"/>
          <w:sz w:val="36"/>
          <w:szCs w:val="36"/>
          <w:lang w:eastAsia="ru-RU"/>
        </w:rPr>
      </w:pPr>
      <w:r w:rsidRPr="009852E6">
        <w:rPr>
          <w:rFonts w:ascii="Arial" w:eastAsia="Times New Roman" w:hAnsi="Arial" w:cs="Arial"/>
          <w:color w:val="3A3A3A"/>
          <w:sz w:val="36"/>
          <w:szCs w:val="36"/>
          <w:lang w:eastAsia="ru-RU"/>
        </w:rPr>
        <w:t>Требования по охране труда при эксплуатации электроустановок</w:t>
      </w:r>
    </w:p>
    <w:p w:rsidR="009852E6" w:rsidRPr="009852E6" w:rsidRDefault="009852E6" w:rsidP="009852E6">
      <w:pPr>
        <w:shd w:val="clear" w:color="auto" w:fill="FFFFFF"/>
        <w:spacing w:after="100" w:afterAutospacing="1" w:line="240" w:lineRule="auto"/>
        <w:outlineLvl w:val="2"/>
        <w:rPr>
          <w:rFonts w:ascii="Arial" w:eastAsia="Times New Roman" w:hAnsi="Arial" w:cs="Arial"/>
          <w:color w:val="3A3A3A"/>
          <w:sz w:val="27"/>
          <w:szCs w:val="27"/>
          <w:lang w:eastAsia="ru-RU"/>
        </w:rPr>
      </w:pPr>
      <w:r w:rsidRPr="009852E6">
        <w:rPr>
          <w:rFonts w:ascii="Arial" w:eastAsia="Times New Roman" w:hAnsi="Arial" w:cs="Arial"/>
          <w:color w:val="3A3A3A"/>
          <w:sz w:val="27"/>
          <w:szCs w:val="27"/>
          <w:lang w:eastAsia="ru-RU"/>
        </w:rPr>
        <w:t>Охрана труда при работах в зоне влияния электрического и магнитного полей</w:t>
      </w:r>
    </w:p>
    <w:p w:rsidR="009852E6" w:rsidRPr="009852E6" w:rsidRDefault="009852E6" w:rsidP="009852E6">
      <w:pPr>
        <w:shd w:val="clear" w:color="auto" w:fill="FFFFFF"/>
        <w:spacing w:after="100" w:afterAutospacing="1" w:line="315" w:lineRule="atLeast"/>
        <w:rPr>
          <w:rFonts w:ascii="Arial" w:eastAsia="Times New Roman" w:hAnsi="Arial" w:cs="Arial"/>
          <w:color w:val="3A3A3A"/>
          <w:sz w:val="21"/>
          <w:szCs w:val="21"/>
          <w:lang w:eastAsia="ru-RU"/>
        </w:rPr>
      </w:pPr>
      <w:r w:rsidRPr="009852E6">
        <w:rPr>
          <w:rFonts w:ascii="Arial" w:eastAsia="Times New Roman" w:hAnsi="Arial" w:cs="Arial"/>
          <w:color w:val="3A3A3A"/>
          <w:sz w:val="21"/>
          <w:szCs w:val="21"/>
          <w:lang w:eastAsia="ru-RU"/>
        </w:rPr>
        <w:t>24.1. В ОРУ и на ВЛ напряжением 330 кВ и выше должна быть обеспечена защита работающих от биологически активного электрического поля, способного оказывать отрицательное воздействие на организм человека и вызывать появление электрических разрядов при прикосновении к заземленным или изолированным от земли электропроводящим объектам.</w:t>
      </w:r>
    </w:p>
    <w:p w:rsidR="009852E6" w:rsidRPr="009852E6" w:rsidRDefault="009852E6" w:rsidP="009852E6">
      <w:pPr>
        <w:shd w:val="clear" w:color="auto" w:fill="FFFFFF"/>
        <w:spacing w:after="100" w:afterAutospacing="1" w:line="315" w:lineRule="atLeast"/>
        <w:rPr>
          <w:rFonts w:ascii="Arial" w:eastAsia="Times New Roman" w:hAnsi="Arial" w:cs="Arial"/>
          <w:color w:val="3A3A3A"/>
          <w:sz w:val="21"/>
          <w:szCs w:val="21"/>
          <w:lang w:eastAsia="ru-RU"/>
        </w:rPr>
      </w:pPr>
      <w:r w:rsidRPr="009852E6">
        <w:rPr>
          <w:rFonts w:ascii="Arial" w:eastAsia="Times New Roman" w:hAnsi="Arial" w:cs="Arial"/>
          <w:color w:val="3A3A3A"/>
          <w:sz w:val="21"/>
          <w:szCs w:val="21"/>
          <w:lang w:eastAsia="ru-RU"/>
        </w:rPr>
        <w:t>24.2. В электроустановках всех напряжений должна быть обеспечена защита работающих от биологически активного магнитного поля, способного оказывать отрицательное воздействие на организм человека.</w:t>
      </w:r>
    </w:p>
    <w:p w:rsidR="009852E6" w:rsidRPr="009852E6" w:rsidRDefault="009852E6" w:rsidP="009852E6">
      <w:pPr>
        <w:shd w:val="clear" w:color="auto" w:fill="FFFFFF"/>
        <w:spacing w:after="100" w:afterAutospacing="1" w:line="315" w:lineRule="atLeast"/>
        <w:rPr>
          <w:rFonts w:ascii="Arial" w:eastAsia="Times New Roman" w:hAnsi="Arial" w:cs="Arial"/>
          <w:color w:val="3A3A3A"/>
          <w:sz w:val="21"/>
          <w:szCs w:val="21"/>
          <w:lang w:eastAsia="ru-RU"/>
        </w:rPr>
      </w:pPr>
      <w:r w:rsidRPr="009852E6">
        <w:rPr>
          <w:rFonts w:ascii="Arial" w:eastAsia="Times New Roman" w:hAnsi="Arial" w:cs="Arial"/>
          <w:color w:val="3A3A3A"/>
          <w:sz w:val="21"/>
          <w:szCs w:val="21"/>
          <w:lang w:eastAsia="ru-RU"/>
        </w:rPr>
        <w:t>Для этого используются коллективные и индивидуальные средства защиты, изготовленные с использованием технологий, основанных на экранировании, соответствующие требованиям санитарных норм.</w:t>
      </w:r>
    </w:p>
    <w:p w:rsidR="009852E6" w:rsidRPr="009852E6" w:rsidRDefault="009852E6" w:rsidP="009852E6">
      <w:pPr>
        <w:shd w:val="clear" w:color="auto" w:fill="FFFFFF"/>
        <w:spacing w:after="100" w:afterAutospacing="1" w:line="315" w:lineRule="atLeast"/>
        <w:rPr>
          <w:rFonts w:ascii="Arial" w:eastAsia="Times New Roman" w:hAnsi="Arial" w:cs="Arial"/>
          <w:color w:val="3A3A3A"/>
          <w:sz w:val="21"/>
          <w:szCs w:val="21"/>
          <w:lang w:eastAsia="ru-RU"/>
        </w:rPr>
      </w:pPr>
      <w:r w:rsidRPr="009852E6">
        <w:rPr>
          <w:rFonts w:ascii="Arial" w:eastAsia="Times New Roman" w:hAnsi="Arial" w:cs="Arial"/>
          <w:color w:val="3A3A3A"/>
          <w:sz w:val="21"/>
          <w:szCs w:val="21"/>
          <w:lang w:eastAsia="ru-RU"/>
        </w:rPr>
        <w:t>24.3. Биологически активными являются электрическое и магнитное поля, напряженность которых превышает допустимое значение.</w:t>
      </w:r>
    </w:p>
    <w:p w:rsidR="009852E6" w:rsidRPr="009852E6" w:rsidRDefault="009852E6" w:rsidP="009852E6">
      <w:pPr>
        <w:shd w:val="clear" w:color="auto" w:fill="FFFFFF"/>
        <w:spacing w:after="100" w:afterAutospacing="1" w:line="315" w:lineRule="atLeast"/>
        <w:rPr>
          <w:rFonts w:ascii="Arial" w:eastAsia="Times New Roman" w:hAnsi="Arial" w:cs="Arial"/>
          <w:color w:val="3A3A3A"/>
          <w:sz w:val="21"/>
          <w:szCs w:val="21"/>
          <w:lang w:eastAsia="ru-RU"/>
        </w:rPr>
      </w:pPr>
      <w:r w:rsidRPr="009852E6">
        <w:rPr>
          <w:rFonts w:ascii="Arial" w:eastAsia="Times New Roman" w:hAnsi="Arial" w:cs="Arial"/>
          <w:color w:val="3A3A3A"/>
          <w:sz w:val="21"/>
          <w:szCs w:val="21"/>
          <w:lang w:eastAsia="ru-RU"/>
        </w:rPr>
        <w:t>24.4. Предельно допустимый уровень напряженности воздействующего электрического поля (ЭП) составляет 25 кВ/м. Пребывание в ЭП с уровнем напряженности, превышающим 25 кВ/м, без применения индивидуальных средств защиты не разрешается.</w:t>
      </w:r>
    </w:p>
    <w:p w:rsidR="009852E6" w:rsidRPr="009852E6" w:rsidRDefault="009852E6" w:rsidP="009852E6">
      <w:pPr>
        <w:shd w:val="clear" w:color="auto" w:fill="FFFFFF"/>
        <w:spacing w:after="100" w:afterAutospacing="1" w:line="315" w:lineRule="atLeast"/>
        <w:rPr>
          <w:rFonts w:ascii="Arial" w:eastAsia="Times New Roman" w:hAnsi="Arial" w:cs="Arial"/>
          <w:color w:val="3A3A3A"/>
          <w:sz w:val="21"/>
          <w:szCs w:val="21"/>
          <w:lang w:eastAsia="ru-RU"/>
        </w:rPr>
      </w:pPr>
      <w:r w:rsidRPr="009852E6">
        <w:rPr>
          <w:rFonts w:ascii="Arial" w:eastAsia="Times New Roman" w:hAnsi="Arial" w:cs="Arial"/>
          <w:color w:val="3A3A3A"/>
          <w:sz w:val="21"/>
          <w:szCs w:val="21"/>
          <w:lang w:eastAsia="ru-RU"/>
        </w:rPr>
        <w:t>При уровнях напряженности ЭП свыше 20 до 25 кВ/м время пребывания персонала в ЭП не должно превышать 10 мин.</w:t>
      </w:r>
    </w:p>
    <w:p w:rsidR="009852E6" w:rsidRPr="009852E6" w:rsidRDefault="009852E6" w:rsidP="009852E6">
      <w:pPr>
        <w:shd w:val="clear" w:color="auto" w:fill="FFFFFF"/>
        <w:spacing w:after="100" w:afterAutospacing="1" w:line="315" w:lineRule="atLeast"/>
        <w:rPr>
          <w:rFonts w:ascii="Arial" w:eastAsia="Times New Roman" w:hAnsi="Arial" w:cs="Arial"/>
          <w:color w:val="3A3A3A"/>
          <w:sz w:val="21"/>
          <w:szCs w:val="21"/>
          <w:lang w:eastAsia="ru-RU"/>
        </w:rPr>
      </w:pPr>
      <w:r w:rsidRPr="009852E6">
        <w:rPr>
          <w:rFonts w:ascii="Arial" w:eastAsia="Times New Roman" w:hAnsi="Arial" w:cs="Arial"/>
          <w:color w:val="3A3A3A"/>
          <w:sz w:val="21"/>
          <w:szCs w:val="21"/>
          <w:lang w:eastAsia="ru-RU"/>
        </w:rPr>
        <w:t>При уровне напряженности ЭП свыше 5 до 20 кВ/м допустимое время пребывания персонала рассчитывается по формуле:</w:t>
      </w:r>
    </w:p>
    <w:p w:rsidR="009852E6" w:rsidRPr="009852E6" w:rsidRDefault="009852E6" w:rsidP="009852E6">
      <w:pPr>
        <w:shd w:val="clear" w:color="auto" w:fill="FFFFFF"/>
        <w:spacing w:after="100" w:afterAutospacing="1" w:line="315" w:lineRule="atLeast"/>
        <w:rPr>
          <w:rFonts w:ascii="Arial" w:eastAsia="Times New Roman" w:hAnsi="Arial" w:cs="Arial"/>
          <w:color w:val="3A3A3A"/>
          <w:sz w:val="21"/>
          <w:szCs w:val="21"/>
          <w:lang w:eastAsia="ru-RU"/>
        </w:rPr>
      </w:pPr>
      <w:r w:rsidRPr="009852E6">
        <w:rPr>
          <w:rFonts w:ascii="Arial" w:eastAsia="Times New Roman" w:hAnsi="Arial" w:cs="Arial"/>
          <w:color w:val="3A3A3A"/>
          <w:sz w:val="21"/>
          <w:szCs w:val="21"/>
          <w:lang w:eastAsia="ru-RU"/>
        </w:rPr>
        <w:t> </w:t>
      </w:r>
    </w:p>
    <w:p w:rsidR="009852E6" w:rsidRPr="009852E6" w:rsidRDefault="009852E6" w:rsidP="009852E6">
      <w:pPr>
        <w:shd w:val="clear" w:color="auto" w:fill="FFFFFF"/>
        <w:spacing w:after="100" w:afterAutospacing="1" w:line="315" w:lineRule="atLeast"/>
        <w:jc w:val="center"/>
        <w:rPr>
          <w:rFonts w:ascii="Arial" w:eastAsia="Times New Roman" w:hAnsi="Arial" w:cs="Arial"/>
          <w:color w:val="3A3A3A"/>
          <w:sz w:val="21"/>
          <w:szCs w:val="21"/>
          <w:lang w:eastAsia="ru-RU"/>
        </w:rPr>
      </w:pPr>
      <w:r w:rsidRPr="009852E6">
        <w:rPr>
          <w:rFonts w:ascii="Arial" w:eastAsia="Times New Roman" w:hAnsi="Arial" w:cs="Arial"/>
          <w:color w:val="3A3A3A"/>
          <w:sz w:val="21"/>
          <w:szCs w:val="21"/>
          <w:lang w:eastAsia="ru-RU"/>
        </w:rPr>
        <w:t>T = 50 / E - 2,</w:t>
      </w:r>
    </w:p>
    <w:p w:rsidR="009852E6" w:rsidRPr="009852E6" w:rsidRDefault="009852E6" w:rsidP="009852E6">
      <w:pPr>
        <w:shd w:val="clear" w:color="auto" w:fill="FFFFFF"/>
        <w:spacing w:after="100" w:afterAutospacing="1" w:line="315" w:lineRule="atLeast"/>
        <w:rPr>
          <w:rFonts w:ascii="Arial" w:eastAsia="Times New Roman" w:hAnsi="Arial" w:cs="Arial"/>
          <w:color w:val="3A3A3A"/>
          <w:sz w:val="21"/>
          <w:szCs w:val="21"/>
          <w:lang w:eastAsia="ru-RU"/>
        </w:rPr>
      </w:pPr>
      <w:r w:rsidRPr="009852E6">
        <w:rPr>
          <w:rFonts w:ascii="Arial" w:eastAsia="Times New Roman" w:hAnsi="Arial" w:cs="Arial"/>
          <w:color w:val="3A3A3A"/>
          <w:sz w:val="21"/>
          <w:szCs w:val="21"/>
          <w:lang w:eastAsia="ru-RU"/>
        </w:rPr>
        <w:lastRenderedPageBreak/>
        <w:t> </w:t>
      </w:r>
    </w:p>
    <w:p w:rsidR="009852E6" w:rsidRPr="009852E6" w:rsidRDefault="009852E6" w:rsidP="009852E6">
      <w:pPr>
        <w:shd w:val="clear" w:color="auto" w:fill="FFFFFF"/>
        <w:spacing w:after="100" w:afterAutospacing="1" w:line="315" w:lineRule="atLeast"/>
        <w:rPr>
          <w:rFonts w:ascii="Arial" w:eastAsia="Times New Roman" w:hAnsi="Arial" w:cs="Arial"/>
          <w:color w:val="3A3A3A"/>
          <w:sz w:val="21"/>
          <w:szCs w:val="21"/>
          <w:lang w:eastAsia="ru-RU"/>
        </w:rPr>
      </w:pPr>
      <w:r w:rsidRPr="009852E6">
        <w:rPr>
          <w:rFonts w:ascii="Arial" w:eastAsia="Times New Roman" w:hAnsi="Arial" w:cs="Arial"/>
          <w:color w:val="3A3A3A"/>
          <w:sz w:val="21"/>
          <w:szCs w:val="21"/>
          <w:lang w:eastAsia="ru-RU"/>
        </w:rPr>
        <w:t>где:</w:t>
      </w:r>
    </w:p>
    <w:p w:rsidR="009852E6" w:rsidRPr="009852E6" w:rsidRDefault="009852E6" w:rsidP="009852E6">
      <w:pPr>
        <w:shd w:val="clear" w:color="auto" w:fill="FFFFFF"/>
        <w:spacing w:after="100" w:afterAutospacing="1" w:line="315" w:lineRule="atLeast"/>
        <w:rPr>
          <w:rFonts w:ascii="Arial" w:eastAsia="Times New Roman" w:hAnsi="Arial" w:cs="Arial"/>
          <w:color w:val="3A3A3A"/>
          <w:sz w:val="21"/>
          <w:szCs w:val="21"/>
          <w:lang w:eastAsia="ru-RU"/>
        </w:rPr>
      </w:pPr>
      <w:r w:rsidRPr="009852E6">
        <w:rPr>
          <w:rFonts w:ascii="Arial" w:eastAsia="Times New Roman" w:hAnsi="Arial" w:cs="Arial"/>
          <w:color w:val="3A3A3A"/>
          <w:sz w:val="21"/>
          <w:szCs w:val="21"/>
          <w:lang w:eastAsia="ru-RU"/>
        </w:rPr>
        <w:t>E - уровень напряженности воздействующего ЭП, кВ/м;</w:t>
      </w:r>
    </w:p>
    <w:p w:rsidR="009852E6" w:rsidRPr="009852E6" w:rsidRDefault="009852E6" w:rsidP="009852E6">
      <w:pPr>
        <w:shd w:val="clear" w:color="auto" w:fill="FFFFFF"/>
        <w:spacing w:after="100" w:afterAutospacing="1" w:line="315" w:lineRule="atLeast"/>
        <w:rPr>
          <w:rFonts w:ascii="Arial" w:eastAsia="Times New Roman" w:hAnsi="Arial" w:cs="Arial"/>
          <w:color w:val="3A3A3A"/>
          <w:sz w:val="21"/>
          <w:szCs w:val="21"/>
          <w:lang w:eastAsia="ru-RU"/>
        </w:rPr>
      </w:pPr>
      <w:r w:rsidRPr="009852E6">
        <w:rPr>
          <w:rFonts w:ascii="Arial" w:eastAsia="Times New Roman" w:hAnsi="Arial" w:cs="Arial"/>
          <w:color w:val="3A3A3A"/>
          <w:sz w:val="21"/>
          <w:szCs w:val="21"/>
          <w:lang w:eastAsia="ru-RU"/>
        </w:rPr>
        <w:t>T - допустимое время пребывания персонала, час.</w:t>
      </w:r>
    </w:p>
    <w:p w:rsidR="009852E6" w:rsidRPr="009852E6" w:rsidRDefault="009852E6" w:rsidP="009852E6">
      <w:pPr>
        <w:shd w:val="clear" w:color="auto" w:fill="FFFFFF"/>
        <w:spacing w:after="100" w:afterAutospacing="1" w:line="315" w:lineRule="atLeast"/>
        <w:rPr>
          <w:rFonts w:ascii="Arial" w:eastAsia="Times New Roman" w:hAnsi="Arial" w:cs="Arial"/>
          <w:color w:val="3A3A3A"/>
          <w:sz w:val="21"/>
          <w:szCs w:val="21"/>
          <w:lang w:eastAsia="ru-RU"/>
        </w:rPr>
      </w:pPr>
      <w:r w:rsidRPr="009852E6">
        <w:rPr>
          <w:rFonts w:ascii="Arial" w:eastAsia="Times New Roman" w:hAnsi="Arial" w:cs="Arial"/>
          <w:color w:val="3A3A3A"/>
          <w:sz w:val="21"/>
          <w:szCs w:val="21"/>
          <w:lang w:eastAsia="ru-RU"/>
        </w:rPr>
        <w:t>При уровне напряженности ЭП, не превышающем 5 кВ/м, пребывание персонала в ЭП разрешается в течение всего рабочего дня (8 ч).</w:t>
      </w:r>
    </w:p>
    <w:p w:rsidR="009852E6" w:rsidRPr="009852E6" w:rsidRDefault="009852E6" w:rsidP="009852E6">
      <w:pPr>
        <w:shd w:val="clear" w:color="auto" w:fill="FFFFFF"/>
        <w:spacing w:after="100" w:afterAutospacing="1" w:line="315" w:lineRule="atLeast"/>
        <w:rPr>
          <w:rFonts w:ascii="Arial" w:eastAsia="Times New Roman" w:hAnsi="Arial" w:cs="Arial"/>
          <w:color w:val="3A3A3A"/>
          <w:sz w:val="21"/>
          <w:szCs w:val="21"/>
          <w:lang w:eastAsia="ru-RU"/>
        </w:rPr>
      </w:pPr>
      <w:r w:rsidRPr="009852E6">
        <w:rPr>
          <w:rFonts w:ascii="Arial" w:eastAsia="Times New Roman" w:hAnsi="Arial" w:cs="Arial"/>
          <w:color w:val="3A3A3A"/>
          <w:sz w:val="21"/>
          <w:szCs w:val="21"/>
          <w:lang w:eastAsia="ru-RU"/>
        </w:rPr>
        <w:t>Допустимое время пребывания в электрическом поле имеет право быть реализовано одноразово или по частям в течение рабочего дня. В остальное рабочее время необходимо использовать средства защиты от электромагнитного поля или находиться в ЭП напряженностью до 5 кВ/м.</w:t>
      </w:r>
    </w:p>
    <w:p w:rsidR="009852E6" w:rsidRPr="009852E6" w:rsidRDefault="009852E6" w:rsidP="009852E6">
      <w:pPr>
        <w:shd w:val="clear" w:color="auto" w:fill="FFFFFF"/>
        <w:spacing w:after="100" w:afterAutospacing="1" w:line="315" w:lineRule="atLeast"/>
        <w:rPr>
          <w:rFonts w:ascii="Arial" w:eastAsia="Times New Roman" w:hAnsi="Arial" w:cs="Arial"/>
          <w:color w:val="3A3A3A"/>
          <w:sz w:val="21"/>
          <w:szCs w:val="21"/>
          <w:lang w:eastAsia="ru-RU"/>
        </w:rPr>
      </w:pPr>
      <w:bookmarkStart w:id="33" w:name="Par820"/>
      <w:bookmarkEnd w:id="33"/>
      <w:r w:rsidRPr="009852E6">
        <w:rPr>
          <w:rFonts w:ascii="Arial" w:eastAsia="Times New Roman" w:hAnsi="Arial" w:cs="Arial"/>
          <w:color w:val="3A3A3A"/>
          <w:sz w:val="21"/>
          <w:szCs w:val="21"/>
          <w:lang w:eastAsia="ru-RU"/>
        </w:rPr>
        <w:t>24.5. Допустимая напряженность (Н) или индукция (В) магнитного поля для условий общего (на все тело) и локального (на конечности) воздействия в зависимости от продолжительности пребывания в магнитном поле определяется в соответствии с таблицей № 3.</w:t>
      </w:r>
    </w:p>
    <w:p w:rsidR="009852E6" w:rsidRPr="009852E6" w:rsidRDefault="009852E6" w:rsidP="009852E6">
      <w:pPr>
        <w:shd w:val="clear" w:color="auto" w:fill="FFFFFF"/>
        <w:spacing w:after="100" w:afterAutospacing="1" w:line="315" w:lineRule="atLeast"/>
        <w:rPr>
          <w:rFonts w:ascii="Arial" w:eastAsia="Times New Roman" w:hAnsi="Arial" w:cs="Arial"/>
          <w:color w:val="3A3A3A"/>
          <w:sz w:val="21"/>
          <w:szCs w:val="21"/>
          <w:lang w:eastAsia="ru-RU"/>
        </w:rPr>
      </w:pPr>
      <w:r w:rsidRPr="009852E6">
        <w:rPr>
          <w:rFonts w:ascii="Arial" w:eastAsia="Times New Roman" w:hAnsi="Arial" w:cs="Arial"/>
          <w:color w:val="3A3A3A"/>
          <w:sz w:val="21"/>
          <w:szCs w:val="21"/>
          <w:lang w:eastAsia="ru-RU"/>
        </w:rPr>
        <w:t> </w:t>
      </w:r>
    </w:p>
    <w:p w:rsidR="009852E6" w:rsidRPr="009852E6" w:rsidRDefault="009852E6" w:rsidP="009852E6">
      <w:pPr>
        <w:shd w:val="clear" w:color="auto" w:fill="FFFFFF"/>
        <w:spacing w:after="100" w:afterAutospacing="1" w:line="315" w:lineRule="atLeast"/>
        <w:jc w:val="right"/>
        <w:rPr>
          <w:rFonts w:ascii="Arial" w:eastAsia="Times New Roman" w:hAnsi="Arial" w:cs="Arial"/>
          <w:color w:val="3A3A3A"/>
          <w:sz w:val="21"/>
          <w:szCs w:val="21"/>
          <w:lang w:eastAsia="ru-RU"/>
        </w:rPr>
      </w:pPr>
      <w:r w:rsidRPr="009852E6">
        <w:rPr>
          <w:rFonts w:ascii="Arial" w:eastAsia="Times New Roman" w:hAnsi="Arial" w:cs="Arial"/>
          <w:color w:val="3A3A3A"/>
          <w:sz w:val="21"/>
          <w:szCs w:val="21"/>
          <w:lang w:eastAsia="ru-RU"/>
        </w:rPr>
        <w:t>Таблица № 3</w:t>
      </w:r>
    </w:p>
    <w:p w:rsidR="009852E6" w:rsidRPr="009852E6" w:rsidRDefault="009852E6" w:rsidP="009852E6">
      <w:pPr>
        <w:shd w:val="clear" w:color="auto" w:fill="FFFFFF"/>
        <w:spacing w:after="100" w:afterAutospacing="1" w:line="315" w:lineRule="atLeast"/>
        <w:rPr>
          <w:rFonts w:ascii="Arial" w:eastAsia="Times New Roman" w:hAnsi="Arial" w:cs="Arial"/>
          <w:color w:val="3A3A3A"/>
          <w:sz w:val="21"/>
          <w:szCs w:val="21"/>
          <w:lang w:eastAsia="ru-RU"/>
        </w:rPr>
      </w:pPr>
      <w:r w:rsidRPr="009852E6">
        <w:rPr>
          <w:rFonts w:ascii="Arial" w:eastAsia="Times New Roman" w:hAnsi="Arial" w:cs="Arial"/>
          <w:color w:val="3A3A3A"/>
          <w:sz w:val="21"/>
          <w:szCs w:val="21"/>
          <w:lang w:eastAsia="ru-RU"/>
        </w:rPr>
        <w:t> </w:t>
      </w:r>
    </w:p>
    <w:p w:rsidR="009852E6" w:rsidRPr="009852E6" w:rsidRDefault="009852E6" w:rsidP="009852E6">
      <w:pPr>
        <w:shd w:val="clear" w:color="auto" w:fill="FFFFFF"/>
        <w:spacing w:after="100" w:afterAutospacing="1" w:line="315" w:lineRule="atLeast"/>
        <w:jc w:val="center"/>
        <w:rPr>
          <w:rFonts w:ascii="Arial" w:eastAsia="Times New Roman" w:hAnsi="Arial" w:cs="Arial"/>
          <w:color w:val="3A3A3A"/>
          <w:sz w:val="21"/>
          <w:szCs w:val="21"/>
          <w:lang w:eastAsia="ru-RU"/>
        </w:rPr>
      </w:pPr>
      <w:r w:rsidRPr="009852E6">
        <w:rPr>
          <w:rFonts w:ascii="Arial" w:eastAsia="Times New Roman" w:hAnsi="Arial" w:cs="Arial"/>
          <w:color w:val="3A3A3A"/>
          <w:sz w:val="21"/>
          <w:szCs w:val="21"/>
          <w:lang w:eastAsia="ru-RU"/>
        </w:rPr>
        <w:t>Допустимые уровни магнитного поля</w:t>
      </w:r>
    </w:p>
    <w:p w:rsidR="009852E6" w:rsidRPr="009852E6" w:rsidRDefault="009852E6" w:rsidP="009852E6">
      <w:pPr>
        <w:shd w:val="clear" w:color="auto" w:fill="FFFFFF"/>
        <w:spacing w:after="100" w:afterAutospacing="1" w:line="315" w:lineRule="atLeast"/>
        <w:rPr>
          <w:rFonts w:ascii="Arial" w:eastAsia="Times New Roman" w:hAnsi="Arial" w:cs="Arial"/>
          <w:color w:val="3A3A3A"/>
          <w:sz w:val="21"/>
          <w:szCs w:val="21"/>
          <w:lang w:eastAsia="ru-RU"/>
        </w:rPr>
      </w:pPr>
      <w:r w:rsidRPr="009852E6">
        <w:rPr>
          <w:rFonts w:ascii="Arial" w:eastAsia="Times New Roman" w:hAnsi="Arial" w:cs="Arial"/>
          <w:color w:val="3A3A3A"/>
          <w:sz w:val="21"/>
          <w:szCs w:val="21"/>
          <w:lang w:eastAsia="ru-RU"/>
        </w:rPr>
        <w:t> </w:t>
      </w:r>
    </w:p>
    <w:tbl>
      <w:tblPr>
        <w:tblW w:w="0" w:type="auto"/>
        <w:jc w:val="center"/>
        <w:tblCellMar>
          <w:left w:w="0" w:type="dxa"/>
          <w:right w:w="0" w:type="dxa"/>
        </w:tblCellMar>
        <w:tblLook w:val="04A0"/>
      </w:tblPr>
      <w:tblGrid>
        <w:gridCol w:w="2265"/>
        <w:gridCol w:w="3570"/>
        <w:gridCol w:w="3225"/>
      </w:tblGrid>
      <w:tr w:rsidR="009852E6" w:rsidRPr="009852E6" w:rsidTr="009852E6">
        <w:trPr>
          <w:jc w:val="center"/>
        </w:trPr>
        <w:tc>
          <w:tcPr>
            <w:tcW w:w="2265" w:type="dxa"/>
            <w:vMerge w:val="restart"/>
            <w:shd w:val="clear" w:color="auto" w:fill="auto"/>
            <w:hideMark/>
          </w:tcPr>
          <w:p w:rsidR="009852E6" w:rsidRPr="009852E6" w:rsidRDefault="009852E6" w:rsidP="009852E6">
            <w:pPr>
              <w:spacing w:after="100" w:afterAutospacing="1" w:line="240" w:lineRule="auto"/>
              <w:jc w:val="center"/>
              <w:rPr>
                <w:rFonts w:ascii="Times New Roman" w:eastAsia="Times New Roman" w:hAnsi="Times New Roman" w:cs="Times New Roman"/>
                <w:sz w:val="24"/>
                <w:szCs w:val="24"/>
                <w:lang w:eastAsia="ru-RU"/>
              </w:rPr>
            </w:pPr>
            <w:r w:rsidRPr="009852E6">
              <w:rPr>
                <w:rFonts w:ascii="Times New Roman" w:eastAsia="Times New Roman" w:hAnsi="Times New Roman" w:cs="Times New Roman"/>
                <w:sz w:val="24"/>
                <w:szCs w:val="24"/>
                <w:lang w:eastAsia="ru-RU"/>
              </w:rPr>
              <w:t>Время пребывания (час)</w:t>
            </w:r>
          </w:p>
        </w:tc>
        <w:tc>
          <w:tcPr>
            <w:tcW w:w="6795" w:type="dxa"/>
            <w:gridSpan w:val="2"/>
            <w:shd w:val="clear" w:color="auto" w:fill="auto"/>
            <w:hideMark/>
          </w:tcPr>
          <w:p w:rsidR="009852E6" w:rsidRPr="009852E6" w:rsidRDefault="009852E6" w:rsidP="009852E6">
            <w:pPr>
              <w:spacing w:after="100" w:afterAutospacing="1" w:line="240" w:lineRule="auto"/>
              <w:jc w:val="center"/>
              <w:rPr>
                <w:rFonts w:ascii="Times New Roman" w:eastAsia="Times New Roman" w:hAnsi="Times New Roman" w:cs="Times New Roman"/>
                <w:sz w:val="24"/>
                <w:szCs w:val="24"/>
                <w:lang w:eastAsia="ru-RU"/>
              </w:rPr>
            </w:pPr>
            <w:r w:rsidRPr="009852E6">
              <w:rPr>
                <w:rFonts w:ascii="Times New Roman" w:eastAsia="Times New Roman" w:hAnsi="Times New Roman" w:cs="Times New Roman"/>
                <w:sz w:val="24"/>
                <w:szCs w:val="24"/>
                <w:lang w:eastAsia="ru-RU"/>
              </w:rPr>
              <w:t>Допустимые уровни магнитного поля Н (А/м)/В (мкТл)</w:t>
            </w:r>
          </w:p>
          <w:p w:rsidR="009852E6" w:rsidRPr="009852E6" w:rsidRDefault="009852E6" w:rsidP="009852E6">
            <w:pPr>
              <w:spacing w:after="100" w:afterAutospacing="1" w:line="240" w:lineRule="auto"/>
              <w:jc w:val="center"/>
              <w:rPr>
                <w:rFonts w:ascii="Times New Roman" w:eastAsia="Times New Roman" w:hAnsi="Times New Roman" w:cs="Times New Roman"/>
                <w:sz w:val="24"/>
                <w:szCs w:val="24"/>
                <w:lang w:eastAsia="ru-RU"/>
              </w:rPr>
            </w:pPr>
            <w:r w:rsidRPr="009852E6">
              <w:rPr>
                <w:rFonts w:ascii="Times New Roman" w:eastAsia="Times New Roman" w:hAnsi="Times New Roman" w:cs="Times New Roman"/>
                <w:sz w:val="24"/>
                <w:szCs w:val="24"/>
                <w:lang w:eastAsia="ru-RU"/>
              </w:rPr>
              <w:t>при воздействии</w:t>
            </w:r>
          </w:p>
        </w:tc>
      </w:tr>
      <w:tr w:rsidR="009852E6" w:rsidRPr="009852E6" w:rsidTr="009852E6">
        <w:trPr>
          <w:jc w:val="center"/>
        </w:trPr>
        <w:tc>
          <w:tcPr>
            <w:tcW w:w="0" w:type="auto"/>
            <w:vMerge/>
            <w:shd w:val="clear" w:color="auto" w:fill="auto"/>
            <w:vAlign w:val="center"/>
            <w:hideMark/>
          </w:tcPr>
          <w:p w:rsidR="009852E6" w:rsidRPr="009852E6" w:rsidRDefault="009852E6" w:rsidP="009852E6">
            <w:pPr>
              <w:spacing w:after="0" w:line="240" w:lineRule="auto"/>
              <w:rPr>
                <w:rFonts w:ascii="Times New Roman" w:eastAsia="Times New Roman" w:hAnsi="Times New Roman" w:cs="Times New Roman"/>
                <w:sz w:val="24"/>
                <w:szCs w:val="24"/>
                <w:lang w:eastAsia="ru-RU"/>
              </w:rPr>
            </w:pPr>
          </w:p>
        </w:tc>
        <w:tc>
          <w:tcPr>
            <w:tcW w:w="3570" w:type="dxa"/>
            <w:shd w:val="clear" w:color="auto" w:fill="auto"/>
            <w:hideMark/>
          </w:tcPr>
          <w:p w:rsidR="009852E6" w:rsidRPr="009852E6" w:rsidRDefault="009852E6" w:rsidP="009852E6">
            <w:pPr>
              <w:spacing w:after="100" w:afterAutospacing="1" w:line="240" w:lineRule="auto"/>
              <w:jc w:val="center"/>
              <w:rPr>
                <w:rFonts w:ascii="Times New Roman" w:eastAsia="Times New Roman" w:hAnsi="Times New Roman" w:cs="Times New Roman"/>
                <w:sz w:val="24"/>
                <w:szCs w:val="24"/>
                <w:lang w:eastAsia="ru-RU"/>
              </w:rPr>
            </w:pPr>
            <w:r w:rsidRPr="009852E6">
              <w:rPr>
                <w:rFonts w:ascii="Times New Roman" w:eastAsia="Times New Roman" w:hAnsi="Times New Roman" w:cs="Times New Roman"/>
                <w:sz w:val="24"/>
                <w:szCs w:val="24"/>
                <w:lang w:eastAsia="ru-RU"/>
              </w:rPr>
              <w:t>общем</w:t>
            </w:r>
          </w:p>
        </w:tc>
        <w:tc>
          <w:tcPr>
            <w:tcW w:w="3225" w:type="dxa"/>
            <w:shd w:val="clear" w:color="auto" w:fill="auto"/>
            <w:hideMark/>
          </w:tcPr>
          <w:p w:rsidR="009852E6" w:rsidRPr="009852E6" w:rsidRDefault="009852E6" w:rsidP="009852E6">
            <w:pPr>
              <w:spacing w:after="100" w:afterAutospacing="1" w:line="240" w:lineRule="auto"/>
              <w:jc w:val="center"/>
              <w:rPr>
                <w:rFonts w:ascii="Times New Roman" w:eastAsia="Times New Roman" w:hAnsi="Times New Roman" w:cs="Times New Roman"/>
                <w:sz w:val="24"/>
                <w:szCs w:val="24"/>
                <w:lang w:eastAsia="ru-RU"/>
              </w:rPr>
            </w:pPr>
            <w:r w:rsidRPr="009852E6">
              <w:rPr>
                <w:rFonts w:ascii="Times New Roman" w:eastAsia="Times New Roman" w:hAnsi="Times New Roman" w:cs="Times New Roman"/>
                <w:sz w:val="24"/>
                <w:szCs w:val="24"/>
                <w:lang w:eastAsia="ru-RU"/>
              </w:rPr>
              <w:t>локальном</w:t>
            </w:r>
          </w:p>
        </w:tc>
      </w:tr>
      <w:tr w:rsidR="009852E6" w:rsidRPr="009852E6" w:rsidTr="009852E6">
        <w:trPr>
          <w:jc w:val="center"/>
        </w:trPr>
        <w:tc>
          <w:tcPr>
            <w:tcW w:w="2265" w:type="dxa"/>
            <w:shd w:val="clear" w:color="auto" w:fill="auto"/>
            <w:hideMark/>
          </w:tcPr>
          <w:p w:rsidR="009852E6" w:rsidRPr="009852E6" w:rsidRDefault="009852E6" w:rsidP="009852E6">
            <w:pPr>
              <w:spacing w:after="100" w:afterAutospacing="1" w:line="240" w:lineRule="auto"/>
              <w:jc w:val="center"/>
              <w:rPr>
                <w:rFonts w:ascii="Times New Roman" w:eastAsia="Times New Roman" w:hAnsi="Times New Roman" w:cs="Times New Roman"/>
                <w:sz w:val="24"/>
                <w:szCs w:val="24"/>
                <w:lang w:eastAsia="ru-RU"/>
              </w:rPr>
            </w:pPr>
            <w:r w:rsidRPr="009852E6">
              <w:rPr>
                <w:rFonts w:ascii="Times New Roman" w:eastAsia="Times New Roman" w:hAnsi="Times New Roman" w:cs="Times New Roman"/>
                <w:sz w:val="24"/>
                <w:szCs w:val="24"/>
                <w:lang w:eastAsia="ru-RU"/>
              </w:rPr>
              <w:t>&lt;= 1</w:t>
            </w:r>
          </w:p>
        </w:tc>
        <w:tc>
          <w:tcPr>
            <w:tcW w:w="3570" w:type="dxa"/>
            <w:shd w:val="clear" w:color="auto" w:fill="auto"/>
            <w:hideMark/>
          </w:tcPr>
          <w:p w:rsidR="009852E6" w:rsidRPr="009852E6" w:rsidRDefault="009852E6" w:rsidP="009852E6">
            <w:pPr>
              <w:spacing w:after="100" w:afterAutospacing="1" w:line="240" w:lineRule="auto"/>
              <w:jc w:val="center"/>
              <w:rPr>
                <w:rFonts w:ascii="Times New Roman" w:eastAsia="Times New Roman" w:hAnsi="Times New Roman" w:cs="Times New Roman"/>
                <w:sz w:val="24"/>
                <w:szCs w:val="24"/>
                <w:lang w:eastAsia="ru-RU"/>
              </w:rPr>
            </w:pPr>
            <w:r w:rsidRPr="009852E6">
              <w:rPr>
                <w:rFonts w:ascii="Times New Roman" w:eastAsia="Times New Roman" w:hAnsi="Times New Roman" w:cs="Times New Roman"/>
                <w:sz w:val="24"/>
                <w:szCs w:val="24"/>
                <w:lang w:eastAsia="ru-RU"/>
              </w:rPr>
              <w:t>1600/2000</w:t>
            </w:r>
          </w:p>
        </w:tc>
        <w:tc>
          <w:tcPr>
            <w:tcW w:w="3225" w:type="dxa"/>
            <w:shd w:val="clear" w:color="auto" w:fill="auto"/>
            <w:hideMark/>
          </w:tcPr>
          <w:p w:rsidR="009852E6" w:rsidRPr="009852E6" w:rsidRDefault="009852E6" w:rsidP="009852E6">
            <w:pPr>
              <w:spacing w:after="100" w:afterAutospacing="1" w:line="240" w:lineRule="auto"/>
              <w:jc w:val="center"/>
              <w:rPr>
                <w:rFonts w:ascii="Times New Roman" w:eastAsia="Times New Roman" w:hAnsi="Times New Roman" w:cs="Times New Roman"/>
                <w:sz w:val="24"/>
                <w:szCs w:val="24"/>
                <w:lang w:eastAsia="ru-RU"/>
              </w:rPr>
            </w:pPr>
            <w:r w:rsidRPr="009852E6">
              <w:rPr>
                <w:rFonts w:ascii="Times New Roman" w:eastAsia="Times New Roman" w:hAnsi="Times New Roman" w:cs="Times New Roman"/>
                <w:sz w:val="24"/>
                <w:szCs w:val="24"/>
                <w:lang w:eastAsia="ru-RU"/>
              </w:rPr>
              <w:t>6400/8000</w:t>
            </w:r>
          </w:p>
        </w:tc>
      </w:tr>
      <w:tr w:rsidR="009852E6" w:rsidRPr="009852E6" w:rsidTr="009852E6">
        <w:trPr>
          <w:jc w:val="center"/>
        </w:trPr>
        <w:tc>
          <w:tcPr>
            <w:tcW w:w="2265" w:type="dxa"/>
            <w:shd w:val="clear" w:color="auto" w:fill="auto"/>
            <w:hideMark/>
          </w:tcPr>
          <w:p w:rsidR="009852E6" w:rsidRPr="009852E6" w:rsidRDefault="009852E6" w:rsidP="009852E6">
            <w:pPr>
              <w:spacing w:after="100" w:afterAutospacing="1" w:line="240" w:lineRule="auto"/>
              <w:jc w:val="center"/>
              <w:rPr>
                <w:rFonts w:ascii="Times New Roman" w:eastAsia="Times New Roman" w:hAnsi="Times New Roman" w:cs="Times New Roman"/>
                <w:sz w:val="24"/>
                <w:szCs w:val="24"/>
                <w:lang w:eastAsia="ru-RU"/>
              </w:rPr>
            </w:pPr>
            <w:r w:rsidRPr="009852E6">
              <w:rPr>
                <w:rFonts w:ascii="Times New Roman" w:eastAsia="Times New Roman" w:hAnsi="Times New Roman" w:cs="Times New Roman"/>
                <w:sz w:val="24"/>
                <w:szCs w:val="24"/>
                <w:lang w:eastAsia="ru-RU"/>
              </w:rPr>
              <w:t>2</w:t>
            </w:r>
          </w:p>
        </w:tc>
        <w:tc>
          <w:tcPr>
            <w:tcW w:w="3570" w:type="dxa"/>
            <w:shd w:val="clear" w:color="auto" w:fill="auto"/>
            <w:hideMark/>
          </w:tcPr>
          <w:p w:rsidR="009852E6" w:rsidRPr="009852E6" w:rsidRDefault="009852E6" w:rsidP="009852E6">
            <w:pPr>
              <w:spacing w:after="100" w:afterAutospacing="1" w:line="240" w:lineRule="auto"/>
              <w:jc w:val="center"/>
              <w:rPr>
                <w:rFonts w:ascii="Times New Roman" w:eastAsia="Times New Roman" w:hAnsi="Times New Roman" w:cs="Times New Roman"/>
                <w:sz w:val="24"/>
                <w:szCs w:val="24"/>
                <w:lang w:eastAsia="ru-RU"/>
              </w:rPr>
            </w:pPr>
            <w:r w:rsidRPr="009852E6">
              <w:rPr>
                <w:rFonts w:ascii="Times New Roman" w:eastAsia="Times New Roman" w:hAnsi="Times New Roman" w:cs="Times New Roman"/>
                <w:sz w:val="24"/>
                <w:szCs w:val="24"/>
                <w:lang w:eastAsia="ru-RU"/>
              </w:rPr>
              <w:t>800/1000</w:t>
            </w:r>
          </w:p>
        </w:tc>
        <w:tc>
          <w:tcPr>
            <w:tcW w:w="3225" w:type="dxa"/>
            <w:shd w:val="clear" w:color="auto" w:fill="auto"/>
            <w:hideMark/>
          </w:tcPr>
          <w:p w:rsidR="009852E6" w:rsidRPr="009852E6" w:rsidRDefault="009852E6" w:rsidP="009852E6">
            <w:pPr>
              <w:spacing w:after="100" w:afterAutospacing="1" w:line="240" w:lineRule="auto"/>
              <w:jc w:val="center"/>
              <w:rPr>
                <w:rFonts w:ascii="Times New Roman" w:eastAsia="Times New Roman" w:hAnsi="Times New Roman" w:cs="Times New Roman"/>
                <w:sz w:val="24"/>
                <w:szCs w:val="24"/>
                <w:lang w:eastAsia="ru-RU"/>
              </w:rPr>
            </w:pPr>
            <w:r w:rsidRPr="009852E6">
              <w:rPr>
                <w:rFonts w:ascii="Times New Roman" w:eastAsia="Times New Roman" w:hAnsi="Times New Roman" w:cs="Times New Roman"/>
                <w:sz w:val="24"/>
                <w:szCs w:val="24"/>
                <w:lang w:eastAsia="ru-RU"/>
              </w:rPr>
              <w:t>3200/4000</w:t>
            </w:r>
          </w:p>
        </w:tc>
      </w:tr>
      <w:tr w:rsidR="009852E6" w:rsidRPr="009852E6" w:rsidTr="009852E6">
        <w:trPr>
          <w:jc w:val="center"/>
        </w:trPr>
        <w:tc>
          <w:tcPr>
            <w:tcW w:w="2265" w:type="dxa"/>
            <w:shd w:val="clear" w:color="auto" w:fill="auto"/>
            <w:hideMark/>
          </w:tcPr>
          <w:p w:rsidR="009852E6" w:rsidRPr="009852E6" w:rsidRDefault="009852E6" w:rsidP="009852E6">
            <w:pPr>
              <w:spacing w:after="100" w:afterAutospacing="1" w:line="240" w:lineRule="auto"/>
              <w:jc w:val="center"/>
              <w:rPr>
                <w:rFonts w:ascii="Times New Roman" w:eastAsia="Times New Roman" w:hAnsi="Times New Roman" w:cs="Times New Roman"/>
                <w:sz w:val="24"/>
                <w:szCs w:val="24"/>
                <w:lang w:eastAsia="ru-RU"/>
              </w:rPr>
            </w:pPr>
            <w:r w:rsidRPr="009852E6">
              <w:rPr>
                <w:rFonts w:ascii="Times New Roman" w:eastAsia="Times New Roman" w:hAnsi="Times New Roman" w:cs="Times New Roman"/>
                <w:sz w:val="24"/>
                <w:szCs w:val="24"/>
                <w:lang w:eastAsia="ru-RU"/>
              </w:rPr>
              <w:t>4</w:t>
            </w:r>
          </w:p>
        </w:tc>
        <w:tc>
          <w:tcPr>
            <w:tcW w:w="3570" w:type="dxa"/>
            <w:shd w:val="clear" w:color="auto" w:fill="auto"/>
            <w:hideMark/>
          </w:tcPr>
          <w:p w:rsidR="009852E6" w:rsidRPr="009852E6" w:rsidRDefault="009852E6" w:rsidP="009852E6">
            <w:pPr>
              <w:spacing w:after="100" w:afterAutospacing="1" w:line="240" w:lineRule="auto"/>
              <w:jc w:val="center"/>
              <w:rPr>
                <w:rFonts w:ascii="Times New Roman" w:eastAsia="Times New Roman" w:hAnsi="Times New Roman" w:cs="Times New Roman"/>
                <w:sz w:val="24"/>
                <w:szCs w:val="24"/>
                <w:lang w:eastAsia="ru-RU"/>
              </w:rPr>
            </w:pPr>
            <w:r w:rsidRPr="009852E6">
              <w:rPr>
                <w:rFonts w:ascii="Times New Roman" w:eastAsia="Times New Roman" w:hAnsi="Times New Roman" w:cs="Times New Roman"/>
                <w:sz w:val="24"/>
                <w:szCs w:val="24"/>
                <w:lang w:eastAsia="ru-RU"/>
              </w:rPr>
              <w:t>400/500</w:t>
            </w:r>
          </w:p>
        </w:tc>
        <w:tc>
          <w:tcPr>
            <w:tcW w:w="3225" w:type="dxa"/>
            <w:shd w:val="clear" w:color="auto" w:fill="auto"/>
            <w:hideMark/>
          </w:tcPr>
          <w:p w:rsidR="009852E6" w:rsidRPr="009852E6" w:rsidRDefault="009852E6" w:rsidP="009852E6">
            <w:pPr>
              <w:spacing w:after="100" w:afterAutospacing="1" w:line="240" w:lineRule="auto"/>
              <w:jc w:val="center"/>
              <w:rPr>
                <w:rFonts w:ascii="Times New Roman" w:eastAsia="Times New Roman" w:hAnsi="Times New Roman" w:cs="Times New Roman"/>
                <w:sz w:val="24"/>
                <w:szCs w:val="24"/>
                <w:lang w:eastAsia="ru-RU"/>
              </w:rPr>
            </w:pPr>
            <w:r w:rsidRPr="009852E6">
              <w:rPr>
                <w:rFonts w:ascii="Times New Roman" w:eastAsia="Times New Roman" w:hAnsi="Times New Roman" w:cs="Times New Roman"/>
                <w:sz w:val="24"/>
                <w:szCs w:val="24"/>
                <w:lang w:eastAsia="ru-RU"/>
              </w:rPr>
              <w:t>1600/2000</w:t>
            </w:r>
          </w:p>
        </w:tc>
      </w:tr>
      <w:tr w:rsidR="009852E6" w:rsidRPr="009852E6" w:rsidTr="009852E6">
        <w:trPr>
          <w:jc w:val="center"/>
        </w:trPr>
        <w:tc>
          <w:tcPr>
            <w:tcW w:w="2265" w:type="dxa"/>
            <w:shd w:val="clear" w:color="auto" w:fill="auto"/>
            <w:hideMark/>
          </w:tcPr>
          <w:p w:rsidR="009852E6" w:rsidRPr="009852E6" w:rsidRDefault="009852E6" w:rsidP="009852E6">
            <w:pPr>
              <w:spacing w:after="100" w:afterAutospacing="1" w:line="240" w:lineRule="auto"/>
              <w:jc w:val="center"/>
              <w:rPr>
                <w:rFonts w:ascii="Times New Roman" w:eastAsia="Times New Roman" w:hAnsi="Times New Roman" w:cs="Times New Roman"/>
                <w:sz w:val="24"/>
                <w:szCs w:val="24"/>
                <w:lang w:eastAsia="ru-RU"/>
              </w:rPr>
            </w:pPr>
            <w:r w:rsidRPr="009852E6">
              <w:rPr>
                <w:rFonts w:ascii="Times New Roman" w:eastAsia="Times New Roman" w:hAnsi="Times New Roman" w:cs="Times New Roman"/>
                <w:sz w:val="24"/>
                <w:szCs w:val="24"/>
                <w:lang w:eastAsia="ru-RU"/>
              </w:rPr>
              <w:t>8</w:t>
            </w:r>
          </w:p>
        </w:tc>
        <w:tc>
          <w:tcPr>
            <w:tcW w:w="3570" w:type="dxa"/>
            <w:shd w:val="clear" w:color="auto" w:fill="auto"/>
            <w:hideMark/>
          </w:tcPr>
          <w:p w:rsidR="009852E6" w:rsidRPr="009852E6" w:rsidRDefault="009852E6" w:rsidP="009852E6">
            <w:pPr>
              <w:spacing w:after="100" w:afterAutospacing="1" w:line="240" w:lineRule="auto"/>
              <w:jc w:val="center"/>
              <w:rPr>
                <w:rFonts w:ascii="Times New Roman" w:eastAsia="Times New Roman" w:hAnsi="Times New Roman" w:cs="Times New Roman"/>
                <w:sz w:val="24"/>
                <w:szCs w:val="24"/>
                <w:lang w:eastAsia="ru-RU"/>
              </w:rPr>
            </w:pPr>
            <w:r w:rsidRPr="009852E6">
              <w:rPr>
                <w:rFonts w:ascii="Times New Roman" w:eastAsia="Times New Roman" w:hAnsi="Times New Roman" w:cs="Times New Roman"/>
                <w:sz w:val="24"/>
                <w:szCs w:val="24"/>
                <w:lang w:eastAsia="ru-RU"/>
              </w:rPr>
              <w:t>80/100</w:t>
            </w:r>
          </w:p>
        </w:tc>
        <w:tc>
          <w:tcPr>
            <w:tcW w:w="3225" w:type="dxa"/>
            <w:shd w:val="clear" w:color="auto" w:fill="auto"/>
            <w:hideMark/>
          </w:tcPr>
          <w:p w:rsidR="009852E6" w:rsidRPr="009852E6" w:rsidRDefault="009852E6" w:rsidP="009852E6">
            <w:pPr>
              <w:spacing w:after="100" w:afterAutospacing="1" w:line="240" w:lineRule="auto"/>
              <w:jc w:val="center"/>
              <w:rPr>
                <w:rFonts w:ascii="Times New Roman" w:eastAsia="Times New Roman" w:hAnsi="Times New Roman" w:cs="Times New Roman"/>
                <w:sz w:val="24"/>
                <w:szCs w:val="24"/>
                <w:lang w:eastAsia="ru-RU"/>
              </w:rPr>
            </w:pPr>
            <w:r w:rsidRPr="009852E6">
              <w:rPr>
                <w:rFonts w:ascii="Times New Roman" w:eastAsia="Times New Roman" w:hAnsi="Times New Roman" w:cs="Times New Roman"/>
                <w:sz w:val="24"/>
                <w:szCs w:val="24"/>
                <w:lang w:eastAsia="ru-RU"/>
              </w:rPr>
              <w:t>800/1000</w:t>
            </w:r>
          </w:p>
        </w:tc>
      </w:tr>
    </w:tbl>
    <w:p w:rsidR="009852E6" w:rsidRPr="009852E6" w:rsidRDefault="009852E6" w:rsidP="009852E6">
      <w:pPr>
        <w:shd w:val="clear" w:color="auto" w:fill="FFFFFF"/>
        <w:spacing w:after="100" w:afterAutospacing="1" w:line="315" w:lineRule="atLeast"/>
        <w:rPr>
          <w:rFonts w:ascii="Arial" w:eastAsia="Times New Roman" w:hAnsi="Arial" w:cs="Arial"/>
          <w:color w:val="3A3A3A"/>
          <w:sz w:val="21"/>
          <w:szCs w:val="21"/>
          <w:lang w:eastAsia="ru-RU"/>
        </w:rPr>
      </w:pPr>
      <w:r w:rsidRPr="009852E6">
        <w:rPr>
          <w:rFonts w:ascii="Arial" w:eastAsia="Times New Roman" w:hAnsi="Arial" w:cs="Arial"/>
          <w:color w:val="3A3A3A"/>
          <w:sz w:val="21"/>
          <w:szCs w:val="21"/>
          <w:lang w:eastAsia="ru-RU"/>
        </w:rPr>
        <w:t> </w:t>
      </w:r>
    </w:p>
    <w:p w:rsidR="009852E6" w:rsidRPr="009852E6" w:rsidRDefault="009852E6" w:rsidP="009852E6">
      <w:pPr>
        <w:shd w:val="clear" w:color="auto" w:fill="FFFFFF"/>
        <w:spacing w:after="100" w:afterAutospacing="1" w:line="315" w:lineRule="atLeast"/>
        <w:rPr>
          <w:rFonts w:ascii="Arial" w:eastAsia="Times New Roman" w:hAnsi="Arial" w:cs="Arial"/>
          <w:color w:val="3A3A3A"/>
          <w:sz w:val="21"/>
          <w:szCs w:val="21"/>
          <w:lang w:eastAsia="ru-RU"/>
        </w:rPr>
      </w:pPr>
      <w:r w:rsidRPr="009852E6">
        <w:rPr>
          <w:rFonts w:ascii="Arial" w:eastAsia="Times New Roman" w:hAnsi="Arial" w:cs="Arial"/>
          <w:color w:val="3A3A3A"/>
          <w:sz w:val="21"/>
          <w:szCs w:val="21"/>
          <w:lang w:eastAsia="ru-RU"/>
        </w:rPr>
        <w:t>Допустимые уровни магнитного поля внутри временных интервалов определяются интерполяцией.</w:t>
      </w:r>
    </w:p>
    <w:p w:rsidR="009852E6" w:rsidRPr="009852E6" w:rsidRDefault="009852E6" w:rsidP="009852E6">
      <w:pPr>
        <w:shd w:val="clear" w:color="auto" w:fill="FFFFFF"/>
        <w:spacing w:after="100" w:afterAutospacing="1" w:line="315" w:lineRule="atLeast"/>
        <w:rPr>
          <w:rFonts w:ascii="Arial" w:eastAsia="Times New Roman" w:hAnsi="Arial" w:cs="Arial"/>
          <w:color w:val="3A3A3A"/>
          <w:sz w:val="21"/>
          <w:szCs w:val="21"/>
          <w:lang w:eastAsia="ru-RU"/>
        </w:rPr>
      </w:pPr>
      <w:r w:rsidRPr="009852E6">
        <w:rPr>
          <w:rFonts w:ascii="Arial" w:eastAsia="Times New Roman" w:hAnsi="Arial" w:cs="Arial"/>
          <w:color w:val="3A3A3A"/>
          <w:sz w:val="21"/>
          <w:szCs w:val="21"/>
          <w:lang w:eastAsia="ru-RU"/>
        </w:rPr>
        <w:t>24.6. При необходимости пребывания работников в зонах с различной напряженностью магнитного поля общее время выполнения работ в этих зонах не должно превышать предельно допустимое для зоны с максимальной напряженностью.</w:t>
      </w:r>
    </w:p>
    <w:p w:rsidR="009852E6" w:rsidRPr="009852E6" w:rsidRDefault="009852E6" w:rsidP="009852E6">
      <w:pPr>
        <w:shd w:val="clear" w:color="auto" w:fill="FFFFFF"/>
        <w:spacing w:after="100" w:afterAutospacing="1" w:line="315" w:lineRule="atLeast"/>
        <w:rPr>
          <w:rFonts w:ascii="Arial" w:eastAsia="Times New Roman" w:hAnsi="Arial" w:cs="Arial"/>
          <w:color w:val="3A3A3A"/>
          <w:sz w:val="21"/>
          <w:szCs w:val="21"/>
          <w:lang w:eastAsia="ru-RU"/>
        </w:rPr>
      </w:pPr>
      <w:r w:rsidRPr="009852E6">
        <w:rPr>
          <w:rFonts w:ascii="Arial" w:eastAsia="Times New Roman" w:hAnsi="Arial" w:cs="Arial"/>
          <w:color w:val="3A3A3A"/>
          <w:sz w:val="21"/>
          <w:szCs w:val="21"/>
          <w:lang w:eastAsia="ru-RU"/>
        </w:rPr>
        <w:t xml:space="preserve">24.7. Допустимое время пребывания в магнитном поле имеет право быть реализовано одноразово или дробно в течение рабочего дня. При изменении режима труда и отдыха (сменная работа) </w:t>
      </w:r>
      <w:r w:rsidRPr="009852E6">
        <w:rPr>
          <w:rFonts w:ascii="Arial" w:eastAsia="Times New Roman" w:hAnsi="Arial" w:cs="Arial"/>
          <w:color w:val="3A3A3A"/>
          <w:sz w:val="21"/>
          <w:szCs w:val="21"/>
          <w:lang w:eastAsia="ru-RU"/>
        </w:rPr>
        <w:lastRenderedPageBreak/>
        <w:t>предельно допустимый уровень магнитного поля не должен превышать установленный для 8-часового рабочего дня.</w:t>
      </w:r>
    </w:p>
    <w:p w:rsidR="009852E6" w:rsidRPr="009852E6" w:rsidRDefault="009852E6" w:rsidP="009852E6">
      <w:pPr>
        <w:shd w:val="clear" w:color="auto" w:fill="FFFFFF"/>
        <w:spacing w:after="100" w:afterAutospacing="1" w:line="315" w:lineRule="atLeast"/>
        <w:rPr>
          <w:rFonts w:ascii="Arial" w:eastAsia="Times New Roman" w:hAnsi="Arial" w:cs="Arial"/>
          <w:color w:val="3A3A3A"/>
          <w:sz w:val="21"/>
          <w:szCs w:val="21"/>
          <w:lang w:eastAsia="ru-RU"/>
        </w:rPr>
      </w:pPr>
      <w:r w:rsidRPr="009852E6">
        <w:rPr>
          <w:rFonts w:ascii="Arial" w:eastAsia="Times New Roman" w:hAnsi="Arial" w:cs="Arial"/>
          <w:color w:val="3A3A3A"/>
          <w:sz w:val="21"/>
          <w:szCs w:val="21"/>
          <w:lang w:eastAsia="ru-RU"/>
        </w:rPr>
        <w:t>24.8. Контроль уровней электрического и магнитного полей должен производиться при:</w:t>
      </w:r>
    </w:p>
    <w:p w:rsidR="009852E6" w:rsidRPr="009852E6" w:rsidRDefault="009852E6" w:rsidP="009852E6">
      <w:pPr>
        <w:shd w:val="clear" w:color="auto" w:fill="FFFFFF"/>
        <w:spacing w:after="100" w:afterAutospacing="1" w:line="315" w:lineRule="atLeast"/>
        <w:rPr>
          <w:rFonts w:ascii="Arial" w:eastAsia="Times New Roman" w:hAnsi="Arial" w:cs="Arial"/>
          <w:color w:val="3A3A3A"/>
          <w:sz w:val="21"/>
          <w:szCs w:val="21"/>
          <w:lang w:eastAsia="ru-RU"/>
        </w:rPr>
      </w:pPr>
      <w:r w:rsidRPr="009852E6">
        <w:rPr>
          <w:rFonts w:ascii="Arial" w:eastAsia="Times New Roman" w:hAnsi="Arial" w:cs="Arial"/>
          <w:color w:val="3A3A3A"/>
          <w:sz w:val="21"/>
          <w:szCs w:val="21"/>
          <w:lang w:eastAsia="ru-RU"/>
        </w:rPr>
        <w:t>приемке в эксплуатацию новых, расширении и реконструкции действующих электроустановок;</w:t>
      </w:r>
    </w:p>
    <w:p w:rsidR="009852E6" w:rsidRPr="009852E6" w:rsidRDefault="009852E6" w:rsidP="009852E6">
      <w:pPr>
        <w:shd w:val="clear" w:color="auto" w:fill="FFFFFF"/>
        <w:spacing w:after="100" w:afterAutospacing="1" w:line="315" w:lineRule="atLeast"/>
        <w:rPr>
          <w:rFonts w:ascii="Arial" w:eastAsia="Times New Roman" w:hAnsi="Arial" w:cs="Arial"/>
          <w:color w:val="3A3A3A"/>
          <w:sz w:val="21"/>
          <w:szCs w:val="21"/>
          <w:lang w:eastAsia="ru-RU"/>
        </w:rPr>
      </w:pPr>
      <w:r w:rsidRPr="009852E6">
        <w:rPr>
          <w:rFonts w:ascii="Arial" w:eastAsia="Times New Roman" w:hAnsi="Arial" w:cs="Arial"/>
          <w:color w:val="3A3A3A"/>
          <w:sz w:val="21"/>
          <w:szCs w:val="21"/>
          <w:lang w:eastAsia="ru-RU"/>
        </w:rPr>
        <w:t>оборудовании помещений для постоянного или временного пребывания персонала, находящихся вблизи электроустановок (только для магнитного поля);</w:t>
      </w:r>
    </w:p>
    <w:p w:rsidR="009852E6" w:rsidRPr="009852E6" w:rsidRDefault="009852E6" w:rsidP="009852E6">
      <w:pPr>
        <w:shd w:val="clear" w:color="auto" w:fill="FFFFFF"/>
        <w:spacing w:after="100" w:afterAutospacing="1" w:line="315" w:lineRule="atLeast"/>
        <w:rPr>
          <w:rFonts w:ascii="Arial" w:eastAsia="Times New Roman" w:hAnsi="Arial" w:cs="Arial"/>
          <w:color w:val="3A3A3A"/>
          <w:sz w:val="21"/>
          <w:szCs w:val="21"/>
          <w:lang w:eastAsia="ru-RU"/>
        </w:rPr>
      </w:pPr>
      <w:r w:rsidRPr="009852E6">
        <w:rPr>
          <w:rFonts w:ascii="Arial" w:eastAsia="Times New Roman" w:hAnsi="Arial" w:cs="Arial"/>
          <w:color w:val="3A3A3A"/>
          <w:sz w:val="21"/>
          <w:szCs w:val="21"/>
          <w:lang w:eastAsia="ru-RU"/>
        </w:rPr>
        <w:t>оценке рабочих мест по условиям труда.</w:t>
      </w:r>
    </w:p>
    <w:p w:rsidR="009852E6" w:rsidRPr="009852E6" w:rsidRDefault="009852E6" w:rsidP="009852E6">
      <w:pPr>
        <w:shd w:val="clear" w:color="auto" w:fill="FFFFFF"/>
        <w:spacing w:after="100" w:afterAutospacing="1" w:line="315" w:lineRule="atLeast"/>
        <w:rPr>
          <w:rFonts w:ascii="Arial" w:eastAsia="Times New Roman" w:hAnsi="Arial" w:cs="Arial"/>
          <w:color w:val="3A3A3A"/>
          <w:sz w:val="21"/>
          <w:szCs w:val="21"/>
          <w:lang w:eastAsia="ru-RU"/>
        </w:rPr>
      </w:pPr>
      <w:r w:rsidRPr="009852E6">
        <w:rPr>
          <w:rFonts w:ascii="Arial" w:eastAsia="Times New Roman" w:hAnsi="Arial" w:cs="Arial"/>
          <w:color w:val="3A3A3A"/>
          <w:sz w:val="21"/>
          <w:szCs w:val="21"/>
          <w:lang w:eastAsia="ru-RU"/>
        </w:rPr>
        <w:t>24.9. Уровни электрического и магнитного полей должны определяться во всей зоне, где может находиться персонал в процессе выполнения работ, на маршрутах следования к рабочим местам и осмотра оборудования.</w:t>
      </w:r>
    </w:p>
    <w:p w:rsidR="009852E6" w:rsidRPr="009852E6" w:rsidRDefault="009852E6" w:rsidP="009852E6">
      <w:pPr>
        <w:shd w:val="clear" w:color="auto" w:fill="FFFFFF"/>
        <w:spacing w:after="100" w:afterAutospacing="1" w:line="315" w:lineRule="atLeast"/>
        <w:rPr>
          <w:rFonts w:ascii="Arial" w:eastAsia="Times New Roman" w:hAnsi="Arial" w:cs="Arial"/>
          <w:color w:val="3A3A3A"/>
          <w:sz w:val="21"/>
          <w:szCs w:val="21"/>
          <w:lang w:eastAsia="ru-RU"/>
        </w:rPr>
      </w:pPr>
      <w:r w:rsidRPr="009852E6">
        <w:rPr>
          <w:rFonts w:ascii="Arial" w:eastAsia="Times New Roman" w:hAnsi="Arial" w:cs="Arial"/>
          <w:color w:val="3A3A3A"/>
          <w:sz w:val="21"/>
          <w:szCs w:val="21"/>
          <w:lang w:eastAsia="ru-RU"/>
        </w:rPr>
        <w:t>Измерения напряженности ЭП должны производиться:</w:t>
      </w:r>
    </w:p>
    <w:p w:rsidR="009852E6" w:rsidRPr="009852E6" w:rsidRDefault="009852E6" w:rsidP="009852E6">
      <w:pPr>
        <w:shd w:val="clear" w:color="auto" w:fill="FFFFFF"/>
        <w:spacing w:after="100" w:afterAutospacing="1" w:line="315" w:lineRule="atLeast"/>
        <w:rPr>
          <w:rFonts w:ascii="Arial" w:eastAsia="Times New Roman" w:hAnsi="Arial" w:cs="Arial"/>
          <w:color w:val="3A3A3A"/>
          <w:sz w:val="21"/>
          <w:szCs w:val="21"/>
          <w:lang w:eastAsia="ru-RU"/>
        </w:rPr>
      </w:pPr>
      <w:r w:rsidRPr="009852E6">
        <w:rPr>
          <w:rFonts w:ascii="Arial" w:eastAsia="Times New Roman" w:hAnsi="Arial" w:cs="Arial"/>
          <w:color w:val="3A3A3A"/>
          <w:sz w:val="21"/>
          <w:szCs w:val="21"/>
          <w:lang w:eastAsia="ru-RU"/>
        </w:rPr>
        <w:t>при работах без подъема на оборудование и конструкции - на высоте 1,8 м от поверхности земли, плит кабельного канала (лотка), площадки обслуживания оборудования или пола помещения;</w:t>
      </w:r>
    </w:p>
    <w:p w:rsidR="009852E6" w:rsidRPr="009852E6" w:rsidRDefault="009852E6" w:rsidP="009852E6">
      <w:pPr>
        <w:shd w:val="clear" w:color="auto" w:fill="FFFFFF"/>
        <w:spacing w:after="100" w:afterAutospacing="1" w:line="315" w:lineRule="atLeast"/>
        <w:rPr>
          <w:rFonts w:ascii="Arial" w:eastAsia="Times New Roman" w:hAnsi="Arial" w:cs="Arial"/>
          <w:color w:val="3A3A3A"/>
          <w:sz w:val="21"/>
          <w:szCs w:val="21"/>
          <w:lang w:eastAsia="ru-RU"/>
        </w:rPr>
      </w:pPr>
      <w:r w:rsidRPr="009852E6">
        <w:rPr>
          <w:rFonts w:ascii="Arial" w:eastAsia="Times New Roman" w:hAnsi="Arial" w:cs="Arial"/>
          <w:color w:val="3A3A3A"/>
          <w:sz w:val="21"/>
          <w:szCs w:val="21"/>
          <w:lang w:eastAsia="ru-RU"/>
        </w:rPr>
        <w:t>при работах с подъемом на оборудование и конструкции - на высоте 0,5, 1,0 и 1,8 м от пола площадки рабочего места (например, пола люльки подъемника) и на расстоянии 0,5 м от заземленных токоведущих частей оборудования.</w:t>
      </w:r>
    </w:p>
    <w:p w:rsidR="009852E6" w:rsidRPr="009852E6" w:rsidRDefault="009852E6" w:rsidP="009852E6">
      <w:pPr>
        <w:shd w:val="clear" w:color="auto" w:fill="FFFFFF"/>
        <w:spacing w:after="100" w:afterAutospacing="1" w:line="315" w:lineRule="atLeast"/>
        <w:rPr>
          <w:rFonts w:ascii="Arial" w:eastAsia="Times New Roman" w:hAnsi="Arial" w:cs="Arial"/>
          <w:color w:val="3A3A3A"/>
          <w:sz w:val="21"/>
          <w:szCs w:val="21"/>
          <w:lang w:eastAsia="ru-RU"/>
        </w:rPr>
      </w:pPr>
      <w:r w:rsidRPr="009852E6">
        <w:rPr>
          <w:rFonts w:ascii="Arial" w:eastAsia="Times New Roman" w:hAnsi="Arial" w:cs="Arial"/>
          <w:color w:val="3A3A3A"/>
          <w:sz w:val="21"/>
          <w:szCs w:val="21"/>
          <w:lang w:eastAsia="ru-RU"/>
        </w:rPr>
        <w:t>Измерения напряженности (индукции) магнитного поля должны производиться на высоте 0,5, 1,5 и 1,8 м от пола площадки рабочего места, поверхности земли, пола помещения, настила переходных мостиков, а при нахождении источника магнитного поля под рабочим местом - дополнительно на уровне пола площадки рабочего места.</w:t>
      </w:r>
    </w:p>
    <w:p w:rsidR="009852E6" w:rsidRPr="009852E6" w:rsidRDefault="009852E6" w:rsidP="009852E6">
      <w:pPr>
        <w:shd w:val="clear" w:color="auto" w:fill="FFFFFF"/>
        <w:spacing w:after="100" w:afterAutospacing="1" w:line="315" w:lineRule="atLeast"/>
        <w:rPr>
          <w:rFonts w:ascii="Arial" w:eastAsia="Times New Roman" w:hAnsi="Arial" w:cs="Arial"/>
          <w:color w:val="3A3A3A"/>
          <w:sz w:val="21"/>
          <w:szCs w:val="21"/>
          <w:lang w:eastAsia="ru-RU"/>
        </w:rPr>
      </w:pPr>
      <w:r w:rsidRPr="009852E6">
        <w:rPr>
          <w:rFonts w:ascii="Arial" w:eastAsia="Times New Roman" w:hAnsi="Arial" w:cs="Arial"/>
          <w:color w:val="3A3A3A"/>
          <w:sz w:val="21"/>
          <w:szCs w:val="21"/>
          <w:lang w:eastAsia="ru-RU"/>
        </w:rPr>
        <w:t>24.10. Измерения напряженности (индукции) магнитного поля должны проводиться при максимальном рабочем токе электроустановки или измеренные значения должны пересчитываться на максимальный рабочий ток (</w:t>
      </w:r>
      <w:proofErr w:type="spellStart"/>
      <w:r w:rsidRPr="009852E6">
        <w:rPr>
          <w:rFonts w:ascii="Arial" w:eastAsia="Times New Roman" w:hAnsi="Arial" w:cs="Arial"/>
          <w:color w:val="3A3A3A"/>
          <w:sz w:val="21"/>
          <w:szCs w:val="21"/>
          <w:lang w:eastAsia="ru-RU"/>
        </w:rPr>
        <w:t>Imax</w:t>
      </w:r>
      <w:proofErr w:type="spellEnd"/>
      <w:r w:rsidRPr="009852E6">
        <w:rPr>
          <w:rFonts w:ascii="Arial" w:eastAsia="Times New Roman" w:hAnsi="Arial" w:cs="Arial"/>
          <w:color w:val="3A3A3A"/>
          <w:sz w:val="21"/>
          <w:szCs w:val="21"/>
          <w:lang w:eastAsia="ru-RU"/>
        </w:rPr>
        <w:t xml:space="preserve">) путем умножения измеренных значений на отношение </w:t>
      </w:r>
      <w:proofErr w:type="spellStart"/>
      <w:r w:rsidRPr="009852E6">
        <w:rPr>
          <w:rFonts w:ascii="Arial" w:eastAsia="Times New Roman" w:hAnsi="Arial" w:cs="Arial"/>
          <w:color w:val="3A3A3A"/>
          <w:sz w:val="21"/>
          <w:szCs w:val="21"/>
          <w:lang w:eastAsia="ru-RU"/>
        </w:rPr>
        <w:t>Imax</w:t>
      </w:r>
      <w:proofErr w:type="spellEnd"/>
      <w:r w:rsidRPr="009852E6">
        <w:rPr>
          <w:rFonts w:ascii="Arial" w:eastAsia="Times New Roman" w:hAnsi="Arial" w:cs="Arial"/>
          <w:color w:val="3A3A3A"/>
          <w:sz w:val="21"/>
          <w:szCs w:val="21"/>
          <w:lang w:eastAsia="ru-RU"/>
        </w:rPr>
        <w:t xml:space="preserve"> / I, где I - ток в источнике магнитного поля в момент измерения.</w:t>
      </w:r>
    </w:p>
    <w:p w:rsidR="009852E6" w:rsidRPr="009852E6" w:rsidRDefault="009852E6" w:rsidP="009852E6">
      <w:pPr>
        <w:shd w:val="clear" w:color="auto" w:fill="FFFFFF"/>
        <w:spacing w:after="100" w:afterAutospacing="1" w:line="315" w:lineRule="atLeast"/>
        <w:rPr>
          <w:rFonts w:ascii="Arial" w:eastAsia="Times New Roman" w:hAnsi="Arial" w:cs="Arial"/>
          <w:color w:val="3A3A3A"/>
          <w:sz w:val="21"/>
          <w:szCs w:val="21"/>
          <w:lang w:eastAsia="ru-RU"/>
        </w:rPr>
      </w:pPr>
      <w:r w:rsidRPr="009852E6">
        <w:rPr>
          <w:rFonts w:ascii="Arial" w:eastAsia="Times New Roman" w:hAnsi="Arial" w:cs="Arial"/>
          <w:color w:val="3A3A3A"/>
          <w:sz w:val="21"/>
          <w:szCs w:val="21"/>
          <w:lang w:eastAsia="ru-RU"/>
        </w:rPr>
        <w:t>Напряженность (индукция) магнитного поля измеряется в производственных помещениях с постоянным пребыванием работников, расположенных на расстоянии менее 20 м от токоведущих частей электроустановок, в том числе отделенных от них стеной.</w:t>
      </w:r>
    </w:p>
    <w:p w:rsidR="009852E6" w:rsidRPr="009852E6" w:rsidRDefault="009852E6" w:rsidP="009852E6">
      <w:pPr>
        <w:shd w:val="clear" w:color="auto" w:fill="FFFFFF"/>
        <w:spacing w:after="100" w:afterAutospacing="1" w:line="315" w:lineRule="atLeast"/>
        <w:rPr>
          <w:rFonts w:ascii="Arial" w:eastAsia="Times New Roman" w:hAnsi="Arial" w:cs="Arial"/>
          <w:color w:val="3A3A3A"/>
          <w:sz w:val="21"/>
          <w:szCs w:val="21"/>
          <w:lang w:eastAsia="ru-RU"/>
        </w:rPr>
      </w:pPr>
      <w:r w:rsidRPr="009852E6">
        <w:rPr>
          <w:rFonts w:ascii="Arial" w:eastAsia="Times New Roman" w:hAnsi="Arial" w:cs="Arial"/>
          <w:color w:val="3A3A3A"/>
          <w:sz w:val="21"/>
          <w:szCs w:val="21"/>
          <w:lang w:eastAsia="ru-RU"/>
        </w:rPr>
        <w:t>24.11. В качестве средств защиты от воздействия ЭП должны применяться средства защиты, соответствующие требованиям технических регламентов и национальных (межгосударственных) стандартов:</w:t>
      </w:r>
    </w:p>
    <w:p w:rsidR="009852E6" w:rsidRPr="009852E6" w:rsidRDefault="009852E6" w:rsidP="009852E6">
      <w:pPr>
        <w:shd w:val="clear" w:color="auto" w:fill="FFFFFF"/>
        <w:spacing w:after="100" w:afterAutospacing="1" w:line="315" w:lineRule="atLeast"/>
        <w:rPr>
          <w:rFonts w:ascii="Arial" w:eastAsia="Times New Roman" w:hAnsi="Arial" w:cs="Arial"/>
          <w:color w:val="3A3A3A"/>
          <w:sz w:val="21"/>
          <w:szCs w:val="21"/>
          <w:lang w:eastAsia="ru-RU"/>
        </w:rPr>
      </w:pPr>
      <w:r w:rsidRPr="009852E6">
        <w:rPr>
          <w:rFonts w:ascii="Arial" w:eastAsia="Times New Roman" w:hAnsi="Arial" w:cs="Arial"/>
          <w:color w:val="3A3A3A"/>
          <w:sz w:val="21"/>
          <w:szCs w:val="21"/>
          <w:lang w:eastAsia="ru-RU"/>
        </w:rPr>
        <w:t>в ОРУ - стационарные экранирующие устройства и экранирующие комплекты, сертифицированные в установленном законодательством Российской Федерации порядке;</w:t>
      </w:r>
    </w:p>
    <w:p w:rsidR="009852E6" w:rsidRPr="009852E6" w:rsidRDefault="009852E6" w:rsidP="009852E6">
      <w:pPr>
        <w:shd w:val="clear" w:color="auto" w:fill="FFFFFF"/>
        <w:spacing w:after="100" w:afterAutospacing="1" w:line="315" w:lineRule="atLeast"/>
        <w:rPr>
          <w:rFonts w:ascii="Arial" w:eastAsia="Times New Roman" w:hAnsi="Arial" w:cs="Arial"/>
          <w:color w:val="3A3A3A"/>
          <w:sz w:val="21"/>
          <w:szCs w:val="21"/>
          <w:lang w:eastAsia="ru-RU"/>
        </w:rPr>
      </w:pPr>
      <w:r w:rsidRPr="009852E6">
        <w:rPr>
          <w:rFonts w:ascii="Arial" w:eastAsia="Times New Roman" w:hAnsi="Arial" w:cs="Arial"/>
          <w:color w:val="3A3A3A"/>
          <w:sz w:val="21"/>
          <w:szCs w:val="21"/>
          <w:lang w:eastAsia="ru-RU"/>
        </w:rPr>
        <w:lastRenderedPageBreak/>
        <w:t>на ВЛ - экранирующие комплекты, сертифицированные в установленном законодательством Российской Федерации порядке.</w:t>
      </w:r>
    </w:p>
    <w:p w:rsidR="009852E6" w:rsidRPr="009852E6" w:rsidRDefault="009852E6" w:rsidP="009852E6">
      <w:pPr>
        <w:shd w:val="clear" w:color="auto" w:fill="FFFFFF"/>
        <w:spacing w:after="100" w:afterAutospacing="1" w:line="315" w:lineRule="atLeast"/>
        <w:rPr>
          <w:rFonts w:ascii="Arial" w:eastAsia="Times New Roman" w:hAnsi="Arial" w:cs="Arial"/>
          <w:color w:val="3A3A3A"/>
          <w:sz w:val="21"/>
          <w:szCs w:val="21"/>
          <w:lang w:eastAsia="ru-RU"/>
        </w:rPr>
      </w:pPr>
      <w:r w:rsidRPr="009852E6">
        <w:rPr>
          <w:rFonts w:ascii="Arial" w:eastAsia="Times New Roman" w:hAnsi="Arial" w:cs="Arial"/>
          <w:color w:val="3A3A3A"/>
          <w:sz w:val="21"/>
          <w:szCs w:val="21"/>
          <w:lang w:eastAsia="ru-RU"/>
        </w:rPr>
        <w:t>В заземленных кабинах и кузовах машин, механизмов, передвижных мастерских и лабораторий, а также в зданиях из железобетона, в кирпичных зданиях с железобетонными перекрытиями, металлическим каркасом или заземленной металлической кровлей ЭП отсутствует, и применение средств защиты не требуется.</w:t>
      </w:r>
    </w:p>
    <w:p w:rsidR="009852E6" w:rsidRPr="009852E6" w:rsidRDefault="009852E6" w:rsidP="009852E6">
      <w:pPr>
        <w:shd w:val="clear" w:color="auto" w:fill="FFFFFF"/>
        <w:spacing w:after="100" w:afterAutospacing="1" w:line="315" w:lineRule="atLeast"/>
        <w:rPr>
          <w:rFonts w:ascii="Arial" w:eastAsia="Times New Roman" w:hAnsi="Arial" w:cs="Arial"/>
          <w:color w:val="3A3A3A"/>
          <w:sz w:val="21"/>
          <w:szCs w:val="21"/>
          <w:lang w:eastAsia="ru-RU"/>
        </w:rPr>
      </w:pPr>
      <w:r w:rsidRPr="009852E6">
        <w:rPr>
          <w:rFonts w:ascii="Arial" w:eastAsia="Times New Roman" w:hAnsi="Arial" w:cs="Arial"/>
          <w:color w:val="3A3A3A"/>
          <w:sz w:val="21"/>
          <w:szCs w:val="21"/>
          <w:lang w:eastAsia="ru-RU"/>
        </w:rPr>
        <w:t>24.12. Не допускается применение экранирующих комплектов при работах, не исключающих возможности прикосновения к находящимся под напряжением до 1000 В токоведущим частям, а также при испытаниях оборудования (для работников, непосредственно проводящих испытания повышенным напряжением) и электросварочных работах.</w:t>
      </w:r>
    </w:p>
    <w:p w:rsidR="009852E6" w:rsidRPr="009852E6" w:rsidRDefault="009852E6" w:rsidP="009852E6">
      <w:pPr>
        <w:shd w:val="clear" w:color="auto" w:fill="FFFFFF"/>
        <w:spacing w:after="100" w:afterAutospacing="1" w:line="315" w:lineRule="atLeast"/>
        <w:rPr>
          <w:rFonts w:ascii="Arial" w:eastAsia="Times New Roman" w:hAnsi="Arial" w:cs="Arial"/>
          <w:color w:val="3A3A3A"/>
          <w:sz w:val="21"/>
          <w:szCs w:val="21"/>
          <w:lang w:eastAsia="ru-RU"/>
        </w:rPr>
      </w:pPr>
      <w:r w:rsidRPr="009852E6">
        <w:rPr>
          <w:rFonts w:ascii="Arial" w:eastAsia="Times New Roman" w:hAnsi="Arial" w:cs="Arial"/>
          <w:color w:val="3A3A3A"/>
          <w:sz w:val="21"/>
          <w:szCs w:val="21"/>
          <w:lang w:eastAsia="ru-RU"/>
        </w:rPr>
        <w:t>24.13. При работе на участках отключенных токоведущих частей электроустановок для снятия наведенного потенциала они должны быть заземлены. Прикасаться к отключенным, но не заземленным токоведущим частям без средств защиты не допускается. Ремонтные приспособления и оснастка, которые могут оказаться изолированными от земли, также должны быть заземлены.</w:t>
      </w:r>
    </w:p>
    <w:p w:rsidR="009852E6" w:rsidRPr="009852E6" w:rsidRDefault="009852E6" w:rsidP="009852E6">
      <w:pPr>
        <w:shd w:val="clear" w:color="auto" w:fill="FFFFFF"/>
        <w:spacing w:after="100" w:afterAutospacing="1" w:line="315" w:lineRule="atLeast"/>
        <w:rPr>
          <w:rFonts w:ascii="Arial" w:eastAsia="Times New Roman" w:hAnsi="Arial" w:cs="Arial"/>
          <w:color w:val="3A3A3A"/>
          <w:sz w:val="21"/>
          <w:szCs w:val="21"/>
          <w:lang w:eastAsia="ru-RU"/>
        </w:rPr>
      </w:pPr>
      <w:r w:rsidRPr="009852E6">
        <w:rPr>
          <w:rFonts w:ascii="Arial" w:eastAsia="Times New Roman" w:hAnsi="Arial" w:cs="Arial"/>
          <w:color w:val="3A3A3A"/>
          <w:sz w:val="21"/>
          <w:szCs w:val="21"/>
          <w:lang w:eastAsia="ru-RU"/>
        </w:rPr>
        <w:t>24.14. Машины и механизмы на пневмоколесном ходу, находящиеся в зоне влияния электрического поля, должны быть заземлены. При их передвижении в этой зоне для снятия наведенного потенциала следует применять металлическую цепь, присоединенную к шасси или кузову и касающуюся земли.</w:t>
      </w:r>
    </w:p>
    <w:p w:rsidR="009852E6" w:rsidRPr="009852E6" w:rsidRDefault="009852E6" w:rsidP="009852E6">
      <w:pPr>
        <w:shd w:val="clear" w:color="auto" w:fill="FFFFFF"/>
        <w:spacing w:after="100" w:afterAutospacing="1" w:line="315" w:lineRule="atLeast"/>
        <w:rPr>
          <w:rFonts w:ascii="Arial" w:eastAsia="Times New Roman" w:hAnsi="Arial" w:cs="Arial"/>
          <w:color w:val="3A3A3A"/>
          <w:sz w:val="21"/>
          <w:szCs w:val="21"/>
          <w:lang w:eastAsia="ru-RU"/>
        </w:rPr>
      </w:pPr>
      <w:r w:rsidRPr="009852E6">
        <w:rPr>
          <w:rFonts w:ascii="Arial" w:eastAsia="Times New Roman" w:hAnsi="Arial" w:cs="Arial"/>
          <w:color w:val="3A3A3A"/>
          <w:sz w:val="21"/>
          <w:szCs w:val="21"/>
          <w:lang w:eastAsia="ru-RU"/>
        </w:rPr>
        <w:t>24.15. Не разрешается заправка машин и механизмов горючими и смазочными материалами в зоне влияния ЭП.</w:t>
      </w:r>
    </w:p>
    <w:p w:rsidR="009852E6" w:rsidRPr="009852E6" w:rsidRDefault="009852E6" w:rsidP="009852E6">
      <w:pPr>
        <w:shd w:val="clear" w:color="auto" w:fill="FFFFFF"/>
        <w:spacing w:after="100" w:afterAutospacing="1" w:line="315" w:lineRule="atLeast"/>
        <w:rPr>
          <w:rFonts w:ascii="Arial" w:eastAsia="Times New Roman" w:hAnsi="Arial" w:cs="Arial"/>
          <w:color w:val="3A3A3A"/>
          <w:sz w:val="21"/>
          <w:szCs w:val="21"/>
          <w:lang w:eastAsia="ru-RU"/>
        </w:rPr>
      </w:pPr>
      <w:r w:rsidRPr="009852E6">
        <w:rPr>
          <w:rFonts w:ascii="Arial" w:eastAsia="Times New Roman" w:hAnsi="Arial" w:cs="Arial"/>
          <w:color w:val="3A3A3A"/>
          <w:sz w:val="21"/>
          <w:szCs w:val="21"/>
          <w:lang w:eastAsia="ru-RU"/>
        </w:rPr>
        <w:t>24.16. В качестве мер защиты от воздействия магнитного поля должны применяться стационарные или переносные магнитные экраны.</w:t>
      </w:r>
    </w:p>
    <w:p w:rsidR="009852E6" w:rsidRPr="009852E6" w:rsidRDefault="009852E6" w:rsidP="009852E6">
      <w:pPr>
        <w:shd w:val="clear" w:color="auto" w:fill="FFFFFF"/>
        <w:spacing w:after="100" w:afterAutospacing="1" w:line="315" w:lineRule="atLeast"/>
        <w:rPr>
          <w:rFonts w:ascii="Arial" w:eastAsia="Times New Roman" w:hAnsi="Arial" w:cs="Arial"/>
          <w:color w:val="3A3A3A"/>
          <w:sz w:val="21"/>
          <w:szCs w:val="21"/>
          <w:lang w:eastAsia="ru-RU"/>
        </w:rPr>
      </w:pPr>
      <w:r w:rsidRPr="009852E6">
        <w:rPr>
          <w:rFonts w:ascii="Arial" w:eastAsia="Times New Roman" w:hAnsi="Arial" w:cs="Arial"/>
          <w:color w:val="3A3A3A"/>
          <w:sz w:val="21"/>
          <w:szCs w:val="21"/>
          <w:lang w:eastAsia="ru-RU"/>
        </w:rPr>
        <w:t>Рабочие места и маршруты передвижения работников следует располагать на расстояниях от источников магнитного поля, при которых обеспечивается выполнение требований, предусмотренных пунктом 24.5 Правил.</w:t>
      </w:r>
    </w:p>
    <w:p w:rsidR="009852E6" w:rsidRPr="009852E6" w:rsidRDefault="009852E6" w:rsidP="009852E6">
      <w:pPr>
        <w:shd w:val="clear" w:color="auto" w:fill="FFFFFF"/>
        <w:spacing w:after="100" w:afterAutospacing="1" w:line="315" w:lineRule="atLeast"/>
        <w:rPr>
          <w:rFonts w:ascii="Arial" w:eastAsia="Times New Roman" w:hAnsi="Arial" w:cs="Arial"/>
          <w:color w:val="3A3A3A"/>
          <w:sz w:val="21"/>
          <w:szCs w:val="21"/>
          <w:lang w:eastAsia="ru-RU"/>
        </w:rPr>
      </w:pPr>
      <w:r w:rsidRPr="009852E6">
        <w:rPr>
          <w:rFonts w:ascii="Arial" w:eastAsia="Times New Roman" w:hAnsi="Arial" w:cs="Arial"/>
          <w:color w:val="3A3A3A"/>
          <w:sz w:val="21"/>
          <w:szCs w:val="21"/>
          <w:lang w:eastAsia="ru-RU"/>
        </w:rPr>
        <w:t>24.17. Зоны электроустановок с уровнями магнитных полей более 80 А/м и электрических полей более 5 кВ/м должны обозначаться предупреждающими надписями и знаками. Зоны электроустановок с уровнями магнитных и электрических полей выше предельно допустимых значений, в которых не допускается даже кратковременное пребывание работников, должны быть ограждены. Карты напряженности электрического и магнитного полей должны находиться на рабочих местах оперативного персонала, обслуживающего электроустановки.</w:t>
      </w:r>
    </w:p>
    <w:p w:rsidR="009852E6" w:rsidRPr="009852E6" w:rsidRDefault="009852E6" w:rsidP="009852E6">
      <w:pPr>
        <w:shd w:val="clear" w:color="auto" w:fill="FFFFFF"/>
        <w:spacing w:after="100" w:afterAutospacing="1" w:line="315" w:lineRule="atLeast"/>
        <w:rPr>
          <w:rFonts w:ascii="Arial" w:eastAsia="Times New Roman" w:hAnsi="Arial" w:cs="Arial"/>
          <w:color w:val="3A3A3A"/>
          <w:sz w:val="21"/>
          <w:szCs w:val="21"/>
          <w:lang w:eastAsia="ru-RU"/>
        </w:rPr>
      </w:pPr>
      <w:bookmarkStart w:id="34" w:name="Par869"/>
      <w:bookmarkEnd w:id="34"/>
      <w:r w:rsidRPr="009852E6">
        <w:rPr>
          <w:rFonts w:ascii="Arial" w:eastAsia="Times New Roman" w:hAnsi="Arial" w:cs="Arial"/>
          <w:color w:val="3A3A3A"/>
          <w:sz w:val="21"/>
          <w:szCs w:val="21"/>
          <w:lang w:eastAsia="ru-RU"/>
        </w:rPr>
        <w:t>24.18. Дополнительные меры безопасности при работе в зоне влияния электрического и магнитного полей должны быть отражены в строке "Отдельные указания" наряда-допуска.</w:t>
      </w:r>
    </w:p>
    <w:p w:rsidR="009852E6" w:rsidRPr="009852E6" w:rsidRDefault="009852E6" w:rsidP="009852E6">
      <w:pPr>
        <w:shd w:val="clear" w:color="auto" w:fill="FFFFFF"/>
        <w:spacing w:after="100" w:afterAutospacing="1" w:line="240" w:lineRule="auto"/>
        <w:outlineLvl w:val="1"/>
        <w:rPr>
          <w:rFonts w:ascii="Arial" w:eastAsia="Times New Roman" w:hAnsi="Arial" w:cs="Arial"/>
          <w:color w:val="3A3A3A"/>
          <w:sz w:val="36"/>
          <w:szCs w:val="36"/>
          <w:lang w:eastAsia="ru-RU"/>
        </w:rPr>
      </w:pPr>
      <w:r w:rsidRPr="009852E6">
        <w:rPr>
          <w:rFonts w:ascii="Arial" w:eastAsia="Times New Roman" w:hAnsi="Arial" w:cs="Arial"/>
          <w:color w:val="3A3A3A"/>
          <w:sz w:val="36"/>
          <w:szCs w:val="36"/>
          <w:lang w:eastAsia="ru-RU"/>
        </w:rPr>
        <w:t>Требования по охране труда при эксплуатации электроустановок</w:t>
      </w:r>
    </w:p>
    <w:p w:rsidR="009852E6" w:rsidRPr="009852E6" w:rsidRDefault="009852E6" w:rsidP="009852E6">
      <w:pPr>
        <w:shd w:val="clear" w:color="auto" w:fill="FFFFFF"/>
        <w:spacing w:after="100" w:afterAutospacing="1" w:line="240" w:lineRule="auto"/>
        <w:outlineLvl w:val="2"/>
        <w:rPr>
          <w:rFonts w:ascii="Arial" w:eastAsia="Times New Roman" w:hAnsi="Arial" w:cs="Arial"/>
          <w:color w:val="3A3A3A"/>
          <w:sz w:val="27"/>
          <w:szCs w:val="27"/>
          <w:lang w:eastAsia="ru-RU"/>
        </w:rPr>
      </w:pPr>
      <w:r w:rsidRPr="009852E6">
        <w:rPr>
          <w:rFonts w:ascii="Arial" w:eastAsia="Times New Roman" w:hAnsi="Arial" w:cs="Arial"/>
          <w:color w:val="3A3A3A"/>
          <w:sz w:val="27"/>
          <w:szCs w:val="27"/>
          <w:lang w:eastAsia="ru-RU"/>
        </w:rPr>
        <w:lastRenderedPageBreak/>
        <w:t>Охрана труда при выполнении работ на генераторах и синхронных компенсаторах</w:t>
      </w:r>
    </w:p>
    <w:p w:rsidR="009852E6" w:rsidRPr="009852E6" w:rsidRDefault="009852E6" w:rsidP="009852E6">
      <w:pPr>
        <w:shd w:val="clear" w:color="auto" w:fill="FFFFFF"/>
        <w:spacing w:after="100" w:afterAutospacing="1" w:line="315" w:lineRule="atLeast"/>
        <w:rPr>
          <w:rFonts w:ascii="Arial" w:eastAsia="Times New Roman" w:hAnsi="Arial" w:cs="Arial"/>
          <w:color w:val="3A3A3A"/>
          <w:sz w:val="21"/>
          <w:szCs w:val="21"/>
          <w:lang w:eastAsia="ru-RU"/>
        </w:rPr>
      </w:pPr>
      <w:r w:rsidRPr="009852E6">
        <w:rPr>
          <w:rFonts w:ascii="Arial" w:eastAsia="Times New Roman" w:hAnsi="Arial" w:cs="Arial"/>
          <w:color w:val="3A3A3A"/>
          <w:sz w:val="21"/>
          <w:szCs w:val="21"/>
          <w:lang w:eastAsia="ru-RU"/>
        </w:rPr>
        <w:t xml:space="preserve">25.1. Вращающийся невозбужденный генератор с отключенным устройством автомата гашения поля (далее - АГП) должен рассматриваться как находящийся под напряжением (за исключением случая вращения от </w:t>
      </w:r>
      <w:proofErr w:type="spellStart"/>
      <w:r w:rsidRPr="009852E6">
        <w:rPr>
          <w:rFonts w:ascii="Arial" w:eastAsia="Times New Roman" w:hAnsi="Arial" w:cs="Arial"/>
          <w:color w:val="3A3A3A"/>
          <w:sz w:val="21"/>
          <w:szCs w:val="21"/>
          <w:lang w:eastAsia="ru-RU"/>
        </w:rPr>
        <w:t>валоповоротного</w:t>
      </w:r>
      <w:proofErr w:type="spellEnd"/>
      <w:r w:rsidRPr="009852E6">
        <w:rPr>
          <w:rFonts w:ascii="Arial" w:eastAsia="Times New Roman" w:hAnsi="Arial" w:cs="Arial"/>
          <w:color w:val="3A3A3A"/>
          <w:sz w:val="21"/>
          <w:szCs w:val="21"/>
          <w:lang w:eastAsia="ru-RU"/>
        </w:rPr>
        <w:t xml:space="preserve"> устройства).</w:t>
      </w:r>
    </w:p>
    <w:p w:rsidR="009852E6" w:rsidRPr="009852E6" w:rsidRDefault="009852E6" w:rsidP="009852E6">
      <w:pPr>
        <w:shd w:val="clear" w:color="auto" w:fill="FFFFFF"/>
        <w:spacing w:after="100" w:afterAutospacing="1" w:line="315" w:lineRule="atLeast"/>
        <w:rPr>
          <w:rFonts w:ascii="Arial" w:eastAsia="Times New Roman" w:hAnsi="Arial" w:cs="Arial"/>
          <w:color w:val="3A3A3A"/>
          <w:sz w:val="21"/>
          <w:szCs w:val="21"/>
          <w:lang w:eastAsia="ru-RU"/>
        </w:rPr>
      </w:pPr>
      <w:r w:rsidRPr="009852E6">
        <w:rPr>
          <w:rFonts w:ascii="Arial" w:eastAsia="Times New Roman" w:hAnsi="Arial" w:cs="Arial"/>
          <w:color w:val="3A3A3A"/>
          <w:sz w:val="21"/>
          <w:szCs w:val="21"/>
          <w:lang w:eastAsia="ru-RU"/>
        </w:rPr>
        <w:t xml:space="preserve">25.2. При испытаниях генератора установка и снятие специальных </w:t>
      </w:r>
      <w:proofErr w:type="spellStart"/>
      <w:r w:rsidRPr="009852E6">
        <w:rPr>
          <w:rFonts w:ascii="Arial" w:eastAsia="Times New Roman" w:hAnsi="Arial" w:cs="Arial"/>
          <w:color w:val="3A3A3A"/>
          <w:sz w:val="21"/>
          <w:szCs w:val="21"/>
          <w:lang w:eastAsia="ru-RU"/>
        </w:rPr>
        <w:t>закороток</w:t>
      </w:r>
      <w:proofErr w:type="spellEnd"/>
      <w:r w:rsidRPr="009852E6">
        <w:rPr>
          <w:rFonts w:ascii="Arial" w:eastAsia="Times New Roman" w:hAnsi="Arial" w:cs="Arial"/>
          <w:color w:val="3A3A3A"/>
          <w:sz w:val="21"/>
          <w:szCs w:val="21"/>
          <w:lang w:eastAsia="ru-RU"/>
        </w:rPr>
        <w:t xml:space="preserve"> на участках его схемы или схемы блока должны выполняться после их заземления. Установку и снятие специальных </w:t>
      </w:r>
      <w:proofErr w:type="spellStart"/>
      <w:r w:rsidRPr="009852E6">
        <w:rPr>
          <w:rFonts w:ascii="Arial" w:eastAsia="Times New Roman" w:hAnsi="Arial" w:cs="Arial"/>
          <w:color w:val="3A3A3A"/>
          <w:sz w:val="21"/>
          <w:szCs w:val="21"/>
          <w:lang w:eastAsia="ru-RU"/>
        </w:rPr>
        <w:t>закороток</w:t>
      </w:r>
      <w:proofErr w:type="spellEnd"/>
      <w:r w:rsidRPr="009852E6">
        <w:rPr>
          <w:rFonts w:ascii="Arial" w:eastAsia="Times New Roman" w:hAnsi="Arial" w:cs="Arial"/>
          <w:color w:val="3A3A3A"/>
          <w:sz w:val="21"/>
          <w:szCs w:val="21"/>
          <w:lang w:eastAsia="ru-RU"/>
        </w:rPr>
        <w:t xml:space="preserve"> при рабочей частоте вращения разрешается выполнять с использованием средств защиты после снятия возбуждения генератора и отключения АГП.</w:t>
      </w:r>
    </w:p>
    <w:p w:rsidR="009852E6" w:rsidRPr="009852E6" w:rsidRDefault="009852E6" w:rsidP="009852E6">
      <w:pPr>
        <w:shd w:val="clear" w:color="auto" w:fill="FFFFFF"/>
        <w:spacing w:after="100" w:afterAutospacing="1" w:line="315" w:lineRule="atLeast"/>
        <w:rPr>
          <w:rFonts w:ascii="Arial" w:eastAsia="Times New Roman" w:hAnsi="Arial" w:cs="Arial"/>
          <w:color w:val="3A3A3A"/>
          <w:sz w:val="21"/>
          <w:szCs w:val="21"/>
          <w:lang w:eastAsia="ru-RU"/>
        </w:rPr>
      </w:pPr>
      <w:r w:rsidRPr="009852E6">
        <w:rPr>
          <w:rFonts w:ascii="Arial" w:eastAsia="Times New Roman" w:hAnsi="Arial" w:cs="Arial"/>
          <w:color w:val="3A3A3A"/>
          <w:sz w:val="21"/>
          <w:szCs w:val="21"/>
          <w:lang w:eastAsia="ru-RU"/>
        </w:rPr>
        <w:t xml:space="preserve">25.3. На каждой электростанции должны быть утверждены схемы заземления генератора, учитывающие тип системы возбуждения генератора, схемы РУ генераторного напряжения, схему блока и схему </w:t>
      </w:r>
      <w:proofErr w:type="spellStart"/>
      <w:r w:rsidRPr="009852E6">
        <w:rPr>
          <w:rFonts w:ascii="Arial" w:eastAsia="Times New Roman" w:hAnsi="Arial" w:cs="Arial"/>
          <w:color w:val="3A3A3A"/>
          <w:sz w:val="21"/>
          <w:szCs w:val="21"/>
          <w:lang w:eastAsia="ru-RU"/>
        </w:rPr>
        <w:t>нейтрали</w:t>
      </w:r>
      <w:proofErr w:type="spellEnd"/>
      <w:r w:rsidRPr="009852E6">
        <w:rPr>
          <w:rFonts w:ascii="Arial" w:eastAsia="Times New Roman" w:hAnsi="Arial" w:cs="Arial"/>
          <w:color w:val="3A3A3A"/>
          <w:sz w:val="21"/>
          <w:szCs w:val="21"/>
          <w:lang w:eastAsia="ru-RU"/>
        </w:rPr>
        <w:t xml:space="preserve"> генератора. Должна быть исключена подача напряжения в обмотку ротора от схемы начального возбуждения.</w:t>
      </w:r>
    </w:p>
    <w:p w:rsidR="009852E6" w:rsidRPr="009852E6" w:rsidRDefault="009852E6" w:rsidP="009852E6">
      <w:pPr>
        <w:shd w:val="clear" w:color="auto" w:fill="FFFFFF"/>
        <w:spacing w:after="100" w:afterAutospacing="1" w:line="315" w:lineRule="atLeast"/>
        <w:rPr>
          <w:rFonts w:ascii="Arial" w:eastAsia="Times New Roman" w:hAnsi="Arial" w:cs="Arial"/>
          <w:color w:val="3A3A3A"/>
          <w:sz w:val="21"/>
          <w:szCs w:val="21"/>
          <w:lang w:eastAsia="ru-RU"/>
        </w:rPr>
      </w:pPr>
      <w:r w:rsidRPr="009852E6">
        <w:rPr>
          <w:rFonts w:ascii="Arial" w:eastAsia="Times New Roman" w:hAnsi="Arial" w:cs="Arial"/>
          <w:color w:val="3A3A3A"/>
          <w:sz w:val="21"/>
          <w:szCs w:val="21"/>
          <w:lang w:eastAsia="ru-RU"/>
        </w:rPr>
        <w:t>25.4. В цепях статора вращающегося невозбужденного генератора с отключенным устройством АГП допускается измерять значение остаточного напряжения, определять порядок чередования фаз.</w:t>
      </w:r>
    </w:p>
    <w:p w:rsidR="009852E6" w:rsidRPr="009852E6" w:rsidRDefault="009852E6" w:rsidP="009852E6">
      <w:pPr>
        <w:shd w:val="clear" w:color="auto" w:fill="FFFFFF"/>
        <w:spacing w:after="100" w:afterAutospacing="1" w:line="315" w:lineRule="atLeast"/>
        <w:rPr>
          <w:rFonts w:ascii="Arial" w:eastAsia="Times New Roman" w:hAnsi="Arial" w:cs="Arial"/>
          <w:color w:val="3A3A3A"/>
          <w:sz w:val="21"/>
          <w:szCs w:val="21"/>
          <w:lang w:eastAsia="ru-RU"/>
        </w:rPr>
      </w:pPr>
      <w:r w:rsidRPr="009852E6">
        <w:rPr>
          <w:rFonts w:ascii="Arial" w:eastAsia="Times New Roman" w:hAnsi="Arial" w:cs="Arial"/>
          <w:color w:val="3A3A3A"/>
          <w:sz w:val="21"/>
          <w:szCs w:val="21"/>
          <w:lang w:eastAsia="ru-RU"/>
        </w:rPr>
        <w:t xml:space="preserve">Эти работы должны выполнять работники </w:t>
      </w:r>
      <w:proofErr w:type="spellStart"/>
      <w:r w:rsidRPr="009852E6">
        <w:rPr>
          <w:rFonts w:ascii="Arial" w:eastAsia="Times New Roman" w:hAnsi="Arial" w:cs="Arial"/>
          <w:color w:val="3A3A3A"/>
          <w:sz w:val="21"/>
          <w:szCs w:val="21"/>
          <w:lang w:eastAsia="ru-RU"/>
        </w:rPr>
        <w:t>электролабораторий</w:t>
      </w:r>
      <w:proofErr w:type="spellEnd"/>
      <w:r w:rsidRPr="009852E6">
        <w:rPr>
          <w:rFonts w:ascii="Arial" w:eastAsia="Times New Roman" w:hAnsi="Arial" w:cs="Arial"/>
          <w:color w:val="3A3A3A"/>
          <w:sz w:val="21"/>
          <w:szCs w:val="21"/>
          <w:lang w:eastAsia="ru-RU"/>
        </w:rPr>
        <w:t>, наладочных организаций с применением электрозащитных средств в соответствии с нарядом-допуском или распоряжением под наблюдением оперативного персонала.</w:t>
      </w:r>
    </w:p>
    <w:p w:rsidR="009852E6" w:rsidRPr="009852E6" w:rsidRDefault="009852E6" w:rsidP="009852E6">
      <w:pPr>
        <w:shd w:val="clear" w:color="auto" w:fill="FFFFFF"/>
        <w:spacing w:after="100" w:afterAutospacing="1" w:line="315" w:lineRule="atLeast"/>
        <w:rPr>
          <w:rFonts w:ascii="Arial" w:eastAsia="Times New Roman" w:hAnsi="Arial" w:cs="Arial"/>
          <w:color w:val="3A3A3A"/>
          <w:sz w:val="21"/>
          <w:szCs w:val="21"/>
          <w:lang w:eastAsia="ru-RU"/>
        </w:rPr>
      </w:pPr>
      <w:bookmarkStart w:id="35" w:name="Par879"/>
      <w:bookmarkEnd w:id="35"/>
      <w:r w:rsidRPr="009852E6">
        <w:rPr>
          <w:rFonts w:ascii="Arial" w:eastAsia="Times New Roman" w:hAnsi="Arial" w:cs="Arial"/>
          <w:color w:val="3A3A3A"/>
          <w:sz w:val="21"/>
          <w:szCs w:val="21"/>
          <w:lang w:eastAsia="ru-RU"/>
        </w:rPr>
        <w:t>25.5. Измерения напряжения на валу и сопротивления изоляции ротора работающего генератора разрешается выполнять по распоряжению двум работникам, имеющим группы IV и III по электробезопасности.</w:t>
      </w:r>
    </w:p>
    <w:p w:rsidR="009852E6" w:rsidRPr="009852E6" w:rsidRDefault="009852E6" w:rsidP="009852E6">
      <w:pPr>
        <w:shd w:val="clear" w:color="auto" w:fill="FFFFFF"/>
        <w:spacing w:after="100" w:afterAutospacing="1" w:line="315" w:lineRule="atLeast"/>
        <w:rPr>
          <w:rFonts w:ascii="Arial" w:eastAsia="Times New Roman" w:hAnsi="Arial" w:cs="Arial"/>
          <w:color w:val="3A3A3A"/>
          <w:sz w:val="21"/>
          <w:szCs w:val="21"/>
          <w:lang w:eastAsia="ru-RU"/>
        </w:rPr>
      </w:pPr>
      <w:r w:rsidRPr="009852E6">
        <w:rPr>
          <w:rFonts w:ascii="Arial" w:eastAsia="Times New Roman" w:hAnsi="Arial" w:cs="Arial"/>
          <w:color w:val="3A3A3A"/>
          <w:sz w:val="21"/>
          <w:szCs w:val="21"/>
          <w:lang w:eastAsia="ru-RU"/>
        </w:rPr>
        <w:t xml:space="preserve">25.6. Обточку и шлифовку контактных колец ротора, шлифовку коллектора возбудителя выведенного в ремонт генератора имеет право выполнять по распоряжению работник из числа </w:t>
      </w:r>
      <w:proofErr w:type="spellStart"/>
      <w:r w:rsidRPr="009852E6">
        <w:rPr>
          <w:rFonts w:ascii="Arial" w:eastAsia="Times New Roman" w:hAnsi="Arial" w:cs="Arial"/>
          <w:color w:val="3A3A3A"/>
          <w:sz w:val="21"/>
          <w:szCs w:val="21"/>
          <w:lang w:eastAsia="ru-RU"/>
        </w:rPr>
        <w:t>неэлектротехнического</w:t>
      </w:r>
      <w:proofErr w:type="spellEnd"/>
      <w:r w:rsidRPr="009852E6">
        <w:rPr>
          <w:rFonts w:ascii="Arial" w:eastAsia="Times New Roman" w:hAnsi="Arial" w:cs="Arial"/>
          <w:color w:val="3A3A3A"/>
          <w:sz w:val="21"/>
          <w:szCs w:val="21"/>
          <w:lang w:eastAsia="ru-RU"/>
        </w:rPr>
        <w:t xml:space="preserve"> персонала под наблюдением работника, имеющего группу III по электробезопасности. При работе следует пользоваться средствами защиты лица и глаз от механических воздействий.</w:t>
      </w:r>
    </w:p>
    <w:p w:rsidR="009852E6" w:rsidRPr="009852E6" w:rsidRDefault="009852E6" w:rsidP="009852E6">
      <w:pPr>
        <w:shd w:val="clear" w:color="auto" w:fill="FFFFFF"/>
        <w:spacing w:after="100" w:afterAutospacing="1" w:line="315" w:lineRule="atLeast"/>
        <w:rPr>
          <w:rFonts w:ascii="Arial" w:eastAsia="Times New Roman" w:hAnsi="Arial" w:cs="Arial"/>
          <w:color w:val="3A3A3A"/>
          <w:sz w:val="21"/>
          <w:szCs w:val="21"/>
          <w:lang w:eastAsia="ru-RU"/>
        </w:rPr>
      </w:pPr>
      <w:r w:rsidRPr="009852E6">
        <w:rPr>
          <w:rFonts w:ascii="Arial" w:eastAsia="Times New Roman" w:hAnsi="Arial" w:cs="Arial"/>
          <w:color w:val="3A3A3A"/>
          <w:sz w:val="21"/>
          <w:szCs w:val="21"/>
          <w:lang w:eastAsia="ru-RU"/>
        </w:rPr>
        <w:t>25.7. Обслуживать щеточный аппарат на работающем генераторе допускается единолично по распоряжению обученному для этой цели работнику, имеющему группу III, если при этом исключена вероятность появления однополюсного замыкания на землю или междуполюсного короткого замыкания. При этом необходимо соблюдать следующие меры предосторожности:</w:t>
      </w:r>
    </w:p>
    <w:p w:rsidR="009852E6" w:rsidRPr="009852E6" w:rsidRDefault="009852E6" w:rsidP="009852E6">
      <w:pPr>
        <w:shd w:val="clear" w:color="auto" w:fill="FFFFFF"/>
        <w:spacing w:after="100" w:afterAutospacing="1" w:line="315" w:lineRule="atLeast"/>
        <w:rPr>
          <w:rFonts w:ascii="Arial" w:eastAsia="Times New Roman" w:hAnsi="Arial" w:cs="Arial"/>
          <w:color w:val="3A3A3A"/>
          <w:sz w:val="21"/>
          <w:szCs w:val="21"/>
          <w:lang w:eastAsia="ru-RU"/>
        </w:rPr>
      </w:pPr>
      <w:r w:rsidRPr="009852E6">
        <w:rPr>
          <w:rFonts w:ascii="Arial" w:eastAsia="Times New Roman" w:hAnsi="Arial" w:cs="Arial"/>
          <w:color w:val="3A3A3A"/>
          <w:sz w:val="21"/>
          <w:szCs w:val="21"/>
          <w:lang w:eastAsia="ru-RU"/>
        </w:rPr>
        <w:t>работать в защитной каске с использованием средств защиты лица и глаз, застегнутой спецодежде, остерегаясь захвата ее вращающимися частями машины;</w:t>
      </w:r>
    </w:p>
    <w:p w:rsidR="009852E6" w:rsidRPr="009852E6" w:rsidRDefault="009852E6" w:rsidP="009852E6">
      <w:pPr>
        <w:shd w:val="clear" w:color="auto" w:fill="FFFFFF"/>
        <w:spacing w:after="100" w:afterAutospacing="1" w:line="315" w:lineRule="atLeast"/>
        <w:rPr>
          <w:rFonts w:ascii="Arial" w:eastAsia="Times New Roman" w:hAnsi="Arial" w:cs="Arial"/>
          <w:color w:val="3A3A3A"/>
          <w:sz w:val="21"/>
          <w:szCs w:val="21"/>
          <w:lang w:eastAsia="ru-RU"/>
        </w:rPr>
      </w:pPr>
      <w:r w:rsidRPr="009852E6">
        <w:rPr>
          <w:rFonts w:ascii="Arial" w:eastAsia="Times New Roman" w:hAnsi="Arial" w:cs="Arial"/>
          <w:color w:val="3A3A3A"/>
          <w:sz w:val="21"/>
          <w:szCs w:val="21"/>
          <w:lang w:eastAsia="ru-RU"/>
        </w:rPr>
        <w:t>пользоваться диэлектрическими галошами, коврами или диэлектрическими перчатками, если есть вероятность случайного прикосновения участками тела к заземленным частям;</w:t>
      </w:r>
    </w:p>
    <w:p w:rsidR="009852E6" w:rsidRPr="009852E6" w:rsidRDefault="009852E6" w:rsidP="009852E6">
      <w:pPr>
        <w:shd w:val="clear" w:color="auto" w:fill="FFFFFF"/>
        <w:spacing w:after="100" w:afterAutospacing="1" w:line="315" w:lineRule="atLeast"/>
        <w:rPr>
          <w:rFonts w:ascii="Arial" w:eastAsia="Times New Roman" w:hAnsi="Arial" w:cs="Arial"/>
          <w:color w:val="3A3A3A"/>
          <w:sz w:val="21"/>
          <w:szCs w:val="21"/>
          <w:lang w:eastAsia="ru-RU"/>
        </w:rPr>
      </w:pPr>
      <w:r w:rsidRPr="009852E6">
        <w:rPr>
          <w:rFonts w:ascii="Arial" w:eastAsia="Times New Roman" w:hAnsi="Arial" w:cs="Arial"/>
          <w:color w:val="3A3A3A"/>
          <w:sz w:val="21"/>
          <w:szCs w:val="21"/>
          <w:lang w:eastAsia="ru-RU"/>
        </w:rPr>
        <w:lastRenderedPageBreak/>
        <w:t>не касаться руками одновременно токоведущих частей двух полюсов или токоведущих и заземленных частей.</w:t>
      </w:r>
    </w:p>
    <w:p w:rsidR="009852E6" w:rsidRPr="009852E6" w:rsidRDefault="009852E6" w:rsidP="009852E6">
      <w:pPr>
        <w:shd w:val="clear" w:color="auto" w:fill="FFFFFF"/>
        <w:spacing w:after="100" w:afterAutospacing="1" w:line="240" w:lineRule="auto"/>
        <w:outlineLvl w:val="1"/>
        <w:rPr>
          <w:rFonts w:ascii="Arial" w:eastAsia="Times New Roman" w:hAnsi="Arial" w:cs="Arial"/>
          <w:color w:val="3A3A3A"/>
          <w:sz w:val="36"/>
          <w:szCs w:val="36"/>
          <w:lang w:eastAsia="ru-RU"/>
        </w:rPr>
      </w:pPr>
      <w:r w:rsidRPr="009852E6">
        <w:rPr>
          <w:rFonts w:ascii="Arial" w:eastAsia="Times New Roman" w:hAnsi="Arial" w:cs="Arial"/>
          <w:color w:val="3A3A3A"/>
          <w:sz w:val="36"/>
          <w:szCs w:val="36"/>
          <w:lang w:eastAsia="ru-RU"/>
        </w:rPr>
        <w:t>Требования по охране труда при эксплуатации электроустановок</w:t>
      </w:r>
    </w:p>
    <w:p w:rsidR="009852E6" w:rsidRPr="009852E6" w:rsidRDefault="009852E6" w:rsidP="009852E6">
      <w:pPr>
        <w:shd w:val="clear" w:color="auto" w:fill="FFFFFF"/>
        <w:spacing w:after="100" w:afterAutospacing="1" w:line="240" w:lineRule="auto"/>
        <w:outlineLvl w:val="2"/>
        <w:rPr>
          <w:rFonts w:ascii="Arial" w:eastAsia="Times New Roman" w:hAnsi="Arial" w:cs="Arial"/>
          <w:color w:val="3A3A3A"/>
          <w:sz w:val="27"/>
          <w:szCs w:val="27"/>
          <w:lang w:eastAsia="ru-RU"/>
        </w:rPr>
      </w:pPr>
      <w:r w:rsidRPr="009852E6">
        <w:rPr>
          <w:rFonts w:ascii="Arial" w:eastAsia="Times New Roman" w:hAnsi="Arial" w:cs="Arial"/>
          <w:color w:val="3A3A3A"/>
          <w:sz w:val="27"/>
          <w:szCs w:val="27"/>
          <w:lang w:eastAsia="ru-RU"/>
        </w:rPr>
        <w:t>Охрана труда при выполнении работ в электролизных установках</w:t>
      </w:r>
    </w:p>
    <w:p w:rsidR="009852E6" w:rsidRPr="009852E6" w:rsidRDefault="009852E6" w:rsidP="009852E6">
      <w:pPr>
        <w:shd w:val="clear" w:color="auto" w:fill="FFFFFF"/>
        <w:spacing w:after="100" w:afterAutospacing="1" w:line="315" w:lineRule="atLeast"/>
        <w:rPr>
          <w:rFonts w:ascii="Arial" w:eastAsia="Times New Roman" w:hAnsi="Arial" w:cs="Arial"/>
          <w:color w:val="3A3A3A"/>
          <w:sz w:val="21"/>
          <w:szCs w:val="21"/>
          <w:lang w:eastAsia="ru-RU"/>
        </w:rPr>
      </w:pPr>
      <w:r w:rsidRPr="009852E6">
        <w:rPr>
          <w:rFonts w:ascii="Arial" w:eastAsia="Times New Roman" w:hAnsi="Arial" w:cs="Arial"/>
          <w:color w:val="3A3A3A"/>
          <w:sz w:val="21"/>
          <w:szCs w:val="21"/>
          <w:lang w:eastAsia="ru-RU"/>
        </w:rPr>
        <w:t xml:space="preserve">26.1. При эксплуатации электролизной установки (далее - </w:t>
      </w:r>
      <w:proofErr w:type="spellStart"/>
      <w:r w:rsidRPr="009852E6">
        <w:rPr>
          <w:rFonts w:ascii="Arial" w:eastAsia="Times New Roman" w:hAnsi="Arial" w:cs="Arial"/>
          <w:color w:val="3A3A3A"/>
          <w:sz w:val="21"/>
          <w:szCs w:val="21"/>
          <w:lang w:eastAsia="ru-RU"/>
        </w:rPr>
        <w:t>ЭлУ</w:t>
      </w:r>
      <w:proofErr w:type="spellEnd"/>
      <w:r w:rsidRPr="009852E6">
        <w:rPr>
          <w:rFonts w:ascii="Arial" w:eastAsia="Times New Roman" w:hAnsi="Arial" w:cs="Arial"/>
          <w:color w:val="3A3A3A"/>
          <w:sz w:val="21"/>
          <w:szCs w:val="21"/>
          <w:lang w:eastAsia="ru-RU"/>
        </w:rPr>
        <w:t>) нельзя допускать образования взрывоопасной смеси водорода с кислородом или воздухом.</w:t>
      </w:r>
    </w:p>
    <w:p w:rsidR="009852E6" w:rsidRPr="009852E6" w:rsidRDefault="009852E6" w:rsidP="009852E6">
      <w:pPr>
        <w:shd w:val="clear" w:color="auto" w:fill="FFFFFF"/>
        <w:spacing w:after="100" w:afterAutospacing="1" w:line="315" w:lineRule="atLeast"/>
        <w:rPr>
          <w:rFonts w:ascii="Arial" w:eastAsia="Times New Roman" w:hAnsi="Arial" w:cs="Arial"/>
          <w:color w:val="3A3A3A"/>
          <w:sz w:val="21"/>
          <w:szCs w:val="21"/>
          <w:lang w:eastAsia="ru-RU"/>
        </w:rPr>
      </w:pPr>
      <w:r w:rsidRPr="009852E6">
        <w:rPr>
          <w:rFonts w:ascii="Arial" w:eastAsia="Times New Roman" w:hAnsi="Arial" w:cs="Arial"/>
          <w:color w:val="3A3A3A"/>
          <w:sz w:val="21"/>
          <w:szCs w:val="21"/>
          <w:lang w:eastAsia="ru-RU"/>
        </w:rPr>
        <w:t>26.2. Не допускается работа электролизеров, если уровень жидкости в смотровых стеклах регуляторов давления не виден.</w:t>
      </w:r>
    </w:p>
    <w:p w:rsidR="009852E6" w:rsidRPr="009852E6" w:rsidRDefault="009852E6" w:rsidP="009852E6">
      <w:pPr>
        <w:shd w:val="clear" w:color="auto" w:fill="FFFFFF"/>
        <w:spacing w:after="100" w:afterAutospacing="1" w:line="315" w:lineRule="atLeast"/>
        <w:rPr>
          <w:rFonts w:ascii="Arial" w:eastAsia="Times New Roman" w:hAnsi="Arial" w:cs="Arial"/>
          <w:color w:val="3A3A3A"/>
          <w:sz w:val="21"/>
          <w:szCs w:val="21"/>
          <w:lang w:eastAsia="ru-RU"/>
        </w:rPr>
      </w:pPr>
      <w:r w:rsidRPr="009852E6">
        <w:rPr>
          <w:rFonts w:ascii="Arial" w:eastAsia="Times New Roman" w:hAnsi="Arial" w:cs="Arial"/>
          <w:color w:val="3A3A3A"/>
          <w:sz w:val="21"/>
          <w:szCs w:val="21"/>
          <w:lang w:eastAsia="ru-RU"/>
        </w:rPr>
        <w:t>Максимально допустимый перепад давления между водородной и кислородной системами не должен превышать 1961,4 Па (200 мм вод. ст.).</w:t>
      </w:r>
    </w:p>
    <w:p w:rsidR="009852E6" w:rsidRPr="009852E6" w:rsidRDefault="009852E6" w:rsidP="009852E6">
      <w:pPr>
        <w:shd w:val="clear" w:color="auto" w:fill="FFFFFF"/>
        <w:spacing w:after="100" w:afterAutospacing="1" w:line="315" w:lineRule="atLeast"/>
        <w:rPr>
          <w:rFonts w:ascii="Arial" w:eastAsia="Times New Roman" w:hAnsi="Arial" w:cs="Arial"/>
          <w:color w:val="3A3A3A"/>
          <w:sz w:val="21"/>
          <w:szCs w:val="21"/>
          <w:lang w:eastAsia="ru-RU"/>
        </w:rPr>
      </w:pPr>
      <w:r w:rsidRPr="009852E6">
        <w:rPr>
          <w:rFonts w:ascii="Arial" w:eastAsia="Times New Roman" w:hAnsi="Arial" w:cs="Arial"/>
          <w:color w:val="3A3A3A"/>
          <w:sz w:val="21"/>
          <w:szCs w:val="21"/>
          <w:lang w:eastAsia="ru-RU"/>
        </w:rPr>
        <w:t>26.3. Ремонтные работы на газопроводах водорода, ресиверах и аппаратах электролизной установки должны выполняться по наряду-допуску.</w:t>
      </w:r>
    </w:p>
    <w:p w:rsidR="009852E6" w:rsidRPr="009852E6" w:rsidRDefault="009852E6" w:rsidP="009852E6">
      <w:pPr>
        <w:shd w:val="clear" w:color="auto" w:fill="FFFFFF"/>
        <w:spacing w:after="100" w:afterAutospacing="1" w:line="315" w:lineRule="atLeast"/>
        <w:rPr>
          <w:rFonts w:ascii="Arial" w:eastAsia="Times New Roman" w:hAnsi="Arial" w:cs="Arial"/>
          <w:color w:val="3A3A3A"/>
          <w:sz w:val="21"/>
          <w:szCs w:val="21"/>
          <w:lang w:eastAsia="ru-RU"/>
        </w:rPr>
      </w:pPr>
      <w:r w:rsidRPr="009852E6">
        <w:rPr>
          <w:rFonts w:ascii="Arial" w:eastAsia="Times New Roman" w:hAnsi="Arial" w:cs="Arial"/>
          <w:color w:val="3A3A3A"/>
          <w:sz w:val="21"/>
          <w:szCs w:val="21"/>
          <w:lang w:eastAsia="ru-RU"/>
        </w:rPr>
        <w:t>Если работа не требует проведения технических мероприятий по подготовке рабочих мест, то ее можно выполнять по распоряжению под наблюдением оперативного персонала, обслуживающего данную установку.</w:t>
      </w:r>
    </w:p>
    <w:p w:rsidR="009852E6" w:rsidRPr="009852E6" w:rsidRDefault="009852E6" w:rsidP="009852E6">
      <w:pPr>
        <w:shd w:val="clear" w:color="auto" w:fill="FFFFFF"/>
        <w:spacing w:after="100" w:afterAutospacing="1" w:line="315" w:lineRule="atLeast"/>
        <w:rPr>
          <w:rFonts w:ascii="Arial" w:eastAsia="Times New Roman" w:hAnsi="Arial" w:cs="Arial"/>
          <w:color w:val="3A3A3A"/>
          <w:sz w:val="21"/>
          <w:szCs w:val="21"/>
          <w:lang w:eastAsia="ru-RU"/>
        </w:rPr>
      </w:pPr>
      <w:r w:rsidRPr="009852E6">
        <w:rPr>
          <w:rFonts w:ascii="Arial" w:eastAsia="Times New Roman" w:hAnsi="Arial" w:cs="Arial"/>
          <w:color w:val="3A3A3A"/>
          <w:sz w:val="21"/>
          <w:szCs w:val="21"/>
          <w:lang w:eastAsia="ru-RU"/>
        </w:rPr>
        <w:t xml:space="preserve">26.4. Работы с открытым огнем на ресиверах, подводящих и отводящих трубопроводах на расстоянии менее 10 м от них, работы на оборудовании в помещении </w:t>
      </w:r>
      <w:proofErr w:type="spellStart"/>
      <w:r w:rsidRPr="009852E6">
        <w:rPr>
          <w:rFonts w:ascii="Arial" w:eastAsia="Times New Roman" w:hAnsi="Arial" w:cs="Arial"/>
          <w:color w:val="3A3A3A"/>
          <w:sz w:val="21"/>
          <w:szCs w:val="21"/>
          <w:lang w:eastAsia="ru-RU"/>
        </w:rPr>
        <w:t>ЭлУ</w:t>
      </w:r>
      <w:proofErr w:type="spellEnd"/>
      <w:r w:rsidRPr="009852E6">
        <w:rPr>
          <w:rFonts w:ascii="Arial" w:eastAsia="Times New Roman" w:hAnsi="Arial" w:cs="Arial"/>
          <w:color w:val="3A3A3A"/>
          <w:sz w:val="21"/>
          <w:szCs w:val="21"/>
          <w:lang w:eastAsia="ru-RU"/>
        </w:rPr>
        <w:t xml:space="preserve"> должны выполняться по наряду-допуску. Меры пожарной безопасности, обеспечивающие безопасность работ, записываются в графе наряда "Отдельные указания" наряда-допуска. Не допускается работать с огнем непосредственно на корпусах оборудования и трубопроводах, заполненных водородом.</w:t>
      </w:r>
    </w:p>
    <w:p w:rsidR="009852E6" w:rsidRPr="009852E6" w:rsidRDefault="009852E6" w:rsidP="009852E6">
      <w:pPr>
        <w:shd w:val="clear" w:color="auto" w:fill="FFFFFF"/>
        <w:spacing w:after="100" w:afterAutospacing="1" w:line="315" w:lineRule="atLeast"/>
        <w:rPr>
          <w:rFonts w:ascii="Arial" w:eastAsia="Times New Roman" w:hAnsi="Arial" w:cs="Arial"/>
          <w:color w:val="3A3A3A"/>
          <w:sz w:val="21"/>
          <w:szCs w:val="21"/>
          <w:lang w:eastAsia="ru-RU"/>
        </w:rPr>
      </w:pPr>
      <w:r w:rsidRPr="009852E6">
        <w:rPr>
          <w:rFonts w:ascii="Arial" w:eastAsia="Times New Roman" w:hAnsi="Arial" w:cs="Arial"/>
          <w:color w:val="3A3A3A"/>
          <w:sz w:val="21"/>
          <w:szCs w:val="21"/>
          <w:lang w:eastAsia="ru-RU"/>
        </w:rPr>
        <w:t xml:space="preserve">26.5. Аппараты и трубопроводы </w:t>
      </w:r>
      <w:proofErr w:type="spellStart"/>
      <w:r w:rsidRPr="009852E6">
        <w:rPr>
          <w:rFonts w:ascii="Arial" w:eastAsia="Times New Roman" w:hAnsi="Arial" w:cs="Arial"/>
          <w:color w:val="3A3A3A"/>
          <w:sz w:val="21"/>
          <w:szCs w:val="21"/>
          <w:lang w:eastAsia="ru-RU"/>
        </w:rPr>
        <w:t>ЭлУ</w:t>
      </w:r>
      <w:proofErr w:type="spellEnd"/>
      <w:r w:rsidRPr="009852E6">
        <w:rPr>
          <w:rFonts w:ascii="Arial" w:eastAsia="Times New Roman" w:hAnsi="Arial" w:cs="Arial"/>
          <w:color w:val="3A3A3A"/>
          <w:sz w:val="21"/>
          <w:szCs w:val="21"/>
          <w:lang w:eastAsia="ru-RU"/>
        </w:rPr>
        <w:t xml:space="preserve"> (кроме ресиверов) должны перед пуском продуваться азотом, требования к которому установлены соответствующими нормативными документами. Не допускается продувка этих аппаратов углекислым газом.</w:t>
      </w:r>
    </w:p>
    <w:p w:rsidR="009852E6" w:rsidRPr="009852E6" w:rsidRDefault="009852E6" w:rsidP="009852E6">
      <w:pPr>
        <w:shd w:val="clear" w:color="auto" w:fill="FFFFFF"/>
        <w:spacing w:after="100" w:afterAutospacing="1" w:line="315" w:lineRule="atLeast"/>
        <w:rPr>
          <w:rFonts w:ascii="Arial" w:eastAsia="Times New Roman" w:hAnsi="Arial" w:cs="Arial"/>
          <w:color w:val="3A3A3A"/>
          <w:sz w:val="21"/>
          <w:szCs w:val="21"/>
          <w:lang w:eastAsia="ru-RU"/>
        </w:rPr>
      </w:pPr>
      <w:r w:rsidRPr="009852E6">
        <w:rPr>
          <w:rFonts w:ascii="Arial" w:eastAsia="Times New Roman" w:hAnsi="Arial" w:cs="Arial"/>
          <w:color w:val="3A3A3A"/>
          <w:sz w:val="21"/>
          <w:szCs w:val="21"/>
          <w:lang w:eastAsia="ru-RU"/>
        </w:rPr>
        <w:t xml:space="preserve">Ресиверы </w:t>
      </w:r>
      <w:proofErr w:type="spellStart"/>
      <w:r w:rsidRPr="009852E6">
        <w:rPr>
          <w:rFonts w:ascii="Arial" w:eastAsia="Times New Roman" w:hAnsi="Arial" w:cs="Arial"/>
          <w:color w:val="3A3A3A"/>
          <w:sz w:val="21"/>
          <w:szCs w:val="21"/>
          <w:lang w:eastAsia="ru-RU"/>
        </w:rPr>
        <w:t>ЭлУ</w:t>
      </w:r>
      <w:proofErr w:type="spellEnd"/>
      <w:r w:rsidRPr="009852E6">
        <w:rPr>
          <w:rFonts w:ascii="Arial" w:eastAsia="Times New Roman" w:hAnsi="Arial" w:cs="Arial"/>
          <w:color w:val="3A3A3A"/>
          <w:sz w:val="21"/>
          <w:szCs w:val="21"/>
          <w:lang w:eastAsia="ru-RU"/>
        </w:rPr>
        <w:t xml:space="preserve"> могут продуваться азотом или углекислым газом в соответствии с нормативными документами. При необходимости внутреннего осмотра один ресивер или их группу следует продуть углекислым газом либо азотом для удаления водорода, отключить от других групп ресиверов запорной арматурой и металлическими заглушками, имеющими хвостовики, выступающие за пределы фланцев, и затем продуть чистым воздухом.</w:t>
      </w:r>
    </w:p>
    <w:p w:rsidR="009852E6" w:rsidRPr="009852E6" w:rsidRDefault="009852E6" w:rsidP="009852E6">
      <w:pPr>
        <w:shd w:val="clear" w:color="auto" w:fill="FFFFFF"/>
        <w:spacing w:after="100" w:afterAutospacing="1" w:line="315" w:lineRule="atLeast"/>
        <w:rPr>
          <w:rFonts w:ascii="Arial" w:eastAsia="Times New Roman" w:hAnsi="Arial" w:cs="Arial"/>
          <w:color w:val="3A3A3A"/>
          <w:sz w:val="21"/>
          <w:szCs w:val="21"/>
          <w:lang w:eastAsia="ru-RU"/>
        </w:rPr>
      </w:pPr>
      <w:r w:rsidRPr="009852E6">
        <w:rPr>
          <w:rFonts w:ascii="Arial" w:eastAsia="Times New Roman" w:hAnsi="Arial" w:cs="Arial"/>
          <w:color w:val="3A3A3A"/>
          <w:sz w:val="21"/>
          <w:szCs w:val="21"/>
          <w:lang w:eastAsia="ru-RU"/>
        </w:rPr>
        <w:t>Продувку ресиверов инертным газом, воздухом и водородом следует вести до достижения в них концентраций компонентов, указанных в таблице № 4.</w:t>
      </w:r>
    </w:p>
    <w:p w:rsidR="009852E6" w:rsidRPr="009852E6" w:rsidRDefault="009852E6" w:rsidP="009852E6">
      <w:pPr>
        <w:shd w:val="clear" w:color="auto" w:fill="FFFFFF"/>
        <w:spacing w:after="100" w:afterAutospacing="1" w:line="315" w:lineRule="atLeast"/>
        <w:rPr>
          <w:rFonts w:ascii="Arial" w:eastAsia="Times New Roman" w:hAnsi="Arial" w:cs="Arial"/>
          <w:color w:val="3A3A3A"/>
          <w:sz w:val="21"/>
          <w:szCs w:val="21"/>
          <w:lang w:eastAsia="ru-RU"/>
        </w:rPr>
      </w:pPr>
      <w:r w:rsidRPr="009852E6">
        <w:rPr>
          <w:rFonts w:ascii="Arial" w:eastAsia="Times New Roman" w:hAnsi="Arial" w:cs="Arial"/>
          <w:color w:val="3A3A3A"/>
          <w:sz w:val="21"/>
          <w:szCs w:val="21"/>
          <w:lang w:eastAsia="ru-RU"/>
        </w:rPr>
        <w:t>При использовании для продувки ресиверов углекислого газа технического сорта, который содержит до 0,05% окиси углерода, его следует хранить отдельно от углекислого газа пищевого сорта.</w:t>
      </w:r>
    </w:p>
    <w:p w:rsidR="009852E6" w:rsidRPr="009852E6" w:rsidRDefault="009852E6" w:rsidP="009852E6">
      <w:pPr>
        <w:shd w:val="clear" w:color="auto" w:fill="FFFFFF"/>
        <w:spacing w:after="100" w:afterAutospacing="1" w:line="315" w:lineRule="atLeast"/>
        <w:rPr>
          <w:rFonts w:ascii="Arial" w:eastAsia="Times New Roman" w:hAnsi="Arial" w:cs="Arial"/>
          <w:color w:val="3A3A3A"/>
          <w:sz w:val="21"/>
          <w:szCs w:val="21"/>
          <w:lang w:eastAsia="ru-RU"/>
        </w:rPr>
      </w:pPr>
      <w:r w:rsidRPr="009852E6">
        <w:rPr>
          <w:rFonts w:ascii="Arial" w:eastAsia="Times New Roman" w:hAnsi="Arial" w:cs="Arial"/>
          <w:color w:val="3A3A3A"/>
          <w:sz w:val="21"/>
          <w:szCs w:val="21"/>
          <w:lang w:eastAsia="ru-RU"/>
        </w:rPr>
        <w:lastRenderedPageBreak/>
        <w:t> </w:t>
      </w:r>
    </w:p>
    <w:p w:rsidR="009852E6" w:rsidRPr="009852E6" w:rsidRDefault="009852E6" w:rsidP="009852E6">
      <w:pPr>
        <w:shd w:val="clear" w:color="auto" w:fill="FFFFFF"/>
        <w:spacing w:after="100" w:afterAutospacing="1" w:line="315" w:lineRule="atLeast"/>
        <w:jc w:val="right"/>
        <w:rPr>
          <w:rFonts w:ascii="Arial" w:eastAsia="Times New Roman" w:hAnsi="Arial" w:cs="Arial"/>
          <w:color w:val="3A3A3A"/>
          <w:sz w:val="21"/>
          <w:szCs w:val="21"/>
          <w:lang w:eastAsia="ru-RU"/>
        </w:rPr>
      </w:pPr>
      <w:r w:rsidRPr="009852E6">
        <w:rPr>
          <w:rFonts w:ascii="Arial" w:eastAsia="Times New Roman" w:hAnsi="Arial" w:cs="Arial"/>
          <w:color w:val="3A3A3A"/>
          <w:sz w:val="21"/>
          <w:szCs w:val="21"/>
          <w:lang w:eastAsia="ru-RU"/>
        </w:rPr>
        <w:t>Таблица № 4</w:t>
      </w:r>
    </w:p>
    <w:p w:rsidR="009852E6" w:rsidRPr="009852E6" w:rsidRDefault="009852E6" w:rsidP="009852E6">
      <w:pPr>
        <w:shd w:val="clear" w:color="auto" w:fill="FFFFFF"/>
        <w:spacing w:after="100" w:afterAutospacing="1" w:line="315" w:lineRule="atLeast"/>
        <w:rPr>
          <w:rFonts w:ascii="Arial" w:eastAsia="Times New Roman" w:hAnsi="Arial" w:cs="Arial"/>
          <w:color w:val="3A3A3A"/>
          <w:sz w:val="21"/>
          <w:szCs w:val="21"/>
          <w:lang w:eastAsia="ru-RU"/>
        </w:rPr>
      </w:pPr>
      <w:r w:rsidRPr="009852E6">
        <w:rPr>
          <w:rFonts w:ascii="Arial" w:eastAsia="Times New Roman" w:hAnsi="Arial" w:cs="Arial"/>
          <w:color w:val="3A3A3A"/>
          <w:sz w:val="21"/>
          <w:szCs w:val="21"/>
          <w:lang w:eastAsia="ru-RU"/>
        </w:rPr>
        <w:t> </w:t>
      </w:r>
    </w:p>
    <w:p w:rsidR="009852E6" w:rsidRPr="009852E6" w:rsidRDefault="009852E6" w:rsidP="009852E6">
      <w:pPr>
        <w:shd w:val="clear" w:color="auto" w:fill="FFFFFF"/>
        <w:spacing w:after="100" w:afterAutospacing="1" w:line="315" w:lineRule="atLeast"/>
        <w:jc w:val="center"/>
        <w:rPr>
          <w:rFonts w:ascii="Arial" w:eastAsia="Times New Roman" w:hAnsi="Arial" w:cs="Arial"/>
          <w:color w:val="3A3A3A"/>
          <w:sz w:val="21"/>
          <w:szCs w:val="21"/>
          <w:lang w:eastAsia="ru-RU"/>
        </w:rPr>
      </w:pPr>
      <w:bookmarkStart w:id="36" w:name="Par902"/>
      <w:bookmarkEnd w:id="36"/>
      <w:r w:rsidRPr="009852E6">
        <w:rPr>
          <w:rFonts w:ascii="Arial" w:eastAsia="Times New Roman" w:hAnsi="Arial" w:cs="Arial"/>
          <w:color w:val="3A3A3A"/>
          <w:sz w:val="21"/>
          <w:szCs w:val="21"/>
          <w:lang w:eastAsia="ru-RU"/>
        </w:rPr>
        <w:t>Порядок продувки ресиверов</w:t>
      </w:r>
    </w:p>
    <w:p w:rsidR="009852E6" w:rsidRPr="009852E6" w:rsidRDefault="009852E6" w:rsidP="009852E6">
      <w:pPr>
        <w:shd w:val="clear" w:color="auto" w:fill="FFFFFF"/>
        <w:spacing w:after="100" w:afterAutospacing="1" w:line="315" w:lineRule="atLeast"/>
        <w:rPr>
          <w:rFonts w:ascii="Arial" w:eastAsia="Times New Roman" w:hAnsi="Arial" w:cs="Arial"/>
          <w:color w:val="3A3A3A"/>
          <w:sz w:val="21"/>
          <w:szCs w:val="21"/>
          <w:lang w:eastAsia="ru-RU"/>
        </w:rPr>
      </w:pPr>
      <w:r w:rsidRPr="009852E6">
        <w:rPr>
          <w:rFonts w:ascii="Arial" w:eastAsia="Times New Roman" w:hAnsi="Arial" w:cs="Arial"/>
          <w:color w:val="3A3A3A"/>
          <w:sz w:val="21"/>
          <w:szCs w:val="21"/>
          <w:lang w:eastAsia="ru-RU"/>
        </w:rPr>
        <w:t> </w:t>
      </w:r>
    </w:p>
    <w:tbl>
      <w:tblPr>
        <w:tblW w:w="0" w:type="auto"/>
        <w:jc w:val="center"/>
        <w:tblCellMar>
          <w:left w:w="0" w:type="dxa"/>
          <w:right w:w="0" w:type="dxa"/>
        </w:tblCellMar>
        <w:tblLook w:val="04A0"/>
      </w:tblPr>
      <w:tblGrid>
        <w:gridCol w:w="2265"/>
        <w:gridCol w:w="2265"/>
        <w:gridCol w:w="2265"/>
        <w:gridCol w:w="2265"/>
      </w:tblGrid>
      <w:tr w:rsidR="009852E6" w:rsidRPr="009852E6" w:rsidTr="009852E6">
        <w:trPr>
          <w:jc w:val="center"/>
        </w:trPr>
        <w:tc>
          <w:tcPr>
            <w:tcW w:w="2265" w:type="dxa"/>
            <w:shd w:val="clear" w:color="auto" w:fill="auto"/>
            <w:hideMark/>
          </w:tcPr>
          <w:p w:rsidR="009852E6" w:rsidRPr="009852E6" w:rsidRDefault="009852E6" w:rsidP="009852E6">
            <w:pPr>
              <w:spacing w:after="100" w:afterAutospacing="1" w:line="240" w:lineRule="auto"/>
              <w:jc w:val="center"/>
              <w:rPr>
                <w:rFonts w:ascii="Times New Roman" w:eastAsia="Times New Roman" w:hAnsi="Times New Roman" w:cs="Times New Roman"/>
                <w:sz w:val="24"/>
                <w:szCs w:val="24"/>
                <w:lang w:eastAsia="ru-RU"/>
              </w:rPr>
            </w:pPr>
            <w:r w:rsidRPr="009852E6">
              <w:rPr>
                <w:rFonts w:ascii="Times New Roman" w:eastAsia="Times New Roman" w:hAnsi="Times New Roman" w:cs="Times New Roman"/>
                <w:sz w:val="24"/>
                <w:szCs w:val="24"/>
                <w:lang w:eastAsia="ru-RU"/>
              </w:rPr>
              <w:t>Операция вытеснения</w:t>
            </w:r>
          </w:p>
        </w:tc>
        <w:tc>
          <w:tcPr>
            <w:tcW w:w="2265" w:type="dxa"/>
            <w:shd w:val="clear" w:color="auto" w:fill="auto"/>
            <w:hideMark/>
          </w:tcPr>
          <w:p w:rsidR="009852E6" w:rsidRPr="009852E6" w:rsidRDefault="009852E6" w:rsidP="009852E6">
            <w:pPr>
              <w:spacing w:after="100" w:afterAutospacing="1" w:line="240" w:lineRule="auto"/>
              <w:jc w:val="center"/>
              <w:rPr>
                <w:rFonts w:ascii="Times New Roman" w:eastAsia="Times New Roman" w:hAnsi="Times New Roman" w:cs="Times New Roman"/>
                <w:sz w:val="24"/>
                <w:szCs w:val="24"/>
                <w:lang w:eastAsia="ru-RU"/>
              </w:rPr>
            </w:pPr>
            <w:r w:rsidRPr="009852E6">
              <w:rPr>
                <w:rFonts w:ascii="Times New Roman" w:eastAsia="Times New Roman" w:hAnsi="Times New Roman" w:cs="Times New Roman"/>
                <w:sz w:val="24"/>
                <w:szCs w:val="24"/>
                <w:lang w:eastAsia="ru-RU"/>
              </w:rPr>
              <w:t>Место отбора</w:t>
            </w:r>
          </w:p>
        </w:tc>
        <w:tc>
          <w:tcPr>
            <w:tcW w:w="2265" w:type="dxa"/>
            <w:shd w:val="clear" w:color="auto" w:fill="auto"/>
            <w:hideMark/>
          </w:tcPr>
          <w:p w:rsidR="009852E6" w:rsidRPr="009852E6" w:rsidRDefault="009852E6" w:rsidP="009852E6">
            <w:pPr>
              <w:spacing w:after="100" w:afterAutospacing="1" w:line="240" w:lineRule="auto"/>
              <w:jc w:val="center"/>
              <w:rPr>
                <w:rFonts w:ascii="Times New Roman" w:eastAsia="Times New Roman" w:hAnsi="Times New Roman" w:cs="Times New Roman"/>
                <w:sz w:val="24"/>
                <w:szCs w:val="24"/>
                <w:lang w:eastAsia="ru-RU"/>
              </w:rPr>
            </w:pPr>
            <w:r w:rsidRPr="009852E6">
              <w:rPr>
                <w:rFonts w:ascii="Times New Roman" w:eastAsia="Times New Roman" w:hAnsi="Times New Roman" w:cs="Times New Roman"/>
                <w:sz w:val="24"/>
                <w:szCs w:val="24"/>
                <w:lang w:eastAsia="ru-RU"/>
              </w:rPr>
              <w:t>Определяемый компонент</w:t>
            </w:r>
          </w:p>
        </w:tc>
        <w:tc>
          <w:tcPr>
            <w:tcW w:w="2265" w:type="dxa"/>
            <w:shd w:val="clear" w:color="auto" w:fill="auto"/>
            <w:hideMark/>
          </w:tcPr>
          <w:p w:rsidR="009852E6" w:rsidRPr="009852E6" w:rsidRDefault="009852E6" w:rsidP="009852E6">
            <w:pPr>
              <w:spacing w:after="100" w:afterAutospacing="1" w:line="240" w:lineRule="auto"/>
              <w:jc w:val="center"/>
              <w:rPr>
                <w:rFonts w:ascii="Times New Roman" w:eastAsia="Times New Roman" w:hAnsi="Times New Roman" w:cs="Times New Roman"/>
                <w:sz w:val="24"/>
                <w:szCs w:val="24"/>
                <w:lang w:eastAsia="ru-RU"/>
              </w:rPr>
            </w:pPr>
            <w:r w:rsidRPr="009852E6">
              <w:rPr>
                <w:rFonts w:ascii="Times New Roman" w:eastAsia="Times New Roman" w:hAnsi="Times New Roman" w:cs="Times New Roman"/>
                <w:sz w:val="24"/>
                <w:szCs w:val="24"/>
                <w:lang w:eastAsia="ru-RU"/>
              </w:rPr>
              <w:t>Содержание компонента по норме, %</w:t>
            </w:r>
          </w:p>
        </w:tc>
      </w:tr>
      <w:tr w:rsidR="009852E6" w:rsidRPr="009852E6" w:rsidTr="009852E6">
        <w:trPr>
          <w:jc w:val="center"/>
        </w:trPr>
        <w:tc>
          <w:tcPr>
            <w:tcW w:w="2265" w:type="dxa"/>
            <w:shd w:val="clear" w:color="auto" w:fill="auto"/>
            <w:hideMark/>
          </w:tcPr>
          <w:p w:rsidR="009852E6" w:rsidRPr="009852E6" w:rsidRDefault="009852E6" w:rsidP="009852E6">
            <w:pPr>
              <w:spacing w:after="100" w:afterAutospacing="1" w:line="240" w:lineRule="auto"/>
              <w:jc w:val="center"/>
              <w:rPr>
                <w:rFonts w:ascii="Times New Roman" w:eastAsia="Times New Roman" w:hAnsi="Times New Roman" w:cs="Times New Roman"/>
                <w:sz w:val="24"/>
                <w:szCs w:val="24"/>
                <w:lang w:eastAsia="ru-RU"/>
              </w:rPr>
            </w:pPr>
            <w:r w:rsidRPr="009852E6">
              <w:rPr>
                <w:rFonts w:ascii="Times New Roman" w:eastAsia="Times New Roman" w:hAnsi="Times New Roman" w:cs="Times New Roman"/>
                <w:sz w:val="24"/>
                <w:szCs w:val="24"/>
                <w:lang w:eastAsia="ru-RU"/>
              </w:rPr>
              <w:t>Воздуха углекислым газом</w:t>
            </w:r>
          </w:p>
        </w:tc>
        <w:tc>
          <w:tcPr>
            <w:tcW w:w="2265" w:type="dxa"/>
            <w:shd w:val="clear" w:color="auto" w:fill="auto"/>
            <w:hideMark/>
          </w:tcPr>
          <w:p w:rsidR="009852E6" w:rsidRPr="009852E6" w:rsidRDefault="009852E6" w:rsidP="009852E6">
            <w:pPr>
              <w:spacing w:after="100" w:afterAutospacing="1" w:line="240" w:lineRule="auto"/>
              <w:jc w:val="center"/>
              <w:rPr>
                <w:rFonts w:ascii="Times New Roman" w:eastAsia="Times New Roman" w:hAnsi="Times New Roman" w:cs="Times New Roman"/>
                <w:sz w:val="24"/>
                <w:szCs w:val="24"/>
                <w:lang w:eastAsia="ru-RU"/>
              </w:rPr>
            </w:pPr>
            <w:r w:rsidRPr="009852E6">
              <w:rPr>
                <w:rFonts w:ascii="Times New Roman" w:eastAsia="Times New Roman" w:hAnsi="Times New Roman" w:cs="Times New Roman"/>
                <w:sz w:val="24"/>
                <w:szCs w:val="24"/>
                <w:lang w:eastAsia="ru-RU"/>
              </w:rPr>
              <w:t>Верх ресивера</w:t>
            </w:r>
          </w:p>
        </w:tc>
        <w:tc>
          <w:tcPr>
            <w:tcW w:w="2265" w:type="dxa"/>
            <w:shd w:val="clear" w:color="auto" w:fill="auto"/>
            <w:hideMark/>
          </w:tcPr>
          <w:p w:rsidR="009852E6" w:rsidRPr="009852E6" w:rsidRDefault="009852E6" w:rsidP="009852E6">
            <w:pPr>
              <w:spacing w:after="100" w:afterAutospacing="1" w:line="240" w:lineRule="auto"/>
              <w:jc w:val="center"/>
              <w:rPr>
                <w:rFonts w:ascii="Times New Roman" w:eastAsia="Times New Roman" w:hAnsi="Times New Roman" w:cs="Times New Roman"/>
                <w:sz w:val="24"/>
                <w:szCs w:val="24"/>
                <w:lang w:eastAsia="ru-RU"/>
              </w:rPr>
            </w:pPr>
            <w:r w:rsidRPr="009852E6">
              <w:rPr>
                <w:rFonts w:ascii="Times New Roman" w:eastAsia="Times New Roman" w:hAnsi="Times New Roman" w:cs="Times New Roman"/>
                <w:sz w:val="24"/>
                <w:szCs w:val="24"/>
                <w:lang w:eastAsia="ru-RU"/>
              </w:rPr>
              <w:t>Углекислый газ</w:t>
            </w:r>
          </w:p>
        </w:tc>
        <w:tc>
          <w:tcPr>
            <w:tcW w:w="2265" w:type="dxa"/>
            <w:shd w:val="clear" w:color="auto" w:fill="auto"/>
            <w:hideMark/>
          </w:tcPr>
          <w:p w:rsidR="009852E6" w:rsidRPr="009852E6" w:rsidRDefault="009852E6" w:rsidP="009852E6">
            <w:pPr>
              <w:spacing w:after="100" w:afterAutospacing="1" w:line="240" w:lineRule="auto"/>
              <w:jc w:val="center"/>
              <w:rPr>
                <w:rFonts w:ascii="Times New Roman" w:eastAsia="Times New Roman" w:hAnsi="Times New Roman" w:cs="Times New Roman"/>
                <w:sz w:val="24"/>
                <w:szCs w:val="24"/>
                <w:lang w:eastAsia="ru-RU"/>
              </w:rPr>
            </w:pPr>
            <w:r w:rsidRPr="009852E6">
              <w:rPr>
                <w:rFonts w:ascii="Times New Roman" w:eastAsia="Times New Roman" w:hAnsi="Times New Roman" w:cs="Times New Roman"/>
                <w:sz w:val="24"/>
                <w:szCs w:val="24"/>
                <w:lang w:eastAsia="ru-RU"/>
              </w:rPr>
              <w:t>85</w:t>
            </w:r>
          </w:p>
        </w:tc>
      </w:tr>
      <w:tr w:rsidR="009852E6" w:rsidRPr="009852E6" w:rsidTr="009852E6">
        <w:trPr>
          <w:jc w:val="center"/>
        </w:trPr>
        <w:tc>
          <w:tcPr>
            <w:tcW w:w="2265" w:type="dxa"/>
            <w:shd w:val="clear" w:color="auto" w:fill="auto"/>
            <w:hideMark/>
          </w:tcPr>
          <w:p w:rsidR="009852E6" w:rsidRPr="009852E6" w:rsidRDefault="009852E6" w:rsidP="009852E6">
            <w:pPr>
              <w:spacing w:after="100" w:afterAutospacing="1" w:line="240" w:lineRule="auto"/>
              <w:jc w:val="center"/>
              <w:rPr>
                <w:rFonts w:ascii="Times New Roman" w:eastAsia="Times New Roman" w:hAnsi="Times New Roman" w:cs="Times New Roman"/>
                <w:sz w:val="24"/>
                <w:szCs w:val="24"/>
                <w:lang w:eastAsia="ru-RU"/>
              </w:rPr>
            </w:pPr>
            <w:r w:rsidRPr="009852E6">
              <w:rPr>
                <w:rFonts w:ascii="Times New Roman" w:eastAsia="Times New Roman" w:hAnsi="Times New Roman" w:cs="Times New Roman"/>
                <w:sz w:val="24"/>
                <w:szCs w:val="24"/>
                <w:lang w:eastAsia="ru-RU"/>
              </w:rPr>
              <w:t>Воздуха азотом</w:t>
            </w:r>
          </w:p>
        </w:tc>
        <w:tc>
          <w:tcPr>
            <w:tcW w:w="2265" w:type="dxa"/>
            <w:shd w:val="clear" w:color="auto" w:fill="auto"/>
            <w:hideMark/>
          </w:tcPr>
          <w:p w:rsidR="009852E6" w:rsidRPr="009852E6" w:rsidRDefault="009852E6" w:rsidP="009852E6">
            <w:pPr>
              <w:spacing w:after="100" w:afterAutospacing="1" w:line="240" w:lineRule="auto"/>
              <w:jc w:val="center"/>
              <w:rPr>
                <w:rFonts w:ascii="Times New Roman" w:eastAsia="Times New Roman" w:hAnsi="Times New Roman" w:cs="Times New Roman"/>
                <w:sz w:val="24"/>
                <w:szCs w:val="24"/>
                <w:lang w:eastAsia="ru-RU"/>
              </w:rPr>
            </w:pPr>
            <w:r w:rsidRPr="009852E6">
              <w:rPr>
                <w:rFonts w:ascii="Times New Roman" w:eastAsia="Times New Roman" w:hAnsi="Times New Roman" w:cs="Times New Roman"/>
                <w:sz w:val="24"/>
                <w:szCs w:val="24"/>
                <w:lang w:eastAsia="ru-RU"/>
              </w:rPr>
              <w:t>То же</w:t>
            </w:r>
          </w:p>
        </w:tc>
        <w:tc>
          <w:tcPr>
            <w:tcW w:w="2265" w:type="dxa"/>
            <w:shd w:val="clear" w:color="auto" w:fill="auto"/>
            <w:hideMark/>
          </w:tcPr>
          <w:p w:rsidR="009852E6" w:rsidRPr="009852E6" w:rsidRDefault="009852E6" w:rsidP="009852E6">
            <w:pPr>
              <w:spacing w:after="100" w:afterAutospacing="1" w:line="240" w:lineRule="auto"/>
              <w:jc w:val="center"/>
              <w:rPr>
                <w:rFonts w:ascii="Times New Roman" w:eastAsia="Times New Roman" w:hAnsi="Times New Roman" w:cs="Times New Roman"/>
                <w:sz w:val="24"/>
                <w:szCs w:val="24"/>
                <w:lang w:eastAsia="ru-RU"/>
              </w:rPr>
            </w:pPr>
            <w:r w:rsidRPr="009852E6">
              <w:rPr>
                <w:rFonts w:ascii="Times New Roman" w:eastAsia="Times New Roman" w:hAnsi="Times New Roman" w:cs="Times New Roman"/>
                <w:sz w:val="24"/>
                <w:szCs w:val="24"/>
                <w:lang w:eastAsia="ru-RU"/>
              </w:rPr>
              <w:t>Кислород</w:t>
            </w:r>
          </w:p>
        </w:tc>
        <w:tc>
          <w:tcPr>
            <w:tcW w:w="2265" w:type="dxa"/>
            <w:shd w:val="clear" w:color="auto" w:fill="auto"/>
            <w:hideMark/>
          </w:tcPr>
          <w:p w:rsidR="009852E6" w:rsidRPr="009852E6" w:rsidRDefault="009852E6" w:rsidP="009852E6">
            <w:pPr>
              <w:spacing w:after="100" w:afterAutospacing="1" w:line="240" w:lineRule="auto"/>
              <w:jc w:val="center"/>
              <w:rPr>
                <w:rFonts w:ascii="Times New Roman" w:eastAsia="Times New Roman" w:hAnsi="Times New Roman" w:cs="Times New Roman"/>
                <w:sz w:val="24"/>
                <w:szCs w:val="24"/>
                <w:lang w:eastAsia="ru-RU"/>
              </w:rPr>
            </w:pPr>
            <w:r w:rsidRPr="009852E6">
              <w:rPr>
                <w:rFonts w:ascii="Times New Roman" w:eastAsia="Times New Roman" w:hAnsi="Times New Roman" w:cs="Times New Roman"/>
                <w:sz w:val="24"/>
                <w:szCs w:val="24"/>
                <w:lang w:eastAsia="ru-RU"/>
              </w:rPr>
              <w:t>3,0</w:t>
            </w:r>
          </w:p>
        </w:tc>
      </w:tr>
      <w:tr w:rsidR="009852E6" w:rsidRPr="009852E6" w:rsidTr="009852E6">
        <w:trPr>
          <w:jc w:val="center"/>
        </w:trPr>
        <w:tc>
          <w:tcPr>
            <w:tcW w:w="2265" w:type="dxa"/>
            <w:vMerge w:val="restart"/>
            <w:shd w:val="clear" w:color="auto" w:fill="auto"/>
            <w:hideMark/>
          </w:tcPr>
          <w:p w:rsidR="009852E6" w:rsidRPr="009852E6" w:rsidRDefault="009852E6" w:rsidP="009852E6">
            <w:pPr>
              <w:spacing w:after="100" w:afterAutospacing="1" w:line="240" w:lineRule="auto"/>
              <w:jc w:val="center"/>
              <w:rPr>
                <w:rFonts w:ascii="Times New Roman" w:eastAsia="Times New Roman" w:hAnsi="Times New Roman" w:cs="Times New Roman"/>
                <w:sz w:val="24"/>
                <w:szCs w:val="24"/>
                <w:lang w:eastAsia="ru-RU"/>
              </w:rPr>
            </w:pPr>
            <w:r w:rsidRPr="009852E6">
              <w:rPr>
                <w:rFonts w:ascii="Times New Roman" w:eastAsia="Times New Roman" w:hAnsi="Times New Roman" w:cs="Times New Roman"/>
                <w:sz w:val="24"/>
                <w:szCs w:val="24"/>
                <w:lang w:eastAsia="ru-RU"/>
              </w:rPr>
              <w:t>Углекислого газа водородом</w:t>
            </w:r>
          </w:p>
        </w:tc>
        <w:tc>
          <w:tcPr>
            <w:tcW w:w="2265" w:type="dxa"/>
            <w:vMerge w:val="restart"/>
            <w:shd w:val="clear" w:color="auto" w:fill="auto"/>
            <w:hideMark/>
          </w:tcPr>
          <w:p w:rsidR="009852E6" w:rsidRPr="009852E6" w:rsidRDefault="009852E6" w:rsidP="009852E6">
            <w:pPr>
              <w:spacing w:after="100" w:afterAutospacing="1" w:line="240" w:lineRule="auto"/>
              <w:jc w:val="center"/>
              <w:rPr>
                <w:rFonts w:ascii="Times New Roman" w:eastAsia="Times New Roman" w:hAnsi="Times New Roman" w:cs="Times New Roman"/>
                <w:sz w:val="24"/>
                <w:szCs w:val="24"/>
                <w:lang w:eastAsia="ru-RU"/>
              </w:rPr>
            </w:pPr>
            <w:r w:rsidRPr="009852E6">
              <w:rPr>
                <w:rFonts w:ascii="Times New Roman" w:eastAsia="Times New Roman" w:hAnsi="Times New Roman" w:cs="Times New Roman"/>
                <w:sz w:val="24"/>
                <w:szCs w:val="24"/>
                <w:lang w:eastAsia="ru-RU"/>
              </w:rPr>
              <w:t>Низ ресивера</w:t>
            </w:r>
          </w:p>
        </w:tc>
        <w:tc>
          <w:tcPr>
            <w:tcW w:w="2265" w:type="dxa"/>
            <w:shd w:val="clear" w:color="auto" w:fill="auto"/>
            <w:hideMark/>
          </w:tcPr>
          <w:p w:rsidR="009852E6" w:rsidRPr="009852E6" w:rsidRDefault="009852E6" w:rsidP="009852E6">
            <w:pPr>
              <w:spacing w:after="100" w:afterAutospacing="1" w:line="240" w:lineRule="auto"/>
              <w:jc w:val="center"/>
              <w:rPr>
                <w:rFonts w:ascii="Times New Roman" w:eastAsia="Times New Roman" w:hAnsi="Times New Roman" w:cs="Times New Roman"/>
                <w:sz w:val="24"/>
                <w:szCs w:val="24"/>
                <w:lang w:eastAsia="ru-RU"/>
              </w:rPr>
            </w:pPr>
            <w:r w:rsidRPr="009852E6">
              <w:rPr>
                <w:rFonts w:ascii="Times New Roman" w:eastAsia="Times New Roman" w:hAnsi="Times New Roman" w:cs="Times New Roman"/>
                <w:sz w:val="24"/>
                <w:szCs w:val="24"/>
                <w:lang w:eastAsia="ru-RU"/>
              </w:rPr>
              <w:t>Углекислый газ</w:t>
            </w:r>
          </w:p>
        </w:tc>
        <w:tc>
          <w:tcPr>
            <w:tcW w:w="2265" w:type="dxa"/>
            <w:shd w:val="clear" w:color="auto" w:fill="auto"/>
            <w:hideMark/>
          </w:tcPr>
          <w:p w:rsidR="009852E6" w:rsidRPr="009852E6" w:rsidRDefault="009852E6" w:rsidP="009852E6">
            <w:pPr>
              <w:spacing w:after="100" w:afterAutospacing="1" w:line="240" w:lineRule="auto"/>
              <w:jc w:val="center"/>
              <w:rPr>
                <w:rFonts w:ascii="Times New Roman" w:eastAsia="Times New Roman" w:hAnsi="Times New Roman" w:cs="Times New Roman"/>
                <w:sz w:val="24"/>
                <w:szCs w:val="24"/>
                <w:lang w:eastAsia="ru-RU"/>
              </w:rPr>
            </w:pPr>
            <w:r w:rsidRPr="009852E6">
              <w:rPr>
                <w:rFonts w:ascii="Times New Roman" w:eastAsia="Times New Roman" w:hAnsi="Times New Roman" w:cs="Times New Roman"/>
                <w:sz w:val="24"/>
                <w:szCs w:val="24"/>
                <w:lang w:eastAsia="ru-RU"/>
              </w:rPr>
              <w:t>1,0</w:t>
            </w:r>
          </w:p>
        </w:tc>
      </w:tr>
      <w:tr w:rsidR="009852E6" w:rsidRPr="009852E6" w:rsidTr="009852E6">
        <w:trPr>
          <w:jc w:val="center"/>
        </w:trPr>
        <w:tc>
          <w:tcPr>
            <w:tcW w:w="0" w:type="auto"/>
            <w:vMerge/>
            <w:shd w:val="clear" w:color="auto" w:fill="auto"/>
            <w:vAlign w:val="center"/>
            <w:hideMark/>
          </w:tcPr>
          <w:p w:rsidR="009852E6" w:rsidRPr="009852E6" w:rsidRDefault="009852E6" w:rsidP="009852E6">
            <w:pPr>
              <w:spacing w:after="0" w:line="240" w:lineRule="auto"/>
              <w:rPr>
                <w:rFonts w:ascii="Times New Roman" w:eastAsia="Times New Roman" w:hAnsi="Times New Roman" w:cs="Times New Roman"/>
                <w:sz w:val="24"/>
                <w:szCs w:val="24"/>
                <w:lang w:eastAsia="ru-RU"/>
              </w:rPr>
            </w:pPr>
          </w:p>
        </w:tc>
        <w:tc>
          <w:tcPr>
            <w:tcW w:w="0" w:type="auto"/>
            <w:vMerge/>
            <w:shd w:val="clear" w:color="auto" w:fill="auto"/>
            <w:vAlign w:val="center"/>
            <w:hideMark/>
          </w:tcPr>
          <w:p w:rsidR="009852E6" w:rsidRPr="009852E6" w:rsidRDefault="009852E6" w:rsidP="009852E6">
            <w:pPr>
              <w:spacing w:after="0" w:line="240" w:lineRule="auto"/>
              <w:rPr>
                <w:rFonts w:ascii="Times New Roman" w:eastAsia="Times New Roman" w:hAnsi="Times New Roman" w:cs="Times New Roman"/>
                <w:sz w:val="24"/>
                <w:szCs w:val="24"/>
                <w:lang w:eastAsia="ru-RU"/>
              </w:rPr>
            </w:pPr>
          </w:p>
        </w:tc>
        <w:tc>
          <w:tcPr>
            <w:tcW w:w="2265" w:type="dxa"/>
            <w:shd w:val="clear" w:color="auto" w:fill="auto"/>
            <w:hideMark/>
          </w:tcPr>
          <w:p w:rsidR="009852E6" w:rsidRPr="009852E6" w:rsidRDefault="009852E6" w:rsidP="009852E6">
            <w:pPr>
              <w:spacing w:after="100" w:afterAutospacing="1" w:line="240" w:lineRule="auto"/>
              <w:jc w:val="center"/>
              <w:rPr>
                <w:rFonts w:ascii="Times New Roman" w:eastAsia="Times New Roman" w:hAnsi="Times New Roman" w:cs="Times New Roman"/>
                <w:sz w:val="24"/>
                <w:szCs w:val="24"/>
                <w:lang w:eastAsia="ru-RU"/>
              </w:rPr>
            </w:pPr>
            <w:r w:rsidRPr="009852E6">
              <w:rPr>
                <w:rFonts w:ascii="Times New Roman" w:eastAsia="Times New Roman" w:hAnsi="Times New Roman" w:cs="Times New Roman"/>
                <w:sz w:val="24"/>
                <w:szCs w:val="24"/>
                <w:lang w:eastAsia="ru-RU"/>
              </w:rPr>
              <w:t>Кислород</w:t>
            </w:r>
          </w:p>
        </w:tc>
        <w:tc>
          <w:tcPr>
            <w:tcW w:w="2265" w:type="dxa"/>
            <w:shd w:val="clear" w:color="auto" w:fill="auto"/>
            <w:hideMark/>
          </w:tcPr>
          <w:p w:rsidR="009852E6" w:rsidRPr="009852E6" w:rsidRDefault="009852E6" w:rsidP="009852E6">
            <w:pPr>
              <w:spacing w:after="100" w:afterAutospacing="1" w:line="240" w:lineRule="auto"/>
              <w:jc w:val="center"/>
              <w:rPr>
                <w:rFonts w:ascii="Times New Roman" w:eastAsia="Times New Roman" w:hAnsi="Times New Roman" w:cs="Times New Roman"/>
                <w:sz w:val="24"/>
                <w:szCs w:val="24"/>
                <w:lang w:eastAsia="ru-RU"/>
              </w:rPr>
            </w:pPr>
            <w:r w:rsidRPr="009852E6">
              <w:rPr>
                <w:rFonts w:ascii="Times New Roman" w:eastAsia="Times New Roman" w:hAnsi="Times New Roman" w:cs="Times New Roman"/>
                <w:sz w:val="24"/>
                <w:szCs w:val="24"/>
                <w:lang w:eastAsia="ru-RU"/>
              </w:rPr>
              <w:t>0,5</w:t>
            </w:r>
          </w:p>
        </w:tc>
      </w:tr>
      <w:tr w:rsidR="009852E6" w:rsidRPr="009852E6" w:rsidTr="009852E6">
        <w:trPr>
          <w:jc w:val="center"/>
        </w:trPr>
        <w:tc>
          <w:tcPr>
            <w:tcW w:w="2265" w:type="dxa"/>
            <w:vMerge w:val="restart"/>
            <w:shd w:val="clear" w:color="auto" w:fill="auto"/>
            <w:hideMark/>
          </w:tcPr>
          <w:p w:rsidR="009852E6" w:rsidRPr="009852E6" w:rsidRDefault="009852E6" w:rsidP="009852E6">
            <w:pPr>
              <w:spacing w:after="100" w:afterAutospacing="1" w:line="240" w:lineRule="auto"/>
              <w:jc w:val="center"/>
              <w:rPr>
                <w:rFonts w:ascii="Times New Roman" w:eastAsia="Times New Roman" w:hAnsi="Times New Roman" w:cs="Times New Roman"/>
                <w:sz w:val="24"/>
                <w:szCs w:val="24"/>
                <w:lang w:eastAsia="ru-RU"/>
              </w:rPr>
            </w:pPr>
            <w:r w:rsidRPr="009852E6">
              <w:rPr>
                <w:rFonts w:ascii="Times New Roman" w:eastAsia="Times New Roman" w:hAnsi="Times New Roman" w:cs="Times New Roman"/>
                <w:sz w:val="24"/>
                <w:szCs w:val="24"/>
                <w:lang w:eastAsia="ru-RU"/>
              </w:rPr>
              <w:t>Азота водородом</w:t>
            </w:r>
          </w:p>
        </w:tc>
        <w:tc>
          <w:tcPr>
            <w:tcW w:w="2265" w:type="dxa"/>
            <w:vMerge w:val="restart"/>
            <w:shd w:val="clear" w:color="auto" w:fill="auto"/>
            <w:hideMark/>
          </w:tcPr>
          <w:p w:rsidR="009852E6" w:rsidRPr="009852E6" w:rsidRDefault="009852E6" w:rsidP="009852E6">
            <w:pPr>
              <w:spacing w:after="100" w:afterAutospacing="1" w:line="240" w:lineRule="auto"/>
              <w:jc w:val="center"/>
              <w:rPr>
                <w:rFonts w:ascii="Times New Roman" w:eastAsia="Times New Roman" w:hAnsi="Times New Roman" w:cs="Times New Roman"/>
                <w:sz w:val="24"/>
                <w:szCs w:val="24"/>
                <w:lang w:eastAsia="ru-RU"/>
              </w:rPr>
            </w:pPr>
            <w:r w:rsidRPr="009852E6">
              <w:rPr>
                <w:rFonts w:ascii="Times New Roman" w:eastAsia="Times New Roman" w:hAnsi="Times New Roman" w:cs="Times New Roman"/>
                <w:sz w:val="24"/>
                <w:szCs w:val="24"/>
                <w:lang w:eastAsia="ru-RU"/>
              </w:rPr>
              <w:t>То же</w:t>
            </w:r>
          </w:p>
        </w:tc>
        <w:tc>
          <w:tcPr>
            <w:tcW w:w="2265" w:type="dxa"/>
            <w:shd w:val="clear" w:color="auto" w:fill="auto"/>
            <w:hideMark/>
          </w:tcPr>
          <w:p w:rsidR="009852E6" w:rsidRPr="009852E6" w:rsidRDefault="009852E6" w:rsidP="009852E6">
            <w:pPr>
              <w:spacing w:after="100" w:afterAutospacing="1" w:line="240" w:lineRule="auto"/>
              <w:jc w:val="center"/>
              <w:rPr>
                <w:rFonts w:ascii="Times New Roman" w:eastAsia="Times New Roman" w:hAnsi="Times New Roman" w:cs="Times New Roman"/>
                <w:sz w:val="24"/>
                <w:szCs w:val="24"/>
                <w:lang w:eastAsia="ru-RU"/>
              </w:rPr>
            </w:pPr>
            <w:r w:rsidRPr="009852E6">
              <w:rPr>
                <w:rFonts w:ascii="Times New Roman" w:eastAsia="Times New Roman" w:hAnsi="Times New Roman" w:cs="Times New Roman"/>
                <w:sz w:val="24"/>
                <w:szCs w:val="24"/>
                <w:lang w:eastAsia="ru-RU"/>
              </w:rPr>
              <w:t>Азот</w:t>
            </w:r>
          </w:p>
        </w:tc>
        <w:tc>
          <w:tcPr>
            <w:tcW w:w="2265" w:type="dxa"/>
            <w:shd w:val="clear" w:color="auto" w:fill="auto"/>
            <w:hideMark/>
          </w:tcPr>
          <w:p w:rsidR="009852E6" w:rsidRPr="009852E6" w:rsidRDefault="009852E6" w:rsidP="009852E6">
            <w:pPr>
              <w:spacing w:after="100" w:afterAutospacing="1" w:line="240" w:lineRule="auto"/>
              <w:jc w:val="center"/>
              <w:rPr>
                <w:rFonts w:ascii="Times New Roman" w:eastAsia="Times New Roman" w:hAnsi="Times New Roman" w:cs="Times New Roman"/>
                <w:sz w:val="24"/>
                <w:szCs w:val="24"/>
                <w:lang w:eastAsia="ru-RU"/>
              </w:rPr>
            </w:pPr>
            <w:r w:rsidRPr="009852E6">
              <w:rPr>
                <w:rFonts w:ascii="Times New Roman" w:eastAsia="Times New Roman" w:hAnsi="Times New Roman" w:cs="Times New Roman"/>
                <w:sz w:val="24"/>
                <w:szCs w:val="24"/>
                <w:lang w:eastAsia="ru-RU"/>
              </w:rPr>
              <w:t>1,0</w:t>
            </w:r>
          </w:p>
        </w:tc>
      </w:tr>
      <w:tr w:rsidR="009852E6" w:rsidRPr="009852E6" w:rsidTr="009852E6">
        <w:trPr>
          <w:jc w:val="center"/>
        </w:trPr>
        <w:tc>
          <w:tcPr>
            <w:tcW w:w="0" w:type="auto"/>
            <w:vMerge/>
            <w:shd w:val="clear" w:color="auto" w:fill="auto"/>
            <w:vAlign w:val="center"/>
            <w:hideMark/>
          </w:tcPr>
          <w:p w:rsidR="009852E6" w:rsidRPr="009852E6" w:rsidRDefault="009852E6" w:rsidP="009852E6">
            <w:pPr>
              <w:spacing w:after="0" w:line="240" w:lineRule="auto"/>
              <w:rPr>
                <w:rFonts w:ascii="Times New Roman" w:eastAsia="Times New Roman" w:hAnsi="Times New Roman" w:cs="Times New Roman"/>
                <w:sz w:val="24"/>
                <w:szCs w:val="24"/>
                <w:lang w:eastAsia="ru-RU"/>
              </w:rPr>
            </w:pPr>
          </w:p>
        </w:tc>
        <w:tc>
          <w:tcPr>
            <w:tcW w:w="0" w:type="auto"/>
            <w:vMerge/>
            <w:shd w:val="clear" w:color="auto" w:fill="auto"/>
            <w:vAlign w:val="center"/>
            <w:hideMark/>
          </w:tcPr>
          <w:p w:rsidR="009852E6" w:rsidRPr="009852E6" w:rsidRDefault="009852E6" w:rsidP="009852E6">
            <w:pPr>
              <w:spacing w:after="0" w:line="240" w:lineRule="auto"/>
              <w:rPr>
                <w:rFonts w:ascii="Times New Roman" w:eastAsia="Times New Roman" w:hAnsi="Times New Roman" w:cs="Times New Roman"/>
                <w:sz w:val="24"/>
                <w:szCs w:val="24"/>
                <w:lang w:eastAsia="ru-RU"/>
              </w:rPr>
            </w:pPr>
          </w:p>
        </w:tc>
        <w:tc>
          <w:tcPr>
            <w:tcW w:w="2265" w:type="dxa"/>
            <w:shd w:val="clear" w:color="auto" w:fill="auto"/>
            <w:hideMark/>
          </w:tcPr>
          <w:p w:rsidR="009852E6" w:rsidRPr="009852E6" w:rsidRDefault="009852E6" w:rsidP="009852E6">
            <w:pPr>
              <w:spacing w:after="100" w:afterAutospacing="1" w:line="240" w:lineRule="auto"/>
              <w:jc w:val="center"/>
              <w:rPr>
                <w:rFonts w:ascii="Times New Roman" w:eastAsia="Times New Roman" w:hAnsi="Times New Roman" w:cs="Times New Roman"/>
                <w:sz w:val="24"/>
                <w:szCs w:val="24"/>
                <w:lang w:eastAsia="ru-RU"/>
              </w:rPr>
            </w:pPr>
            <w:r w:rsidRPr="009852E6">
              <w:rPr>
                <w:rFonts w:ascii="Times New Roman" w:eastAsia="Times New Roman" w:hAnsi="Times New Roman" w:cs="Times New Roman"/>
                <w:sz w:val="24"/>
                <w:szCs w:val="24"/>
                <w:lang w:eastAsia="ru-RU"/>
              </w:rPr>
              <w:t>Кислород</w:t>
            </w:r>
          </w:p>
        </w:tc>
        <w:tc>
          <w:tcPr>
            <w:tcW w:w="2265" w:type="dxa"/>
            <w:shd w:val="clear" w:color="auto" w:fill="auto"/>
            <w:hideMark/>
          </w:tcPr>
          <w:p w:rsidR="009852E6" w:rsidRPr="009852E6" w:rsidRDefault="009852E6" w:rsidP="009852E6">
            <w:pPr>
              <w:spacing w:after="100" w:afterAutospacing="1" w:line="240" w:lineRule="auto"/>
              <w:jc w:val="center"/>
              <w:rPr>
                <w:rFonts w:ascii="Times New Roman" w:eastAsia="Times New Roman" w:hAnsi="Times New Roman" w:cs="Times New Roman"/>
                <w:sz w:val="24"/>
                <w:szCs w:val="24"/>
                <w:lang w:eastAsia="ru-RU"/>
              </w:rPr>
            </w:pPr>
            <w:r w:rsidRPr="009852E6">
              <w:rPr>
                <w:rFonts w:ascii="Times New Roman" w:eastAsia="Times New Roman" w:hAnsi="Times New Roman" w:cs="Times New Roman"/>
                <w:sz w:val="24"/>
                <w:szCs w:val="24"/>
                <w:lang w:eastAsia="ru-RU"/>
              </w:rPr>
              <w:t>0,5</w:t>
            </w:r>
          </w:p>
        </w:tc>
      </w:tr>
      <w:tr w:rsidR="009852E6" w:rsidRPr="009852E6" w:rsidTr="009852E6">
        <w:trPr>
          <w:jc w:val="center"/>
        </w:trPr>
        <w:tc>
          <w:tcPr>
            <w:tcW w:w="2265" w:type="dxa"/>
            <w:shd w:val="clear" w:color="auto" w:fill="auto"/>
            <w:hideMark/>
          </w:tcPr>
          <w:p w:rsidR="009852E6" w:rsidRPr="009852E6" w:rsidRDefault="009852E6" w:rsidP="009852E6">
            <w:pPr>
              <w:spacing w:after="100" w:afterAutospacing="1" w:line="240" w:lineRule="auto"/>
              <w:jc w:val="center"/>
              <w:rPr>
                <w:rFonts w:ascii="Times New Roman" w:eastAsia="Times New Roman" w:hAnsi="Times New Roman" w:cs="Times New Roman"/>
                <w:sz w:val="24"/>
                <w:szCs w:val="24"/>
                <w:lang w:eastAsia="ru-RU"/>
              </w:rPr>
            </w:pPr>
            <w:r w:rsidRPr="009852E6">
              <w:rPr>
                <w:rFonts w:ascii="Times New Roman" w:eastAsia="Times New Roman" w:hAnsi="Times New Roman" w:cs="Times New Roman"/>
                <w:sz w:val="24"/>
                <w:szCs w:val="24"/>
                <w:lang w:eastAsia="ru-RU"/>
              </w:rPr>
              <w:t>Водорода углекислым газом</w:t>
            </w:r>
          </w:p>
        </w:tc>
        <w:tc>
          <w:tcPr>
            <w:tcW w:w="2265" w:type="dxa"/>
            <w:shd w:val="clear" w:color="auto" w:fill="auto"/>
            <w:hideMark/>
          </w:tcPr>
          <w:p w:rsidR="009852E6" w:rsidRPr="009852E6" w:rsidRDefault="009852E6" w:rsidP="009852E6">
            <w:pPr>
              <w:spacing w:after="100" w:afterAutospacing="1" w:line="240" w:lineRule="auto"/>
              <w:jc w:val="center"/>
              <w:rPr>
                <w:rFonts w:ascii="Times New Roman" w:eastAsia="Times New Roman" w:hAnsi="Times New Roman" w:cs="Times New Roman"/>
                <w:sz w:val="24"/>
                <w:szCs w:val="24"/>
                <w:lang w:eastAsia="ru-RU"/>
              </w:rPr>
            </w:pPr>
            <w:r w:rsidRPr="009852E6">
              <w:rPr>
                <w:rFonts w:ascii="Times New Roman" w:eastAsia="Times New Roman" w:hAnsi="Times New Roman" w:cs="Times New Roman"/>
                <w:sz w:val="24"/>
                <w:szCs w:val="24"/>
                <w:lang w:eastAsia="ru-RU"/>
              </w:rPr>
              <w:t>Верх ресивера</w:t>
            </w:r>
          </w:p>
        </w:tc>
        <w:tc>
          <w:tcPr>
            <w:tcW w:w="2265" w:type="dxa"/>
            <w:shd w:val="clear" w:color="auto" w:fill="auto"/>
            <w:hideMark/>
          </w:tcPr>
          <w:p w:rsidR="009852E6" w:rsidRPr="009852E6" w:rsidRDefault="009852E6" w:rsidP="009852E6">
            <w:pPr>
              <w:spacing w:after="100" w:afterAutospacing="1" w:line="240" w:lineRule="auto"/>
              <w:jc w:val="center"/>
              <w:rPr>
                <w:rFonts w:ascii="Times New Roman" w:eastAsia="Times New Roman" w:hAnsi="Times New Roman" w:cs="Times New Roman"/>
                <w:sz w:val="24"/>
                <w:szCs w:val="24"/>
                <w:lang w:eastAsia="ru-RU"/>
              </w:rPr>
            </w:pPr>
            <w:r w:rsidRPr="009852E6">
              <w:rPr>
                <w:rFonts w:ascii="Times New Roman" w:eastAsia="Times New Roman" w:hAnsi="Times New Roman" w:cs="Times New Roman"/>
                <w:sz w:val="24"/>
                <w:szCs w:val="24"/>
                <w:lang w:eastAsia="ru-RU"/>
              </w:rPr>
              <w:t>Углекислый газ</w:t>
            </w:r>
          </w:p>
        </w:tc>
        <w:tc>
          <w:tcPr>
            <w:tcW w:w="2265" w:type="dxa"/>
            <w:shd w:val="clear" w:color="auto" w:fill="auto"/>
            <w:hideMark/>
          </w:tcPr>
          <w:p w:rsidR="009852E6" w:rsidRPr="009852E6" w:rsidRDefault="009852E6" w:rsidP="009852E6">
            <w:pPr>
              <w:spacing w:after="100" w:afterAutospacing="1" w:line="240" w:lineRule="auto"/>
              <w:jc w:val="center"/>
              <w:rPr>
                <w:rFonts w:ascii="Times New Roman" w:eastAsia="Times New Roman" w:hAnsi="Times New Roman" w:cs="Times New Roman"/>
                <w:sz w:val="24"/>
                <w:szCs w:val="24"/>
                <w:lang w:eastAsia="ru-RU"/>
              </w:rPr>
            </w:pPr>
            <w:r w:rsidRPr="009852E6">
              <w:rPr>
                <w:rFonts w:ascii="Times New Roman" w:eastAsia="Times New Roman" w:hAnsi="Times New Roman" w:cs="Times New Roman"/>
                <w:sz w:val="24"/>
                <w:szCs w:val="24"/>
                <w:lang w:eastAsia="ru-RU"/>
              </w:rPr>
              <w:t>95</w:t>
            </w:r>
          </w:p>
        </w:tc>
      </w:tr>
      <w:tr w:rsidR="009852E6" w:rsidRPr="009852E6" w:rsidTr="009852E6">
        <w:trPr>
          <w:jc w:val="center"/>
        </w:trPr>
        <w:tc>
          <w:tcPr>
            <w:tcW w:w="2265" w:type="dxa"/>
            <w:shd w:val="clear" w:color="auto" w:fill="auto"/>
            <w:hideMark/>
          </w:tcPr>
          <w:p w:rsidR="009852E6" w:rsidRPr="009852E6" w:rsidRDefault="009852E6" w:rsidP="009852E6">
            <w:pPr>
              <w:spacing w:after="100" w:afterAutospacing="1" w:line="240" w:lineRule="auto"/>
              <w:jc w:val="center"/>
              <w:rPr>
                <w:rFonts w:ascii="Times New Roman" w:eastAsia="Times New Roman" w:hAnsi="Times New Roman" w:cs="Times New Roman"/>
                <w:sz w:val="24"/>
                <w:szCs w:val="24"/>
                <w:lang w:eastAsia="ru-RU"/>
              </w:rPr>
            </w:pPr>
            <w:r w:rsidRPr="009852E6">
              <w:rPr>
                <w:rFonts w:ascii="Times New Roman" w:eastAsia="Times New Roman" w:hAnsi="Times New Roman" w:cs="Times New Roman"/>
                <w:sz w:val="24"/>
                <w:szCs w:val="24"/>
                <w:lang w:eastAsia="ru-RU"/>
              </w:rPr>
              <w:t>Водорода азотом</w:t>
            </w:r>
          </w:p>
        </w:tc>
        <w:tc>
          <w:tcPr>
            <w:tcW w:w="2265" w:type="dxa"/>
            <w:shd w:val="clear" w:color="auto" w:fill="auto"/>
            <w:hideMark/>
          </w:tcPr>
          <w:p w:rsidR="009852E6" w:rsidRPr="009852E6" w:rsidRDefault="009852E6" w:rsidP="009852E6">
            <w:pPr>
              <w:spacing w:after="100" w:afterAutospacing="1" w:line="240" w:lineRule="auto"/>
              <w:jc w:val="center"/>
              <w:rPr>
                <w:rFonts w:ascii="Times New Roman" w:eastAsia="Times New Roman" w:hAnsi="Times New Roman" w:cs="Times New Roman"/>
                <w:sz w:val="24"/>
                <w:szCs w:val="24"/>
                <w:lang w:eastAsia="ru-RU"/>
              </w:rPr>
            </w:pPr>
            <w:r w:rsidRPr="009852E6">
              <w:rPr>
                <w:rFonts w:ascii="Times New Roman" w:eastAsia="Times New Roman" w:hAnsi="Times New Roman" w:cs="Times New Roman"/>
                <w:sz w:val="24"/>
                <w:szCs w:val="24"/>
                <w:lang w:eastAsia="ru-RU"/>
              </w:rPr>
              <w:t>То же</w:t>
            </w:r>
          </w:p>
        </w:tc>
        <w:tc>
          <w:tcPr>
            <w:tcW w:w="2265" w:type="dxa"/>
            <w:shd w:val="clear" w:color="auto" w:fill="auto"/>
            <w:hideMark/>
          </w:tcPr>
          <w:p w:rsidR="009852E6" w:rsidRPr="009852E6" w:rsidRDefault="009852E6" w:rsidP="009852E6">
            <w:pPr>
              <w:spacing w:after="100" w:afterAutospacing="1" w:line="240" w:lineRule="auto"/>
              <w:jc w:val="center"/>
              <w:rPr>
                <w:rFonts w:ascii="Times New Roman" w:eastAsia="Times New Roman" w:hAnsi="Times New Roman" w:cs="Times New Roman"/>
                <w:sz w:val="24"/>
                <w:szCs w:val="24"/>
                <w:lang w:eastAsia="ru-RU"/>
              </w:rPr>
            </w:pPr>
            <w:r w:rsidRPr="009852E6">
              <w:rPr>
                <w:rFonts w:ascii="Times New Roman" w:eastAsia="Times New Roman" w:hAnsi="Times New Roman" w:cs="Times New Roman"/>
                <w:sz w:val="24"/>
                <w:szCs w:val="24"/>
                <w:lang w:eastAsia="ru-RU"/>
              </w:rPr>
              <w:t>Водород</w:t>
            </w:r>
          </w:p>
        </w:tc>
        <w:tc>
          <w:tcPr>
            <w:tcW w:w="2265" w:type="dxa"/>
            <w:shd w:val="clear" w:color="auto" w:fill="auto"/>
            <w:hideMark/>
          </w:tcPr>
          <w:p w:rsidR="009852E6" w:rsidRPr="009852E6" w:rsidRDefault="009852E6" w:rsidP="009852E6">
            <w:pPr>
              <w:spacing w:after="100" w:afterAutospacing="1" w:line="240" w:lineRule="auto"/>
              <w:jc w:val="center"/>
              <w:rPr>
                <w:rFonts w:ascii="Times New Roman" w:eastAsia="Times New Roman" w:hAnsi="Times New Roman" w:cs="Times New Roman"/>
                <w:sz w:val="24"/>
                <w:szCs w:val="24"/>
                <w:lang w:eastAsia="ru-RU"/>
              </w:rPr>
            </w:pPr>
            <w:r w:rsidRPr="009852E6">
              <w:rPr>
                <w:rFonts w:ascii="Times New Roman" w:eastAsia="Times New Roman" w:hAnsi="Times New Roman" w:cs="Times New Roman"/>
                <w:sz w:val="24"/>
                <w:szCs w:val="24"/>
                <w:lang w:eastAsia="ru-RU"/>
              </w:rPr>
              <w:t>3,0</w:t>
            </w:r>
          </w:p>
        </w:tc>
      </w:tr>
      <w:tr w:rsidR="009852E6" w:rsidRPr="009852E6" w:rsidTr="009852E6">
        <w:trPr>
          <w:jc w:val="center"/>
        </w:trPr>
        <w:tc>
          <w:tcPr>
            <w:tcW w:w="2265" w:type="dxa"/>
            <w:shd w:val="clear" w:color="auto" w:fill="auto"/>
            <w:hideMark/>
          </w:tcPr>
          <w:p w:rsidR="009852E6" w:rsidRPr="009852E6" w:rsidRDefault="009852E6" w:rsidP="009852E6">
            <w:pPr>
              <w:spacing w:after="100" w:afterAutospacing="1" w:line="240" w:lineRule="auto"/>
              <w:jc w:val="center"/>
              <w:rPr>
                <w:rFonts w:ascii="Times New Roman" w:eastAsia="Times New Roman" w:hAnsi="Times New Roman" w:cs="Times New Roman"/>
                <w:sz w:val="24"/>
                <w:szCs w:val="24"/>
                <w:lang w:eastAsia="ru-RU"/>
              </w:rPr>
            </w:pPr>
            <w:r w:rsidRPr="009852E6">
              <w:rPr>
                <w:rFonts w:ascii="Times New Roman" w:eastAsia="Times New Roman" w:hAnsi="Times New Roman" w:cs="Times New Roman"/>
                <w:sz w:val="24"/>
                <w:szCs w:val="24"/>
                <w:lang w:eastAsia="ru-RU"/>
              </w:rPr>
              <w:t>Углекислого газа воздухом</w:t>
            </w:r>
          </w:p>
        </w:tc>
        <w:tc>
          <w:tcPr>
            <w:tcW w:w="2265" w:type="dxa"/>
            <w:shd w:val="clear" w:color="auto" w:fill="auto"/>
            <w:hideMark/>
          </w:tcPr>
          <w:p w:rsidR="009852E6" w:rsidRPr="009852E6" w:rsidRDefault="009852E6" w:rsidP="009852E6">
            <w:pPr>
              <w:spacing w:after="100" w:afterAutospacing="1" w:line="240" w:lineRule="auto"/>
              <w:jc w:val="center"/>
              <w:rPr>
                <w:rFonts w:ascii="Times New Roman" w:eastAsia="Times New Roman" w:hAnsi="Times New Roman" w:cs="Times New Roman"/>
                <w:sz w:val="24"/>
                <w:szCs w:val="24"/>
                <w:lang w:eastAsia="ru-RU"/>
              </w:rPr>
            </w:pPr>
            <w:r w:rsidRPr="009852E6">
              <w:rPr>
                <w:rFonts w:ascii="Times New Roman" w:eastAsia="Times New Roman" w:hAnsi="Times New Roman" w:cs="Times New Roman"/>
                <w:sz w:val="24"/>
                <w:szCs w:val="24"/>
                <w:lang w:eastAsia="ru-RU"/>
              </w:rPr>
              <w:t>Низ ресивера</w:t>
            </w:r>
          </w:p>
        </w:tc>
        <w:tc>
          <w:tcPr>
            <w:tcW w:w="2265" w:type="dxa"/>
            <w:shd w:val="clear" w:color="auto" w:fill="auto"/>
            <w:hideMark/>
          </w:tcPr>
          <w:p w:rsidR="009852E6" w:rsidRPr="009852E6" w:rsidRDefault="009852E6" w:rsidP="009852E6">
            <w:pPr>
              <w:spacing w:after="100" w:afterAutospacing="1" w:line="240" w:lineRule="auto"/>
              <w:jc w:val="center"/>
              <w:rPr>
                <w:rFonts w:ascii="Times New Roman" w:eastAsia="Times New Roman" w:hAnsi="Times New Roman" w:cs="Times New Roman"/>
                <w:sz w:val="24"/>
                <w:szCs w:val="24"/>
                <w:lang w:eastAsia="ru-RU"/>
              </w:rPr>
            </w:pPr>
            <w:r w:rsidRPr="009852E6">
              <w:rPr>
                <w:rFonts w:ascii="Times New Roman" w:eastAsia="Times New Roman" w:hAnsi="Times New Roman" w:cs="Times New Roman"/>
                <w:sz w:val="24"/>
                <w:szCs w:val="24"/>
                <w:lang w:eastAsia="ru-RU"/>
              </w:rPr>
              <w:t>Углекислый газ</w:t>
            </w:r>
          </w:p>
        </w:tc>
        <w:tc>
          <w:tcPr>
            <w:tcW w:w="2265" w:type="dxa"/>
            <w:shd w:val="clear" w:color="auto" w:fill="auto"/>
            <w:hideMark/>
          </w:tcPr>
          <w:p w:rsidR="009852E6" w:rsidRPr="009852E6" w:rsidRDefault="009852E6" w:rsidP="009852E6">
            <w:pPr>
              <w:spacing w:after="100" w:afterAutospacing="1" w:line="240" w:lineRule="auto"/>
              <w:jc w:val="center"/>
              <w:rPr>
                <w:rFonts w:ascii="Times New Roman" w:eastAsia="Times New Roman" w:hAnsi="Times New Roman" w:cs="Times New Roman"/>
                <w:sz w:val="24"/>
                <w:szCs w:val="24"/>
                <w:lang w:eastAsia="ru-RU"/>
              </w:rPr>
            </w:pPr>
            <w:r w:rsidRPr="009852E6">
              <w:rPr>
                <w:rFonts w:ascii="Times New Roman" w:eastAsia="Times New Roman" w:hAnsi="Times New Roman" w:cs="Times New Roman"/>
                <w:sz w:val="24"/>
                <w:szCs w:val="24"/>
                <w:lang w:eastAsia="ru-RU"/>
              </w:rPr>
              <w:t>Отсутствие</w:t>
            </w:r>
          </w:p>
        </w:tc>
      </w:tr>
      <w:tr w:rsidR="009852E6" w:rsidRPr="009852E6" w:rsidTr="009852E6">
        <w:trPr>
          <w:jc w:val="center"/>
        </w:trPr>
        <w:tc>
          <w:tcPr>
            <w:tcW w:w="2265" w:type="dxa"/>
            <w:shd w:val="clear" w:color="auto" w:fill="auto"/>
            <w:hideMark/>
          </w:tcPr>
          <w:p w:rsidR="009852E6" w:rsidRPr="009852E6" w:rsidRDefault="009852E6" w:rsidP="009852E6">
            <w:pPr>
              <w:spacing w:after="100" w:afterAutospacing="1" w:line="240" w:lineRule="auto"/>
              <w:jc w:val="center"/>
              <w:rPr>
                <w:rFonts w:ascii="Times New Roman" w:eastAsia="Times New Roman" w:hAnsi="Times New Roman" w:cs="Times New Roman"/>
                <w:sz w:val="24"/>
                <w:szCs w:val="24"/>
                <w:lang w:eastAsia="ru-RU"/>
              </w:rPr>
            </w:pPr>
            <w:r w:rsidRPr="009852E6">
              <w:rPr>
                <w:rFonts w:ascii="Times New Roman" w:eastAsia="Times New Roman" w:hAnsi="Times New Roman" w:cs="Times New Roman"/>
                <w:sz w:val="24"/>
                <w:szCs w:val="24"/>
                <w:lang w:eastAsia="ru-RU"/>
              </w:rPr>
              <w:t>Азота воздухом</w:t>
            </w:r>
          </w:p>
        </w:tc>
        <w:tc>
          <w:tcPr>
            <w:tcW w:w="2265" w:type="dxa"/>
            <w:shd w:val="clear" w:color="auto" w:fill="auto"/>
            <w:hideMark/>
          </w:tcPr>
          <w:p w:rsidR="009852E6" w:rsidRPr="009852E6" w:rsidRDefault="009852E6" w:rsidP="009852E6">
            <w:pPr>
              <w:spacing w:after="100" w:afterAutospacing="1" w:line="240" w:lineRule="auto"/>
              <w:jc w:val="center"/>
              <w:rPr>
                <w:rFonts w:ascii="Times New Roman" w:eastAsia="Times New Roman" w:hAnsi="Times New Roman" w:cs="Times New Roman"/>
                <w:sz w:val="24"/>
                <w:szCs w:val="24"/>
                <w:lang w:eastAsia="ru-RU"/>
              </w:rPr>
            </w:pPr>
            <w:r w:rsidRPr="009852E6">
              <w:rPr>
                <w:rFonts w:ascii="Times New Roman" w:eastAsia="Times New Roman" w:hAnsi="Times New Roman" w:cs="Times New Roman"/>
                <w:sz w:val="24"/>
                <w:szCs w:val="24"/>
                <w:lang w:eastAsia="ru-RU"/>
              </w:rPr>
              <w:t>То же</w:t>
            </w:r>
          </w:p>
        </w:tc>
        <w:tc>
          <w:tcPr>
            <w:tcW w:w="2265" w:type="dxa"/>
            <w:shd w:val="clear" w:color="auto" w:fill="auto"/>
            <w:hideMark/>
          </w:tcPr>
          <w:p w:rsidR="009852E6" w:rsidRPr="009852E6" w:rsidRDefault="009852E6" w:rsidP="009852E6">
            <w:pPr>
              <w:spacing w:after="100" w:afterAutospacing="1" w:line="240" w:lineRule="auto"/>
              <w:jc w:val="center"/>
              <w:rPr>
                <w:rFonts w:ascii="Times New Roman" w:eastAsia="Times New Roman" w:hAnsi="Times New Roman" w:cs="Times New Roman"/>
                <w:sz w:val="24"/>
                <w:szCs w:val="24"/>
                <w:lang w:eastAsia="ru-RU"/>
              </w:rPr>
            </w:pPr>
            <w:r w:rsidRPr="009852E6">
              <w:rPr>
                <w:rFonts w:ascii="Times New Roman" w:eastAsia="Times New Roman" w:hAnsi="Times New Roman" w:cs="Times New Roman"/>
                <w:sz w:val="24"/>
                <w:szCs w:val="24"/>
                <w:lang w:eastAsia="ru-RU"/>
              </w:rPr>
              <w:t>Кислород</w:t>
            </w:r>
          </w:p>
        </w:tc>
        <w:tc>
          <w:tcPr>
            <w:tcW w:w="2265" w:type="dxa"/>
            <w:shd w:val="clear" w:color="auto" w:fill="auto"/>
            <w:hideMark/>
          </w:tcPr>
          <w:p w:rsidR="009852E6" w:rsidRPr="009852E6" w:rsidRDefault="009852E6" w:rsidP="009852E6">
            <w:pPr>
              <w:spacing w:after="100" w:afterAutospacing="1" w:line="240" w:lineRule="auto"/>
              <w:jc w:val="center"/>
              <w:rPr>
                <w:rFonts w:ascii="Times New Roman" w:eastAsia="Times New Roman" w:hAnsi="Times New Roman" w:cs="Times New Roman"/>
                <w:sz w:val="24"/>
                <w:szCs w:val="24"/>
                <w:lang w:eastAsia="ru-RU"/>
              </w:rPr>
            </w:pPr>
            <w:r w:rsidRPr="009852E6">
              <w:rPr>
                <w:rFonts w:ascii="Times New Roman" w:eastAsia="Times New Roman" w:hAnsi="Times New Roman" w:cs="Times New Roman"/>
                <w:sz w:val="24"/>
                <w:szCs w:val="24"/>
                <w:lang w:eastAsia="ru-RU"/>
              </w:rPr>
              <w:t>20</w:t>
            </w:r>
          </w:p>
        </w:tc>
      </w:tr>
    </w:tbl>
    <w:p w:rsidR="009852E6" w:rsidRPr="009852E6" w:rsidRDefault="009852E6" w:rsidP="009852E6">
      <w:pPr>
        <w:shd w:val="clear" w:color="auto" w:fill="FFFFFF"/>
        <w:spacing w:after="100" w:afterAutospacing="1" w:line="315" w:lineRule="atLeast"/>
        <w:rPr>
          <w:rFonts w:ascii="Arial" w:eastAsia="Times New Roman" w:hAnsi="Arial" w:cs="Arial"/>
          <w:color w:val="3A3A3A"/>
          <w:sz w:val="21"/>
          <w:szCs w:val="21"/>
          <w:lang w:eastAsia="ru-RU"/>
        </w:rPr>
      </w:pPr>
      <w:r w:rsidRPr="009852E6">
        <w:rPr>
          <w:rFonts w:ascii="Arial" w:eastAsia="Times New Roman" w:hAnsi="Arial" w:cs="Arial"/>
          <w:color w:val="3A3A3A"/>
          <w:sz w:val="21"/>
          <w:szCs w:val="21"/>
          <w:lang w:eastAsia="ru-RU"/>
        </w:rPr>
        <w:t> </w:t>
      </w:r>
    </w:p>
    <w:p w:rsidR="009852E6" w:rsidRPr="009852E6" w:rsidRDefault="009852E6" w:rsidP="009852E6">
      <w:pPr>
        <w:shd w:val="clear" w:color="auto" w:fill="FFFFFF"/>
        <w:spacing w:after="100" w:afterAutospacing="1" w:line="315" w:lineRule="atLeast"/>
        <w:rPr>
          <w:rFonts w:ascii="Arial" w:eastAsia="Times New Roman" w:hAnsi="Arial" w:cs="Arial"/>
          <w:color w:val="3A3A3A"/>
          <w:sz w:val="21"/>
          <w:szCs w:val="21"/>
          <w:lang w:eastAsia="ru-RU"/>
        </w:rPr>
      </w:pPr>
      <w:r w:rsidRPr="009852E6">
        <w:rPr>
          <w:rFonts w:ascii="Arial" w:eastAsia="Times New Roman" w:hAnsi="Arial" w:cs="Arial"/>
          <w:color w:val="3A3A3A"/>
          <w:sz w:val="21"/>
          <w:szCs w:val="21"/>
          <w:lang w:eastAsia="ru-RU"/>
        </w:rPr>
        <w:t xml:space="preserve">26.6. При отключении </w:t>
      </w:r>
      <w:proofErr w:type="spellStart"/>
      <w:r w:rsidRPr="009852E6">
        <w:rPr>
          <w:rFonts w:ascii="Arial" w:eastAsia="Times New Roman" w:hAnsi="Arial" w:cs="Arial"/>
          <w:color w:val="3A3A3A"/>
          <w:sz w:val="21"/>
          <w:szCs w:val="21"/>
          <w:lang w:eastAsia="ru-RU"/>
        </w:rPr>
        <w:t>ЭлУ</w:t>
      </w:r>
      <w:proofErr w:type="spellEnd"/>
      <w:r w:rsidRPr="009852E6">
        <w:rPr>
          <w:rFonts w:ascii="Arial" w:eastAsia="Times New Roman" w:hAnsi="Arial" w:cs="Arial"/>
          <w:color w:val="3A3A3A"/>
          <w:sz w:val="21"/>
          <w:szCs w:val="21"/>
          <w:lang w:eastAsia="ru-RU"/>
        </w:rPr>
        <w:t xml:space="preserve"> более чем на 4 часа продувка азотом ее аппаратов и трубопроводов обязательна. В случае отключения на 1 - 4 часа разрешается оставить систему под давлением водорода или кислорода в пределах (9,807 - 19,614) </w:t>
      </w:r>
      <w:proofErr w:type="spellStart"/>
      <w:r w:rsidRPr="009852E6">
        <w:rPr>
          <w:rFonts w:ascii="Arial" w:eastAsia="Times New Roman" w:hAnsi="Arial" w:cs="Arial"/>
          <w:color w:val="3A3A3A"/>
          <w:sz w:val="21"/>
          <w:szCs w:val="21"/>
          <w:lang w:eastAsia="ru-RU"/>
        </w:rPr>
        <w:t>x</w:t>
      </w:r>
      <w:proofErr w:type="spellEnd"/>
      <w:r w:rsidRPr="009852E6">
        <w:rPr>
          <w:rFonts w:ascii="Arial" w:eastAsia="Times New Roman" w:hAnsi="Arial" w:cs="Arial"/>
          <w:color w:val="3A3A3A"/>
          <w:sz w:val="21"/>
          <w:szCs w:val="21"/>
          <w:lang w:eastAsia="ru-RU"/>
        </w:rPr>
        <w:t xml:space="preserve"> 10 Па</w:t>
      </w:r>
      <w:r w:rsidRPr="009852E6">
        <w:rPr>
          <w:rFonts w:ascii="Arial" w:eastAsia="Times New Roman" w:hAnsi="Arial" w:cs="Arial"/>
          <w:color w:val="3A3A3A"/>
          <w:sz w:val="16"/>
          <w:szCs w:val="16"/>
          <w:vertAlign w:val="superscript"/>
          <w:lang w:eastAsia="ru-RU"/>
        </w:rPr>
        <w:t>3</w:t>
      </w:r>
      <w:r w:rsidRPr="009852E6">
        <w:rPr>
          <w:rFonts w:ascii="Arial" w:eastAsia="Times New Roman" w:hAnsi="Arial" w:cs="Arial"/>
          <w:color w:val="3A3A3A"/>
          <w:sz w:val="21"/>
          <w:lang w:eastAsia="ru-RU"/>
        </w:rPr>
        <w:t> </w:t>
      </w:r>
      <w:r w:rsidRPr="009852E6">
        <w:rPr>
          <w:rFonts w:ascii="Arial" w:eastAsia="Times New Roman" w:hAnsi="Arial" w:cs="Arial"/>
          <w:color w:val="3A3A3A"/>
          <w:sz w:val="21"/>
          <w:szCs w:val="21"/>
          <w:lang w:eastAsia="ru-RU"/>
        </w:rPr>
        <w:t>(0,1 - 0,2 кгс/см</w:t>
      </w:r>
      <w:r w:rsidRPr="009852E6">
        <w:rPr>
          <w:rFonts w:ascii="Arial" w:eastAsia="Times New Roman" w:hAnsi="Arial" w:cs="Arial"/>
          <w:color w:val="3A3A3A"/>
          <w:sz w:val="16"/>
          <w:szCs w:val="16"/>
          <w:vertAlign w:val="superscript"/>
          <w:lang w:eastAsia="ru-RU"/>
        </w:rPr>
        <w:t>2</w:t>
      </w:r>
      <w:r w:rsidRPr="009852E6">
        <w:rPr>
          <w:rFonts w:ascii="Arial" w:eastAsia="Times New Roman" w:hAnsi="Arial" w:cs="Arial"/>
          <w:color w:val="3A3A3A"/>
          <w:sz w:val="21"/>
          <w:szCs w:val="21"/>
          <w:lang w:eastAsia="ru-RU"/>
        </w:rPr>
        <w:t>). При отключении установки менее чем на 1 час разрешается оставлять аппаратуру под номинальным давлением газов, при этом сигнализация повышения разности давлений в регуляторах давления водорода и кислорода не должна отключаться.</w:t>
      </w:r>
    </w:p>
    <w:p w:rsidR="009852E6" w:rsidRPr="009852E6" w:rsidRDefault="009852E6" w:rsidP="009852E6">
      <w:pPr>
        <w:shd w:val="clear" w:color="auto" w:fill="FFFFFF"/>
        <w:spacing w:after="100" w:afterAutospacing="1" w:line="315" w:lineRule="atLeast"/>
        <w:rPr>
          <w:rFonts w:ascii="Arial" w:eastAsia="Times New Roman" w:hAnsi="Arial" w:cs="Arial"/>
          <w:color w:val="3A3A3A"/>
          <w:sz w:val="21"/>
          <w:szCs w:val="21"/>
          <w:lang w:eastAsia="ru-RU"/>
        </w:rPr>
      </w:pPr>
      <w:r w:rsidRPr="009852E6">
        <w:rPr>
          <w:rFonts w:ascii="Arial" w:eastAsia="Times New Roman" w:hAnsi="Arial" w:cs="Arial"/>
          <w:color w:val="3A3A3A"/>
          <w:sz w:val="21"/>
          <w:szCs w:val="21"/>
          <w:lang w:eastAsia="ru-RU"/>
        </w:rPr>
        <w:t>Продувка азотом обязательна, если отключение связано с нарушением технологического режима или если после отключения необходимо откачать электролит из электролизера.</w:t>
      </w:r>
    </w:p>
    <w:p w:rsidR="009852E6" w:rsidRPr="009852E6" w:rsidRDefault="009852E6" w:rsidP="009852E6">
      <w:pPr>
        <w:shd w:val="clear" w:color="auto" w:fill="FFFFFF"/>
        <w:spacing w:after="100" w:afterAutospacing="1" w:line="315" w:lineRule="atLeast"/>
        <w:rPr>
          <w:rFonts w:ascii="Arial" w:eastAsia="Times New Roman" w:hAnsi="Arial" w:cs="Arial"/>
          <w:color w:val="3A3A3A"/>
          <w:sz w:val="21"/>
          <w:szCs w:val="21"/>
          <w:lang w:eastAsia="ru-RU"/>
        </w:rPr>
      </w:pPr>
      <w:r w:rsidRPr="009852E6">
        <w:rPr>
          <w:rFonts w:ascii="Arial" w:eastAsia="Times New Roman" w:hAnsi="Arial" w:cs="Arial"/>
          <w:color w:val="3A3A3A"/>
          <w:sz w:val="21"/>
          <w:szCs w:val="21"/>
          <w:lang w:eastAsia="ru-RU"/>
        </w:rPr>
        <w:t xml:space="preserve">26.7. При проведении сварки или ремонтных работ, связанных с вскрытием оборудования </w:t>
      </w:r>
      <w:proofErr w:type="spellStart"/>
      <w:r w:rsidRPr="009852E6">
        <w:rPr>
          <w:rFonts w:ascii="Arial" w:eastAsia="Times New Roman" w:hAnsi="Arial" w:cs="Arial"/>
          <w:color w:val="3A3A3A"/>
          <w:sz w:val="21"/>
          <w:szCs w:val="21"/>
          <w:lang w:eastAsia="ru-RU"/>
        </w:rPr>
        <w:t>ЭлУ</w:t>
      </w:r>
      <w:proofErr w:type="spellEnd"/>
      <w:r w:rsidRPr="009852E6">
        <w:rPr>
          <w:rFonts w:ascii="Arial" w:eastAsia="Times New Roman" w:hAnsi="Arial" w:cs="Arial"/>
          <w:color w:val="3A3A3A"/>
          <w:sz w:val="21"/>
          <w:szCs w:val="21"/>
          <w:lang w:eastAsia="ru-RU"/>
        </w:rPr>
        <w:t>, продувку необходимо вести до полного отсутствия водорода в конечной по ходу ее точке.</w:t>
      </w:r>
    </w:p>
    <w:p w:rsidR="009852E6" w:rsidRPr="009852E6" w:rsidRDefault="009852E6" w:rsidP="009852E6">
      <w:pPr>
        <w:shd w:val="clear" w:color="auto" w:fill="FFFFFF"/>
        <w:spacing w:after="100" w:afterAutospacing="1" w:line="315" w:lineRule="atLeast"/>
        <w:rPr>
          <w:rFonts w:ascii="Arial" w:eastAsia="Times New Roman" w:hAnsi="Arial" w:cs="Arial"/>
          <w:color w:val="3A3A3A"/>
          <w:sz w:val="21"/>
          <w:szCs w:val="21"/>
          <w:lang w:eastAsia="ru-RU"/>
        </w:rPr>
      </w:pPr>
      <w:r w:rsidRPr="009852E6">
        <w:rPr>
          <w:rFonts w:ascii="Arial" w:eastAsia="Times New Roman" w:hAnsi="Arial" w:cs="Arial"/>
          <w:color w:val="3A3A3A"/>
          <w:sz w:val="21"/>
          <w:szCs w:val="21"/>
          <w:lang w:eastAsia="ru-RU"/>
        </w:rPr>
        <w:t xml:space="preserve">26.8. Работы с открытым огнем в помещении </w:t>
      </w:r>
      <w:proofErr w:type="spellStart"/>
      <w:r w:rsidRPr="009852E6">
        <w:rPr>
          <w:rFonts w:ascii="Arial" w:eastAsia="Times New Roman" w:hAnsi="Arial" w:cs="Arial"/>
          <w:color w:val="3A3A3A"/>
          <w:sz w:val="21"/>
          <w:szCs w:val="21"/>
          <w:lang w:eastAsia="ru-RU"/>
        </w:rPr>
        <w:t>ЭлУ</w:t>
      </w:r>
      <w:proofErr w:type="spellEnd"/>
      <w:r w:rsidRPr="009852E6">
        <w:rPr>
          <w:rFonts w:ascii="Arial" w:eastAsia="Times New Roman" w:hAnsi="Arial" w:cs="Arial"/>
          <w:color w:val="3A3A3A"/>
          <w:sz w:val="21"/>
          <w:szCs w:val="21"/>
          <w:lang w:eastAsia="ru-RU"/>
        </w:rPr>
        <w:t xml:space="preserve"> могут выполняться после отключения установки, проведения анализа воздуха на отсутствие водорода и обеспечения непрерывной вентиляции.</w:t>
      </w:r>
    </w:p>
    <w:p w:rsidR="009852E6" w:rsidRPr="009852E6" w:rsidRDefault="009852E6" w:rsidP="009852E6">
      <w:pPr>
        <w:shd w:val="clear" w:color="auto" w:fill="FFFFFF"/>
        <w:spacing w:after="100" w:afterAutospacing="1" w:line="315" w:lineRule="atLeast"/>
        <w:rPr>
          <w:rFonts w:ascii="Arial" w:eastAsia="Times New Roman" w:hAnsi="Arial" w:cs="Arial"/>
          <w:color w:val="3A3A3A"/>
          <w:sz w:val="21"/>
          <w:szCs w:val="21"/>
          <w:lang w:eastAsia="ru-RU"/>
        </w:rPr>
      </w:pPr>
      <w:r w:rsidRPr="009852E6">
        <w:rPr>
          <w:rFonts w:ascii="Arial" w:eastAsia="Times New Roman" w:hAnsi="Arial" w:cs="Arial"/>
          <w:color w:val="3A3A3A"/>
          <w:sz w:val="21"/>
          <w:szCs w:val="21"/>
          <w:lang w:eastAsia="ru-RU"/>
        </w:rPr>
        <w:t xml:space="preserve">Для выполнения работ с открытым огнем на аппаратах ремонтируемой </w:t>
      </w:r>
      <w:proofErr w:type="spellStart"/>
      <w:r w:rsidRPr="009852E6">
        <w:rPr>
          <w:rFonts w:ascii="Arial" w:eastAsia="Times New Roman" w:hAnsi="Arial" w:cs="Arial"/>
          <w:color w:val="3A3A3A"/>
          <w:sz w:val="21"/>
          <w:szCs w:val="21"/>
          <w:lang w:eastAsia="ru-RU"/>
        </w:rPr>
        <w:t>ЭлУ</w:t>
      </w:r>
      <w:proofErr w:type="spellEnd"/>
      <w:r w:rsidRPr="009852E6">
        <w:rPr>
          <w:rFonts w:ascii="Arial" w:eastAsia="Times New Roman" w:hAnsi="Arial" w:cs="Arial"/>
          <w:color w:val="3A3A3A"/>
          <w:sz w:val="21"/>
          <w:szCs w:val="21"/>
          <w:lang w:eastAsia="ru-RU"/>
        </w:rPr>
        <w:t xml:space="preserve"> при наличии в том же помещении другой работающей </w:t>
      </w:r>
      <w:proofErr w:type="spellStart"/>
      <w:r w:rsidRPr="009852E6">
        <w:rPr>
          <w:rFonts w:ascii="Arial" w:eastAsia="Times New Roman" w:hAnsi="Arial" w:cs="Arial"/>
          <w:color w:val="3A3A3A"/>
          <w:sz w:val="21"/>
          <w:szCs w:val="21"/>
          <w:lang w:eastAsia="ru-RU"/>
        </w:rPr>
        <w:t>ЭлУ</w:t>
      </w:r>
      <w:proofErr w:type="spellEnd"/>
      <w:r w:rsidRPr="009852E6">
        <w:rPr>
          <w:rFonts w:ascii="Arial" w:eastAsia="Times New Roman" w:hAnsi="Arial" w:cs="Arial"/>
          <w:color w:val="3A3A3A"/>
          <w:sz w:val="21"/>
          <w:szCs w:val="21"/>
          <w:lang w:eastAsia="ru-RU"/>
        </w:rPr>
        <w:t xml:space="preserve"> необходимо отсоединить трубопроводы работающей </w:t>
      </w:r>
      <w:proofErr w:type="spellStart"/>
      <w:r w:rsidRPr="009852E6">
        <w:rPr>
          <w:rFonts w:ascii="Arial" w:eastAsia="Times New Roman" w:hAnsi="Arial" w:cs="Arial"/>
          <w:color w:val="3A3A3A"/>
          <w:sz w:val="21"/>
          <w:szCs w:val="21"/>
          <w:lang w:eastAsia="ru-RU"/>
        </w:rPr>
        <w:t>ЭлУ</w:t>
      </w:r>
      <w:proofErr w:type="spellEnd"/>
      <w:r w:rsidRPr="009852E6">
        <w:rPr>
          <w:rFonts w:ascii="Arial" w:eastAsia="Times New Roman" w:hAnsi="Arial" w:cs="Arial"/>
          <w:color w:val="3A3A3A"/>
          <w:sz w:val="21"/>
          <w:szCs w:val="21"/>
          <w:lang w:eastAsia="ru-RU"/>
        </w:rPr>
        <w:t xml:space="preserve"> от ремонтируемой и установить заглушки с хвостовиками. Место проведения работы с огнем должно быть ограждено щитами.</w:t>
      </w:r>
    </w:p>
    <w:p w:rsidR="009852E6" w:rsidRPr="009852E6" w:rsidRDefault="009852E6" w:rsidP="009852E6">
      <w:pPr>
        <w:shd w:val="clear" w:color="auto" w:fill="FFFFFF"/>
        <w:spacing w:after="100" w:afterAutospacing="1" w:line="315" w:lineRule="atLeast"/>
        <w:rPr>
          <w:rFonts w:ascii="Arial" w:eastAsia="Times New Roman" w:hAnsi="Arial" w:cs="Arial"/>
          <w:color w:val="3A3A3A"/>
          <w:sz w:val="21"/>
          <w:szCs w:val="21"/>
          <w:lang w:eastAsia="ru-RU"/>
        </w:rPr>
      </w:pPr>
      <w:r w:rsidRPr="009852E6">
        <w:rPr>
          <w:rFonts w:ascii="Arial" w:eastAsia="Times New Roman" w:hAnsi="Arial" w:cs="Arial"/>
          <w:color w:val="3A3A3A"/>
          <w:sz w:val="21"/>
          <w:szCs w:val="21"/>
          <w:lang w:eastAsia="ru-RU"/>
        </w:rPr>
        <w:lastRenderedPageBreak/>
        <w:t>Запрещены ремонтные работы на аппаратах, заполненных водородом.</w:t>
      </w:r>
    </w:p>
    <w:p w:rsidR="009852E6" w:rsidRPr="009852E6" w:rsidRDefault="009852E6" w:rsidP="009852E6">
      <w:pPr>
        <w:shd w:val="clear" w:color="auto" w:fill="FFFFFF"/>
        <w:spacing w:after="100" w:afterAutospacing="1" w:line="315" w:lineRule="atLeast"/>
        <w:rPr>
          <w:rFonts w:ascii="Arial" w:eastAsia="Times New Roman" w:hAnsi="Arial" w:cs="Arial"/>
          <w:color w:val="3A3A3A"/>
          <w:sz w:val="21"/>
          <w:szCs w:val="21"/>
          <w:lang w:eastAsia="ru-RU"/>
        </w:rPr>
      </w:pPr>
      <w:r w:rsidRPr="009852E6">
        <w:rPr>
          <w:rFonts w:ascii="Arial" w:eastAsia="Times New Roman" w:hAnsi="Arial" w:cs="Arial"/>
          <w:color w:val="3A3A3A"/>
          <w:sz w:val="21"/>
          <w:szCs w:val="21"/>
          <w:lang w:eastAsia="ru-RU"/>
        </w:rPr>
        <w:t xml:space="preserve">26.9. Замерзшие трубопроводы и задвижки можно отогревать только паром или горячей водой. Утечку газа из соединений можно определять специальными </w:t>
      </w:r>
      <w:proofErr w:type="spellStart"/>
      <w:r w:rsidRPr="009852E6">
        <w:rPr>
          <w:rFonts w:ascii="Arial" w:eastAsia="Times New Roman" w:hAnsi="Arial" w:cs="Arial"/>
          <w:color w:val="3A3A3A"/>
          <w:sz w:val="21"/>
          <w:szCs w:val="21"/>
          <w:lang w:eastAsia="ru-RU"/>
        </w:rPr>
        <w:t>течеискателями</w:t>
      </w:r>
      <w:proofErr w:type="spellEnd"/>
      <w:r w:rsidRPr="009852E6">
        <w:rPr>
          <w:rFonts w:ascii="Arial" w:eastAsia="Times New Roman" w:hAnsi="Arial" w:cs="Arial"/>
          <w:color w:val="3A3A3A"/>
          <w:sz w:val="21"/>
          <w:szCs w:val="21"/>
          <w:lang w:eastAsia="ru-RU"/>
        </w:rPr>
        <w:t xml:space="preserve"> или с помощью мыльного раствора. Запрещается использовать открытый огонь для отогрева и определения утечек.</w:t>
      </w:r>
    </w:p>
    <w:p w:rsidR="009852E6" w:rsidRPr="009852E6" w:rsidRDefault="009852E6" w:rsidP="009852E6">
      <w:pPr>
        <w:shd w:val="clear" w:color="auto" w:fill="FFFFFF"/>
        <w:spacing w:after="100" w:afterAutospacing="1" w:line="315" w:lineRule="atLeast"/>
        <w:rPr>
          <w:rFonts w:ascii="Arial" w:eastAsia="Times New Roman" w:hAnsi="Arial" w:cs="Arial"/>
          <w:color w:val="3A3A3A"/>
          <w:sz w:val="21"/>
          <w:szCs w:val="21"/>
          <w:lang w:eastAsia="ru-RU"/>
        </w:rPr>
      </w:pPr>
      <w:r w:rsidRPr="009852E6">
        <w:rPr>
          <w:rFonts w:ascii="Arial" w:eastAsia="Times New Roman" w:hAnsi="Arial" w:cs="Arial"/>
          <w:color w:val="3A3A3A"/>
          <w:sz w:val="21"/>
          <w:szCs w:val="21"/>
          <w:lang w:eastAsia="ru-RU"/>
        </w:rPr>
        <w:t xml:space="preserve">26.10. Запрещается курить, пользоваться открытым огнем, электрическими нагревательными приборами и переносными лампами напряжением более 12 В </w:t>
      </w:r>
      <w:proofErr w:type="spellStart"/>
      <w:r w:rsidRPr="009852E6">
        <w:rPr>
          <w:rFonts w:ascii="Arial" w:eastAsia="Times New Roman" w:hAnsi="Arial" w:cs="Arial"/>
          <w:color w:val="3A3A3A"/>
          <w:sz w:val="21"/>
          <w:szCs w:val="21"/>
          <w:lang w:eastAsia="ru-RU"/>
        </w:rPr>
        <w:t>в</w:t>
      </w:r>
      <w:proofErr w:type="spellEnd"/>
      <w:r w:rsidRPr="009852E6">
        <w:rPr>
          <w:rFonts w:ascii="Arial" w:eastAsia="Times New Roman" w:hAnsi="Arial" w:cs="Arial"/>
          <w:color w:val="3A3A3A"/>
          <w:sz w:val="21"/>
          <w:szCs w:val="21"/>
          <w:lang w:eastAsia="ru-RU"/>
        </w:rPr>
        <w:t xml:space="preserve"> помещении </w:t>
      </w:r>
      <w:proofErr w:type="spellStart"/>
      <w:r w:rsidRPr="009852E6">
        <w:rPr>
          <w:rFonts w:ascii="Arial" w:eastAsia="Times New Roman" w:hAnsi="Arial" w:cs="Arial"/>
          <w:color w:val="3A3A3A"/>
          <w:sz w:val="21"/>
          <w:szCs w:val="21"/>
          <w:lang w:eastAsia="ru-RU"/>
        </w:rPr>
        <w:t>ЭлУ</w:t>
      </w:r>
      <w:proofErr w:type="spellEnd"/>
      <w:r w:rsidRPr="009852E6">
        <w:rPr>
          <w:rFonts w:ascii="Arial" w:eastAsia="Times New Roman" w:hAnsi="Arial" w:cs="Arial"/>
          <w:color w:val="3A3A3A"/>
          <w:sz w:val="21"/>
          <w:szCs w:val="21"/>
          <w:lang w:eastAsia="ru-RU"/>
        </w:rPr>
        <w:t xml:space="preserve"> и около ресиверов.</w:t>
      </w:r>
    </w:p>
    <w:p w:rsidR="009852E6" w:rsidRPr="009852E6" w:rsidRDefault="009852E6" w:rsidP="009852E6">
      <w:pPr>
        <w:shd w:val="clear" w:color="auto" w:fill="FFFFFF"/>
        <w:spacing w:after="100" w:afterAutospacing="1" w:line="315" w:lineRule="atLeast"/>
        <w:rPr>
          <w:rFonts w:ascii="Arial" w:eastAsia="Times New Roman" w:hAnsi="Arial" w:cs="Arial"/>
          <w:color w:val="3A3A3A"/>
          <w:sz w:val="21"/>
          <w:szCs w:val="21"/>
          <w:lang w:eastAsia="ru-RU"/>
        </w:rPr>
      </w:pPr>
      <w:r w:rsidRPr="009852E6">
        <w:rPr>
          <w:rFonts w:ascii="Arial" w:eastAsia="Times New Roman" w:hAnsi="Arial" w:cs="Arial"/>
          <w:color w:val="3A3A3A"/>
          <w:sz w:val="21"/>
          <w:szCs w:val="21"/>
          <w:lang w:eastAsia="ru-RU"/>
        </w:rPr>
        <w:t>Для внутреннего освещения аппаратов во время их осмотра и ремонта следует пользоваться переносными светильниками во взрывозащищенном исполнении напряжением не более 12 В, огражденными металлическими сетками.</w:t>
      </w:r>
    </w:p>
    <w:p w:rsidR="009852E6" w:rsidRPr="009852E6" w:rsidRDefault="009852E6" w:rsidP="009852E6">
      <w:pPr>
        <w:shd w:val="clear" w:color="auto" w:fill="FFFFFF"/>
        <w:spacing w:after="100" w:afterAutospacing="1" w:line="315" w:lineRule="atLeast"/>
        <w:rPr>
          <w:rFonts w:ascii="Arial" w:eastAsia="Times New Roman" w:hAnsi="Arial" w:cs="Arial"/>
          <w:color w:val="3A3A3A"/>
          <w:sz w:val="21"/>
          <w:szCs w:val="21"/>
          <w:lang w:eastAsia="ru-RU"/>
        </w:rPr>
      </w:pPr>
      <w:r w:rsidRPr="009852E6">
        <w:rPr>
          <w:rFonts w:ascii="Arial" w:eastAsia="Times New Roman" w:hAnsi="Arial" w:cs="Arial"/>
          <w:color w:val="3A3A3A"/>
          <w:sz w:val="21"/>
          <w:szCs w:val="21"/>
          <w:lang w:eastAsia="ru-RU"/>
        </w:rPr>
        <w:t xml:space="preserve">26.11. Внутри помещения </w:t>
      </w:r>
      <w:proofErr w:type="spellStart"/>
      <w:r w:rsidRPr="009852E6">
        <w:rPr>
          <w:rFonts w:ascii="Arial" w:eastAsia="Times New Roman" w:hAnsi="Arial" w:cs="Arial"/>
          <w:color w:val="3A3A3A"/>
          <w:sz w:val="21"/>
          <w:szCs w:val="21"/>
          <w:lang w:eastAsia="ru-RU"/>
        </w:rPr>
        <w:t>ЭлУ</w:t>
      </w:r>
      <w:proofErr w:type="spellEnd"/>
      <w:r w:rsidRPr="009852E6">
        <w:rPr>
          <w:rFonts w:ascii="Arial" w:eastAsia="Times New Roman" w:hAnsi="Arial" w:cs="Arial"/>
          <w:color w:val="3A3A3A"/>
          <w:sz w:val="21"/>
          <w:szCs w:val="21"/>
          <w:lang w:eastAsia="ru-RU"/>
        </w:rPr>
        <w:t xml:space="preserve"> и на дверях должны быть вывешены знаки безопасности, запрещающие пользоваться открытым огнем, согласно действующим нормативным документам на ресиверах водорода должны быть сделаны надписи "Водород. Огнеопасно".</w:t>
      </w:r>
    </w:p>
    <w:p w:rsidR="009852E6" w:rsidRPr="009852E6" w:rsidRDefault="009852E6" w:rsidP="009852E6">
      <w:pPr>
        <w:shd w:val="clear" w:color="auto" w:fill="FFFFFF"/>
        <w:spacing w:after="100" w:afterAutospacing="1" w:line="315" w:lineRule="atLeast"/>
        <w:rPr>
          <w:rFonts w:ascii="Arial" w:eastAsia="Times New Roman" w:hAnsi="Arial" w:cs="Arial"/>
          <w:color w:val="3A3A3A"/>
          <w:sz w:val="21"/>
          <w:szCs w:val="21"/>
          <w:lang w:eastAsia="ru-RU"/>
        </w:rPr>
      </w:pPr>
      <w:r w:rsidRPr="009852E6">
        <w:rPr>
          <w:rFonts w:ascii="Arial" w:eastAsia="Times New Roman" w:hAnsi="Arial" w:cs="Arial"/>
          <w:color w:val="3A3A3A"/>
          <w:sz w:val="21"/>
          <w:szCs w:val="21"/>
          <w:lang w:eastAsia="ru-RU"/>
        </w:rPr>
        <w:t xml:space="preserve">26.12. Не разрешается хранить легковоспламеняющиеся взрывчатые вещества в помещении </w:t>
      </w:r>
      <w:proofErr w:type="spellStart"/>
      <w:r w:rsidRPr="009852E6">
        <w:rPr>
          <w:rFonts w:ascii="Arial" w:eastAsia="Times New Roman" w:hAnsi="Arial" w:cs="Arial"/>
          <w:color w:val="3A3A3A"/>
          <w:sz w:val="21"/>
          <w:szCs w:val="21"/>
          <w:lang w:eastAsia="ru-RU"/>
        </w:rPr>
        <w:t>ЭлУ</w:t>
      </w:r>
      <w:proofErr w:type="spellEnd"/>
      <w:r w:rsidRPr="009852E6">
        <w:rPr>
          <w:rFonts w:ascii="Arial" w:eastAsia="Times New Roman" w:hAnsi="Arial" w:cs="Arial"/>
          <w:color w:val="3A3A3A"/>
          <w:sz w:val="21"/>
          <w:szCs w:val="21"/>
          <w:lang w:eastAsia="ru-RU"/>
        </w:rPr>
        <w:t>.</w:t>
      </w:r>
    </w:p>
    <w:p w:rsidR="009852E6" w:rsidRPr="009852E6" w:rsidRDefault="009852E6" w:rsidP="009852E6">
      <w:pPr>
        <w:shd w:val="clear" w:color="auto" w:fill="FFFFFF"/>
        <w:spacing w:after="100" w:afterAutospacing="1" w:line="315" w:lineRule="atLeast"/>
        <w:rPr>
          <w:rFonts w:ascii="Arial" w:eastAsia="Times New Roman" w:hAnsi="Arial" w:cs="Arial"/>
          <w:color w:val="3A3A3A"/>
          <w:sz w:val="21"/>
          <w:szCs w:val="21"/>
          <w:lang w:eastAsia="ru-RU"/>
        </w:rPr>
      </w:pPr>
      <w:r w:rsidRPr="009852E6">
        <w:rPr>
          <w:rFonts w:ascii="Arial" w:eastAsia="Times New Roman" w:hAnsi="Arial" w:cs="Arial"/>
          <w:color w:val="3A3A3A"/>
          <w:sz w:val="21"/>
          <w:szCs w:val="21"/>
          <w:lang w:eastAsia="ru-RU"/>
        </w:rPr>
        <w:t>26.13. При работе с электролитом следует пользоваться специальной защитной одеждой, средствами защиты глаз, рук и ног от химических факторов, предусмотренными типовыми нормами бесплатной выдачи специальной одежды, специальной обуви и других средств индивидуальной защиты работникам организаций электроэнергетической промышленности, занятым на работах с вредными и (или) опасными условиями труда, а также на работах, выполняемых в особых температурных условиях или связанных с загрязнением. Попадание жидкой или твердой щелочи на кожу, волосы, в глаза недопустимо.</w:t>
      </w:r>
    </w:p>
    <w:p w:rsidR="009852E6" w:rsidRPr="009852E6" w:rsidRDefault="009852E6" w:rsidP="009852E6">
      <w:pPr>
        <w:shd w:val="clear" w:color="auto" w:fill="FFFFFF"/>
        <w:spacing w:after="100" w:afterAutospacing="1" w:line="315" w:lineRule="atLeast"/>
        <w:rPr>
          <w:rFonts w:ascii="Arial" w:eastAsia="Times New Roman" w:hAnsi="Arial" w:cs="Arial"/>
          <w:color w:val="3A3A3A"/>
          <w:sz w:val="21"/>
          <w:szCs w:val="21"/>
          <w:lang w:eastAsia="ru-RU"/>
        </w:rPr>
      </w:pPr>
      <w:r w:rsidRPr="009852E6">
        <w:rPr>
          <w:rFonts w:ascii="Arial" w:eastAsia="Times New Roman" w:hAnsi="Arial" w:cs="Arial"/>
          <w:color w:val="3A3A3A"/>
          <w:sz w:val="21"/>
          <w:szCs w:val="21"/>
          <w:lang w:eastAsia="ru-RU"/>
        </w:rPr>
        <w:t>26.14. Пробу электролита для измерения плотности следует отбирать только при снятом давлении.</w:t>
      </w:r>
    </w:p>
    <w:p w:rsidR="009852E6" w:rsidRPr="009852E6" w:rsidRDefault="009852E6" w:rsidP="009852E6">
      <w:pPr>
        <w:shd w:val="clear" w:color="auto" w:fill="FFFFFF"/>
        <w:spacing w:after="100" w:afterAutospacing="1" w:line="315" w:lineRule="atLeast"/>
        <w:rPr>
          <w:rFonts w:ascii="Arial" w:eastAsia="Times New Roman" w:hAnsi="Arial" w:cs="Arial"/>
          <w:color w:val="3A3A3A"/>
          <w:sz w:val="21"/>
          <w:szCs w:val="21"/>
          <w:lang w:eastAsia="ru-RU"/>
        </w:rPr>
      </w:pPr>
      <w:r w:rsidRPr="009852E6">
        <w:rPr>
          <w:rFonts w:ascii="Arial" w:eastAsia="Times New Roman" w:hAnsi="Arial" w:cs="Arial"/>
          <w:color w:val="3A3A3A"/>
          <w:sz w:val="21"/>
          <w:szCs w:val="21"/>
          <w:lang w:eastAsia="ru-RU"/>
        </w:rPr>
        <w:t xml:space="preserve">26.15. К электролизерам, особенно к концевым плитам, запрещается прикасаться без средств защиты. Должно быть исключено попадание щелочи на изоляционные втулки стяжных болтов и на изоляторы под </w:t>
      </w:r>
      <w:proofErr w:type="spellStart"/>
      <w:r w:rsidRPr="009852E6">
        <w:rPr>
          <w:rFonts w:ascii="Arial" w:eastAsia="Times New Roman" w:hAnsi="Arial" w:cs="Arial"/>
          <w:color w:val="3A3A3A"/>
          <w:sz w:val="21"/>
          <w:szCs w:val="21"/>
          <w:lang w:eastAsia="ru-RU"/>
        </w:rPr>
        <w:t>монополярными</w:t>
      </w:r>
      <w:proofErr w:type="spellEnd"/>
      <w:r w:rsidRPr="009852E6">
        <w:rPr>
          <w:rFonts w:ascii="Arial" w:eastAsia="Times New Roman" w:hAnsi="Arial" w:cs="Arial"/>
          <w:color w:val="3A3A3A"/>
          <w:sz w:val="21"/>
          <w:szCs w:val="21"/>
          <w:lang w:eastAsia="ru-RU"/>
        </w:rPr>
        <w:t xml:space="preserve"> плитами.</w:t>
      </w:r>
    </w:p>
    <w:p w:rsidR="009852E6" w:rsidRPr="009852E6" w:rsidRDefault="009852E6" w:rsidP="009852E6">
      <w:pPr>
        <w:shd w:val="clear" w:color="auto" w:fill="FFFFFF"/>
        <w:spacing w:after="100" w:afterAutospacing="1" w:line="315" w:lineRule="atLeast"/>
        <w:rPr>
          <w:rFonts w:ascii="Arial" w:eastAsia="Times New Roman" w:hAnsi="Arial" w:cs="Arial"/>
          <w:color w:val="3A3A3A"/>
          <w:sz w:val="21"/>
          <w:szCs w:val="21"/>
          <w:lang w:eastAsia="ru-RU"/>
        </w:rPr>
      </w:pPr>
      <w:r w:rsidRPr="009852E6">
        <w:rPr>
          <w:rFonts w:ascii="Arial" w:eastAsia="Times New Roman" w:hAnsi="Arial" w:cs="Arial"/>
          <w:color w:val="3A3A3A"/>
          <w:sz w:val="21"/>
          <w:szCs w:val="21"/>
          <w:lang w:eastAsia="ru-RU"/>
        </w:rPr>
        <w:t>На полу у электролизеров должны быть резиновые диэлектрические ковры.</w:t>
      </w:r>
    </w:p>
    <w:p w:rsidR="009852E6" w:rsidRPr="009852E6" w:rsidRDefault="009852E6" w:rsidP="009852E6">
      <w:pPr>
        <w:shd w:val="clear" w:color="auto" w:fill="FFFFFF"/>
        <w:spacing w:after="100" w:afterAutospacing="1" w:line="315" w:lineRule="atLeast"/>
        <w:rPr>
          <w:rFonts w:ascii="Arial" w:eastAsia="Times New Roman" w:hAnsi="Arial" w:cs="Arial"/>
          <w:color w:val="3A3A3A"/>
          <w:sz w:val="21"/>
          <w:szCs w:val="21"/>
          <w:lang w:eastAsia="ru-RU"/>
        </w:rPr>
      </w:pPr>
      <w:r w:rsidRPr="009852E6">
        <w:rPr>
          <w:rFonts w:ascii="Arial" w:eastAsia="Times New Roman" w:hAnsi="Arial" w:cs="Arial"/>
          <w:color w:val="3A3A3A"/>
          <w:sz w:val="21"/>
          <w:szCs w:val="21"/>
          <w:lang w:eastAsia="ru-RU"/>
        </w:rPr>
        <w:t xml:space="preserve">26.16. Оборудование и трубопроводы </w:t>
      </w:r>
      <w:proofErr w:type="spellStart"/>
      <w:r w:rsidRPr="009852E6">
        <w:rPr>
          <w:rFonts w:ascii="Arial" w:eastAsia="Times New Roman" w:hAnsi="Arial" w:cs="Arial"/>
          <w:color w:val="3A3A3A"/>
          <w:sz w:val="21"/>
          <w:szCs w:val="21"/>
          <w:lang w:eastAsia="ru-RU"/>
        </w:rPr>
        <w:t>ЭлУ</w:t>
      </w:r>
      <w:proofErr w:type="spellEnd"/>
      <w:r w:rsidRPr="009852E6">
        <w:rPr>
          <w:rFonts w:ascii="Arial" w:eastAsia="Times New Roman" w:hAnsi="Arial" w:cs="Arial"/>
          <w:color w:val="3A3A3A"/>
          <w:sz w:val="21"/>
          <w:szCs w:val="21"/>
          <w:lang w:eastAsia="ru-RU"/>
        </w:rPr>
        <w:t xml:space="preserve">, ресиверы и трубопроводы от ресиверов до машинного зала должны составлять на всем протяжении непрерывную электрическую цепь и присоединяться к заземляющим устройствам. В пределах </w:t>
      </w:r>
      <w:proofErr w:type="spellStart"/>
      <w:r w:rsidRPr="009852E6">
        <w:rPr>
          <w:rFonts w:ascii="Arial" w:eastAsia="Times New Roman" w:hAnsi="Arial" w:cs="Arial"/>
          <w:color w:val="3A3A3A"/>
          <w:sz w:val="21"/>
          <w:szCs w:val="21"/>
          <w:lang w:eastAsia="ru-RU"/>
        </w:rPr>
        <w:t>ЭлУ</w:t>
      </w:r>
      <w:proofErr w:type="spellEnd"/>
      <w:r w:rsidRPr="009852E6">
        <w:rPr>
          <w:rFonts w:ascii="Arial" w:eastAsia="Times New Roman" w:hAnsi="Arial" w:cs="Arial"/>
          <w:color w:val="3A3A3A"/>
          <w:sz w:val="21"/>
          <w:szCs w:val="21"/>
          <w:lang w:eastAsia="ru-RU"/>
        </w:rPr>
        <w:t xml:space="preserve"> аппараты и трубопроводы должны быть заземлены не менее чем в двух местах.</w:t>
      </w:r>
    </w:p>
    <w:p w:rsidR="009852E6" w:rsidRPr="009852E6" w:rsidRDefault="009852E6" w:rsidP="009852E6">
      <w:pPr>
        <w:shd w:val="clear" w:color="auto" w:fill="FFFFFF"/>
        <w:spacing w:after="100" w:afterAutospacing="1" w:line="315" w:lineRule="atLeast"/>
        <w:rPr>
          <w:rFonts w:ascii="Arial" w:eastAsia="Times New Roman" w:hAnsi="Arial" w:cs="Arial"/>
          <w:color w:val="3A3A3A"/>
          <w:sz w:val="21"/>
          <w:szCs w:val="21"/>
          <w:lang w:eastAsia="ru-RU"/>
        </w:rPr>
      </w:pPr>
      <w:r w:rsidRPr="009852E6">
        <w:rPr>
          <w:rFonts w:ascii="Arial" w:eastAsia="Times New Roman" w:hAnsi="Arial" w:cs="Arial"/>
          <w:color w:val="3A3A3A"/>
          <w:sz w:val="21"/>
          <w:szCs w:val="21"/>
          <w:lang w:eastAsia="ru-RU"/>
        </w:rPr>
        <w:t xml:space="preserve">26.17. Эксплуатация воздухопроводов от </w:t>
      </w:r>
      <w:proofErr w:type="spellStart"/>
      <w:r w:rsidRPr="009852E6">
        <w:rPr>
          <w:rFonts w:ascii="Arial" w:eastAsia="Times New Roman" w:hAnsi="Arial" w:cs="Arial"/>
          <w:color w:val="3A3A3A"/>
          <w:sz w:val="21"/>
          <w:szCs w:val="21"/>
          <w:lang w:eastAsia="ru-RU"/>
        </w:rPr>
        <w:t>ЭлУ</w:t>
      </w:r>
      <w:proofErr w:type="spellEnd"/>
      <w:r w:rsidRPr="009852E6">
        <w:rPr>
          <w:rFonts w:ascii="Arial" w:eastAsia="Times New Roman" w:hAnsi="Arial" w:cs="Arial"/>
          <w:color w:val="3A3A3A"/>
          <w:sz w:val="21"/>
          <w:szCs w:val="21"/>
          <w:lang w:eastAsia="ru-RU"/>
        </w:rPr>
        <w:t xml:space="preserve"> до газовых постов, а также трубопроводов </w:t>
      </w:r>
      <w:proofErr w:type="spellStart"/>
      <w:r w:rsidRPr="009852E6">
        <w:rPr>
          <w:rFonts w:ascii="Arial" w:eastAsia="Times New Roman" w:hAnsi="Arial" w:cs="Arial"/>
          <w:color w:val="3A3A3A"/>
          <w:sz w:val="21"/>
          <w:szCs w:val="21"/>
          <w:lang w:eastAsia="ru-RU"/>
        </w:rPr>
        <w:t>газомасляной</w:t>
      </w:r>
      <w:proofErr w:type="spellEnd"/>
      <w:r w:rsidRPr="009852E6">
        <w:rPr>
          <w:rFonts w:ascii="Arial" w:eastAsia="Times New Roman" w:hAnsi="Arial" w:cs="Arial"/>
          <w:color w:val="3A3A3A"/>
          <w:sz w:val="21"/>
          <w:szCs w:val="21"/>
          <w:lang w:eastAsia="ru-RU"/>
        </w:rPr>
        <w:t xml:space="preserve"> системы охлаждения генераторов должна выполняться в соответствии с требованиями действующих нормативных документов.</w:t>
      </w:r>
    </w:p>
    <w:p w:rsidR="009852E6" w:rsidRPr="009852E6" w:rsidRDefault="009852E6" w:rsidP="009852E6">
      <w:pPr>
        <w:shd w:val="clear" w:color="auto" w:fill="FFFFFF"/>
        <w:spacing w:after="100" w:afterAutospacing="1" w:line="315" w:lineRule="atLeast"/>
        <w:rPr>
          <w:rFonts w:ascii="Arial" w:eastAsia="Times New Roman" w:hAnsi="Arial" w:cs="Arial"/>
          <w:color w:val="3A3A3A"/>
          <w:sz w:val="21"/>
          <w:szCs w:val="21"/>
          <w:lang w:eastAsia="ru-RU"/>
        </w:rPr>
      </w:pPr>
      <w:r w:rsidRPr="009852E6">
        <w:rPr>
          <w:rFonts w:ascii="Arial" w:eastAsia="Times New Roman" w:hAnsi="Arial" w:cs="Arial"/>
          <w:color w:val="3A3A3A"/>
          <w:sz w:val="21"/>
          <w:szCs w:val="21"/>
          <w:lang w:eastAsia="ru-RU"/>
        </w:rPr>
        <w:lastRenderedPageBreak/>
        <w:t xml:space="preserve">26.18. Для проверки предохранительных клапанов </w:t>
      </w:r>
      <w:proofErr w:type="spellStart"/>
      <w:r w:rsidRPr="009852E6">
        <w:rPr>
          <w:rFonts w:ascii="Arial" w:eastAsia="Times New Roman" w:hAnsi="Arial" w:cs="Arial"/>
          <w:color w:val="3A3A3A"/>
          <w:sz w:val="21"/>
          <w:szCs w:val="21"/>
          <w:lang w:eastAsia="ru-RU"/>
        </w:rPr>
        <w:t>ЭлУ</w:t>
      </w:r>
      <w:proofErr w:type="spellEnd"/>
      <w:r w:rsidRPr="009852E6">
        <w:rPr>
          <w:rFonts w:ascii="Arial" w:eastAsia="Times New Roman" w:hAnsi="Arial" w:cs="Arial"/>
          <w:color w:val="3A3A3A"/>
          <w:sz w:val="21"/>
          <w:szCs w:val="21"/>
          <w:lang w:eastAsia="ru-RU"/>
        </w:rPr>
        <w:t xml:space="preserve"> должна быть отключена и продута азотом. Запрещаются испытания клапанов во время работы </w:t>
      </w:r>
      <w:proofErr w:type="spellStart"/>
      <w:r w:rsidRPr="009852E6">
        <w:rPr>
          <w:rFonts w:ascii="Arial" w:eastAsia="Times New Roman" w:hAnsi="Arial" w:cs="Arial"/>
          <w:color w:val="3A3A3A"/>
          <w:sz w:val="21"/>
          <w:szCs w:val="21"/>
          <w:lang w:eastAsia="ru-RU"/>
        </w:rPr>
        <w:t>ЭлУ</w:t>
      </w:r>
      <w:proofErr w:type="spellEnd"/>
      <w:r w:rsidRPr="009852E6">
        <w:rPr>
          <w:rFonts w:ascii="Arial" w:eastAsia="Times New Roman" w:hAnsi="Arial" w:cs="Arial"/>
          <w:color w:val="3A3A3A"/>
          <w:sz w:val="21"/>
          <w:szCs w:val="21"/>
          <w:lang w:eastAsia="ru-RU"/>
        </w:rPr>
        <w:t>.</w:t>
      </w:r>
    </w:p>
    <w:p w:rsidR="009852E6" w:rsidRPr="009852E6" w:rsidRDefault="009852E6" w:rsidP="009852E6">
      <w:pPr>
        <w:shd w:val="clear" w:color="auto" w:fill="FFFFFF"/>
        <w:spacing w:after="100" w:afterAutospacing="1" w:line="315" w:lineRule="atLeast"/>
        <w:rPr>
          <w:rFonts w:ascii="Arial" w:eastAsia="Times New Roman" w:hAnsi="Arial" w:cs="Arial"/>
          <w:color w:val="3A3A3A"/>
          <w:sz w:val="21"/>
          <w:szCs w:val="21"/>
          <w:lang w:eastAsia="ru-RU"/>
        </w:rPr>
      </w:pPr>
      <w:r w:rsidRPr="009852E6">
        <w:rPr>
          <w:rFonts w:ascii="Arial" w:eastAsia="Times New Roman" w:hAnsi="Arial" w:cs="Arial"/>
          <w:color w:val="3A3A3A"/>
          <w:sz w:val="21"/>
          <w:szCs w:val="21"/>
          <w:lang w:eastAsia="ru-RU"/>
        </w:rPr>
        <w:t>26.19. Запрещается подтягивать болты и гайки аппаратов и арматуры, находящихся под давлением. Шланги и штуцера должны быть надежно закреплены.</w:t>
      </w:r>
    </w:p>
    <w:p w:rsidR="009852E6" w:rsidRPr="009852E6" w:rsidRDefault="009852E6" w:rsidP="009852E6">
      <w:pPr>
        <w:shd w:val="clear" w:color="auto" w:fill="FFFFFF"/>
        <w:spacing w:after="100" w:afterAutospacing="1" w:line="315" w:lineRule="atLeast"/>
        <w:rPr>
          <w:rFonts w:ascii="Arial" w:eastAsia="Times New Roman" w:hAnsi="Arial" w:cs="Arial"/>
          <w:color w:val="3A3A3A"/>
          <w:sz w:val="21"/>
          <w:szCs w:val="21"/>
          <w:lang w:eastAsia="ru-RU"/>
        </w:rPr>
      </w:pPr>
      <w:r w:rsidRPr="009852E6">
        <w:rPr>
          <w:rFonts w:ascii="Arial" w:eastAsia="Times New Roman" w:hAnsi="Arial" w:cs="Arial"/>
          <w:color w:val="3A3A3A"/>
          <w:sz w:val="21"/>
          <w:szCs w:val="21"/>
          <w:lang w:eastAsia="ru-RU"/>
        </w:rPr>
        <w:t xml:space="preserve">26.20. Пуск </w:t>
      </w:r>
      <w:proofErr w:type="spellStart"/>
      <w:r w:rsidRPr="009852E6">
        <w:rPr>
          <w:rFonts w:ascii="Arial" w:eastAsia="Times New Roman" w:hAnsi="Arial" w:cs="Arial"/>
          <w:color w:val="3A3A3A"/>
          <w:sz w:val="21"/>
          <w:szCs w:val="21"/>
          <w:lang w:eastAsia="ru-RU"/>
        </w:rPr>
        <w:t>ЭлУ</w:t>
      </w:r>
      <w:proofErr w:type="spellEnd"/>
      <w:r w:rsidRPr="009852E6">
        <w:rPr>
          <w:rFonts w:ascii="Arial" w:eastAsia="Times New Roman" w:hAnsi="Arial" w:cs="Arial"/>
          <w:color w:val="3A3A3A"/>
          <w:sz w:val="21"/>
          <w:szCs w:val="21"/>
          <w:lang w:eastAsia="ru-RU"/>
        </w:rPr>
        <w:t xml:space="preserve"> после монтажа, капитального ремонта или длительной остановки должен проводиться под надзором ответственного инженерно-технического работника.</w:t>
      </w:r>
    </w:p>
    <w:p w:rsidR="009852E6" w:rsidRPr="009852E6" w:rsidRDefault="009852E6" w:rsidP="009852E6">
      <w:pPr>
        <w:shd w:val="clear" w:color="auto" w:fill="FFFFFF"/>
        <w:spacing w:after="100" w:afterAutospacing="1" w:line="240" w:lineRule="auto"/>
        <w:outlineLvl w:val="1"/>
        <w:rPr>
          <w:rFonts w:ascii="Arial" w:eastAsia="Times New Roman" w:hAnsi="Arial" w:cs="Arial"/>
          <w:color w:val="3A3A3A"/>
          <w:sz w:val="36"/>
          <w:szCs w:val="36"/>
          <w:lang w:eastAsia="ru-RU"/>
        </w:rPr>
      </w:pPr>
      <w:r w:rsidRPr="009852E6">
        <w:rPr>
          <w:rFonts w:ascii="Arial" w:eastAsia="Times New Roman" w:hAnsi="Arial" w:cs="Arial"/>
          <w:color w:val="3A3A3A"/>
          <w:sz w:val="36"/>
          <w:szCs w:val="36"/>
          <w:lang w:eastAsia="ru-RU"/>
        </w:rPr>
        <w:t>Требования по охране труда при эксплуатации электроустановок</w:t>
      </w:r>
    </w:p>
    <w:p w:rsidR="009852E6" w:rsidRPr="009852E6" w:rsidRDefault="009852E6" w:rsidP="009852E6">
      <w:pPr>
        <w:shd w:val="clear" w:color="auto" w:fill="FFFFFF"/>
        <w:spacing w:after="100" w:afterAutospacing="1" w:line="240" w:lineRule="auto"/>
        <w:outlineLvl w:val="2"/>
        <w:rPr>
          <w:rFonts w:ascii="Arial" w:eastAsia="Times New Roman" w:hAnsi="Arial" w:cs="Arial"/>
          <w:color w:val="3A3A3A"/>
          <w:sz w:val="27"/>
          <w:szCs w:val="27"/>
          <w:lang w:eastAsia="ru-RU"/>
        </w:rPr>
      </w:pPr>
      <w:r w:rsidRPr="009852E6">
        <w:rPr>
          <w:rFonts w:ascii="Arial" w:eastAsia="Times New Roman" w:hAnsi="Arial" w:cs="Arial"/>
          <w:color w:val="3A3A3A"/>
          <w:sz w:val="27"/>
          <w:szCs w:val="27"/>
          <w:lang w:eastAsia="ru-RU"/>
        </w:rPr>
        <w:t>Охрана труда при выполнении работ на электродвигателях</w:t>
      </w:r>
    </w:p>
    <w:p w:rsidR="009852E6" w:rsidRPr="009852E6" w:rsidRDefault="009852E6" w:rsidP="009852E6">
      <w:pPr>
        <w:shd w:val="clear" w:color="auto" w:fill="FFFFFF"/>
        <w:spacing w:after="100" w:afterAutospacing="1" w:line="315" w:lineRule="atLeast"/>
        <w:rPr>
          <w:rFonts w:ascii="Arial" w:eastAsia="Times New Roman" w:hAnsi="Arial" w:cs="Arial"/>
          <w:color w:val="3A3A3A"/>
          <w:sz w:val="21"/>
          <w:szCs w:val="21"/>
          <w:lang w:eastAsia="ru-RU"/>
        </w:rPr>
      </w:pPr>
      <w:r w:rsidRPr="009852E6">
        <w:rPr>
          <w:rFonts w:ascii="Arial" w:eastAsia="Times New Roman" w:hAnsi="Arial" w:cs="Arial"/>
          <w:color w:val="3A3A3A"/>
          <w:sz w:val="21"/>
          <w:szCs w:val="21"/>
          <w:lang w:eastAsia="ru-RU"/>
        </w:rPr>
        <w:t>27.1. Если работа на электродвигателе или приводимом им в движение механизме связана с прикосновением к токоведущим и вращающимся частям, электродвигатель должен быть отключен с выполнением предусмотренных Правилами технических мероприятий, предотвращающих его ошибочное включение. При этом у двухскоростного электродвигателя должны быть отключены и разобраны обе цепи питания обмоток статора.</w:t>
      </w:r>
    </w:p>
    <w:p w:rsidR="009852E6" w:rsidRPr="009852E6" w:rsidRDefault="009852E6" w:rsidP="009852E6">
      <w:pPr>
        <w:shd w:val="clear" w:color="auto" w:fill="FFFFFF"/>
        <w:spacing w:after="100" w:afterAutospacing="1" w:line="315" w:lineRule="atLeast"/>
        <w:rPr>
          <w:rFonts w:ascii="Arial" w:eastAsia="Times New Roman" w:hAnsi="Arial" w:cs="Arial"/>
          <w:color w:val="3A3A3A"/>
          <w:sz w:val="21"/>
          <w:szCs w:val="21"/>
          <w:lang w:eastAsia="ru-RU"/>
        </w:rPr>
      </w:pPr>
      <w:r w:rsidRPr="009852E6">
        <w:rPr>
          <w:rFonts w:ascii="Arial" w:eastAsia="Times New Roman" w:hAnsi="Arial" w:cs="Arial"/>
          <w:color w:val="3A3A3A"/>
          <w:sz w:val="21"/>
          <w:szCs w:val="21"/>
          <w:lang w:eastAsia="ru-RU"/>
        </w:rPr>
        <w:t>Работу, не связанную с прикосновением к токоведущим или вращающимся частям электродвигателя и приводимого им в движение механизма, разрешается производить на работающем электродвигателе.</w:t>
      </w:r>
    </w:p>
    <w:p w:rsidR="009852E6" w:rsidRPr="009852E6" w:rsidRDefault="009852E6" w:rsidP="009852E6">
      <w:pPr>
        <w:shd w:val="clear" w:color="auto" w:fill="FFFFFF"/>
        <w:spacing w:after="100" w:afterAutospacing="1" w:line="315" w:lineRule="atLeast"/>
        <w:rPr>
          <w:rFonts w:ascii="Arial" w:eastAsia="Times New Roman" w:hAnsi="Arial" w:cs="Arial"/>
          <w:color w:val="3A3A3A"/>
          <w:sz w:val="21"/>
          <w:szCs w:val="21"/>
          <w:lang w:eastAsia="ru-RU"/>
        </w:rPr>
      </w:pPr>
      <w:r w:rsidRPr="009852E6">
        <w:rPr>
          <w:rFonts w:ascii="Arial" w:eastAsia="Times New Roman" w:hAnsi="Arial" w:cs="Arial"/>
          <w:color w:val="3A3A3A"/>
          <w:sz w:val="21"/>
          <w:szCs w:val="21"/>
          <w:lang w:eastAsia="ru-RU"/>
        </w:rPr>
        <w:t>Запрещается снимать ограждения вращающихся частей работающих электродвигателя и механизма.</w:t>
      </w:r>
    </w:p>
    <w:p w:rsidR="009852E6" w:rsidRPr="009852E6" w:rsidRDefault="009852E6" w:rsidP="009852E6">
      <w:pPr>
        <w:shd w:val="clear" w:color="auto" w:fill="FFFFFF"/>
        <w:spacing w:after="100" w:afterAutospacing="1" w:line="315" w:lineRule="atLeast"/>
        <w:rPr>
          <w:rFonts w:ascii="Arial" w:eastAsia="Times New Roman" w:hAnsi="Arial" w:cs="Arial"/>
          <w:color w:val="3A3A3A"/>
          <w:sz w:val="21"/>
          <w:szCs w:val="21"/>
          <w:lang w:eastAsia="ru-RU"/>
        </w:rPr>
      </w:pPr>
      <w:bookmarkStart w:id="37" w:name="Par972"/>
      <w:bookmarkEnd w:id="37"/>
      <w:r w:rsidRPr="009852E6">
        <w:rPr>
          <w:rFonts w:ascii="Arial" w:eastAsia="Times New Roman" w:hAnsi="Arial" w:cs="Arial"/>
          <w:color w:val="3A3A3A"/>
          <w:sz w:val="21"/>
          <w:szCs w:val="21"/>
          <w:lang w:eastAsia="ru-RU"/>
        </w:rPr>
        <w:t>27.2. При работе на электродвигателе правомерна установка заземления на любом участке кабельной линии, соединяющей электродвигатель с секцией РУ, щитом, сборкой. При этом возможность установки заземлений должна быть отражена в соответствующих инструкциях организаций по безопасному выполнению работ на электродвигателях (с учетом требований Пункта 7.8).</w:t>
      </w:r>
    </w:p>
    <w:p w:rsidR="009852E6" w:rsidRPr="009852E6" w:rsidRDefault="009852E6" w:rsidP="009852E6">
      <w:pPr>
        <w:shd w:val="clear" w:color="auto" w:fill="FFFFFF"/>
        <w:spacing w:after="100" w:afterAutospacing="1" w:line="315" w:lineRule="atLeast"/>
        <w:rPr>
          <w:rFonts w:ascii="Arial" w:eastAsia="Times New Roman" w:hAnsi="Arial" w:cs="Arial"/>
          <w:color w:val="3A3A3A"/>
          <w:sz w:val="21"/>
          <w:szCs w:val="21"/>
          <w:lang w:eastAsia="ru-RU"/>
        </w:rPr>
      </w:pPr>
      <w:r w:rsidRPr="009852E6">
        <w:rPr>
          <w:rFonts w:ascii="Arial" w:eastAsia="Times New Roman" w:hAnsi="Arial" w:cs="Arial"/>
          <w:color w:val="3A3A3A"/>
          <w:sz w:val="21"/>
          <w:szCs w:val="21"/>
          <w:lang w:eastAsia="ru-RU"/>
        </w:rPr>
        <w:t>Если работы на электродвигателе рассчитаны на срок более 1 суток, не выполняются или прерваны, то отсоединенная от него КЛ должна быть заземлена также со стороны электродвигателя.</w:t>
      </w:r>
    </w:p>
    <w:p w:rsidR="009852E6" w:rsidRPr="009852E6" w:rsidRDefault="009852E6" w:rsidP="009852E6">
      <w:pPr>
        <w:shd w:val="clear" w:color="auto" w:fill="FFFFFF"/>
        <w:spacing w:after="100" w:afterAutospacing="1" w:line="315" w:lineRule="atLeast"/>
        <w:rPr>
          <w:rFonts w:ascii="Arial" w:eastAsia="Times New Roman" w:hAnsi="Arial" w:cs="Arial"/>
          <w:color w:val="3A3A3A"/>
          <w:sz w:val="21"/>
          <w:szCs w:val="21"/>
          <w:lang w:eastAsia="ru-RU"/>
        </w:rPr>
      </w:pPr>
      <w:r w:rsidRPr="009852E6">
        <w:rPr>
          <w:rFonts w:ascii="Arial" w:eastAsia="Times New Roman" w:hAnsi="Arial" w:cs="Arial"/>
          <w:color w:val="3A3A3A"/>
          <w:sz w:val="21"/>
          <w:szCs w:val="21"/>
          <w:lang w:eastAsia="ru-RU"/>
        </w:rPr>
        <w:t>В тех случаях, когда сечение жил кабеля не позволяет применять переносные заземления, у электродвигателей напряжением до 1000 В разрешается заземлять КЛ медным проводником сечением не менее сечения жилы кабеля либо соединять между собой жилы кабеля и изолировать их. Такое заземление или соединение жил кабеля должно учитываться в оперативной документации наравне с переносным заземлением.</w:t>
      </w:r>
    </w:p>
    <w:p w:rsidR="009852E6" w:rsidRPr="009852E6" w:rsidRDefault="009852E6" w:rsidP="009852E6">
      <w:pPr>
        <w:shd w:val="clear" w:color="auto" w:fill="FFFFFF"/>
        <w:spacing w:after="100" w:afterAutospacing="1" w:line="315" w:lineRule="atLeast"/>
        <w:rPr>
          <w:rFonts w:ascii="Arial" w:eastAsia="Times New Roman" w:hAnsi="Arial" w:cs="Arial"/>
          <w:color w:val="3A3A3A"/>
          <w:sz w:val="21"/>
          <w:szCs w:val="21"/>
          <w:lang w:eastAsia="ru-RU"/>
        </w:rPr>
      </w:pPr>
      <w:r w:rsidRPr="009852E6">
        <w:rPr>
          <w:rFonts w:ascii="Arial" w:eastAsia="Times New Roman" w:hAnsi="Arial" w:cs="Arial"/>
          <w:color w:val="3A3A3A"/>
          <w:sz w:val="21"/>
          <w:szCs w:val="21"/>
          <w:lang w:eastAsia="ru-RU"/>
        </w:rPr>
        <w:t xml:space="preserve">27.3. Перед допуском к работам на электродвигателях, способных к вращению за счет соединенных с ними механизмов (дымососы, вентиляторы, насосы), штурвалы запорной арматуры (задвижек, вентилей, шиберов) должны быть заперты на замок. Кроме того, должны </w:t>
      </w:r>
      <w:r w:rsidRPr="009852E6">
        <w:rPr>
          <w:rFonts w:ascii="Arial" w:eastAsia="Times New Roman" w:hAnsi="Arial" w:cs="Arial"/>
          <w:color w:val="3A3A3A"/>
          <w:sz w:val="21"/>
          <w:szCs w:val="21"/>
          <w:lang w:eastAsia="ru-RU"/>
        </w:rPr>
        <w:lastRenderedPageBreak/>
        <w:t>быть приняты меры по затормаживанию роторов электродвигателей или расцеплению соединительных муфт.</w:t>
      </w:r>
    </w:p>
    <w:p w:rsidR="009852E6" w:rsidRPr="009852E6" w:rsidRDefault="009852E6" w:rsidP="009852E6">
      <w:pPr>
        <w:shd w:val="clear" w:color="auto" w:fill="FFFFFF"/>
        <w:spacing w:after="100" w:afterAutospacing="1" w:line="315" w:lineRule="atLeast"/>
        <w:rPr>
          <w:rFonts w:ascii="Arial" w:eastAsia="Times New Roman" w:hAnsi="Arial" w:cs="Arial"/>
          <w:color w:val="3A3A3A"/>
          <w:sz w:val="21"/>
          <w:szCs w:val="21"/>
          <w:lang w:eastAsia="ru-RU"/>
        </w:rPr>
      </w:pPr>
      <w:r w:rsidRPr="009852E6">
        <w:rPr>
          <w:rFonts w:ascii="Arial" w:eastAsia="Times New Roman" w:hAnsi="Arial" w:cs="Arial"/>
          <w:color w:val="3A3A3A"/>
          <w:sz w:val="21"/>
          <w:szCs w:val="21"/>
          <w:lang w:eastAsia="ru-RU"/>
        </w:rPr>
        <w:t>Необходимые операции с запорной арматурой должны быть согласованы с начальником смены технологического цеха, участка с записью в оперативном журнале.</w:t>
      </w:r>
    </w:p>
    <w:p w:rsidR="009852E6" w:rsidRPr="009852E6" w:rsidRDefault="009852E6" w:rsidP="009852E6">
      <w:pPr>
        <w:shd w:val="clear" w:color="auto" w:fill="FFFFFF"/>
        <w:spacing w:after="100" w:afterAutospacing="1" w:line="315" w:lineRule="atLeast"/>
        <w:rPr>
          <w:rFonts w:ascii="Arial" w:eastAsia="Times New Roman" w:hAnsi="Arial" w:cs="Arial"/>
          <w:color w:val="3A3A3A"/>
          <w:sz w:val="21"/>
          <w:szCs w:val="21"/>
          <w:lang w:eastAsia="ru-RU"/>
        </w:rPr>
      </w:pPr>
      <w:r w:rsidRPr="009852E6">
        <w:rPr>
          <w:rFonts w:ascii="Arial" w:eastAsia="Times New Roman" w:hAnsi="Arial" w:cs="Arial"/>
          <w:color w:val="3A3A3A"/>
          <w:sz w:val="21"/>
          <w:szCs w:val="21"/>
          <w:lang w:eastAsia="ru-RU"/>
        </w:rPr>
        <w:t>27.4. Перед началом работ по наряду-допуску или распоряжению со схем ручного дистанционного и автоматического управления электроприводами запорной арматуры, направляющих аппаратов должно быть снято напряжение.</w:t>
      </w:r>
    </w:p>
    <w:p w:rsidR="009852E6" w:rsidRPr="009852E6" w:rsidRDefault="009852E6" w:rsidP="009852E6">
      <w:pPr>
        <w:shd w:val="clear" w:color="auto" w:fill="FFFFFF"/>
        <w:spacing w:after="100" w:afterAutospacing="1" w:line="315" w:lineRule="atLeast"/>
        <w:rPr>
          <w:rFonts w:ascii="Arial" w:eastAsia="Times New Roman" w:hAnsi="Arial" w:cs="Arial"/>
          <w:color w:val="3A3A3A"/>
          <w:sz w:val="21"/>
          <w:szCs w:val="21"/>
          <w:lang w:eastAsia="ru-RU"/>
        </w:rPr>
      </w:pPr>
      <w:r w:rsidRPr="009852E6">
        <w:rPr>
          <w:rFonts w:ascii="Arial" w:eastAsia="Times New Roman" w:hAnsi="Arial" w:cs="Arial"/>
          <w:color w:val="3A3A3A"/>
          <w:sz w:val="21"/>
          <w:szCs w:val="21"/>
          <w:lang w:eastAsia="ru-RU"/>
        </w:rPr>
        <w:t>На штурвалах задвижек, шиберов, вентилей должны быть вывешены плакаты "Не открывать! Работают люди", а на ключах, кнопках управления электроприводами запорной арматуры - "Не включать! Работают люди".</w:t>
      </w:r>
    </w:p>
    <w:p w:rsidR="009852E6" w:rsidRPr="009852E6" w:rsidRDefault="009852E6" w:rsidP="009852E6">
      <w:pPr>
        <w:shd w:val="clear" w:color="auto" w:fill="FFFFFF"/>
        <w:spacing w:after="100" w:afterAutospacing="1" w:line="315" w:lineRule="atLeast"/>
        <w:rPr>
          <w:rFonts w:ascii="Arial" w:eastAsia="Times New Roman" w:hAnsi="Arial" w:cs="Arial"/>
          <w:color w:val="3A3A3A"/>
          <w:sz w:val="21"/>
          <w:szCs w:val="21"/>
          <w:lang w:eastAsia="ru-RU"/>
        </w:rPr>
      </w:pPr>
      <w:r w:rsidRPr="009852E6">
        <w:rPr>
          <w:rFonts w:ascii="Arial" w:eastAsia="Times New Roman" w:hAnsi="Arial" w:cs="Arial"/>
          <w:color w:val="3A3A3A"/>
          <w:sz w:val="21"/>
          <w:szCs w:val="21"/>
          <w:lang w:eastAsia="ru-RU"/>
        </w:rPr>
        <w:t>При снятии напряжения со схем ручного дистанционного и автоматического управления электроприводами запорной арматуры, направляющих аппаратов, связанном с ведением технологического процесса, плакаты на штурвалах задвижек, шиберов, вентилей и ключах, кнопках управления электроприводами запорной арматуры должен вывешивать допускающий персонал цеха, участка осуществляющего ведение технологического процесса, назначенный из числа оперативного или оперативно-ремонтного персонала.</w:t>
      </w:r>
    </w:p>
    <w:p w:rsidR="009852E6" w:rsidRPr="009852E6" w:rsidRDefault="009852E6" w:rsidP="009852E6">
      <w:pPr>
        <w:shd w:val="clear" w:color="auto" w:fill="FFFFFF"/>
        <w:spacing w:after="100" w:afterAutospacing="1" w:line="315" w:lineRule="atLeast"/>
        <w:rPr>
          <w:rFonts w:ascii="Arial" w:eastAsia="Times New Roman" w:hAnsi="Arial" w:cs="Arial"/>
          <w:color w:val="3A3A3A"/>
          <w:sz w:val="21"/>
          <w:szCs w:val="21"/>
          <w:lang w:eastAsia="ru-RU"/>
        </w:rPr>
      </w:pPr>
      <w:r w:rsidRPr="009852E6">
        <w:rPr>
          <w:rFonts w:ascii="Arial" w:eastAsia="Times New Roman" w:hAnsi="Arial" w:cs="Arial"/>
          <w:color w:val="3A3A3A"/>
          <w:sz w:val="21"/>
          <w:szCs w:val="21"/>
          <w:lang w:eastAsia="ru-RU"/>
        </w:rPr>
        <w:t>27.5. На однотипных или близких по габариту электродвигателях, установленных рядом с двигателем, на котором предстоит выполнить работу, должен быть вывешен плакат "Стой! Напряжение" независимо от того, находятся они в работе или остановлены.</w:t>
      </w:r>
    </w:p>
    <w:p w:rsidR="009852E6" w:rsidRPr="009852E6" w:rsidRDefault="009852E6" w:rsidP="009852E6">
      <w:pPr>
        <w:shd w:val="clear" w:color="auto" w:fill="FFFFFF"/>
        <w:spacing w:after="100" w:afterAutospacing="1" w:line="315" w:lineRule="atLeast"/>
        <w:rPr>
          <w:rFonts w:ascii="Arial" w:eastAsia="Times New Roman" w:hAnsi="Arial" w:cs="Arial"/>
          <w:color w:val="3A3A3A"/>
          <w:sz w:val="21"/>
          <w:szCs w:val="21"/>
          <w:lang w:eastAsia="ru-RU"/>
        </w:rPr>
      </w:pPr>
      <w:r w:rsidRPr="009852E6">
        <w:rPr>
          <w:rFonts w:ascii="Arial" w:eastAsia="Times New Roman" w:hAnsi="Arial" w:cs="Arial"/>
          <w:color w:val="3A3A3A"/>
          <w:sz w:val="21"/>
          <w:szCs w:val="21"/>
          <w:lang w:eastAsia="ru-RU"/>
        </w:rPr>
        <w:t>27.6. Работы по одному наряду-допуску на электродвигателях одного напряжения, выведенных в ремонт агрегатов, технологических линий, установок могут проводиться на условиях, предусмотренных пунктом 6.9 Правил. Допуск на все заранее подготовленные рабочие места разрешается выполнять одновременно, оформление перевода с одного рабочего места на другое не требуется. При этом запрещается опробование или включение в работу любого из перечисленных в наряде-допуске электродвигателей до полного окончания работы на других электродвигателях.</w:t>
      </w:r>
    </w:p>
    <w:p w:rsidR="009852E6" w:rsidRPr="009852E6" w:rsidRDefault="009852E6" w:rsidP="009852E6">
      <w:pPr>
        <w:shd w:val="clear" w:color="auto" w:fill="FFFFFF"/>
        <w:spacing w:after="100" w:afterAutospacing="1" w:line="315" w:lineRule="atLeast"/>
        <w:rPr>
          <w:rFonts w:ascii="Arial" w:eastAsia="Times New Roman" w:hAnsi="Arial" w:cs="Arial"/>
          <w:color w:val="3A3A3A"/>
          <w:sz w:val="21"/>
          <w:szCs w:val="21"/>
          <w:lang w:eastAsia="ru-RU"/>
        </w:rPr>
      </w:pPr>
      <w:r w:rsidRPr="009852E6">
        <w:rPr>
          <w:rFonts w:ascii="Arial" w:eastAsia="Times New Roman" w:hAnsi="Arial" w:cs="Arial"/>
          <w:color w:val="3A3A3A"/>
          <w:sz w:val="21"/>
          <w:szCs w:val="21"/>
          <w:lang w:eastAsia="ru-RU"/>
        </w:rPr>
        <w:t>27.7. Порядок включения электродвигателя для опробования должен быть следующим:</w:t>
      </w:r>
    </w:p>
    <w:p w:rsidR="009852E6" w:rsidRPr="009852E6" w:rsidRDefault="009852E6" w:rsidP="009852E6">
      <w:pPr>
        <w:shd w:val="clear" w:color="auto" w:fill="FFFFFF"/>
        <w:spacing w:after="100" w:afterAutospacing="1" w:line="315" w:lineRule="atLeast"/>
        <w:rPr>
          <w:rFonts w:ascii="Arial" w:eastAsia="Times New Roman" w:hAnsi="Arial" w:cs="Arial"/>
          <w:color w:val="3A3A3A"/>
          <w:sz w:val="21"/>
          <w:szCs w:val="21"/>
          <w:lang w:eastAsia="ru-RU"/>
        </w:rPr>
      </w:pPr>
      <w:r w:rsidRPr="009852E6">
        <w:rPr>
          <w:rFonts w:ascii="Arial" w:eastAsia="Times New Roman" w:hAnsi="Arial" w:cs="Arial"/>
          <w:color w:val="3A3A3A"/>
          <w:sz w:val="21"/>
          <w:szCs w:val="21"/>
          <w:lang w:eastAsia="ru-RU"/>
        </w:rPr>
        <w:t>производитель работ удаляет бригаду с места работы, оформляет окончание работы и сдает наряд-допуск оперативному персоналу;</w:t>
      </w:r>
    </w:p>
    <w:p w:rsidR="009852E6" w:rsidRPr="009852E6" w:rsidRDefault="009852E6" w:rsidP="009852E6">
      <w:pPr>
        <w:shd w:val="clear" w:color="auto" w:fill="FFFFFF"/>
        <w:spacing w:after="100" w:afterAutospacing="1" w:line="315" w:lineRule="atLeast"/>
        <w:rPr>
          <w:rFonts w:ascii="Arial" w:eastAsia="Times New Roman" w:hAnsi="Arial" w:cs="Arial"/>
          <w:color w:val="3A3A3A"/>
          <w:sz w:val="21"/>
          <w:szCs w:val="21"/>
          <w:lang w:eastAsia="ru-RU"/>
        </w:rPr>
      </w:pPr>
      <w:r w:rsidRPr="009852E6">
        <w:rPr>
          <w:rFonts w:ascii="Arial" w:eastAsia="Times New Roman" w:hAnsi="Arial" w:cs="Arial"/>
          <w:color w:val="3A3A3A"/>
          <w:sz w:val="21"/>
          <w:szCs w:val="21"/>
          <w:lang w:eastAsia="ru-RU"/>
        </w:rPr>
        <w:t>оперативный персонал снимает установленные заземления, плакаты, выполняет сборку схемы.</w:t>
      </w:r>
    </w:p>
    <w:p w:rsidR="009852E6" w:rsidRPr="009852E6" w:rsidRDefault="009852E6" w:rsidP="009852E6">
      <w:pPr>
        <w:shd w:val="clear" w:color="auto" w:fill="FFFFFF"/>
        <w:spacing w:after="100" w:afterAutospacing="1" w:line="315" w:lineRule="atLeast"/>
        <w:rPr>
          <w:rFonts w:ascii="Arial" w:eastAsia="Times New Roman" w:hAnsi="Arial" w:cs="Arial"/>
          <w:color w:val="3A3A3A"/>
          <w:sz w:val="21"/>
          <w:szCs w:val="21"/>
          <w:lang w:eastAsia="ru-RU"/>
        </w:rPr>
      </w:pPr>
      <w:r w:rsidRPr="009852E6">
        <w:rPr>
          <w:rFonts w:ascii="Arial" w:eastAsia="Times New Roman" w:hAnsi="Arial" w:cs="Arial"/>
          <w:color w:val="3A3A3A"/>
          <w:sz w:val="21"/>
          <w:szCs w:val="21"/>
          <w:lang w:eastAsia="ru-RU"/>
        </w:rPr>
        <w:t>После опробования при необходимости продолжения работы на электродвигателе оперативный персонал вновь подготавливает рабочее место и бригада по наряду-допуску повторно допускается к работе на электродвигателе.</w:t>
      </w:r>
    </w:p>
    <w:p w:rsidR="009852E6" w:rsidRPr="009852E6" w:rsidRDefault="009852E6" w:rsidP="009852E6">
      <w:pPr>
        <w:shd w:val="clear" w:color="auto" w:fill="FFFFFF"/>
        <w:spacing w:after="100" w:afterAutospacing="1" w:line="315" w:lineRule="atLeast"/>
        <w:rPr>
          <w:rFonts w:ascii="Arial" w:eastAsia="Times New Roman" w:hAnsi="Arial" w:cs="Arial"/>
          <w:color w:val="3A3A3A"/>
          <w:sz w:val="21"/>
          <w:szCs w:val="21"/>
          <w:lang w:eastAsia="ru-RU"/>
        </w:rPr>
      </w:pPr>
      <w:r w:rsidRPr="009852E6">
        <w:rPr>
          <w:rFonts w:ascii="Arial" w:eastAsia="Times New Roman" w:hAnsi="Arial" w:cs="Arial"/>
          <w:color w:val="3A3A3A"/>
          <w:sz w:val="21"/>
          <w:szCs w:val="21"/>
          <w:lang w:eastAsia="ru-RU"/>
        </w:rPr>
        <w:t>27.8. Работу на вращающемся электродвигателе без соприкосновения с токоведущими и вращающимися частями разрешается проводить по распоряжению.</w:t>
      </w:r>
    </w:p>
    <w:p w:rsidR="009852E6" w:rsidRPr="009852E6" w:rsidRDefault="009852E6" w:rsidP="009852E6">
      <w:pPr>
        <w:shd w:val="clear" w:color="auto" w:fill="FFFFFF"/>
        <w:spacing w:after="100" w:afterAutospacing="1" w:line="315" w:lineRule="atLeast"/>
        <w:rPr>
          <w:rFonts w:ascii="Arial" w:eastAsia="Times New Roman" w:hAnsi="Arial" w:cs="Arial"/>
          <w:color w:val="3A3A3A"/>
          <w:sz w:val="21"/>
          <w:szCs w:val="21"/>
          <w:lang w:eastAsia="ru-RU"/>
        </w:rPr>
      </w:pPr>
      <w:r w:rsidRPr="009852E6">
        <w:rPr>
          <w:rFonts w:ascii="Arial" w:eastAsia="Times New Roman" w:hAnsi="Arial" w:cs="Arial"/>
          <w:color w:val="3A3A3A"/>
          <w:sz w:val="21"/>
          <w:szCs w:val="21"/>
          <w:lang w:eastAsia="ru-RU"/>
        </w:rPr>
        <w:lastRenderedPageBreak/>
        <w:t>27.9. Обслуживание щеточного аппарата на работающем электродвигателе разрешается выполнять по распоряжению обученному для этой цели работнику, имеющему группу III, при соблюдении следующих мер предосторожности:</w:t>
      </w:r>
    </w:p>
    <w:p w:rsidR="009852E6" w:rsidRPr="009852E6" w:rsidRDefault="009852E6" w:rsidP="009852E6">
      <w:pPr>
        <w:shd w:val="clear" w:color="auto" w:fill="FFFFFF"/>
        <w:spacing w:after="100" w:afterAutospacing="1" w:line="315" w:lineRule="atLeast"/>
        <w:rPr>
          <w:rFonts w:ascii="Arial" w:eastAsia="Times New Roman" w:hAnsi="Arial" w:cs="Arial"/>
          <w:color w:val="3A3A3A"/>
          <w:sz w:val="21"/>
          <w:szCs w:val="21"/>
          <w:lang w:eastAsia="ru-RU"/>
        </w:rPr>
      </w:pPr>
      <w:r w:rsidRPr="009852E6">
        <w:rPr>
          <w:rFonts w:ascii="Arial" w:eastAsia="Times New Roman" w:hAnsi="Arial" w:cs="Arial"/>
          <w:color w:val="3A3A3A"/>
          <w:sz w:val="21"/>
          <w:szCs w:val="21"/>
          <w:lang w:eastAsia="ru-RU"/>
        </w:rPr>
        <w:t>работать с использованием средств защиты лица и глаз, в застегнутой спецодежде, остерегаясь захвата ее вращающимися частями электродвигателя;</w:t>
      </w:r>
    </w:p>
    <w:p w:rsidR="009852E6" w:rsidRPr="009852E6" w:rsidRDefault="009852E6" w:rsidP="009852E6">
      <w:pPr>
        <w:shd w:val="clear" w:color="auto" w:fill="FFFFFF"/>
        <w:spacing w:after="100" w:afterAutospacing="1" w:line="315" w:lineRule="atLeast"/>
        <w:rPr>
          <w:rFonts w:ascii="Arial" w:eastAsia="Times New Roman" w:hAnsi="Arial" w:cs="Arial"/>
          <w:color w:val="3A3A3A"/>
          <w:sz w:val="21"/>
          <w:szCs w:val="21"/>
          <w:lang w:eastAsia="ru-RU"/>
        </w:rPr>
      </w:pPr>
      <w:r w:rsidRPr="009852E6">
        <w:rPr>
          <w:rFonts w:ascii="Arial" w:eastAsia="Times New Roman" w:hAnsi="Arial" w:cs="Arial"/>
          <w:color w:val="3A3A3A"/>
          <w:sz w:val="21"/>
          <w:szCs w:val="21"/>
          <w:lang w:eastAsia="ru-RU"/>
        </w:rPr>
        <w:t>пользоваться диэлектрическими галошами (ботами), коврами;</w:t>
      </w:r>
    </w:p>
    <w:p w:rsidR="009852E6" w:rsidRPr="009852E6" w:rsidRDefault="009852E6" w:rsidP="009852E6">
      <w:pPr>
        <w:shd w:val="clear" w:color="auto" w:fill="FFFFFF"/>
        <w:spacing w:after="100" w:afterAutospacing="1" w:line="315" w:lineRule="atLeast"/>
        <w:rPr>
          <w:rFonts w:ascii="Arial" w:eastAsia="Times New Roman" w:hAnsi="Arial" w:cs="Arial"/>
          <w:color w:val="3A3A3A"/>
          <w:sz w:val="21"/>
          <w:szCs w:val="21"/>
          <w:lang w:eastAsia="ru-RU"/>
        </w:rPr>
      </w:pPr>
      <w:r w:rsidRPr="009852E6">
        <w:rPr>
          <w:rFonts w:ascii="Arial" w:eastAsia="Times New Roman" w:hAnsi="Arial" w:cs="Arial"/>
          <w:color w:val="3A3A3A"/>
          <w:sz w:val="21"/>
          <w:szCs w:val="21"/>
          <w:lang w:eastAsia="ru-RU"/>
        </w:rPr>
        <w:t>не касаться руками одновременно токоведущих частей двух полюсов или токоведущих и заземленных частей.</w:t>
      </w:r>
    </w:p>
    <w:p w:rsidR="009852E6" w:rsidRPr="009852E6" w:rsidRDefault="009852E6" w:rsidP="009852E6">
      <w:pPr>
        <w:shd w:val="clear" w:color="auto" w:fill="FFFFFF"/>
        <w:spacing w:after="100" w:afterAutospacing="1" w:line="315" w:lineRule="atLeast"/>
        <w:rPr>
          <w:rFonts w:ascii="Arial" w:eastAsia="Times New Roman" w:hAnsi="Arial" w:cs="Arial"/>
          <w:color w:val="3A3A3A"/>
          <w:sz w:val="21"/>
          <w:szCs w:val="21"/>
          <w:lang w:eastAsia="ru-RU"/>
        </w:rPr>
      </w:pPr>
      <w:r w:rsidRPr="009852E6">
        <w:rPr>
          <w:rFonts w:ascii="Arial" w:eastAsia="Times New Roman" w:hAnsi="Arial" w:cs="Arial"/>
          <w:color w:val="3A3A3A"/>
          <w:sz w:val="21"/>
          <w:szCs w:val="21"/>
          <w:lang w:eastAsia="ru-RU"/>
        </w:rPr>
        <w:t>Кольца ротора разрешается шлифовать на вращающемся электродвигателе лишь с помощью колодок из изоляционного материала.</w:t>
      </w:r>
    </w:p>
    <w:p w:rsidR="009852E6" w:rsidRPr="009852E6" w:rsidRDefault="009852E6" w:rsidP="009852E6">
      <w:pPr>
        <w:shd w:val="clear" w:color="auto" w:fill="FFFFFF"/>
        <w:spacing w:after="100" w:afterAutospacing="1" w:line="315" w:lineRule="atLeast"/>
        <w:rPr>
          <w:rFonts w:ascii="Arial" w:eastAsia="Times New Roman" w:hAnsi="Arial" w:cs="Arial"/>
          <w:color w:val="3A3A3A"/>
          <w:sz w:val="21"/>
          <w:szCs w:val="21"/>
          <w:lang w:eastAsia="ru-RU"/>
        </w:rPr>
      </w:pPr>
      <w:r w:rsidRPr="009852E6">
        <w:rPr>
          <w:rFonts w:ascii="Arial" w:eastAsia="Times New Roman" w:hAnsi="Arial" w:cs="Arial"/>
          <w:color w:val="3A3A3A"/>
          <w:sz w:val="21"/>
          <w:szCs w:val="21"/>
          <w:lang w:eastAsia="ru-RU"/>
        </w:rPr>
        <w:t>27.10. В инструкциях по охране труда должны быть детально изложены требования к подготовке рабочего места и организации безопасного проведения работ на электродвигателях, учитывающие виды используемых электрических машин, особенности пускорегулирующих устройств, специфику механизмов, технологических схем.</w:t>
      </w:r>
    </w:p>
    <w:p w:rsidR="008A6005" w:rsidRPr="008A6005" w:rsidRDefault="009852E6" w:rsidP="008A6005">
      <w:pPr>
        <w:pStyle w:val="2"/>
        <w:shd w:val="clear" w:color="auto" w:fill="FFFFFF"/>
        <w:spacing w:before="0" w:beforeAutospacing="0"/>
        <w:rPr>
          <w:rFonts w:ascii="Arial" w:hAnsi="Arial" w:cs="Arial"/>
          <w:b w:val="0"/>
          <w:bCs w:val="0"/>
          <w:color w:val="3A3A3A"/>
        </w:rPr>
      </w:pPr>
      <w:r w:rsidRPr="009852E6">
        <w:rPr>
          <w:rFonts w:ascii="Arial" w:hAnsi="Arial" w:cs="Arial"/>
          <w:color w:val="3A3A3A"/>
          <w:sz w:val="21"/>
          <w:szCs w:val="21"/>
        </w:rPr>
        <w:br/>
      </w:r>
      <w:r w:rsidR="008A6005" w:rsidRPr="008A6005">
        <w:rPr>
          <w:rFonts w:ascii="Arial" w:hAnsi="Arial" w:cs="Arial"/>
          <w:b w:val="0"/>
          <w:bCs w:val="0"/>
          <w:color w:val="3A3A3A"/>
        </w:rPr>
        <w:t>Требования по охране труда при эксплуатации электроустановок</w:t>
      </w:r>
    </w:p>
    <w:p w:rsidR="008A6005" w:rsidRPr="008A6005" w:rsidRDefault="008A6005" w:rsidP="008A6005">
      <w:pPr>
        <w:shd w:val="clear" w:color="auto" w:fill="FFFFFF"/>
        <w:spacing w:after="100" w:afterAutospacing="1" w:line="240" w:lineRule="auto"/>
        <w:outlineLvl w:val="2"/>
        <w:rPr>
          <w:rFonts w:ascii="Arial" w:eastAsia="Times New Roman" w:hAnsi="Arial" w:cs="Arial"/>
          <w:color w:val="3A3A3A"/>
          <w:sz w:val="27"/>
          <w:szCs w:val="27"/>
          <w:lang w:eastAsia="ru-RU"/>
        </w:rPr>
      </w:pPr>
      <w:r w:rsidRPr="008A6005">
        <w:rPr>
          <w:rFonts w:ascii="Arial" w:eastAsia="Times New Roman" w:hAnsi="Arial" w:cs="Arial"/>
          <w:color w:val="3A3A3A"/>
          <w:sz w:val="27"/>
          <w:szCs w:val="27"/>
          <w:lang w:eastAsia="ru-RU"/>
        </w:rPr>
        <w:t>Охрана труда при выполнении работ на коммутационных аппаратах</w:t>
      </w:r>
    </w:p>
    <w:p w:rsidR="008A6005" w:rsidRPr="008A6005" w:rsidRDefault="008A6005" w:rsidP="008A6005">
      <w:pPr>
        <w:shd w:val="clear" w:color="auto" w:fill="FFFFFF"/>
        <w:spacing w:after="100" w:afterAutospacing="1" w:line="315" w:lineRule="atLeast"/>
        <w:rPr>
          <w:rFonts w:ascii="Arial" w:eastAsia="Times New Roman" w:hAnsi="Arial" w:cs="Arial"/>
          <w:color w:val="3A3A3A"/>
          <w:sz w:val="21"/>
          <w:szCs w:val="21"/>
          <w:lang w:eastAsia="ru-RU"/>
        </w:rPr>
      </w:pPr>
      <w:r w:rsidRPr="008A6005">
        <w:rPr>
          <w:rFonts w:ascii="Arial" w:eastAsia="Times New Roman" w:hAnsi="Arial" w:cs="Arial"/>
          <w:color w:val="3A3A3A"/>
          <w:sz w:val="21"/>
          <w:szCs w:val="21"/>
          <w:lang w:eastAsia="ru-RU"/>
        </w:rPr>
        <w:t>28.1. Допуск к работе на коммутационном аппарате разрешается после выполнения технических мероприятий, предусмотренных Правилами, обеспечивающих безопасность работы, включая мероприятия, препятствующие ошибочному срабатыванию коммутационного аппарата.</w:t>
      </w:r>
    </w:p>
    <w:p w:rsidR="008A6005" w:rsidRPr="008A6005" w:rsidRDefault="008A6005" w:rsidP="008A6005">
      <w:pPr>
        <w:shd w:val="clear" w:color="auto" w:fill="FFFFFF"/>
        <w:spacing w:after="100" w:afterAutospacing="1" w:line="315" w:lineRule="atLeast"/>
        <w:rPr>
          <w:rFonts w:ascii="Arial" w:eastAsia="Times New Roman" w:hAnsi="Arial" w:cs="Arial"/>
          <w:color w:val="3A3A3A"/>
          <w:sz w:val="21"/>
          <w:szCs w:val="21"/>
          <w:lang w:eastAsia="ru-RU"/>
        </w:rPr>
      </w:pPr>
      <w:r w:rsidRPr="008A6005">
        <w:rPr>
          <w:rFonts w:ascii="Arial" w:eastAsia="Times New Roman" w:hAnsi="Arial" w:cs="Arial"/>
          <w:color w:val="3A3A3A"/>
          <w:sz w:val="21"/>
          <w:szCs w:val="21"/>
          <w:lang w:eastAsia="ru-RU"/>
        </w:rPr>
        <w:t xml:space="preserve">28.2. Подъем на находящийся под рабочим давлением воздушный выключатель разрешается только при проведении наладочных работ и при испытаниях. Запрещается подъем на отключенный воздушный выключатель с </w:t>
      </w:r>
      <w:proofErr w:type="spellStart"/>
      <w:r w:rsidRPr="008A6005">
        <w:rPr>
          <w:rFonts w:ascii="Arial" w:eastAsia="Times New Roman" w:hAnsi="Arial" w:cs="Arial"/>
          <w:color w:val="3A3A3A"/>
          <w:sz w:val="21"/>
          <w:szCs w:val="21"/>
          <w:lang w:eastAsia="ru-RU"/>
        </w:rPr>
        <w:t>воздухонаполненным</w:t>
      </w:r>
      <w:proofErr w:type="spellEnd"/>
      <w:r w:rsidRPr="008A6005">
        <w:rPr>
          <w:rFonts w:ascii="Arial" w:eastAsia="Times New Roman" w:hAnsi="Arial" w:cs="Arial"/>
          <w:color w:val="3A3A3A"/>
          <w:sz w:val="21"/>
          <w:szCs w:val="21"/>
          <w:lang w:eastAsia="ru-RU"/>
        </w:rPr>
        <w:t xml:space="preserve"> отделителем, когда отделитель находится под рабочим давлением.</w:t>
      </w:r>
    </w:p>
    <w:p w:rsidR="008A6005" w:rsidRPr="008A6005" w:rsidRDefault="008A6005" w:rsidP="008A6005">
      <w:pPr>
        <w:shd w:val="clear" w:color="auto" w:fill="FFFFFF"/>
        <w:spacing w:after="100" w:afterAutospacing="1" w:line="315" w:lineRule="atLeast"/>
        <w:rPr>
          <w:rFonts w:ascii="Arial" w:eastAsia="Times New Roman" w:hAnsi="Arial" w:cs="Arial"/>
          <w:color w:val="3A3A3A"/>
          <w:sz w:val="21"/>
          <w:szCs w:val="21"/>
          <w:lang w:eastAsia="ru-RU"/>
        </w:rPr>
      </w:pPr>
      <w:r w:rsidRPr="008A6005">
        <w:rPr>
          <w:rFonts w:ascii="Arial" w:eastAsia="Times New Roman" w:hAnsi="Arial" w:cs="Arial"/>
          <w:color w:val="3A3A3A"/>
          <w:sz w:val="21"/>
          <w:szCs w:val="21"/>
          <w:lang w:eastAsia="ru-RU"/>
        </w:rPr>
        <w:t>28.3. Перед подъемом на воздушный выключатель для испытания или наладки следует:</w:t>
      </w:r>
    </w:p>
    <w:p w:rsidR="008A6005" w:rsidRPr="008A6005" w:rsidRDefault="008A6005" w:rsidP="008A6005">
      <w:pPr>
        <w:shd w:val="clear" w:color="auto" w:fill="FFFFFF"/>
        <w:spacing w:after="100" w:afterAutospacing="1" w:line="315" w:lineRule="atLeast"/>
        <w:rPr>
          <w:rFonts w:ascii="Arial" w:eastAsia="Times New Roman" w:hAnsi="Arial" w:cs="Arial"/>
          <w:color w:val="3A3A3A"/>
          <w:sz w:val="21"/>
          <w:szCs w:val="21"/>
          <w:lang w:eastAsia="ru-RU"/>
        </w:rPr>
      </w:pPr>
      <w:r w:rsidRPr="008A6005">
        <w:rPr>
          <w:rFonts w:ascii="Arial" w:eastAsia="Times New Roman" w:hAnsi="Arial" w:cs="Arial"/>
          <w:color w:val="3A3A3A"/>
          <w:sz w:val="21"/>
          <w:szCs w:val="21"/>
          <w:lang w:eastAsia="ru-RU"/>
        </w:rPr>
        <w:t>отключить цепи управления;</w:t>
      </w:r>
    </w:p>
    <w:p w:rsidR="008A6005" w:rsidRPr="008A6005" w:rsidRDefault="008A6005" w:rsidP="008A6005">
      <w:pPr>
        <w:shd w:val="clear" w:color="auto" w:fill="FFFFFF"/>
        <w:spacing w:after="100" w:afterAutospacing="1" w:line="315" w:lineRule="atLeast"/>
        <w:rPr>
          <w:rFonts w:ascii="Arial" w:eastAsia="Times New Roman" w:hAnsi="Arial" w:cs="Arial"/>
          <w:color w:val="3A3A3A"/>
          <w:sz w:val="21"/>
          <w:szCs w:val="21"/>
          <w:lang w:eastAsia="ru-RU"/>
        </w:rPr>
      </w:pPr>
      <w:r w:rsidRPr="008A6005">
        <w:rPr>
          <w:rFonts w:ascii="Arial" w:eastAsia="Times New Roman" w:hAnsi="Arial" w:cs="Arial"/>
          <w:color w:val="3A3A3A"/>
          <w:sz w:val="21"/>
          <w:szCs w:val="21"/>
          <w:lang w:eastAsia="ru-RU"/>
        </w:rPr>
        <w:t>заблокировать кнопку местного управления или пусковые клапаны путем установки специальных заглушек либо запереть шкафы и поставить около выключателя проинструктированного члена бригады, который допускал бы к оперированию выключателем (после подачи оперативного тока) только одного определенного работника по указанию производителя работ.</w:t>
      </w:r>
    </w:p>
    <w:p w:rsidR="008A6005" w:rsidRPr="008A6005" w:rsidRDefault="008A6005" w:rsidP="008A6005">
      <w:pPr>
        <w:shd w:val="clear" w:color="auto" w:fill="FFFFFF"/>
        <w:spacing w:after="100" w:afterAutospacing="1" w:line="315" w:lineRule="atLeast"/>
        <w:rPr>
          <w:rFonts w:ascii="Arial" w:eastAsia="Times New Roman" w:hAnsi="Arial" w:cs="Arial"/>
          <w:color w:val="3A3A3A"/>
          <w:sz w:val="21"/>
          <w:szCs w:val="21"/>
          <w:lang w:eastAsia="ru-RU"/>
        </w:rPr>
      </w:pPr>
      <w:r w:rsidRPr="008A6005">
        <w:rPr>
          <w:rFonts w:ascii="Arial" w:eastAsia="Times New Roman" w:hAnsi="Arial" w:cs="Arial"/>
          <w:color w:val="3A3A3A"/>
          <w:sz w:val="21"/>
          <w:szCs w:val="21"/>
          <w:lang w:eastAsia="ru-RU"/>
        </w:rPr>
        <w:t xml:space="preserve">Во время нахождения работников на воздушном выключателе, находящемся под давлением, необходимо прекратить все работы в шкафах управления и распределительных шкафах. Выводы </w:t>
      </w:r>
      <w:r w:rsidRPr="008A6005">
        <w:rPr>
          <w:rFonts w:ascii="Arial" w:eastAsia="Times New Roman" w:hAnsi="Arial" w:cs="Arial"/>
          <w:color w:val="3A3A3A"/>
          <w:sz w:val="21"/>
          <w:szCs w:val="21"/>
          <w:lang w:eastAsia="ru-RU"/>
        </w:rPr>
        <w:lastRenderedPageBreak/>
        <w:t>выключателя напряжением 220 кВ и выше действующих подстанций для снятия наведенного напряжения должны быть заземлены.</w:t>
      </w:r>
    </w:p>
    <w:p w:rsidR="008A6005" w:rsidRPr="008A6005" w:rsidRDefault="008A6005" w:rsidP="008A6005">
      <w:pPr>
        <w:shd w:val="clear" w:color="auto" w:fill="FFFFFF"/>
        <w:spacing w:after="100" w:afterAutospacing="1" w:line="315" w:lineRule="atLeast"/>
        <w:rPr>
          <w:rFonts w:ascii="Arial" w:eastAsia="Times New Roman" w:hAnsi="Arial" w:cs="Arial"/>
          <w:color w:val="3A3A3A"/>
          <w:sz w:val="21"/>
          <w:szCs w:val="21"/>
          <w:lang w:eastAsia="ru-RU"/>
        </w:rPr>
      </w:pPr>
      <w:r w:rsidRPr="008A6005">
        <w:rPr>
          <w:rFonts w:ascii="Arial" w:eastAsia="Times New Roman" w:hAnsi="Arial" w:cs="Arial"/>
          <w:color w:val="3A3A3A"/>
          <w:sz w:val="21"/>
          <w:szCs w:val="21"/>
          <w:lang w:eastAsia="ru-RU"/>
        </w:rPr>
        <w:t>28.4. Перед допуском к работе, связанной с пребыванием людей внутри воздухосборников, следует:</w:t>
      </w:r>
    </w:p>
    <w:p w:rsidR="008A6005" w:rsidRPr="008A6005" w:rsidRDefault="008A6005" w:rsidP="008A6005">
      <w:pPr>
        <w:shd w:val="clear" w:color="auto" w:fill="FFFFFF"/>
        <w:spacing w:after="100" w:afterAutospacing="1" w:line="315" w:lineRule="atLeast"/>
        <w:rPr>
          <w:rFonts w:ascii="Arial" w:eastAsia="Times New Roman" w:hAnsi="Arial" w:cs="Arial"/>
          <w:color w:val="3A3A3A"/>
          <w:sz w:val="21"/>
          <w:szCs w:val="21"/>
          <w:lang w:eastAsia="ru-RU"/>
        </w:rPr>
      </w:pPr>
      <w:r w:rsidRPr="008A6005">
        <w:rPr>
          <w:rFonts w:ascii="Arial" w:eastAsia="Times New Roman" w:hAnsi="Arial" w:cs="Arial"/>
          <w:color w:val="3A3A3A"/>
          <w:sz w:val="21"/>
          <w:szCs w:val="21"/>
          <w:lang w:eastAsia="ru-RU"/>
        </w:rPr>
        <w:t>закрыть задвижки на всех воздухопроводах, по которым предусмотрена подача воздуха, запереть их приводы (штурвалы) на цепь с замком и вывесить на приводах задвижек плакат "Не открывать! Работают люди";</w:t>
      </w:r>
    </w:p>
    <w:p w:rsidR="008A6005" w:rsidRPr="008A6005" w:rsidRDefault="008A6005" w:rsidP="008A6005">
      <w:pPr>
        <w:shd w:val="clear" w:color="auto" w:fill="FFFFFF"/>
        <w:spacing w:after="100" w:afterAutospacing="1" w:line="315" w:lineRule="atLeast"/>
        <w:rPr>
          <w:rFonts w:ascii="Arial" w:eastAsia="Times New Roman" w:hAnsi="Arial" w:cs="Arial"/>
          <w:color w:val="3A3A3A"/>
          <w:sz w:val="21"/>
          <w:szCs w:val="21"/>
          <w:lang w:eastAsia="ru-RU"/>
        </w:rPr>
      </w:pPr>
      <w:r w:rsidRPr="008A6005">
        <w:rPr>
          <w:rFonts w:ascii="Arial" w:eastAsia="Times New Roman" w:hAnsi="Arial" w:cs="Arial"/>
          <w:color w:val="3A3A3A"/>
          <w:sz w:val="21"/>
          <w:szCs w:val="21"/>
          <w:lang w:eastAsia="ru-RU"/>
        </w:rPr>
        <w:t>выпустить из воздухосборников воздух, находящийся под избыточным давлением, оставив открытыми спускной дренажный вентиль, пробку или задвижку;</w:t>
      </w:r>
    </w:p>
    <w:p w:rsidR="008A6005" w:rsidRPr="008A6005" w:rsidRDefault="008A6005" w:rsidP="008A6005">
      <w:pPr>
        <w:shd w:val="clear" w:color="auto" w:fill="FFFFFF"/>
        <w:spacing w:after="100" w:afterAutospacing="1" w:line="315" w:lineRule="atLeast"/>
        <w:rPr>
          <w:rFonts w:ascii="Arial" w:eastAsia="Times New Roman" w:hAnsi="Arial" w:cs="Arial"/>
          <w:color w:val="3A3A3A"/>
          <w:sz w:val="21"/>
          <w:szCs w:val="21"/>
          <w:lang w:eastAsia="ru-RU"/>
        </w:rPr>
      </w:pPr>
      <w:r w:rsidRPr="008A6005">
        <w:rPr>
          <w:rFonts w:ascii="Arial" w:eastAsia="Times New Roman" w:hAnsi="Arial" w:cs="Arial"/>
          <w:color w:val="3A3A3A"/>
          <w:sz w:val="21"/>
          <w:szCs w:val="21"/>
          <w:lang w:eastAsia="ru-RU"/>
        </w:rPr>
        <w:t>отсоединить от воздухосборников воздухопроводы подачи воздуха и установить на них заглушки.</w:t>
      </w:r>
    </w:p>
    <w:p w:rsidR="008A6005" w:rsidRPr="008A6005" w:rsidRDefault="008A6005" w:rsidP="008A6005">
      <w:pPr>
        <w:shd w:val="clear" w:color="auto" w:fill="FFFFFF"/>
        <w:spacing w:after="100" w:afterAutospacing="1" w:line="315" w:lineRule="atLeast"/>
        <w:rPr>
          <w:rFonts w:ascii="Arial" w:eastAsia="Times New Roman" w:hAnsi="Arial" w:cs="Arial"/>
          <w:color w:val="3A3A3A"/>
          <w:sz w:val="21"/>
          <w:szCs w:val="21"/>
          <w:lang w:eastAsia="ru-RU"/>
        </w:rPr>
      </w:pPr>
      <w:r w:rsidRPr="008A6005">
        <w:rPr>
          <w:rFonts w:ascii="Arial" w:eastAsia="Times New Roman" w:hAnsi="Arial" w:cs="Arial"/>
          <w:color w:val="3A3A3A"/>
          <w:sz w:val="21"/>
          <w:szCs w:val="21"/>
          <w:lang w:eastAsia="ru-RU"/>
        </w:rPr>
        <w:t>28.5. Нулевые показания манометров на выключателях и воздухосборниках не могут служить достоверным признаком отсутствия давления сжатого воздуха.</w:t>
      </w:r>
    </w:p>
    <w:p w:rsidR="008A6005" w:rsidRPr="008A6005" w:rsidRDefault="008A6005" w:rsidP="008A6005">
      <w:pPr>
        <w:shd w:val="clear" w:color="auto" w:fill="FFFFFF"/>
        <w:spacing w:after="100" w:afterAutospacing="1" w:line="315" w:lineRule="atLeast"/>
        <w:rPr>
          <w:rFonts w:ascii="Arial" w:eastAsia="Times New Roman" w:hAnsi="Arial" w:cs="Arial"/>
          <w:color w:val="3A3A3A"/>
          <w:sz w:val="21"/>
          <w:szCs w:val="21"/>
          <w:lang w:eastAsia="ru-RU"/>
        </w:rPr>
      </w:pPr>
      <w:r w:rsidRPr="008A6005">
        <w:rPr>
          <w:rFonts w:ascii="Arial" w:eastAsia="Times New Roman" w:hAnsi="Arial" w:cs="Arial"/>
          <w:color w:val="3A3A3A"/>
          <w:sz w:val="21"/>
          <w:szCs w:val="21"/>
          <w:lang w:eastAsia="ru-RU"/>
        </w:rPr>
        <w:t>Перед отвинчиванием болтов и гаек на крышках люков и лазов воздухосборников производителю работ следует лично убедиться в открытом положении спускных задвижек, пробок или клапанов с целью определения действительного отсутствия сжатого воздуха.</w:t>
      </w:r>
    </w:p>
    <w:p w:rsidR="008A6005" w:rsidRPr="008A6005" w:rsidRDefault="008A6005" w:rsidP="008A6005">
      <w:pPr>
        <w:shd w:val="clear" w:color="auto" w:fill="FFFFFF"/>
        <w:spacing w:after="100" w:afterAutospacing="1" w:line="315" w:lineRule="atLeast"/>
        <w:rPr>
          <w:rFonts w:ascii="Arial" w:eastAsia="Times New Roman" w:hAnsi="Arial" w:cs="Arial"/>
          <w:color w:val="3A3A3A"/>
          <w:sz w:val="21"/>
          <w:szCs w:val="21"/>
          <w:lang w:eastAsia="ru-RU"/>
        </w:rPr>
      </w:pPr>
      <w:r w:rsidRPr="008A6005">
        <w:rPr>
          <w:rFonts w:ascii="Arial" w:eastAsia="Times New Roman" w:hAnsi="Arial" w:cs="Arial"/>
          <w:color w:val="3A3A3A"/>
          <w:sz w:val="21"/>
          <w:szCs w:val="21"/>
          <w:lang w:eastAsia="ru-RU"/>
        </w:rPr>
        <w:t>Спускные задвижки, пробки (клапаны) разрешается закрывать только после завинчивания всех болтов и гаек, крепящих крышки люков (лазов).</w:t>
      </w:r>
    </w:p>
    <w:p w:rsidR="008A6005" w:rsidRPr="008A6005" w:rsidRDefault="008A6005" w:rsidP="008A6005">
      <w:pPr>
        <w:shd w:val="clear" w:color="auto" w:fill="FFFFFF"/>
        <w:spacing w:after="100" w:afterAutospacing="1" w:line="315" w:lineRule="atLeast"/>
        <w:rPr>
          <w:rFonts w:ascii="Arial" w:eastAsia="Times New Roman" w:hAnsi="Arial" w:cs="Arial"/>
          <w:color w:val="3A3A3A"/>
          <w:sz w:val="21"/>
          <w:szCs w:val="21"/>
          <w:lang w:eastAsia="ru-RU"/>
        </w:rPr>
      </w:pPr>
      <w:r w:rsidRPr="008A6005">
        <w:rPr>
          <w:rFonts w:ascii="Arial" w:eastAsia="Times New Roman" w:hAnsi="Arial" w:cs="Arial"/>
          <w:color w:val="3A3A3A"/>
          <w:sz w:val="21"/>
          <w:szCs w:val="21"/>
          <w:lang w:eastAsia="ru-RU"/>
        </w:rPr>
        <w:t>28.6. Во время отключения и включения воздушных выключателей при опробовании, наладке и испытаниях присутствие работников около выключателей запрещается.</w:t>
      </w:r>
    </w:p>
    <w:p w:rsidR="008A6005" w:rsidRPr="008A6005" w:rsidRDefault="008A6005" w:rsidP="008A6005">
      <w:pPr>
        <w:shd w:val="clear" w:color="auto" w:fill="FFFFFF"/>
        <w:spacing w:after="100" w:afterAutospacing="1" w:line="315" w:lineRule="atLeast"/>
        <w:rPr>
          <w:rFonts w:ascii="Arial" w:eastAsia="Times New Roman" w:hAnsi="Arial" w:cs="Arial"/>
          <w:color w:val="3A3A3A"/>
          <w:sz w:val="21"/>
          <w:szCs w:val="21"/>
          <w:lang w:eastAsia="ru-RU"/>
        </w:rPr>
      </w:pPr>
      <w:r w:rsidRPr="008A6005">
        <w:rPr>
          <w:rFonts w:ascii="Arial" w:eastAsia="Times New Roman" w:hAnsi="Arial" w:cs="Arial"/>
          <w:color w:val="3A3A3A"/>
          <w:sz w:val="21"/>
          <w:szCs w:val="21"/>
          <w:lang w:eastAsia="ru-RU"/>
        </w:rPr>
        <w:t>Команду на выполнение операций выключателем производитель работ должен подать после того, как члены бригады будут удалены от выключателя на безопасное расстояние или в укрытие.</w:t>
      </w:r>
    </w:p>
    <w:p w:rsidR="008A6005" w:rsidRPr="008A6005" w:rsidRDefault="008A6005" w:rsidP="008A6005">
      <w:pPr>
        <w:shd w:val="clear" w:color="auto" w:fill="FFFFFF"/>
        <w:spacing w:after="100" w:afterAutospacing="1" w:line="315" w:lineRule="atLeast"/>
        <w:rPr>
          <w:rFonts w:ascii="Arial" w:eastAsia="Times New Roman" w:hAnsi="Arial" w:cs="Arial"/>
          <w:color w:val="3A3A3A"/>
          <w:sz w:val="21"/>
          <w:szCs w:val="21"/>
          <w:lang w:eastAsia="ru-RU"/>
        </w:rPr>
      </w:pPr>
      <w:bookmarkStart w:id="38" w:name="Par1012"/>
      <w:bookmarkEnd w:id="38"/>
      <w:r w:rsidRPr="008A6005">
        <w:rPr>
          <w:rFonts w:ascii="Arial" w:eastAsia="Times New Roman" w:hAnsi="Arial" w:cs="Arial"/>
          <w:color w:val="3A3A3A"/>
          <w:sz w:val="21"/>
          <w:szCs w:val="21"/>
          <w:lang w:eastAsia="ru-RU"/>
        </w:rPr>
        <w:t>28.7. Для пробных включений и отключений коммутационного аппарата при его наладке и регулировке разрешается при несданном наряде-допуске временная подача напряжения в цепи оперативного тока, силовые цепи привода, а также подача воздуха на выключатели.</w:t>
      </w:r>
    </w:p>
    <w:p w:rsidR="008A6005" w:rsidRPr="008A6005" w:rsidRDefault="008A6005" w:rsidP="008A6005">
      <w:pPr>
        <w:shd w:val="clear" w:color="auto" w:fill="FFFFFF"/>
        <w:spacing w:after="100" w:afterAutospacing="1" w:line="315" w:lineRule="atLeast"/>
        <w:rPr>
          <w:rFonts w:ascii="Arial" w:eastAsia="Times New Roman" w:hAnsi="Arial" w:cs="Arial"/>
          <w:color w:val="3A3A3A"/>
          <w:sz w:val="21"/>
          <w:szCs w:val="21"/>
          <w:lang w:eastAsia="ru-RU"/>
        </w:rPr>
      </w:pPr>
      <w:r w:rsidRPr="008A6005">
        <w:rPr>
          <w:rFonts w:ascii="Arial" w:eastAsia="Times New Roman" w:hAnsi="Arial" w:cs="Arial"/>
          <w:color w:val="3A3A3A"/>
          <w:sz w:val="21"/>
          <w:szCs w:val="21"/>
          <w:lang w:eastAsia="ru-RU"/>
        </w:rPr>
        <w:t>Установку снятых предохранителей, включение отключенных автоматов и открытие задвижек для подачи воздуха, а также снятие на время опробования плакатов безопасности должен осуществлять оперативный персонал.</w:t>
      </w:r>
    </w:p>
    <w:p w:rsidR="008A6005" w:rsidRPr="008A6005" w:rsidRDefault="008A6005" w:rsidP="008A6005">
      <w:pPr>
        <w:shd w:val="clear" w:color="auto" w:fill="FFFFFF"/>
        <w:spacing w:after="100" w:afterAutospacing="1" w:line="315" w:lineRule="atLeast"/>
        <w:rPr>
          <w:rFonts w:ascii="Arial" w:eastAsia="Times New Roman" w:hAnsi="Arial" w:cs="Arial"/>
          <w:color w:val="3A3A3A"/>
          <w:sz w:val="21"/>
          <w:szCs w:val="21"/>
          <w:lang w:eastAsia="ru-RU"/>
        </w:rPr>
      </w:pPr>
      <w:r w:rsidRPr="008A6005">
        <w:rPr>
          <w:rFonts w:ascii="Arial" w:eastAsia="Times New Roman" w:hAnsi="Arial" w:cs="Arial"/>
          <w:color w:val="3A3A3A"/>
          <w:sz w:val="21"/>
          <w:szCs w:val="21"/>
          <w:lang w:eastAsia="ru-RU"/>
        </w:rPr>
        <w:t>Операции по опробованию коммутационного аппарата имеет право осуществлять производитель работ, если на это получено разрешение выдавшего наряд-допуск и подтверждено записью в строке "Отдельные указания" наряда-допуска, либо оперативный персонал по требованию производителя работ.</w:t>
      </w:r>
    </w:p>
    <w:p w:rsidR="008A6005" w:rsidRPr="008A6005" w:rsidRDefault="008A6005" w:rsidP="008A6005">
      <w:pPr>
        <w:shd w:val="clear" w:color="auto" w:fill="FFFFFF"/>
        <w:spacing w:after="100" w:afterAutospacing="1" w:line="315" w:lineRule="atLeast"/>
        <w:rPr>
          <w:rFonts w:ascii="Arial" w:eastAsia="Times New Roman" w:hAnsi="Arial" w:cs="Arial"/>
          <w:color w:val="3A3A3A"/>
          <w:sz w:val="21"/>
          <w:szCs w:val="21"/>
          <w:lang w:eastAsia="ru-RU"/>
        </w:rPr>
      </w:pPr>
      <w:r w:rsidRPr="008A6005">
        <w:rPr>
          <w:rFonts w:ascii="Arial" w:eastAsia="Times New Roman" w:hAnsi="Arial" w:cs="Arial"/>
          <w:color w:val="3A3A3A"/>
          <w:sz w:val="21"/>
          <w:szCs w:val="21"/>
          <w:lang w:eastAsia="ru-RU"/>
        </w:rPr>
        <w:t>После опробования, при необходимости продолжения работы на коммутационном аппарате, оперативным персоналом должны быть выполнены технические мероприятия, требуемые для допуска бригады к работе.</w:t>
      </w:r>
    </w:p>
    <w:p w:rsidR="008A6005" w:rsidRPr="008A6005" w:rsidRDefault="008A6005" w:rsidP="008A6005">
      <w:pPr>
        <w:shd w:val="clear" w:color="auto" w:fill="FFFFFF"/>
        <w:spacing w:after="100" w:afterAutospacing="1" w:line="315" w:lineRule="atLeast"/>
        <w:rPr>
          <w:rFonts w:ascii="Arial" w:eastAsia="Times New Roman" w:hAnsi="Arial" w:cs="Arial"/>
          <w:color w:val="3A3A3A"/>
          <w:sz w:val="21"/>
          <w:szCs w:val="21"/>
          <w:lang w:eastAsia="ru-RU"/>
        </w:rPr>
      </w:pPr>
      <w:r w:rsidRPr="008A6005">
        <w:rPr>
          <w:rFonts w:ascii="Arial" w:eastAsia="Times New Roman" w:hAnsi="Arial" w:cs="Arial"/>
          <w:color w:val="3A3A3A"/>
          <w:sz w:val="21"/>
          <w:szCs w:val="21"/>
          <w:lang w:eastAsia="ru-RU"/>
        </w:rPr>
        <w:lastRenderedPageBreak/>
        <w:t>В электроустановках, не имеющих местного оперативного персонала, повторного разрешения для подготовки рабочего места и допуска к работе после опробования коммутационного аппарата производителю работ не требуется.</w:t>
      </w:r>
    </w:p>
    <w:p w:rsidR="008A6005" w:rsidRPr="008A6005" w:rsidRDefault="008A6005" w:rsidP="008A6005">
      <w:pPr>
        <w:shd w:val="clear" w:color="auto" w:fill="FFFFFF"/>
        <w:spacing w:after="100" w:afterAutospacing="1" w:line="240" w:lineRule="auto"/>
        <w:outlineLvl w:val="1"/>
        <w:rPr>
          <w:rFonts w:ascii="Arial" w:eastAsia="Times New Roman" w:hAnsi="Arial" w:cs="Arial"/>
          <w:color w:val="3A3A3A"/>
          <w:sz w:val="36"/>
          <w:szCs w:val="36"/>
          <w:lang w:eastAsia="ru-RU"/>
        </w:rPr>
      </w:pPr>
      <w:r w:rsidRPr="008A6005">
        <w:rPr>
          <w:rFonts w:ascii="Arial" w:eastAsia="Times New Roman" w:hAnsi="Arial" w:cs="Arial"/>
          <w:color w:val="3A3A3A"/>
          <w:sz w:val="36"/>
          <w:szCs w:val="36"/>
          <w:lang w:eastAsia="ru-RU"/>
        </w:rPr>
        <w:t>Требования по охране труда при эксплуатации электроустановок</w:t>
      </w:r>
    </w:p>
    <w:p w:rsidR="008A6005" w:rsidRPr="008A6005" w:rsidRDefault="008A6005" w:rsidP="008A6005">
      <w:pPr>
        <w:shd w:val="clear" w:color="auto" w:fill="FFFFFF"/>
        <w:spacing w:after="100" w:afterAutospacing="1" w:line="240" w:lineRule="auto"/>
        <w:outlineLvl w:val="2"/>
        <w:rPr>
          <w:rFonts w:ascii="Arial" w:eastAsia="Times New Roman" w:hAnsi="Arial" w:cs="Arial"/>
          <w:color w:val="3A3A3A"/>
          <w:sz w:val="27"/>
          <w:szCs w:val="27"/>
          <w:lang w:eastAsia="ru-RU"/>
        </w:rPr>
      </w:pPr>
      <w:r w:rsidRPr="008A6005">
        <w:rPr>
          <w:rFonts w:ascii="Arial" w:eastAsia="Times New Roman" w:hAnsi="Arial" w:cs="Arial"/>
          <w:color w:val="3A3A3A"/>
          <w:sz w:val="27"/>
          <w:szCs w:val="27"/>
          <w:lang w:eastAsia="ru-RU"/>
        </w:rPr>
        <w:t>Охрана труда при выполнении работ в комплектных распределительных устройствах</w:t>
      </w:r>
    </w:p>
    <w:p w:rsidR="008A6005" w:rsidRPr="008A6005" w:rsidRDefault="008A6005" w:rsidP="008A6005">
      <w:pPr>
        <w:shd w:val="clear" w:color="auto" w:fill="FFFFFF"/>
        <w:spacing w:after="100" w:afterAutospacing="1" w:line="315" w:lineRule="atLeast"/>
        <w:rPr>
          <w:rFonts w:ascii="Arial" w:eastAsia="Times New Roman" w:hAnsi="Arial" w:cs="Arial"/>
          <w:color w:val="3A3A3A"/>
          <w:sz w:val="21"/>
          <w:szCs w:val="21"/>
          <w:lang w:eastAsia="ru-RU"/>
        </w:rPr>
      </w:pPr>
      <w:r w:rsidRPr="008A6005">
        <w:rPr>
          <w:rFonts w:ascii="Arial" w:eastAsia="Times New Roman" w:hAnsi="Arial" w:cs="Arial"/>
          <w:color w:val="3A3A3A"/>
          <w:sz w:val="21"/>
          <w:szCs w:val="21"/>
          <w:lang w:eastAsia="ru-RU"/>
        </w:rPr>
        <w:t>29.1. При работе на оборудовании тележки или в отсеке шкафа КРУ тележку с оборудованием необходимо выкатить в ремонтное положение; шторку отсека, в котором токоведущие части остались под напряжением, запереть на замок и вывесить плакат безопасности "Стой! Напряжение"; на тележке или в отсеке, где предстоит работать, вывесить плакат "Работать здесь".</w:t>
      </w:r>
    </w:p>
    <w:p w:rsidR="008A6005" w:rsidRPr="008A6005" w:rsidRDefault="008A6005" w:rsidP="008A6005">
      <w:pPr>
        <w:shd w:val="clear" w:color="auto" w:fill="FFFFFF"/>
        <w:spacing w:after="100" w:afterAutospacing="1" w:line="315" w:lineRule="atLeast"/>
        <w:rPr>
          <w:rFonts w:ascii="Arial" w:eastAsia="Times New Roman" w:hAnsi="Arial" w:cs="Arial"/>
          <w:color w:val="3A3A3A"/>
          <w:sz w:val="21"/>
          <w:szCs w:val="21"/>
          <w:lang w:eastAsia="ru-RU"/>
        </w:rPr>
      </w:pPr>
      <w:bookmarkStart w:id="39" w:name="Par1022"/>
      <w:bookmarkEnd w:id="39"/>
      <w:r w:rsidRPr="008A6005">
        <w:rPr>
          <w:rFonts w:ascii="Arial" w:eastAsia="Times New Roman" w:hAnsi="Arial" w:cs="Arial"/>
          <w:color w:val="3A3A3A"/>
          <w:sz w:val="21"/>
          <w:szCs w:val="21"/>
          <w:lang w:eastAsia="ru-RU"/>
        </w:rPr>
        <w:t>29.2. При работах вне КРУ на подключенном к нему оборудовании или на отходящих ВЛ и КЛ тележку с выключателем необходимо выкатить в ремонтное положение из шкафа; шторку или дверцы запереть на замок и на них вывесить плакаты "Не включать! Работают люди" или "Не включать! Работа на линии".</w:t>
      </w:r>
    </w:p>
    <w:p w:rsidR="008A6005" w:rsidRPr="008A6005" w:rsidRDefault="008A6005" w:rsidP="008A6005">
      <w:pPr>
        <w:shd w:val="clear" w:color="auto" w:fill="FFFFFF"/>
        <w:spacing w:after="100" w:afterAutospacing="1" w:line="315" w:lineRule="atLeast"/>
        <w:rPr>
          <w:rFonts w:ascii="Arial" w:eastAsia="Times New Roman" w:hAnsi="Arial" w:cs="Arial"/>
          <w:color w:val="3A3A3A"/>
          <w:sz w:val="21"/>
          <w:szCs w:val="21"/>
          <w:lang w:eastAsia="ru-RU"/>
        </w:rPr>
      </w:pPr>
      <w:r w:rsidRPr="008A6005">
        <w:rPr>
          <w:rFonts w:ascii="Arial" w:eastAsia="Times New Roman" w:hAnsi="Arial" w:cs="Arial"/>
          <w:color w:val="3A3A3A"/>
          <w:sz w:val="21"/>
          <w:szCs w:val="21"/>
          <w:lang w:eastAsia="ru-RU"/>
        </w:rPr>
        <w:t>При этом разрешается:</w:t>
      </w:r>
    </w:p>
    <w:p w:rsidR="008A6005" w:rsidRPr="008A6005" w:rsidRDefault="008A6005" w:rsidP="008A6005">
      <w:pPr>
        <w:shd w:val="clear" w:color="auto" w:fill="FFFFFF"/>
        <w:spacing w:after="100" w:afterAutospacing="1" w:line="315" w:lineRule="atLeast"/>
        <w:rPr>
          <w:rFonts w:ascii="Arial" w:eastAsia="Times New Roman" w:hAnsi="Arial" w:cs="Arial"/>
          <w:color w:val="3A3A3A"/>
          <w:sz w:val="21"/>
          <w:szCs w:val="21"/>
          <w:lang w:eastAsia="ru-RU"/>
        </w:rPr>
      </w:pPr>
      <w:r w:rsidRPr="008A6005">
        <w:rPr>
          <w:rFonts w:ascii="Arial" w:eastAsia="Times New Roman" w:hAnsi="Arial" w:cs="Arial"/>
          <w:color w:val="3A3A3A"/>
          <w:sz w:val="21"/>
          <w:szCs w:val="21"/>
          <w:lang w:eastAsia="ru-RU"/>
        </w:rPr>
        <w:t>при наличии блокировки между заземляющими ножами и тележкой с выключателем устанавливать тележку в контрольное положение после включения этих ножей;</w:t>
      </w:r>
    </w:p>
    <w:p w:rsidR="008A6005" w:rsidRPr="008A6005" w:rsidRDefault="008A6005" w:rsidP="008A6005">
      <w:pPr>
        <w:shd w:val="clear" w:color="auto" w:fill="FFFFFF"/>
        <w:spacing w:after="100" w:afterAutospacing="1" w:line="315" w:lineRule="atLeast"/>
        <w:rPr>
          <w:rFonts w:ascii="Arial" w:eastAsia="Times New Roman" w:hAnsi="Arial" w:cs="Arial"/>
          <w:color w:val="3A3A3A"/>
          <w:sz w:val="21"/>
          <w:szCs w:val="21"/>
          <w:lang w:eastAsia="ru-RU"/>
        </w:rPr>
      </w:pPr>
      <w:r w:rsidRPr="008A6005">
        <w:rPr>
          <w:rFonts w:ascii="Arial" w:eastAsia="Times New Roman" w:hAnsi="Arial" w:cs="Arial"/>
          <w:color w:val="3A3A3A"/>
          <w:sz w:val="21"/>
          <w:szCs w:val="21"/>
          <w:lang w:eastAsia="ru-RU"/>
        </w:rPr>
        <w:t>при отсутствии такой блокировки или заземляющих ножей в шкафах КРУ устанавливать тележку в промежуточное положение между контрольным и ремонтным положением при условии запирания ее на замок. Устанавливать тележку в промежуточное положение разрешается независимо от наличия заземления на присоединении.</w:t>
      </w:r>
    </w:p>
    <w:p w:rsidR="008A6005" w:rsidRPr="008A6005" w:rsidRDefault="008A6005" w:rsidP="008A6005">
      <w:pPr>
        <w:shd w:val="clear" w:color="auto" w:fill="FFFFFF"/>
        <w:spacing w:after="100" w:afterAutospacing="1" w:line="315" w:lineRule="atLeast"/>
        <w:rPr>
          <w:rFonts w:ascii="Arial" w:eastAsia="Times New Roman" w:hAnsi="Arial" w:cs="Arial"/>
          <w:color w:val="3A3A3A"/>
          <w:sz w:val="21"/>
          <w:szCs w:val="21"/>
          <w:lang w:eastAsia="ru-RU"/>
        </w:rPr>
      </w:pPr>
      <w:r w:rsidRPr="008A6005">
        <w:rPr>
          <w:rFonts w:ascii="Arial" w:eastAsia="Times New Roman" w:hAnsi="Arial" w:cs="Arial"/>
          <w:color w:val="3A3A3A"/>
          <w:sz w:val="21"/>
          <w:szCs w:val="21"/>
          <w:lang w:eastAsia="ru-RU"/>
        </w:rPr>
        <w:t>При установке заземлений в шкафу КРУ в случае работы на отходящих ВЛ необходимо учитывать требования, предусмотренные пунктом 22.1 Правил.</w:t>
      </w:r>
    </w:p>
    <w:p w:rsidR="008A6005" w:rsidRPr="008A6005" w:rsidRDefault="008A6005" w:rsidP="008A6005">
      <w:pPr>
        <w:shd w:val="clear" w:color="auto" w:fill="FFFFFF"/>
        <w:spacing w:after="100" w:afterAutospacing="1" w:line="315" w:lineRule="atLeast"/>
        <w:rPr>
          <w:rFonts w:ascii="Arial" w:eastAsia="Times New Roman" w:hAnsi="Arial" w:cs="Arial"/>
          <w:color w:val="3A3A3A"/>
          <w:sz w:val="21"/>
          <w:szCs w:val="21"/>
          <w:lang w:eastAsia="ru-RU"/>
        </w:rPr>
      </w:pPr>
      <w:r w:rsidRPr="008A6005">
        <w:rPr>
          <w:rFonts w:ascii="Arial" w:eastAsia="Times New Roman" w:hAnsi="Arial" w:cs="Arial"/>
          <w:color w:val="3A3A3A"/>
          <w:sz w:val="21"/>
          <w:szCs w:val="21"/>
          <w:lang w:eastAsia="ru-RU"/>
        </w:rPr>
        <w:t xml:space="preserve">29.3. Оперировать </w:t>
      </w:r>
      <w:proofErr w:type="spellStart"/>
      <w:r w:rsidRPr="008A6005">
        <w:rPr>
          <w:rFonts w:ascii="Arial" w:eastAsia="Times New Roman" w:hAnsi="Arial" w:cs="Arial"/>
          <w:color w:val="3A3A3A"/>
          <w:sz w:val="21"/>
          <w:szCs w:val="21"/>
          <w:lang w:eastAsia="ru-RU"/>
        </w:rPr>
        <w:t>выкатной</w:t>
      </w:r>
      <w:proofErr w:type="spellEnd"/>
      <w:r w:rsidRPr="008A6005">
        <w:rPr>
          <w:rFonts w:ascii="Arial" w:eastAsia="Times New Roman" w:hAnsi="Arial" w:cs="Arial"/>
          <w:color w:val="3A3A3A"/>
          <w:sz w:val="21"/>
          <w:szCs w:val="21"/>
          <w:lang w:eastAsia="ru-RU"/>
        </w:rPr>
        <w:t xml:space="preserve"> тележкой КРУ с силовыми предохранителями разрешается под напряжением, но без нагрузки.</w:t>
      </w:r>
    </w:p>
    <w:p w:rsidR="008A6005" w:rsidRPr="008A6005" w:rsidRDefault="008A6005" w:rsidP="008A6005">
      <w:pPr>
        <w:shd w:val="clear" w:color="auto" w:fill="FFFFFF"/>
        <w:spacing w:after="100" w:afterAutospacing="1" w:line="315" w:lineRule="atLeast"/>
        <w:rPr>
          <w:rFonts w:ascii="Arial" w:eastAsia="Times New Roman" w:hAnsi="Arial" w:cs="Arial"/>
          <w:color w:val="3A3A3A"/>
          <w:sz w:val="21"/>
          <w:szCs w:val="21"/>
          <w:lang w:eastAsia="ru-RU"/>
        </w:rPr>
      </w:pPr>
      <w:r w:rsidRPr="008A6005">
        <w:rPr>
          <w:rFonts w:ascii="Arial" w:eastAsia="Times New Roman" w:hAnsi="Arial" w:cs="Arial"/>
          <w:color w:val="3A3A3A"/>
          <w:sz w:val="21"/>
          <w:szCs w:val="21"/>
          <w:lang w:eastAsia="ru-RU"/>
        </w:rPr>
        <w:t>29.4. Устанавливать в контрольное положение тележку с выключателем для опробования и работы в цепях управления и защиты разрешается в тех случаях, когда работы вне КРУ на отходящих ВЛ, КВЛ и КЛ или на подключенном к ним оборудовании, включая механизмы, соединенные с электродвигателями, не проводятся или выполнено заземление в шкафу КРУ.</w:t>
      </w:r>
    </w:p>
    <w:p w:rsidR="008A6005" w:rsidRPr="008A6005" w:rsidRDefault="008A6005" w:rsidP="008A6005">
      <w:pPr>
        <w:shd w:val="clear" w:color="auto" w:fill="FFFFFF"/>
        <w:spacing w:after="100" w:afterAutospacing="1" w:line="315" w:lineRule="atLeast"/>
        <w:rPr>
          <w:rFonts w:ascii="Arial" w:eastAsia="Times New Roman" w:hAnsi="Arial" w:cs="Arial"/>
          <w:color w:val="3A3A3A"/>
          <w:sz w:val="21"/>
          <w:szCs w:val="21"/>
          <w:lang w:eastAsia="ru-RU"/>
        </w:rPr>
      </w:pPr>
      <w:r w:rsidRPr="008A6005">
        <w:rPr>
          <w:rFonts w:ascii="Arial" w:eastAsia="Times New Roman" w:hAnsi="Arial" w:cs="Arial"/>
          <w:color w:val="3A3A3A"/>
          <w:sz w:val="21"/>
          <w:szCs w:val="21"/>
          <w:lang w:eastAsia="ru-RU"/>
        </w:rPr>
        <w:t xml:space="preserve">29.5. В РУ, оснащенных вакуумными выключателями, испытания </w:t>
      </w:r>
      <w:proofErr w:type="spellStart"/>
      <w:r w:rsidRPr="008A6005">
        <w:rPr>
          <w:rFonts w:ascii="Arial" w:eastAsia="Times New Roman" w:hAnsi="Arial" w:cs="Arial"/>
          <w:color w:val="3A3A3A"/>
          <w:sz w:val="21"/>
          <w:szCs w:val="21"/>
          <w:lang w:eastAsia="ru-RU"/>
        </w:rPr>
        <w:t>дугогасительных</w:t>
      </w:r>
      <w:proofErr w:type="spellEnd"/>
      <w:r w:rsidRPr="008A6005">
        <w:rPr>
          <w:rFonts w:ascii="Arial" w:eastAsia="Times New Roman" w:hAnsi="Arial" w:cs="Arial"/>
          <w:color w:val="3A3A3A"/>
          <w:sz w:val="21"/>
          <w:szCs w:val="21"/>
          <w:lang w:eastAsia="ru-RU"/>
        </w:rPr>
        <w:t xml:space="preserve"> камер повышенным напряжением с амплитудным значением более 20 кВ необходимо выполнять с использованием специального экрана для защиты работников от возникающих рентгеновских излучений.</w:t>
      </w:r>
    </w:p>
    <w:p w:rsidR="008A6005" w:rsidRPr="008A6005" w:rsidRDefault="008A6005" w:rsidP="008A6005">
      <w:pPr>
        <w:shd w:val="clear" w:color="auto" w:fill="FFFFFF"/>
        <w:spacing w:after="100" w:afterAutospacing="1" w:line="240" w:lineRule="auto"/>
        <w:outlineLvl w:val="1"/>
        <w:rPr>
          <w:rFonts w:ascii="Arial" w:eastAsia="Times New Roman" w:hAnsi="Arial" w:cs="Arial"/>
          <w:color w:val="3A3A3A"/>
          <w:sz w:val="36"/>
          <w:szCs w:val="36"/>
          <w:lang w:eastAsia="ru-RU"/>
        </w:rPr>
      </w:pPr>
      <w:r w:rsidRPr="008A6005">
        <w:rPr>
          <w:rFonts w:ascii="Arial" w:eastAsia="Times New Roman" w:hAnsi="Arial" w:cs="Arial"/>
          <w:color w:val="3A3A3A"/>
          <w:sz w:val="36"/>
          <w:szCs w:val="36"/>
          <w:lang w:eastAsia="ru-RU"/>
        </w:rPr>
        <w:lastRenderedPageBreak/>
        <w:t>Требования по охране труда при эксплуатации электроустановок</w:t>
      </w:r>
    </w:p>
    <w:p w:rsidR="008A6005" w:rsidRPr="008A6005" w:rsidRDefault="008A6005" w:rsidP="008A6005">
      <w:pPr>
        <w:shd w:val="clear" w:color="auto" w:fill="FFFFFF"/>
        <w:spacing w:after="100" w:afterAutospacing="1" w:line="240" w:lineRule="auto"/>
        <w:outlineLvl w:val="2"/>
        <w:rPr>
          <w:rFonts w:ascii="Arial" w:eastAsia="Times New Roman" w:hAnsi="Arial" w:cs="Arial"/>
          <w:color w:val="3A3A3A"/>
          <w:sz w:val="27"/>
          <w:szCs w:val="27"/>
          <w:lang w:eastAsia="ru-RU"/>
        </w:rPr>
      </w:pPr>
      <w:r w:rsidRPr="008A6005">
        <w:rPr>
          <w:rFonts w:ascii="Arial" w:eastAsia="Times New Roman" w:hAnsi="Arial" w:cs="Arial"/>
          <w:color w:val="3A3A3A"/>
          <w:sz w:val="27"/>
          <w:szCs w:val="27"/>
          <w:lang w:eastAsia="ru-RU"/>
        </w:rPr>
        <w:t>Охрана труда при выполнении работ на мачтовых (столбовых) трансформаторных подстанциях и комплектных трансформаторных подстанциях</w:t>
      </w:r>
    </w:p>
    <w:p w:rsidR="008A6005" w:rsidRPr="008A6005" w:rsidRDefault="008A6005" w:rsidP="008A6005">
      <w:pPr>
        <w:shd w:val="clear" w:color="auto" w:fill="FFFFFF"/>
        <w:spacing w:after="100" w:afterAutospacing="1" w:line="315" w:lineRule="atLeast"/>
        <w:rPr>
          <w:rFonts w:ascii="Arial" w:eastAsia="Times New Roman" w:hAnsi="Arial" w:cs="Arial"/>
          <w:color w:val="3A3A3A"/>
          <w:sz w:val="21"/>
          <w:szCs w:val="21"/>
          <w:lang w:eastAsia="ru-RU"/>
        </w:rPr>
      </w:pPr>
      <w:r w:rsidRPr="008A6005">
        <w:rPr>
          <w:rFonts w:ascii="Arial" w:eastAsia="Times New Roman" w:hAnsi="Arial" w:cs="Arial"/>
          <w:color w:val="3A3A3A"/>
          <w:sz w:val="21"/>
          <w:szCs w:val="21"/>
          <w:lang w:eastAsia="ru-RU"/>
        </w:rPr>
        <w:t>30.1. При работах на оборудовании ТП и КТП без отключения питающей линии напряжением выше 1000 В разрешаются лишь те осмотры, ремонт и техническое обслуживание, которые возможно выполнять стоя на площадке и при условии соблюдения расстояний до токоведущих частей, находящихся под напряжением, указанных в таблице № 1. Если эти расстояния меньше допустимых, то работа должна выполняться при отключении и заземлении токоведущих частей напряжением выше 1000 В.</w:t>
      </w:r>
    </w:p>
    <w:p w:rsidR="008A6005" w:rsidRPr="008A6005" w:rsidRDefault="008A6005" w:rsidP="008A6005">
      <w:pPr>
        <w:shd w:val="clear" w:color="auto" w:fill="FFFFFF"/>
        <w:spacing w:after="100" w:afterAutospacing="1" w:line="315" w:lineRule="atLeast"/>
        <w:rPr>
          <w:rFonts w:ascii="Arial" w:eastAsia="Times New Roman" w:hAnsi="Arial" w:cs="Arial"/>
          <w:color w:val="3A3A3A"/>
          <w:sz w:val="21"/>
          <w:szCs w:val="21"/>
          <w:lang w:eastAsia="ru-RU"/>
        </w:rPr>
      </w:pPr>
      <w:r w:rsidRPr="008A6005">
        <w:rPr>
          <w:rFonts w:ascii="Arial" w:eastAsia="Times New Roman" w:hAnsi="Arial" w:cs="Arial"/>
          <w:color w:val="3A3A3A"/>
          <w:sz w:val="21"/>
          <w:szCs w:val="21"/>
          <w:lang w:eastAsia="ru-RU"/>
        </w:rPr>
        <w:t xml:space="preserve">30.2. Допуск к работам на мачтовых ТП и КТП </w:t>
      </w:r>
      <w:proofErr w:type="spellStart"/>
      <w:r w:rsidRPr="008A6005">
        <w:rPr>
          <w:rFonts w:ascii="Arial" w:eastAsia="Times New Roman" w:hAnsi="Arial" w:cs="Arial"/>
          <w:color w:val="3A3A3A"/>
          <w:sz w:val="21"/>
          <w:szCs w:val="21"/>
          <w:lang w:eastAsia="ru-RU"/>
        </w:rPr>
        <w:t>киоскового</w:t>
      </w:r>
      <w:proofErr w:type="spellEnd"/>
      <w:r w:rsidRPr="008A6005">
        <w:rPr>
          <w:rFonts w:ascii="Arial" w:eastAsia="Times New Roman" w:hAnsi="Arial" w:cs="Arial"/>
          <w:color w:val="3A3A3A"/>
          <w:sz w:val="21"/>
          <w:szCs w:val="21"/>
          <w:lang w:eastAsia="ru-RU"/>
        </w:rPr>
        <w:t xml:space="preserve"> типа независимо от наличия или отсутствия напряжения на линии должен быть произведен только после отключения сначала коммутационных аппаратов напряжением до 1000 В, затем линейного разъединителя напряжением выше 1000 В и наложения заземления на токоведущие части подстанции. Если не исключена подача напряжения 380/220 В, то линии этого напряжения должны быть отключены с противоположной питающей стороны, приняты меры против их ошибочного или самопроизвольного включения, а на подстанции на эти линии до коммутационных аппаратов наложены заземления.</w:t>
      </w:r>
    </w:p>
    <w:p w:rsidR="008A6005" w:rsidRPr="008A6005" w:rsidRDefault="008A6005" w:rsidP="008A6005">
      <w:pPr>
        <w:shd w:val="clear" w:color="auto" w:fill="FFFFFF"/>
        <w:spacing w:after="100" w:afterAutospacing="1" w:line="315" w:lineRule="atLeast"/>
        <w:rPr>
          <w:rFonts w:ascii="Arial" w:eastAsia="Times New Roman" w:hAnsi="Arial" w:cs="Arial"/>
          <w:color w:val="3A3A3A"/>
          <w:sz w:val="21"/>
          <w:szCs w:val="21"/>
          <w:lang w:eastAsia="ru-RU"/>
        </w:rPr>
      </w:pPr>
      <w:r w:rsidRPr="008A6005">
        <w:rPr>
          <w:rFonts w:ascii="Arial" w:eastAsia="Times New Roman" w:hAnsi="Arial" w:cs="Arial"/>
          <w:color w:val="3A3A3A"/>
          <w:sz w:val="21"/>
          <w:szCs w:val="21"/>
          <w:lang w:eastAsia="ru-RU"/>
        </w:rPr>
        <w:t>30.3. На мачтовых ТП, переключательных пунктах и других устройствах, не имеющих ограждений, приводы разъединителей, выключателей нагрузки, шкафы напряжением выше 1000 В и щиты напряжением до 1000 В должны быть заперты на замок.</w:t>
      </w:r>
    </w:p>
    <w:p w:rsidR="008A6005" w:rsidRPr="008A6005" w:rsidRDefault="008A6005" w:rsidP="008A6005">
      <w:pPr>
        <w:shd w:val="clear" w:color="auto" w:fill="FFFFFF"/>
        <w:spacing w:after="100" w:afterAutospacing="1" w:line="315" w:lineRule="atLeast"/>
        <w:rPr>
          <w:rFonts w:ascii="Arial" w:eastAsia="Times New Roman" w:hAnsi="Arial" w:cs="Arial"/>
          <w:color w:val="3A3A3A"/>
          <w:sz w:val="21"/>
          <w:szCs w:val="21"/>
          <w:lang w:eastAsia="ru-RU"/>
        </w:rPr>
      </w:pPr>
      <w:r w:rsidRPr="008A6005">
        <w:rPr>
          <w:rFonts w:ascii="Arial" w:eastAsia="Times New Roman" w:hAnsi="Arial" w:cs="Arial"/>
          <w:color w:val="3A3A3A"/>
          <w:sz w:val="21"/>
          <w:szCs w:val="21"/>
          <w:lang w:eastAsia="ru-RU"/>
        </w:rPr>
        <w:t>Стационарные лестницы у площадки обслуживания должны быть сблокированы с разъединителями и заперты на замок.</w:t>
      </w:r>
    </w:p>
    <w:p w:rsidR="008A6005" w:rsidRPr="008A6005" w:rsidRDefault="008A6005" w:rsidP="008A6005">
      <w:pPr>
        <w:shd w:val="clear" w:color="auto" w:fill="FFFFFF"/>
        <w:spacing w:after="100" w:afterAutospacing="1" w:line="240" w:lineRule="auto"/>
        <w:outlineLvl w:val="1"/>
        <w:rPr>
          <w:rFonts w:ascii="Arial" w:eastAsia="Times New Roman" w:hAnsi="Arial" w:cs="Arial"/>
          <w:color w:val="3A3A3A"/>
          <w:sz w:val="36"/>
          <w:szCs w:val="36"/>
          <w:lang w:eastAsia="ru-RU"/>
        </w:rPr>
      </w:pPr>
      <w:r w:rsidRPr="008A6005">
        <w:rPr>
          <w:rFonts w:ascii="Arial" w:eastAsia="Times New Roman" w:hAnsi="Arial" w:cs="Arial"/>
          <w:color w:val="3A3A3A"/>
          <w:sz w:val="36"/>
          <w:szCs w:val="36"/>
          <w:lang w:eastAsia="ru-RU"/>
        </w:rPr>
        <w:t>Требования по охране труда при эксплуатации электроустановок</w:t>
      </w:r>
    </w:p>
    <w:p w:rsidR="008A6005" w:rsidRPr="008A6005" w:rsidRDefault="008A6005" w:rsidP="008A6005">
      <w:pPr>
        <w:shd w:val="clear" w:color="auto" w:fill="FFFFFF"/>
        <w:spacing w:after="100" w:afterAutospacing="1" w:line="240" w:lineRule="auto"/>
        <w:outlineLvl w:val="2"/>
        <w:rPr>
          <w:rFonts w:ascii="Arial" w:eastAsia="Times New Roman" w:hAnsi="Arial" w:cs="Arial"/>
          <w:color w:val="3A3A3A"/>
          <w:sz w:val="27"/>
          <w:szCs w:val="27"/>
          <w:lang w:eastAsia="ru-RU"/>
        </w:rPr>
      </w:pPr>
      <w:r w:rsidRPr="008A6005">
        <w:rPr>
          <w:rFonts w:ascii="Arial" w:eastAsia="Times New Roman" w:hAnsi="Arial" w:cs="Arial"/>
          <w:color w:val="3A3A3A"/>
          <w:sz w:val="27"/>
          <w:szCs w:val="27"/>
          <w:lang w:eastAsia="ru-RU"/>
        </w:rPr>
        <w:t>Охрана труда при выполнении работ на мачтовых (столбовых) трансформаторных подстанциях и комплектных трансформаторных подстанциях</w:t>
      </w:r>
    </w:p>
    <w:p w:rsidR="008A6005" w:rsidRPr="008A6005" w:rsidRDefault="008A6005" w:rsidP="008A6005">
      <w:pPr>
        <w:shd w:val="clear" w:color="auto" w:fill="FFFFFF"/>
        <w:spacing w:after="100" w:afterAutospacing="1" w:line="315" w:lineRule="atLeast"/>
        <w:rPr>
          <w:rFonts w:ascii="Arial" w:eastAsia="Times New Roman" w:hAnsi="Arial" w:cs="Arial"/>
          <w:color w:val="3A3A3A"/>
          <w:sz w:val="21"/>
          <w:szCs w:val="21"/>
          <w:lang w:eastAsia="ru-RU"/>
        </w:rPr>
      </w:pPr>
      <w:r w:rsidRPr="008A6005">
        <w:rPr>
          <w:rFonts w:ascii="Arial" w:eastAsia="Times New Roman" w:hAnsi="Arial" w:cs="Arial"/>
          <w:color w:val="3A3A3A"/>
          <w:sz w:val="21"/>
          <w:szCs w:val="21"/>
          <w:lang w:eastAsia="ru-RU"/>
        </w:rPr>
        <w:t>30.1. При работах на оборудовании ТП и КТП без отключения питающей линии напряжением выше 1000 В разрешаются лишь те осмотры, ремонт и техническое обслуживание, которые возможно выполнять стоя на площадке и при условии соблюдения расстояний до токоведущих частей, находящихся под напряжением, указанных в таблице № 1. Если эти расстояния меньше допустимых, то работа должна выполняться при отключении и заземлении токоведущих частей напряжением выше 1000 В.</w:t>
      </w:r>
    </w:p>
    <w:p w:rsidR="008A6005" w:rsidRPr="008A6005" w:rsidRDefault="008A6005" w:rsidP="008A6005">
      <w:pPr>
        <w:shd w:val="clear" w:color="auto" w:fill="FFFFFF"/>
        <w:spacing w:after="100" w:afterAutospacing="1" w:line="315" w:lineRule="atLeast"/>
        <w:rPr>
          <w:rFonts w:ascii="Arial" w:eastAsia="Times New Roman" w:hAnsi="Arial" w:cs="Arial"/>
          <w:color w:val="3A3A3A"/>
          <w:sz w:val="21"/>
          <w:szCs w:val="21"/>
          <w:lang w:eastAsia="ru-RU"/>
        </w:rPr>
      </w:pPr>
      <w:r w:rsidRPr="008A6005">
        <w:rPr>
          <w:rFonts w:ascii="Arial" w:eastAsia="Times New Roman" w:hAnsi="Arial" w:cs="Arial"/>
          <w:color w:val="3A3A3A"/>
          <w:sz w:val="21"/>
          <w:szCs w:val="21"/>
          <w:lang w:eastAsia="ru-RU"/>
        </w:rPr>
        <w:t xml:space="preserve">30.2. Допуск к работам на мачтовых ТП и КТП </w:t>
      </w:r>
      <w:proofErr w:type="spellStart"/>
      <w:r w:rsidRPr="008A6005">
        <w:rPr>
          <w:rFonts w:ascii="Arial" w:eastAsia="Times New Roman" w:hAnsi="Arial" w:cs="Arial"/>
          <w:color w:val="3A3A3A"/>
          <w:sz w:val="21"/>
          <w:szCs w:val="21"/>
          <w:lang w:eastAsia="ru-RU"/>
        </w:rPr>
        <w:t>киоскового</w:t>
      </w:r>
      <w:proofErr w:type="spellEnd"/>
      <w:r w:rsidRPr="008A6005">
        <w:rPr>
          <w:rFonts w:ascii="Arial" w:eastAsia="Times New Roman" w:hAnsi="Arial" w:cs="Arial"/>
          <w:color w:val="3A3A3A"/>
          <w:sz w:val="21"/>
          <w:szCs w:val="21"/>
          <w:lang w:eastAsia="ru-RU"/>
        </w:rPr>
        <w:t xml:space="preserve"> типа независимо от наличия или отсутствия напряжения на линии должен быть произведен только после отключения сначала </w:t>
      </w:r>
      <w:r w:rsidRPr="008A6005">
        <w:rPr>
          <w:rFonts w:ascii="Arial" w:eastAsia="Times New Roman" w:hAnsi="Arial" w:cs="Arial"/>
          <w:color w:val="3A3A3A"/>
          <w:sz w:val="21"/>
          <w:szCs w:val="21"/>
          <w:lang w:eastAsia="ru-RU"/>
        </w:rPr>
        <w:lastRenderedPageBreak/>
        <w:t>коммутационных аппаратов напряжением до 1000 В, затем линейного разъединителя напряжением выше 1000 В и наложения заземления на токоведущие части подстанции. Если не исключена подача напряжения 380/220 В, то линии этого напряжения должны быть отключены с противоположной питающей стороны, приняты меры против их ошибочного или самопроизвольного включения, а на подстанции на эти линии до коммутационных аппаратов наложены заземления.</w:t>
      </w:r>
    </w:p>
    <w:p w:rsidR="008A6005" w:rsidRPr="008A6005" w:rsidRDefault="008A6005" w:rsidP="008A6005">
      <w:pPr>
        <w:shd w:val="clear" w:color="auto" w:fill="FFFFFF"/>
        <w:spacing w:after="100" w:afterAutospacing="1" w:line="315" w:lineRule="atLeast"/>
        <w:rPr>
          <w:rFonts w:ascii="Arial" w:eastAsia="Times New Roman" w:hAnsi="Arial" w:cs="Arial"/>
          <w:color w:val="3A3A3A"/>
          <w:sz w:val="21"/>
          <w:szCs w:val="21"/>
          <w:lang w:eastAsia="ru-RU"/>
        </w:rPr>
      </w:pPr>
      <w:r w:rsidRPr="008A6005">
        <w:rPr>
          <w:rFonts w:ascii="Arial" w:eastAsia="Times New Roman" w:hAnsi="Arial" w:cs="Arial"/>
          <w:color w:val="3A3A3A"/>
          <w:sz w:val="21"/>
          <w:szCs w:val="21"/>
          <w:lang w:eastAsia="ru-RU"/>
        </w:rPr>
        <w:t>30.3. На мачтовых ТП, переключательных пунктах и других устройствах, не имеющих ограждений, приводы разъединителей, выключателей нагрузки, шкафы напряжением выше 1000 В и щиты напряжением до 1000 В должны быть заперты на замок.</w:t>
      </w:r>
    </w:p>
    <w:p w:rsidR="008A6005" w:rsidRPr="008A6005" w:rsidRDefault="008A6005" w:rsidP="008A6005">
      <w:pPr>
        <w:shd w:val="clear" w:color="auto" w:fill="FFFFFF"/>
        <w:spacing w:after="100" w:afterAutospacing="1" w:line="315" w:lineRule="atLeast"/>
        <w:rPr>
          <w:rFonts w:ascii="Arial" w:eastAsia="Times New Roman" w:hAnsi="Arial" w:cs="Arial"/>
          <w:color w:val="3A3A3A"/>
          <w:sz w:val="21"/>
          <w:szCs w:val="21"/>
          <w:lang w:eastAsia="ru-RU"/>
        </w:rPr>
      </w:pPr>
      <w:r w:rsidRPr="008A6005">
        <w:rPr>
          <w:rFonts w:ascii="Arial" w:eastAsia="Times New Roman" w:hAnsi="Arial" w:cs="Arial"/>
          <w:color w:val="3A3A3A"/>
          <w:sz w:val="21"/>
          <w:szCs w:val="21"/>
          <w:lang w:eastAsia="ru-RU"/>
        </w:rPr>
        <w:t>Стационарные лестницы у площадки обслуживания должны быть сблокированы с разъединителями и заперты на замок.</w:t>
      </w:r>
    </w:p>
    <w:p w:rsidR="008A6005" w:rsidRPr="008A6005" w:rsidRDefault="008A6005" w:rsidP="008A6005">
      <w:pPr>
        <w:shd w:val="clear" w:color="auto" w:fill="FFFFFF"/>
        <w:spacing w:after="100" w:afterAutospacing="1" w:line="240" w:lineRule="auto"/>
        <w:outlineLvl w:val="1"/>
        <w:rPr>
          <w:rFonts w:ascii="Arial" w:eastAsia="Times New Roman" w:hAnsi="Arial" w:cs="Arial"/>
          <w:color w:val="3A3A3A"/>
          <w:sz w:val="36"/>
          <w:szCs w:val="36"/>
          <w:lang w:eastAsia="ru-RU"/>
        </w:rPr>
      </w:pPr>
      <w:r w:rsidRPr="008A6005">
        <w:rPr>
          <w:rFonts w:ascii="Arial" w:eastAsia="Times New Roman" w:hAnsi="Arial" w:cs="Arial"/>
          <w:color w:val="3A3A3A"/>
          <w:sz w:val="36"/>
          <w:szCs w:val="36"/>
          <w:lang w:eastAsia="ru-RU"/>
        </w:rPr>
        <w:t>Требования по охране труда при эксплуатации электроустановок</w:t>
      </w:r>
    </w:p>
    <w:p w:rsidR="008A6005" w:rsidRPr="008A6005" w:rsidRDefault="008A6005" w:rsidP="008A6005">
      <w:pPr>
        <w:shd w:val="clear" w:color="auto" w:fill="FFFFFF"/>
        <w:spacing w:after="100" w:afterAutospacing="1" w:line="240" w:lineRule="auto"/>
        <w:outlineLvl w:val="2"/>
        <w:rPr>
          <w:rFonts w:ascii="Arial" w:eastAsia="Times New Roman" w:hAnsi="Arial" w:cs="Arial"/>
          <w:color w:val="3A3A3A"/>
          <w:sz w:val="27"/>
          <w:szCs w:val="27"/>
          <w:lang w:eastAsia="ru-RU"/>
        </w:rPr>
      </w:pPr>
      <w:r w:rsidRPr="008A6005">
        <w:rPr>
          <w:rFonts w:ascii="Arial" w:eastAsia="Times New Roman" w:hAnsi="Arial" w:cs="Arial"/>
          <w:color w:val="3A3A3A"/>
          <w:sz w:val="27"/>
          <w:szCs w:val="27"/>
          <w:lang w:eastAsia="ru-RU"/>
        </w:rPr>
        <w:t>Охрана труда при выполнении работ на измерительных трансформаторах тока</w:t>
      </w:r>
    </w:p>
    <w:p w:rsidR="008A6005" w:rsidRPr="008A6005" w:rsidRDefault="008A6005" w:rsidP="008A6005">
      <w:pPr>
        <w:shd w:val="clear" w:color="auto" w:fill="FFFFFF"/>
        <w:spacing w:after="100" w:afterAutospacing="1" w:line="315" w:lineRule="atLeast"/>
        <w:rPr>
          <w:rFonts w:ascii="Arial" w:eastAsia="Times New Roman" w:hAnsi="Arial" w:cs="Arial"/>
          <w:color w:val="3A3A3A"/>
          <w:sz w:val="21"/>
          <w:szCs w:val="21"/>
          <w:lang w:eastAsia="ru-RU"/>
        </w:rPr>
      </w:pPr>
      <w:r w:rsidRPr="008A6005">
        <w:rPr>
          <w:rFonts w:ascii="Arial" w:eastAsia="Times New Roman" w:hAnsi="Arial" w:cs="Arial"/>
          <w:color w:val="3A3A3A"/>
          <w:sz w:val="21"/>
          <w:szCs w:val="21"/>
          <w:lang w:eastAsia="ru-RU"/>
        </w:rPr>
        <w:t>32.1. Запрещается использовать шины в цепи первичной обмотки трансформаторов тока в качестве токоведущих при монтажных и сварочных работах.</w:t>
      </w:r>
    </w:p>
    <w:p w:rsidR="008A6005" w:rsidRPr="008A6005" w:rsidRDefault="008A6005" w:rsidP="008A6005">
      <w:pPr>
        <w:shd w:val="clear" w:color="auto" w:fill="FFFFFF"/>
        <w:spacing w:after="100" w:afterAutospacing="1" w:line="315" w:lineRule="atLeast"/>
        <w:rPr>
          <w:rFonts w:ascii="Arial" w:eastAsia="Times New Roman" w:hAnsi="Arial" w:cs="Arial"/>
          <w:color w:val="3A3A3A"/>
          <w:sz w:val="21"/>
          <w:szCs w:val="21"/>
          <w:lang w:eastAsia="ru-RU"/>
        </w:rPr>
      </w:pPr>
      <w:r w:rsidRPr="008A6005">
        <w:rPr>
          <w:rFonts w:ascii="Arial" w:eastAsia="Times New Roman" w:hAnsi="Arial" w:cs="Arial"/>
          <w:color w:val="3A3A3A"/>
          <w:sz w:val="21"/>
          <w:szCs w:val="21"/>
          <w:lang w:eastAsia="ru-RU"/>
        </w:rPr>
        <w:t xml:space="preserve">32.2. До окончания монтажа вторичных цепей, электроизмерительных приборов, устройств релейной защиты и </w:t>
      </w:r>
      <w:proofErr w:type="spellStart"/>
      <w:r w:rsidRPr="008A6005">
        <w:rPr>
          <w:rFonts w:ascii="Arial" w:eastAsia="Times New Roman" w:hAnsi="Arial" w:cs="Arial"/>
          <w:color w:val="3A3A3A"/>
          <w:sz w:val="21"/>
          <w:szCs w:val="21"/>
          <w:lang w:eastAsia="ru-RU"/>
        </w:rPr>
        <w:t>электроавтоматики</w:t>
      </w:r>
      <w:proofErr w:type="spellEnd"/>
      <w:r w:rsidRPr="008A6005">
        <w:rPr>
          <w:rFonts w:ascii="Arial" w:eastAsia="Times New Roman" w:hAnsi="Arial" w:cs="Arial"/>
          <w:color w:val="3A3A3A"/>
          <w:sz w:val="21"/>
          <w:szCs w:val="21"/>
          <w:lang w:eastAsia="ru-RU"/>
        </w:rPr>
        <w:t xml:space="preserve"> вторичные обмотки трансформаторов тока должны быть замкнуты накоротко.</w:t>
      </w:r>
    </w:p>
    <w:p w:rsidR="008A6005" w:rsidRPr="008A6005" w:rsidRDefault="008A6005" w:rsidP="008A6005">
      <w:pPr>
        <w:shd w:val="clear" w:color="auto" w:fill="FFFFFF"/>
        <w:spacing w:after="100" w:afterAutospacing="1" w:line="315" w:lineRule="atLeast"/>
        <w:rPr>
          <w:rFonts w:ascii="Arial" w:eastAsia="Times New Roman" w:hAnsi="Arial" w:cs="Arial"/>
          <w:color w:val="3A3A3A"/>
          <w:sz w:val="21"/>
          <w:szCs w:val="21"/>
          <w:lang w:eastAsia="ru-RU"/>
        </w:rPr>
      </w:pPr>
      <w:r w:rsidRPr="008A6005">
        <w:rPr>
          <w:rFonts w:ascii="Arial" w:eastAsia="Times New Roman" w:hAnsi="Arial" w:cs="Arial"/>
          <w:color w:val="3A3A3A"/>
          <w:sz w:val="21"/>
          <w:szCs w:val="21"/>
          <w:lang w:eastAsia="ru-RU"/>
        </w:rPr>
        <w:t>32.3. При проверке полярности вторичных обмоток прибор, указывающий полярность, должен быть присоединен к зажимам вторичной обмотки до подачи импульса в первичную обмотку трансформаторов тока.</w:t>
      </w:r>
    </w:p>
    <w:p w:rsidR="008A6005" w:rsidRPr="008A6005" w:rsidRDefault="008A6005" w:rsidP="008A6005">
      <w:pPr>
        <w:shd w:val="clear" w:color="auto" w:fill="FFFFFF"/>
        <w:spacing w:after="100" w:afterAutospacing="1" w:line="240" w:lineRule="auto"/>
        <w:outlineLvl w:val="1"/>
        <w:rPr>
          <w:rFonts w:ascii="Arial" w:eastAsia="Times New Roman" w:hAnsi="Arial" w:cs="Arial"/>
          <w:color w:val="3A3A3A"/>
          <w:sz w:val="36"/>
          <w:szCs w:val="36"/>
          <w:lang w:eastAsia="ru-RU"/>
        </w:rPr>
      </w:pPr>
      <w:r w:rsidRPr="008A6005">
        <w:rPr>
          <w:rFonts w:ascii="Arial" w:eastAsia="Times New Roman" w:hAnsi="Arial" w:cs="Arial"/>
          <w:color w:val="3A3A3A"/>
          <w:sz w:val="36"/>
          <w:szCs w:val="36"/>
          <w:lang w:eastAsia="ru-RU"/>
        </w:rPr>
        <w:t>Требования по охране труда при эксплуатации электроустановок</w:t>
      </w:r>
    </w:p>
    <w:p w:rsidR="008A6005" w:rsidRPr="008A6005" w:rsidRDefault="008A6005" w:rsidP="008A6005">
      <w:pPr>
        <w:shd w:val="clear" w:color="auto" w:fill="FFFFFF"/>
        <w:spacing w:after="100" w:afterAutospacing="1" w:line="240" w:lineRule="auto"/>
        <w:outlineLvl w:val="2"/>
        <w:rPr>
          <w:rFonts w:ascii="Arial" w:eastAsia="Times New Roman" w:hAnsi="Arial" w:cs="Arial"/>
          <w:color w:val="3A3A3A"/>
          <w:sz w:val="27"/>
          <w:szCs w:val="27"/>
          <w:lang w:eastAsia="ru-RU"/>
        </w:rPr>
      </w:pPr>
      <w:r w:rsidRPr="008A6005">
        <w:rPr>
          <w:rFonts w:ascii="Arial" w:eastAsia="Times New Roman" w:hAnsi="Arial" w:cs="Arial"/>
          <w:color w:val="3A3A3A"/>
          <w:sz w:val="27"/>
          <w:szCs w:val="27"/>
          <w:lang w:eastAsia="ru-RU"/>
        </w:rPr>
        <w:t>Охрана труда при выполнении работ на измерительных трансформаторах тока</w:t>
      </w:r>
    </w:p>
    <w:p w:rsidR="008A6005" w:rsidRPr="008A6005" w:rsidRDefault="008A6005" w:rsidP="008A6005">
      <w:pPr>
        <w:shd w:val="clear" w:color="auto" w:fill="FFFFFF"/>
        <w:spacing w:after="100" w:afterAutospacing="1" w:line="315" w:lineRule="atLeast"/>
        <w:rPr>
          <w:rFonts w:ascii="Arial" w:eastAsia="Times New Roman" w:hAnsi="Arial" w:cs="Arial"/>
          <w:color w:val="3A3A3A"/>
          <w:sz w:val="21"/>
          <w:szCs w:val="21"/>
          <w:lang w:eastAsia="ru-RU"/>
        </w:rPr>
      </w:pPr>
      <w:r w:rsidRPr="008A6005">
        <w:rPr>
          <w:rFonts w:ascii="Arial" w:eastAsia="Times New Roman" w:hAnsi="Arial" w:cs="Arial"/>
          <w:color w:val="3A3A3A"/>
          <w:sz w:val="21"/>
          <w:szCs w:val="21"/>
          <w:lang w:eastAsia="ru-RU"/>
        </w:rPr>
        <w:t>32.1. Запрещается использовать шины в цепи первичной обмотки трансформаторов тока в качестве токоведущих при монтажных и сварочных работах.</w:t>
      </w:r>
    </w:p>
    <w:p w:rsidR="008A6005" w:rsidRPr="008A6005" w:rsidRDefault="008A6005" w:rsidP="008A6005">
      <w:pPr>
        <w:shd w:val="clear" w:color="auto" w:fill="FFFFFF"/>
        <w:spacing w:after="100" w:afterAutospacing="1" w:line="315" w:lineRule="atLeast"/>
        <w:rPr>
          <w:rFonts w:ascii="Arial" w:eastAsia="Times New Roman" w:hAnsi="Arial" w:cs="Arial"/>
          <w:color w:val="3A3A3A"/>
          <w:sz w:val="21"/>
          <w:szCs w:val="21"/>
          <w:lang w:eastAsia="ru-RU"/>
        </w:rPr>
      </w:pPr>
      <w:r w:rsidRPr="008A6005">
        <w:rPr>
          <w:rFonts w:ascii="Arial" w:eastAsia="Times New Roman" w:hAnsi="Arial" w:cs="Arial"/>
          <w:color w:val="3A3A3A"/>
          <w:sz w:val="21"/>
          <w:szCs w:val="21"/>
          <w:lang w:eastAsia="ru-RU"/>
        </w:rPr>
        <w:t xml:space="preserve">32.2. До окончания монтажа вторичных цепей, электроизмерительных приборов, устройств релейной защиты и </w:t>
      </w:r>
      <w:proofErr w:type="spellStart"/>
      <w:r w:rsidRPr="008A6005">
        <w:rPr>
          <w:rFonts w:ascii="Arial" w:eastAsia="Times New Roman" w:hAnsi="Arial" w:cs="Arial"/>
          <w:color w:val="3A3A3A"/>
          <w:sz w:val="21"/>
          <w:szCs w:val="21"/>
          <w:lang w:eastAsia="ru-RU"/>
        </w:rPr>
        <w:t>электроавтоматики</w:t>
      </w:r>
      <w:proofErr w:type="spellEnd"/>
      <w:r w:rsidRPr="008A6005">
        <w:rPr>
          <w:rFonts w:ascii="Arial" w:eastAsia="Times New Roman" w:hAnsi="Arial" w:cs="Arial"/>
          <w:color w:val="3A3A3A"/>
          <w:sz w:val="21"/>
          <w:szCs w:val="21"/>
          <w:lang w:eastAsia="ru-RU"/>
        </w:rPr>
        <w:t xml:space="preserve"> вторичные обмотки трансформаторов тока должны быть замкнуты накоротко.</w:t>
      </w:r>
    </w:p>
    <w:p w:rsidR="008A6005" w:rsidRPr="008A6005" w:rsidRDefault="008A6005" w:rsidP="008A6005">
      <w:pPr>
        <w:shd w:val="clear" w:color="auto" w:fill="FFFFFF"/>
        <w:spacing w:after="100" w:afterAutospacing="1" w:line="315" w:lineRule="atLeast"/>
        <w:rPr>
          <w:rFonts w:ascii="Arial" w:eastAsia="Times New Roman" w:hAnsi="Arial" w:cs="Arial"/>
          <w:color w:val="3A3A3A"/>
          <w:sz w:val="21"/>
          <w:szCs w:val="21"/>
          <w:lang w:eastAsia="ru-RU"/>
        </w:rPr>
      </w:pPr>
      <w:r w:rsidRPr="008A6005">
        <w:rPr>
          <w:rFonts w:ascii="Arial" w:eastAsia="Times New Roman" w:hAnsi="Arial" w:cs="Arial"/>
          <w:color w:val="3A3A3A"/>
          <w:sz w:val="21"/>
          <w:szCs w:val="21"/>
          <w:lang w:eastAsia="ru-RU"/>
        </w:rPr>
        <w:lastRenderedPageBreak/>
        <w:t>32.3. При проверке полярности вторичных обмоток прибор, указывающий полярность, должен быть присоединен к зажимам вторичной обмотки до подачи импульса в первичную обмотку трансформаторов тока.</w:t>
      </w:r>
    </w:p>
    <w:p w:rsidR="00F812B7" w:rsidRPr="00F812B7" w:rsidRDefault="00F812B7" w:rsidP="00F812B7">
      <w:pPr>
        <w:shd w:val="clear" w:color="auto" w:fill="FFFFFF"/>
        <w:spacing w:after="100" w:afterAutospacing="1" w:line="240" w:lineRule="auto"/>
        <w:outlineLvl w:val="1"/>
        <w:rPr>
          <w:rFonts w:ascii="Arial" w:eastAsia="Times New Roman" w:hAnsi="Arial" w:cs="Arial"/>
          <w:color w:val="3A3A3A"/>
          <w:sz w:val="36"/>
          <w:szCs w:val="36"/>
          <w:lang w:eastAsia="ru-RU"/>
        </w:rPr>
      </w:pPr>
      <w:r w:rsidRPr="00F812B7">
        <w:rPr>
          <w:rFonts w:ascii="Arial" w:eastAsia="Times New Roman" w:hAnsi="Arial" w:cs="Arial"/>
          <w:color w:val="3A3A3A"/>
          <w:sz w:val="36"/>
          <w:szCs w:val="36"/>
          <w:lang w:eastAsia="ru-RU"/>
        </w:rPr>
        <w:t>Требования по охране труда при эксплуатации электроустановок</w:t>
      </w:r>
    </w:p>
    <w:p w:rsidR="00F812B7" w:rsidRPr="00F812B7" w:rsidRDefault="00F812B7" w:rsidP="00F812B7">
      <w:pPr>
        <w:shd w:val="clear" w:color="auto" w:fill="FFFFFF"/>
        <w:spacing w:after="100" w:afterAutospacing="1" w:line="240" w:lineRule="auto"/>
        <w:outlineLvl w:val="2"/>
        <w:rPr>
          <w:rFonts w:ascii="Arial" w:eastAsia="Times New Roman" w:hAnsi="Arial" w:cs="Arial"/>
          <w:color w:val="3A3A3A"/>
          <w:sz w:val="27"/>
          <w:szCs w:val="27"/>
          <w:lang w:eastAsia="ru-RU"/>
        </w:rPr>
      </w:pPr>
      <w:r w:rsidRPr="00F812B7">
        <w:rPr>
          <w:rFonts w:ascii="Arial" w:eastAsia="Times New Roman" w:hAnsi="Arial" w:cs="Arial"/>
          <w:color w:val="3A3A3A"/>
          <w:sz w:val="27"/>
          <w:szCs w:val="27"/>
          <w:lang w:eastAsia="ru-RU"/>
        </w:rPr>
        <w:t>Охрана труда при работах на электрофильтрах</w:t>
      </w:r>
    </w:p>
    <w:p w:rsidR="00F812B7" w:rsidRPr="00F812B7" w:rsidRDefault="00F812B7" w:rsidP="00F812B7">
      <w:pPr>
        <w:shd w:val="clear" w:color="auto" w:fill="FFFFFF"/>
        <w:spacing w:after="100" w:afterAutospacing="1" w:line="315" w:lineRule="atLeast"/>
        <w:rPr>
          <w:rFonts w:ascii="Arial" w:eastAsia="Times New Roman" w:hAnsi="Arial" w:cs="Arial"/>
          <w:color w:val="3A3A3A"/>
          <w:sz w:val="21"/>
          <w:szCs w:val="21"/>
          <w:lang w:eastAsia="ru-RU"/>
        </w:rPr>
      </w:pPr>
      <w:r w:rsidRPr="00F812B7">
        <w:rPr>
          <w:rFonts w:ascii="Arial" w:eastAsia="Times New Roman" w:hAnsi="Arial" w:cs="Arial"/>
          <w:color w:val="3A3A3A"/>
          <w:sz w:val="21"/>
          <w:szCs w:val="21"/>
          <w:lang w:eastAsia="ru-RU"/>
        </w:rPr>
        <w:t>34.1. Работа на электрофильтрах должна проводиться по наряду-допуску, включая работы на электрооборудовании механизмов встряхивания, другие работы внутри электрофильтров и газоходов.</w:t>
      </w:r>
    </w:p>
    <w:p w:rsidR="00F812B7" w:rsidRPr="00F812B7" w:rsidRDefault="00F812B7" w:rsidP="00F812B7">
      <w:pPr>
        <w:shd w:val="clear" w:color="auto" w:fill="FFFFFF"/>
        <w:spacing w:after="100" w:afterAutospacing="1" w:line="315" w:lineRule="atLeast"/>
        <w:rPr>
          <w:rFonts w:ascii="Arial" w:eastAsia="Times New Roman" w:hAnsi="Arial" w:cs="Arial"/>
          <w:color w:val="3A3A3A"/>
          <w:sz w:val="21"/>
          <w:szCs w:val="21"/>
          <w:lang w:eastAsia="ru-RU"/>
        </w:rPr>
      </w:pPr>
      <w:r w:rsidRPr="00F812B7">
        <w:rPr>
          <w:rFonts w:ascii="Arial" w:eastAsia="Times New Roman" w:hAnsi="Arial" w:cs="Arial"/>
          <w:color w:val="3A3A3A"/>
          <w:sz w:val="21"/>
          <w:szCs w:val="21"/>
          <w:lang w:eastAsia="ru-RU"/>
        </w:rPr>
        <w:t>34.2. Осмотры и техническое обслуживание электрофильтров должны быть организованы на основании инструкций по охране труда соответствующих организаций, учитывающих особенности конкретной золоулавливающей установки. В инструкциях должен быть регламентирован порядок выдачи нарядов-допусков и допуска к работам на электрофильтрах в зависимости от распределения обязанностей между цехами и подразделениями организации. Инструкции должны учитывать требования Правил.</w:t>
      </w:r>
    </w:p>
    <w:p w:rsidR="00F812B7" w:rsidRPr="00F812B7" w:rsidRDefault="00F812B7" w:rsidP="00F812B7">
      <w:pPr>
        <w:shd w:val="clear" w:color="auto" w:fill="FFFFFF"/>
        <w:spacing w:after="100" w:afterAutospacing="1" w:line="315" w:lineRule="atLeast"/>
        <w:rPr>
          <w:rFonts w:ascii="Arial" w:eastAsia="Times New Roman" w:hAnsi="Arial" w:cs="Arial"/>
          <w:color w:val="3A3A3A"/>
          <w:sz w:val="21"/>
          <w:szCs w:val="21"/>
          <w:lang w:eastAsia="ru-RU"/>
        </w:rPr>
      </w:pPr>
      <w:r w:rsidRPr="00F812B7">
        <w:rPr>
          <w:rFonts w:ascii="Arial" w:eastAsia="Times New Roman" w:hAnsi="Arial" w:cs="Arial"/>
          <w:color w:val="3A3A3A"/>
          <w:sz w:val="21"/>
          <w:szCs w:val="21"/>
          <w:lang w:eastAsia="ru-RU"/>
        </w:rPr>
        <w:t>34.3. Запрещается во время нахождения работников в электрофильтре включать механизмы встряхивания для опробования и регулировки, если это не оговорено в строке "Отдельные указания" наряда-допуска.</w:t>
      </w:r>
    </w:p>
    <w:p w:rsidR="00F812B7" w:rsidRPr="00F812B7" w:rsidRDefault="00F812B7" w:rsidP="00F812B7">
      <w:pPr>
        <w:shd w:val="clear" w:color="auto" w:fill="FFFFFF"/>
        <w:spacing w:after="100" w:afterAutospacing="1" w:line="315" w:lineRule="atLeast"/>
        <w:rPr>
          <w:rFonts w:ascii="Arial" w:eastAsia="Times New Roman" w:hAnsi="Arial" w:cs="Arial"/>
          <w:color w:val="3A3A3A"/>
          <w:sz w:val="21"/>
          <w:szCs w:val="21"/>
          <w:lang w:eastAsia="ru-RU"/>
        </w:rPr>
      </w:pPr>
      <w:r w:rsidRPr="00F812B7">
        <w:rPr>
          <w:rFonts w:ascii="Arial" w:eastAsia="Times New Roman" w:hAnsi="Arial" w:cs="Arial"/>
          <w:color w:val="3A3A3A"/>
          <w:sz w:val="21"/>
          <w:szCs w:val="21"/>
          <w:lang w:eastAsia="ru-RU"/>
        </w:rPr>
        <w:t>34.4. При проведении работ в любой секции электрофильтра, на резервной шине, любом из кабелей питания секции должны быть отключены и заземлены все питающие агрегаты и кабели остальных секций.</w:t>
      </w:r>
    </w:p>
    <w:p w:rsidR="00F812B7" w:rsidRPr="00F812B7" w:rsidRDefault="00F812B7" w:rsidP="00F812B7">
      <w:pPr>
        <w:shd w:val="clear" w:color="auto" w:fill="FFFFFF"/>
        <w:spacing w:after="100" w:afterAutospacing="1" w:line="315" w:lineRule="atLeast"/>
        <w:rPr>
          <w:rFonts w:ascii="Arial" w:eastAsia="Times New Roman" w:hAnsi="Arial" w:cs="Arial"/>
          <w:color w:val="3A3A3A"/>
          <w:sz w:val="21"/>
          <w:szCs w:val="21"/>
          <w:lang w:eastAsia="ru-RU"/>
        </w:rPr>
      </w:pPr>
      <w:r w:rsidRPr="00F812B7">
        <w:rPr>
          <w:rFonts w:ascii="Arial" w:eastAsia="Times New Roman" w:hAnsi="Arial" w:cs="Arial"/>
          <w:color w:val="3A3A3A"/>
          <w:sz w:val="21"/>
          <w:szCs w:val="21"/>
          <w:lang w:eastAsia="ru-RU"/>
        </w:rPr>
        <w:t xml:space="preserve">34.5. После отключения электрофильтра с него и питающих кабелей должен быть снят статический заряд посредством заземления </w:t>
      </w:r>
      <w:proofErr w:type="spellStart"/>
      <w:r w:rsidRPr="00F812B7">
        <w:rPr>
          <w:rFonts w:ascii="Arial" w:eastAsia="Times New Roman" w:hAnsi="Arial" w:cs="Arial"/>
          <w:color w:val="3A3A3A"/>
          <w:sz w:val="21"/>
          <w:szCs w:val="21"/>
          <w:lang w:eastAsia="ru-RU"/>
        </w:rPr>
        <w:t>электроагрегатов</w:t>
      </w:r>
      <w:proofErr w:type="spellEnd"/>
      <w:r w:rsidRPr="00F812B7">
        <w:rPr>
          <w:rFonts w:ascii="Arial" w:eastAsia="Times New Roman" w:hAnsi="Arial" w:cs="Arial"/>
          <w:color w:val="3A3A3A"/>
          <w:sz w:val="21"/>
          <w:szCs w:val="21"/>
          <w:lang w:eastAsia="ru-RU"/>
        </w:rPr>
        <w:t>. Прикасаться к незаземленным частям электрофильтра запрещается.</w:t>
      </w:r>
    </w:p>
    <w:p w:rsidR="00F812B7" w:rsidRPr="00F812B7" w:rsidRDefault="00F812B7" w:rsidP="00F812B7">
      <w:pPr>
        <w:shd w:val="clear" w:color="auto" w:fill="FFFFFF"/>
        <w:spacing w:after="100" w:afterAutospacing="1" w:line="240" w:lineRule="auto"/>
        <w:outlineLvl w:val="1"/>
        <w:rPr>
          <w:rFonts w:ascii="Arial" w:eastAsia="Times New Roman" w:hAnsi="Arial" w:cs="Arial"/>
          <w:color w:val="3A3A3A"/>
          <w:sz w:val="36"/>
          <w:szCs w:val="36"/>
          <w:lang w:eastAsia="ru-RU"/>
        </w:rPr>
      </w:pPr>
      <w:r w:rsidRPr="00F812B7">
        <w:rPr>
          <w:rFonts w:ascii="Arial" w:eastAsia="Times New Roman" w:hAnsi="Arial" w:cs="Arial"/>
          <w:color w:val="3A3A3A"/>
          <w:sz w:val="36"/>
          <w:szCs w:val="36"/>
          <w:lang w:eastAsia="ru-RU"/>
        </w:rPr>
        <w:t>Требования по охране труда при эксплуатации электроустановок</w:t>
      </w:r>
    </w:p>
    <w:p w:rsidR="00F812B7" w:rsidRPr="00F812B7" w:rsidRDefault="00F812B7" w:rsidP="00F812B7">
      <w:pPr>
        <w:shd w:val="clear" w:color="auto" w:fill="FFFFFF"/>
        <w:spacing w:after="100" w:afterAutospacing="1" w:line="240" w:lineRule="auto"/>
        <w:outlineLvl w:val="2"/>
        <w:rPr>
          <w:rFonts w:ascii="Arial" w:eastAsia="Times New Roman" w:hAnsi="Arial" w:cs="Arial"/>
          <w:color w:val="3A3A3A"/>
          <w:sz w:val="27"/>
          <w:szCs w:val="27"/>
          <w:lang w:eastAsia="ru-RU"/>
        </w:rPr>
      </w:pPr>
      <w:r w:rsidRPr="00F812B7">
        <w:rPr>
          <w:rFonts w:ascii="Arial" w:eastAsia="Times New Roman" w:hAnsi="Arial" w:cs="Arial"/>
          <w:color w:val="3A3A3A"/>
          <w:sz w:val="27"/>
          <w:szCs w:val="27"/>
          <w:lang w:eastAsia="ru-RU"/>
        </w:rPr>
        <w:t>Охрана труда при выполнении работ с аккумуляторными батареями</w:t>
      </w:r>
    </w:p>
    <w:p w:rsidR="00F812B7" w:rsidRPr="00F812B7" w:rsidRDefault="00F812B7" w:rsidP="00F812B7">
      <w:pPr>
        <w:shd w:val="clear" w:color="auto" w:fill="FFFFFF"/>
        <w:spacing w:after="100" w:afterAutospacing="1" w:line="315" w:lineRule="atLeast"/>
        <w:rPr>
          <w:rFonts w:ascii="Arial" w:eastAsia="Times New Roman" w:hAnsi="Arial" w:cs="Arial"/>
          <w:color w:val="3A3A3A"/>
          <w:sz w:val="21"/>
          <w:szCs w:val="21"/>
          <w:lang w:eastAsia="ru-RU"/>
        </w:rPr>
      </w:pPr>
      <w:r w:rsidRPr="00F812B7">
        <w:rPr>
          <w:rFonts w:ascii="Arial" w:eastAsia="Times New Roman" w:hAnsi="Arial" w:cs="Arial"/>
          <w:color w:val="3A3A3A"/>
          <w:sz w:val="21"/>
          <w:szCs w:val="21"/>
          <w:lang w:eastAsia="ru-RU"/>
        </w:rPr>
        <w:t>35.1. Аккумуляторное помещение должно быть заперто на замок. Работникам, осматривающим эти помещения и выполняющим в них работу, ключи выдаются на общих основаниях.</w:t>
      </w:r>
    </w:p>
    <w:p w:rsidR="00F812B7" w:rsidRPr="00F812B7" w:rsidRDefault="00F812B7" w:rsidP="00F812B7">
      <w:pPr>
        <w:shd w:val="clear" w:color="auto" w:fill="FFFFFF"/>
        <w:spacing w:after="100" w:afterAutospacing="1" w:line="315" w:lineRule="atLeast"/>
        <w:rPr>
          <w:rFonts w:ascii="Arial" w:eastAsia="Times New Roman" w:hAnsi="Arial" w:cs="Arial"/>
          <w:color w:val="3A3A3A"/>
          <w:sz w:val="21"/>
          <w:szCs w:val="21"/>
          <w:lang w:eastAsia="ru-RU"/>
        </w:rPr>
      </w:pPr>
      <w:r w:rsidRPr="00F812B7">
        <w:rPr>
          <w:rFonts w:ascii="Arial" w:eastAsia="Times New Roman" w:hAnsi="Arial" w:cs="Arial"/>
          <w:color w:val="3A3A3A"/>
          <w:sz w:val="21"/>
          <w:szCs w:val="21"/>
          <w:lang w:eastAsia="ru-RU"/>
        </w:rPr>
        <w:t>35.2. Запрещается курение в аккумуляторном помещении, вход в него с огнем, пользование электронагревательными приборами, аппаратами и инструментами, которые могут дать искру, за исключением выполнения работ, указанных в пункте 35.11 Правил.</w:t>
      </w:r>
    </w:p>
    <w:p w:rsidR="00F812B7" w:rsidRPr="00F812B7" w:rsidRDefault="00F812B7" w:rsidP="00F812B7">
      <w:pPr>
        <w:shd w:val="clear" w:color="auto" w:fill="FFFFFF"/>
        <w:spacing w:after="100" w:afterAutospacing="1" w:line="315" w:lineRule="atLeast"/>
        <w:rPr>
          <w:rFonts w:ascii="Arial" w:eastAsia="Times New Roman" w:hAnsi="Arial" w:cs="Arial"/>
          <w:color w:val="3A3A3A"/>
          <w:sz w:val="21"/>
          <w:szCs w:val="21"/>
          <w:lang w:eastAsia="ru-RU"/>
        </w:rPr>
      </w:pPr>
      <w:r w:rsidRPr="00F812B7">
        <w:rPr>
          <w:rFonts w:ascii="Arial" w:eastAsia="Times New Roman" w:hAnsi="Arial" w:cs="Arial"/>
          <w:color w:val="3A3A3A"/>
          <w:sz w:val="21"/>
          <w:szCs w:val="21"/>
          <w:lang w:eastAsia="ru-RU"/>
        </w:rPr>
        <w:lastRenderedPageBreak/>
        <w:t>На дверях аккумуляторного помещения должны быть сделаны надписи "Аккумуляторная", "Огнеопасно", "Запрещается курить" или вывешены соответствующие знаки безопасности о запрещении использования открытого огня и курения.</w:t>
      </w:r>
    </w:p>
    <w:p w:rsidR="00F812B7" w:rsidRPr="00F812B7" w:rsidRDefault="00F812B7" w:rsidP="00F812B7">
      <w:pPr>
        <w:shd w:val="clear" w:color="auto" w:fill="FFFFFF"/>
        <w:spacing w:after="100" w:afterAutospacing="1" w:line="315" w:lineRule="atLeast"/>
        <w:rPr>
          <w:rFonts w:ascii="Arial" w:eastAsia="Times New Roman" w:hAnsi="Arial" w:cs="Arial"/>
          <w:color w:val="3A3A3A"/>
          <w:sz w:val="21"/>
          <w:szCs w:val="21"/>
          <w:lang w:eastAsia="ru-RU"/>
        </w:rPr>
      </w:pPr>
      <w:r w:rsidRPr="00F812B7">
        <w:rPr>
          <w:rFonts w:ascii="Arial" w:eastAsia="Times New Roman" w:hAnsi="Arial" w:cs="Arial"/>
          <w:color w:val="3A3A3A"/>
          <w:sz w:val="21"/>
          <w:szCs w:val="21"/>
          <w:lang w:eastAsia="ru-RU"/>
        </w:rPr>
        <w:t>35.3. В аккумуляторных помещениях приточно-вытяжная вентиляция должна включаться перед началом заряда и отключаться не ранее чем через 1,5 часа после окончания заряда.</w:t>
      </w:r>
    </w:p>
    <w:p w:rsidR="00F812B7" w:rsidRPr="00F812B7" w:rsidRDefault="00F812B7" w:rsidP="00F812B7">
      <w:pPr>
        <w:shd w:val="clear" w:color="auto" w:fill="FFFFFF"/>
        <w:spacing w:after="100" w:afterAutospacing="1" w:line="315" w:lineRule="atLeast"/>
        <w:rPr>
          <w:rFonts w:ascii="Arial" w:eastAsia="Times New Roman" w:hAnsi="Arial" w:cs="Arial"/>
          <w:color w:val="3A3A3A"/>
          <w:sz w:val="21"/>
          <w:szCs w:val="21"/>
          <w:lang w:eastAsia="ru-RU"/>
        </w:rPr>
      </w:pPr>
      <w:r w:rsidRPr="00F812B7">
        <w:rPr>
          <w:rFonts w:ascii="Arial" w:eastAsia="Times New Roman" w:hAnsi="Arial" w:cs="Arial"/>
          <w:color w:val="3A3A3A"/>
          <w:sz w:val="21"/>
          <w:szCs w:val="21"/>
          <w:lang w:eastAsia="ru-RU"/>
        </w:rPr>
        <w:t>35.4. В каждом аккумуляторном помещении, для типов аккумуляторных батарей, требующих в процессе эксплуатации выполнение работ по приготовлению электролита, должны быть:</w:t>
      </w:r>
    </w:p>
    <w:p w:rsidR="00F812B7" w:rsidRPr="00F812B7" w:rsidRDefault="00F812B7" w:rsidP="00F812B7">
      <w:pPr>
        <w:shd w:val="clear" w:color="auto" w:fill="FFFFFF"/>
        <w:spacing w:after="100" w:afterAutospacing="1" w:line="315" w:lineRule="atLeast"/>
        <w:rPr>
          <w:rFonts w:ascii="Arial" w:eastAsia="Times New Roman" w:hAnsi="Arial" w:cs="Arial"/>
          <w:color w:val="3A3A3A"/>
          <w:sz w:val="21"/>
          <w:szCs w:val="21"/>
          <w:lang w:eastAsia="ru-RU"/>
        </w:rPr>
      </w:pPr>
      <w:r w:rsidRPr="00F812B7">
        <w:rPr>
          <w:rFonts w:ascii="Arial" w:eastAsia="Times New Roman" w:hAnsi="Arial" w:cs="Arial"/>
          <w:color w:val="3A3A3A"/>
          <w:sz w:val="21"/>
          <w:szCs w:val="21"/>
          <w:lang w:eastAsia="ru-RU"/>
        </w:rPr>
        <w:t>стеклянная или фарфоровая (полиэтиленовая) кружка с носиком (или кувшин) емкостью 1,5 - 2 л для составления электролита и доливки его в сосуды;</w:t>
      </w:r>
    </w:p>
    <w:p w:rsidR="00F812B7" w:rsidRPr="00F812B7" w:rsidRDefault="00F812B7" w:rsidP="00F812B7">
      <w:pPr>
        <w:shd w:val="clear" w:color="auto" w:fill="FFFFFF"/>
        <w:spacing w:after="100" w:afterAutospacing="1" w:line="315" w:lineRule="atLeast"/>
        <w:rPr>
          <w:rFonts w:ascii="Arial" w:eastAsia="Times New Roman" w:hAnsi="Arial" w:cs="Arial"/>
          <w:color w:val="3A3A3A"/>
          <w:sz w:val="21"/>
          <w:szCs w:val="21"/>
          <w:lang w:eastAsia="ru-RU"/>
        </w:rPr>
      </w:pPr>
      <w:r w:rsidRPr="00F812B7">
        <w:rPr>
          <w:rFonts w:ascii="Arial" w:eastAsia="Times New Roman" w:hAnsi="Arial" w:cs="Arial"/>
          <w:color w:val="3A3A3A"/>
          <w:sz w:val="21"/>
          <w:szCs w:val="21"/>
          <w:lang w:eastAsia="ru-RU"/>
        </w:rPr>
        <w:t>нейтрализующий 2,5-процентный раствор питьевой соды для кислотных батарей и 10-процентный раствор борной кислоты или уксусной эссенции (одна часть на восемь частей воды) для щелочных батарей;</w:t>
      </w:r>
    </w:p>
    <w:p w:rsidR="00F812B7" w:rsidRPr="00F812B7" w:rsidRDefault="00F812B7" w:rsidP="00F812B7">
      <w:pPr>
        <w:shd w:val="clear" w:color="auto" w:fill="FFFFFF"/>
        <w:spacing w:after="100" w:afterAutospacing="1" w:line="315" w:lineRule="atLeast"/>
        <w:rPr>
          <w:rFonts w:ascii="Arial" w:eastAsia="Times New Roman" w:hAnsi="Arial" w:cs="Arial"/>
          <w:color w:val="3A3A3A"/>
          <w:sz w:val="21"/>
          <w:szCs w:val="21"/>
          <w:lang w:eastAsia="ru-RU"/>
        </w:rPr>
      </w:pPr>
      <w:r w:rsidRPr="00F812B7">
        <w:rPr>
          <w:rFonts w:ascii="Arial" w:eastAsia="Times New Roman" w:hAnsi="Arial" w:cs="Arial"/>
          <w:color w:val="3A3A3A"/>
          <w:sz w:val="21"/>
          <w:szCs w:val="21"/>
          <w:lang w:eastAsia="ru-RU"/>
        </w:rPr>
        <w:t>вода для обмыва рук;</w:t>
      </w:r>
    </w:p>
    <w:p w:rsidR="00F812B7" w:rsidRPr="00F812B7" w:rsidRDefault="00F812B7" w:rsidP="00F812B7">
      <w:pPr>
        <w:shd w:val="clear" w:color="auto" w:fill="FFFFFF"/>
        <w:spacing w:after="100" w:afterAutospacing="1" w:line="315" w:lineRule="atLeast"/>
        <w:rPr>
          <w:rFonts w:ascii="Arial" w:eastAsia="Times New Roman" w:hAnsi="Arial" w:cs="Arial"/>
          <w:color w:val="3A3A3A"/>
          <w:sz w:val="21"/>
          <w:szCs w:val="21"/>
          <w:lang w:eastAsia="ru-RU"/>
        </w:rPr>
      </w:pPr>
      <w:r w:rsidRPr="00F812B7">
        <w:rPr>
          <w:rFonts w:ascii="Arial" w:eastAsia="Times New Roman" w:hAnsi="Arial" w:cs="Arial"/>
          <w:color w:val="3A3A3A"/>
          <w:sz w:val="21"/>
          <w:szCs w:val="21"/>
          <w:lang w:eastAsia="ru-RU"/>
        </w:rPr>
        <w:t>полотенце.</w:t>
      </w:r>
    </w:p>
    <w:p w:rsidR="00F812B7" w:rsidRPr="00F812B7" w:rsidRDefault="00F812B7" w:rsidP="00F812B7">
      <w:pPr>
        <w:shd w:val="clear" w:color="auto" w:fill="FFFFFF"/>
        <w:spacing w:after="100" w:afterAutospacing="1" w:line="315" w:lineRule="atLeast"/>
        <w:rPr>
          <w:rFonts w:ascii="Arial" w:eastAsia="Times New Roman" w:hAnsi="Arial" w:cs="Arial"/>
          <w:color w:val="3A3A3A"/>
          <w:sz w:val="21"/>
          <w:szCs w:val="21"/>
          <w:lang w:eastAsia="ru-RU"/>
        </w:rPr>
      </w:pPr>
      <w:r w:rsidRPr="00F812B7">
        <w:rPr>
          <w:rFonts w:ascii="Arial" w:eastAsia="Times New Roman" w:hAnsi="Arial" w:cs="Arial"/>
          <w:color w:val="3A3A3A"/>
          <w:sz w:val="21"/>
          <w:szCs w:val="21"/>
          <w:lang w:eastAsia="ru-RU"/>
        </w:rPr>
        <w:t>35.5. На всех сосудах с электролитом, дистиллированной водой и нейтрализующими растворами должны быть сделаны соответствующие надписи, указаны наименования.</w:t>
      </w:r>
    </w:p>
    <w:p w:rsidR="00F812B7" w:rsidRPr="00F812B7" w:rsidRDefault="00F812B7" w:rsidP="00F812B7">
      <w:pPr>
        <w:shd w:val="clear" w:color="auto" w:fill="FFFFFF"/>
        <w:spacing w:after="100" w:afterAutospacing="1" w:line="315" w:lineRule="atLeast"/>
        <w:rPr>
          <w:rFonts w:ascii="Arial" w:eastAsia="Times New Roman" w:hAnsi="Arial" w:cs="Arial"/>
          <w:color w:val="3A3A3A"/>
          <w:sz w:val="21"/>
          <w:szCs w:val="21"/>
          <w:lang w:eastAsia="ru-RU"/>
        </w:rPr>
      </w:pPr>
      <w:r w:rsidRPr="00F812B7">
        <w:rPr>
          <w:rFonts w:ascii="Arial" w:eastAsia="Times New Roman" w:hAnsi="Arial" w:cs="Arial"/>
          <w:color w:val="3A3A3A"/>
          <w:sz w:val="21"/>
          <w:szCs w:val="21"/>
          <w:lang w:eastAsia="ru-RU"/>
        </w:rPr>
        <w:t>35.6. Кислота должна храниться в стеклянных бутылях с притертыми пробками, снабженных бирками с названием кислоты. Бутыли с кислотой и порожние бутыли должны находиться в отдельном помещении при аккумуляторной батарее. Бутыли следует устанавливать на полу в корзинах или деревянных обрешетках.</w:t>
      </w:r>
    </w:p>
    <w:p w:rsidR="00F812B7" w:rsidRPr="00F812B7" w:rsidRDefault="00F812B7" w:rsidP="00F812B7">
      <w:pPr>
        <w:shd w:val="clear" w:color="auto" w:fill="FFFFFF"/>
        <w:spacing w:after="100" w:afterAutospacing="1" w:line="315" w:lineRule="atLeast"/>
        <w:rPr>
          <w:rFonts w:ascii="Arial" w:eastAsia="Times New Roman" w:hAnsi="Arial" w:cs="Arial"/>
          <w:color w:val="3A3A3A"/>
          <w:sz w:val="21"/>
          <w:szCs w:val="21"/>
          <w:lang w:eastAsia="ru-RU"/>
        </w:rPr>
      </w:pPr>
      <w:r w:rsidRPr="00F812B7">
        <w:rPr>
          <w:rFonts w:ascii="Arial" w:eastAsia="Times New Roman" w:hAnsi="Arial" w:cs="Arial"/>
          <w:color w:val="3A3A3A"/>
          <w:sz w:val="21"/>
          <w:szCs w:val="21"/>
          <w:lang w:eastAsia="ru-RU"/>
        </w:rPr>
        <w:t>35.7. Работы с кислотой, щелочью и свинцом должны выполнять специально обученные работники.</w:t>
      </w:r>
    </w:p>
    <w:p w:rsidR="00F812B7" w:rsidRPr="00F812B7" w:rsidRDefault="00F812B7" w:rsidP="00F812B7">
      <w:pPr>
        <w:shd w:val="clear" w:color="auto" w:fill="FFFFFF"/>
        <w:spacing w:after="100" w:afterAutospacing="1" w:line="315" w:lineRule="atLeast"/>
        <w:rPr>
          <w:rFonts w:ascii="Arial" w:eastAsia="Times New Roman" w:hAnsi="Arial" w:cs="Arial"/>
          <w:color w:val="3A3A3A"/>
          <w:sz w:val="21"/>
          <w:szCs w:val="21"/>
          <w:lang w:eastAsia="ru-RU"/>
        </w:rPr>
      </w:pPr>
      <w:r w:rsidRPr="00F812B7">
        <w:rPr>
          <w:rFonts w:ascii="Arial" w:eastAsia="Times New Roman" w:hAnsi="Arial" w:cs="Arial"/>
          <w:color w:val="3A3A3A"/>
          <w:sz w:val="21"/>
          <w:szCs w:val="21"/>
          <w:lang w:eastAsia="ru-RU"/>
        </w:rPr>
        <w:t>35.8. Стеклянные бутыли с кислотами и щелочами должны переносить двое работников. Бутыль вместе с корзиной следует переносить в специальном деревянном ящике с ручками или на специальных носилках с отверстием посередине и обрешеткой, в которую бутыль должна входить вместе с корзиной на 2/3 высоты.</w:t>
      </w:r>
    </w:p>
    <w:p w:rsidR="00F812B7" w:rsidRPr="00F812B7" w:rsidRDefault="00F812B7" w:rsidP="00F812B7">
      <w:pPr>
        <w:shd w:val="clear" w:color="auto" w:fill="FFFFFF"/>
        <w:spacing w:after="100" w:afterAutospacing="1" w:line="315" w:lineRule="atLeast"/>
        <w:rPr>
          <w:rFonts w:ascii="Arial" w:eastAsia="Times New Roman" w:hAnsi="Arial" w:cs="Arial"/>
          <w:color w:val="3A3A3A"/>
          <w:sz w:val="21"/>
          <w:szCs w:val="21"/>
          <w:lang w:eastAsia="ru-RU"/>
        </w:rPr>
      </w:pPr>
      <w:r w:rsidRPr="00F812B7">
        <w:rPr>
          <w:rFonts w:ascii="Arial" w:eastAsia="Times New Roman" w:hAnsi="Arial" w:cs="Arial"/>
          <w:color w:val="3A3A3A"/>
          <w:sz w:val="21"/>
          <w:szCs w:val="21"/>
          <w:lang w:eastAsia="ru-RU"/>
        </w:rPr>
        <w:t>35.9. При приготовлении электролита кислота должна медленно (во избежание интенсивного нагрева раствора) вливаться тонкой струей из кружки в фарфоровый или другой термостойкий сосуд с дистиллированной водой. Электролит при этом все время нужно перемешивать стеклянным стержнем или трубкой либо мешалкой из кислотоупорной пластмассы.</w:t>
      </w:r>
    </w:p>
    <w:p w:rsidR="00F812B7" w:rsidRPr="00F812B7" w:rsidRDefault="00F812B7" w:rsidP="00F812B7">
      <w:pPr>
        <w:shd w:val="clear" w:color="auto" w:fill="FFFFFF"/>
        <w:spacing w:after="100" w:afterAutospacing="1" w:line="315" w:lineRule="atLeast"/>
        <w:rPr>
          <w:rFonts w:ascii="Arial" w:eastAsia="Times New Roman" w:hAnsi="Arial" w:cs="Arial"/>
          <w:color w:val="3A3A3A"/>
          <w:sz w:val="21"/>
          <w:szCs w:val="21"/>
          <w:lang w:eastAsia="ru-RU"/>
        </w:rPr>
      </w:pPr>
      <w:r w:rsidRPr="00F812B7">
        <w:rPr>
          <w:rFonts w:ascii="Arial" w:eastAsia="Times New Roman" w:hAnsi="Arial" w:cs="Arial"/>
          <w:color w:val="3A3A3A"/>
          <w:sz w:val="21"/>
          <w:szCs w:val="21"/>
          <w:lang w:eastAsia="ru-RU"/>
        </w:rPr>
        <w:t>Запрещается приготовлять электролит, вливая воду в кислоту. В готовый электролит доливать воду разрешается.</w:t>
      </w:r>
    </w:p>
    <w:p w:rsidR="00F812B7" w:rsidRPr="00F812B7" w:rsidRDefault="00F812B7" w:rsidP="00F812B7">
      <w:pPr>
        <w:shd w:val="clear" w:color="auto" w:fill="FFFFFF"/>
        <w:spacing w:after="100" w:afterAutospacing="1" w:line="315" w:lineRule="atLeast"/>
        <w:rPr>
          <w:rFonts w:ascii="Arial" w:eastAsia="Times New Roman" w:hAnsi="Arial" w:cs="Arial"/>
          <w:color w:val="3A3A3A"/>
          <w:sz w:val="21"/>
          <w:szCs w:val="21"/>
          <w:lang w:eastAsia="ru-RU"/>
        </w:rPr>
      </w:pPr>
      <w:r w:rsidRPr="00F812B7">
        <w:rPr>
          <w:rFonts w:ascii="Arial" w:eastAsia="Times New Roman" w:hAnsi="Arial" w:cs="Arial"/>
          <w:color w:val="3A3A3A"/>
          <w:sz w:val="21"/>
          <w:szCs w:val="21"/>
          <w:lang w:eastAsia="ru-RU"/>
        </w:rPr>
        <w:lastRenderedPageBreak/>
        <w:t>35.10. При работах с кислотой и щелочью необходимо надевать специальную защитную одежду, средства защиты глаз, рук и ног от химических факторов. Куски едкой щелочи следует дробить в специально отведенном месте, предварительно завернув их в мешковину.</w:t>
      </w:r>
    </w:p>
    <w:p w:rsidR="00F812B7" w:rsidRPr="00F812B7" w:rsidRDefault="00F812B7" w:rsidP="00F812B7">
      <w:pPr>
        <w:shd w:val="clear" w:color="auto" w:fill="FFFFFF"/>
        <w:spacing w:after="100" w:afterAutospacing="1" w:line="315" w:lineRule="atLeast"/>
        <w:rPr>
          <w:rFonts w:ascii="Arial" w:eastAsia="Times New Roman" w:hAnsi="Arial" w:cs="Arial"/>
          <w:color w:val="3A3A3A"/>
          <w:sz w:val="21"/>
          <w:szCs w:val="21"/>
          <w:lang w:eastAsia="ru-RU"/>
        </w:rPr>
      </w:pPr>
      <w:bookmarkStart w:id="40" w:name="Par1098"/>
      <w:bookmarkEnd w:id="40"/>
      <w:r w:rsidRPr="00F812B7">
        <w:rPr>
          <w:rFonts w:ascii="Arial" w:eastAsia="Times New Roman" w:hAnsi="Arial" w:cs="Arial"/>
          <w:color w:val="3A3A3A"/>
          <w:sz w:val="21"/>
          <w:szCs w:val="21"/>
          <w:lang w:eastAsia="ru-RU"/>
        </w:rPr>
        <w:t>35.11. Работы по пайке пластин в аккумуляторном помещении разрешаются при следующих условиях:</w:t>
      </w:r>
    </w:p>
    <w:p w:rsidR="00F812B7" w:rsidRPr="00F812B7" w:rsidRDefault="00F812B7" w:rsidP="00F812B7">
      <w:pPr>
        <w:shd w:val="clear" w:color="auto" w:fill="FFFFFF"/>
        <w:spacing w:after="100" w:afterAutospacing="1" w:line="315" w:lineRule="atLeast"/>
        <w:rPr>
          <w:rFonts w:ascii="Arial" w:eastAsia="Times New Roman" w:hAnsi="Arial" w:cs="Arial"/>
          <w:color w:val="3A3A3A"/>
          <w:sz w:val="21"/>
          <w:szCs w:val="21"/>
          <w:lang w:eastAsia="ru-RU"/>
        </w:rPr>
      </w:pPr>
      <w:r w:rsidRPr="00F812B7">
        <w:rPr>
          <w:rFonts w:ascii="Arial" w:eastAsia="Times New Roman" w:hAnsi="Arial" w:cs="Arial"/>
          <w:color w:val="3A3A3A"/>
          <w:sz w:val="21"/>
          <w:szCs w:val="21"/>
          <w:lang w:eastAsia="ru-RU"/>
        </w:rPr>
        <w:t xml:space="preserve">пайка разрешается не ранее чем через 2 часа после окончания заряда. Батареи, работающие по методу постоянного </w:t>
      </w:r>
      <w:proofErr w:type="spellStart"/>
      <w:r w:rsidRPr="00F812B7">
        <w:rPr>
          <w:rFonts w:ascii="Arial" w:eastAsia="Times New Roman" w:hAnsi="Arial" w:cs="Arial"/>
          <w:color w:val="3A3A3A"/>
          <w:sz w:val="21"/>
          <w:szCs w:val="21"/>
          <w:lang w:eastAsia="ru-RU"/>
        </w:rPr>
        <w:t>подзаряда</w:t>
      </w:r>
      <w:proofErr w:type="spellEnd"/>
      <w:r w:rsidRPr="00F812B7">
        <w:rPr>
          <w:rFonts w:ascii="Arial" w:eastAsia="Times New Roman" w:hAnsi="Arial" w:cs="Arial"/>
          <w:color w:val="3A3A3A"/>
          <w:sz w:val="21"/>
          <w:szCs w:val="21"/>
          <w:lang w:eastAsia="ru-RU"/>
        </w:rPr>
        <w:t>, должны быть за 2 часа до начала работ переведены в режим разряда;</w:t>
      </w:r>
    </w:p>
    <w:p w:rsidR="00F812B7" w:rsidRPr="00F812B7" w:rsidRDefault="00F812B7" w:rsidP="00F812B7">
      <w:pPr>
        <w:shd w:val="clear" w:color="auto" w:fill="FFFFFF"/>
        <w:spacing w:after="100" w:afterAutospacing="1" w:line="315" w:lineRule="atLeast"/>
        <w:rPr>
          <w:rFonts w:ascii="Arial" w:eastAsia="Times New Roman" w:hAnsi="Arial" w:cs="Arial"/>
          <w:color w:val="3A3A3A"/>
          <w:sz w:val="21"/>
          <w:szCs w:val="21"/>
          <w:lang w:eastAsia="ru-RU"/>
        </w:rPr>
      </w:pPr>
      <w:r w:rsidRPr="00F812B7">
        <w:rPr>
          <w:rFonts w:ascii="Arial" w:eastAsia="Times New Roman" w:hAnsi="Arial" w:cs="Arial"/>
          <w:color w:val="3A3A3A"/>
          <w:sz w:val="21"/>
          <w:szCs w:val="21"/>
          <w:lang w:eastAsia="ru-RU"/>
        </w:rPr>
        <w:t>до начала работ помещение должно быть провентилировано в течение 1 часа;</w:t>
      </w:r>
    </w:p>
    <w:p w:rsidR="00F812B7" w:rsidRPr="00F812B7" w:rsidRDefault="00F812B7" w:rsidP="00F812B7">
      <w:pPr>
        <w:shd w:val="clear" w:color="auto" w:fill="FFFFFF"/>
        <w:spacing w:after="100" w:afterAutospacing="1" w:line="315" w:lineRule="atLeast"/>
        <w:rPr>
          <w:rFonts w:ascii="Arial" w:eastAsia="Times New Roman" w:hAnsi="Arial" w:cs="Arial"/>
          <w:color w:val="3A3A3A"/>
          <w:sz w:val="21"/>
          <w:szCs w:val="21"/>
          <w:lang w:eastAsia="ru-RU"/>
        </w:rPr>
      </w:pPr>
      <w:r w:rsidRPr="00F812B7">
        <w:rPr>
          <w:rFonts w:ascii="Arial" w:eastAsia="Times New Roman" w:hAnsi="Arial" w:cs="Arial"/>
          <w:color w:val="3A3A3A"/>
          <w:sz w:val="21"/>
          <w:szCs w:val="21"/>
          <w:lang w:eastAsia="ru-RU"/>
        </w:rPr>
        <w:t>во время пайки должна выполняться непрерывная вентиляция помещения;</w:t>
      </w:r>
    </w:p>
    <w:p w:rsidR="00F812B7" w:rsidRPr="00F812B7" w:rsidRDefault="00F812B7" w:rsidP="00F812B7">
      <w:pPr>
        <w:shd w:val="clear" w:color="auto" w:fill="FFFFFF"/>
        <w:spacing w:after="100" w:afterAutospacing="1" w:line="315" w:lineRule="atLeast"/>
        <w:rPr>
          <w:rFonts w:ascii="Arial" w:eastAsia="Times New Roman" w:hAnsi="Arial" w:cs="Arial"/>
          <w:color w:val="3A3A3A"/>
          <w:sz w:val="21"/>
          <w:szCs w:val="21"/>
          <w:lang w:eastAsia="ru-RU"/>
        </w:rPr>
      </w:pPr>
      <w:r w:rsidRPr="00F812B7">
        <w:rPr>
          <w:rFonts w:ascii="Arial" w:eastAsia="Times New Roman" w:hAnsi="Arial" w:cs="Arial"/>
          <w:color w:val="3A3A3A"/>
          <w:sz w:val="21"/>
          <w:szCs w:val="21"/>
          <w:lang w:eastAsia="ru-RU"/>
        </w:rPr>
        <w:t>место пайки должно быть ограждено от остальной батареи негорючими щитами;</w:t>
      </w:r>
    </w:p>
    <w:p w:rsidR="00F812B7" w:rsidRPr="00F812B7" w:rsidRDefault="00F812B7" w:rsidP="00F812B7">
      <w:pPr>
        <w:shd w:val="clear" w:color="auto" w:fill="FFFFFF"/>
        <w:spacing w:after="100" w:afterAutospacing="1" w:line="315" w:lineRule="atLeast"/>
        <w:rPr>
          <w:rFonts w:ascii="Arial" w:eastAsia="Times New Roman" w:hAnsi="Arial" w:cs="Arial"/>
          <w:color w:val="3A3A3A"/>
          <w:sz w:val="21"/>
          <w:szCs w:val="21"/>
          <w:lang w:eastAsia="ru-RU"/>
        </w:rPr>
      </w:pPr>
      <w:r w:rsidRPr="00F812B7">
        <w:rPr>
          <w:rFonts w:ascii="Arial" w:eastAsia="Times New Roman" w:hAnsi="Arial" w:cs="Arial"/>
          <w:color w:val="3A3A3A"/>
          <w:sz w:val="21"/>
          <w:szCs w:val="21"/>
          <w:lang w:eastAsia="ru-RU"/>
        </w:rPr>
        <w:t>во избежание отравления свинцом и его соединениями должны быть приняты специальные меры предосторожности и определен режим рабочего дня в соответствии с инструкциями по эксплуатации и ремонту аккумуляторных батарей. Работы должны выполняться по наряду-допуску.</w:t>
      </w:r>
    </w:p>
    <w:p w:rsidR="00F812B7" w:rsidRPr="00F812B7" w:rsidRDefault="00F812B7" w:rsidP="00F812B7">
      <w:pPr>
        <w:shd w:val="clear" w:color="auto" w:fill="FFFFFF"/>
        <w:spacing w:after="100" w:afterAutospacing="1" w:line="315" w:lineRule="atLeast"/>
        <w:rPr>
          <w:rFonts w:ascii="Arial" w:eastAsia="Times New Roman" w:hAnsi="Arial" w:cs="Arial"/>
          <w:color w:val="3A3A3A"/>
          <w:sz w:val="21"/>
          <w:szCs w:val="21"/>
          <w:lang w:eastAsia="ru-RU"/>
        </w:rPr>
      </w:pPr>
      <w:r w:rsidRPr="00F812B7">
        <w:rPr>
          <w:rFonts w:ascii="Arial" w:eastAsia="Times New Roman" w:hAnsi="Arial" w:cs="Arial"/>
          <w:color w:val="3A3A3A"/>
          <w:sz w:val="21"/>
          <w:szCs w:val="21"/>
          <w:lang w:eastAsia="ru-RU"/>
        </w:rPr>
        <w:t>35.12. Обслуживание аккумуляторных батарей и зарядных устройств должно выполняться специально обученными работниками, имеющими группу III по электробезопасности.</w:t>
      </w:r>
    </w:p>
    <w:p w:rsidR="00F812B7" w:rsidRPr="00F812B7" w:rsidRDefault="00F812B7" w:rsidP="00F812B7">
      <w:pPr>
        <w:shd w:val="clear" w:color="auto" w:fill="FFFFFF"/>
        <w:spacing w:after="100" w:afterAutospacing="1" w:line="240" w:lineRule="auto"/>
        <w:outlineLvl w:val="1"/>
        <w:rPr>
          <w:rFonts w:ascii="Arial" w:eastAsia="Times New Roman" w:hAnsi="Arial" w:cs="Arial"/>
          <w:color w:val="3A3A3A"/>
          <w:sz w:val="36"/>
          <w:szCs w:val="36"/>
          <w:lang w:eastAsia="ru-RU"/>
        </w:rPr>
      </w:pPr>
      <w:r w:rsidRPr="00F812B7">
        <w:rPr>
          <w:rFonts w:ascii="Arial" w:eastAsia="Times New Roman" w:hAnsi="Arial" w:cs="Arial"/>
          <w:color w:val="3A3A3A"/>
          <w:sz w:val="36"/>
          <w:szCs w:val="36"/>
          <w:lang w:eastAsia="ru-RU"/>
        </w:rPr>
        <w:t>Требования по охране труда при эксплуатации электроустановок</w:t>
      </w:r>
    </w:p>
    <w:p w:rsidR="00F812B7" w:rsidRPr="00F812B7" w:rsidRDefault="00F812B7" w:rsidP="00F812B7">
      <w:pPr>
        <w:shd w:val="clear" w:color="auto" w:fill="FFFFFF"/>
        <w:spacing w:after="100" w:afterAutospacing="1" w:line="240" w:lineRule="auto"/>
        <w:outlineLvl w:val="2"/>
        <w:rPr>
          <w:rFonts w:ascii="Arial" w:eastAsia="Times New Roman" w:hAnsi="Arial" w:cs="Arial"/>
          <w:color w:val="3A3A3A"/>
          <w:sz w:val="27"/>
          <w:szCs w:val="27"/>
          <w:lang w:eastAsia="ru-RU"/>
        </w:rPr>
      </w:pPr>
      <w:r w:rsidRPr="00F812B7">
        <w:rPr>
          <w:rFonts w:ascii="Arial" w:eastAsia="Times New Roman" w:hAnsi="Arial" w:cs="Arial"/>
          <w:color w:val="3A3A3A"/>
          <w:sz w:val="27"/>
          <w:szCs w:val="27"/>
          <w:lang w:eastAsia="ru-RU"/>
        </w:rPr>
        <w:t>Охрана труда при выполнении работ на конденсаторных установках</w:t>
      </w:r>
    </w:p>
    <w:p w:rsidR="00F812B7" w:rsidRPr="00F812B7" w:rsidRDefault="00F812B7" w:rsidP="00F812B7">
      <w:pPr>
        <w:shd w:val="clear" w:color="auto" w:fill="FFFFFF"/>
        <w:spacing w:after="100" w:afterAutospacing="1" w:line="315" w:lineRule="atLeast"/>
        <w:rPr>
          <w:rFonts w:ascii="Arial" w:eastAsia="Times New Roman" w:hAnsi="Arial" w:cs="Arial"/>
          <w:color w:val="3A3A3A"/>
          <w:sz w:val="21"/>
          <w:szCs w:val="21"/>
          <w:lang w:eastAsia="ru-RU"/>
        </w:rPr>
      </w:pPr>
      <w:r w:rsidRPr="00F812B7">
        <w:rPr>
          <w:rFonts w:ascii="Arial" w:eastAsia="Times New Roman" w:hAnsi="Arial" w:cs="Arial"/>
          <w:color w:val="3A3A3A"/>
          <w:sz w:val="21"/>
          <w:szCs w:val="21"/>
          <w:lang w:eastAsia="ru-RU"/>
        </w:rPr>
        <w:t>36.1. При проведении работ конденсаторы перед прикосновением к ним или их токоведущим частям после отключения установки от источника питания должны быть разряжены независимо от наличия разрядных устройств, присоединенных к шинам или встроенным в единичные конденсаторы.</w:t>
      </w:r>
    </w:p>
    <w:p w:rsidR="00F812B7" w:rsidRPr="00F812B7" w:rsidRDefault="00F812B7" w:rsidP="00F812B7">
      <w:pPr>
        <w:shd w:val="clear" w:color="auto" w:fill="FFFFFF"/>
        <w:spacing w:after="100" w:afterAutospacing="1" w:line="315" w:lineRule="atLeast"/>
        <w:rPr>
          <w:rFonts w:ascii="Arial" w:eastAsia="Times New Roman" w:hAnsi="Arial" w:cs="Arial"/>
          <w:color w:val="3A3A3A"/>
          <w:sz w:val="21"/>
          <w:szCs w:val="21"/>
          <w:lang w:eastAsia="ru-RU"/>
        </w:rPr>
      </w:pPr>
      <w:r w:rsidRPr="00F812B7">
        <w:rPr>
          <w:rFonts w:ascii="Arial" w:eastAsia="Times New Roman" w:hAnsi="Arial" w:cs="Arial"/>
          <w:color w:val="3A3A3A"/>
          <w:sz w:val="21"/>
          <w:szCs w:val="21"/>
          <w:lang w:eastAsia="ru-RU"/>
        </w:rPr>
        <w:t>Разряд конденсаторов (снижение остаточного напряжения до нуля) производится путем замыкания выводов накоротко и на корпус металлической шиной с заземляющим проводником, укрепленной на изолирующей штанге.</w:t>
      </w:r>
    </w:p>
    <w:p w:rsidR="00F812B7" w:rsidRPr="00F812B7" w:rsidRDefault="00F812B7" w:rsidP="00F812B7">
      <w:pPr>
        <w:shd w:val="clear" w:color="auto" w:fill="FFFFFF"/>
        <w:spacing w:after="100" w:afterAutospacing="1" w:line="315" w:lineRule="atLeast"/>
        <w:rPr>
          <w:rFonts w:ascii="Arial" w:eastAsia="Times New Roman" w:hAnsi="Arial" w:cs="Arial"/>
          <w:color w:val="3A3A3A"/>
          <w:sz w:val="21"/>
          <w:szCs w:val="21"/>
          <w:lang w:eastAsia="ru-RU"/>
        </w:rPr>
      </w:pPr>
      <w:r w:rsidRPr="00F812B7">
        <w:rPr>
          <w:rFonts w:ascii="Arial" w:eastAsia="Times New Roman" w:hAnsi="Arial" w:cs="Arial"/>
          <w:color w:val="3A3A3A"/>
          <w:sz w:val="21"/>
          <w:szCs w:val="21"/>
          <w:lang w:eastAsia="ru-RU"/>
        </w:rPr>
        <w:t>36.2. Выводы конденсаторов должны быть закорочены, если они не подключены к электрическим схемам, но находятся в зоне действия электрического поля (наведенного напряжения).</w:t>
      </w:r>
    </w:p>
    <w:p w:rsidR="00F812B7" w:rsidRPr="00F812B7" w:rsidRDefault="00F812B7" w:rsidP="00F812B7">
      <w:pPr>
        <w:shd w:val="clear" w:color="auto" w:fill="FFFFFF"/>
        <w:spacing w:after="100" w:afterAutospacing="1" w:line="315" w:lineRule="atLeast"/>
        <w:rPr>
          <w:rFonts w:ascii="Arial" w:eastAsia="Times New Roman" w:hAnsi="Arial" w:cs="Arial"/>
          <w:color w:val="3A3A3A"/>
          <w:sz w:val="21"/>
          <w:szCs w:val="21"/>
          <w:lang w:eastAsia="ru-RU"/>
        </w:rPr>
      </w:pPr>
      <w:r w:rsidRPr="00F812B7">
        <w:rPr>
          <w:rFonts w:ascii="Arial" w:eastAsia="Times New Roman" w:hAnsi="Arial" w:cs="Arial"/>
          <w:color w:val="3A3A3A"/>
          <w:sz w:val="21"/>
          <w:szCs w:val="21"/>
          <w:lang w:eastAsia="ru-RU"/>
        </w:rPr>
        <w:t>36.3. Не разрешается прикасаться к клеммам обмотки отключенного от сети асинхронного электродвигателя, имеющего индивидуальную компенсацию реактивной мощности, до разряда конденсаторов.</w:t>
      </w:r>
    </w:p>
    <w:p w:rsidR="00F812B7" w:rsidRPr="00F812B7" w:rsidRDefault="00F812B7" w:rsidP="00F812B7">
      <w:pPr>
        <w:shd w:val="clear" w:color="auto" w:fill="FFFFFF"/>
        <w:spacing w:after="100" w:afterAutospacing="1" w:line="315" w:lineRule="atLeast"/>
        <w:rPr>
          <w:rFonts w:ascii="Arial" w:eastAsia="Times New Roman" w:hAnsi="Arial" w:cs="Arial"/>
          <w:color w:val="3A3A3A"/>
          <w:sz w:val="21"/>
          <w:szCs w:val="21"/>
          <w:lang w:eastAsia="ru-RU"/>
        </w:rPr>
      </w:pPr>
      <w:r w:rsidRPr="00F812B7">
        <w:rPr>
          <w:rFonts w:ascii="Arial" w:eastAsia="Times New Roman" w:hAnsi="Arial" w:cs="Arial"/>
          <w:color w:val="3A3A3A"/>
          <w:sz w:val="21"/>
          <w:szCs w:val="21"/>
          <w:lang w:eastAsia="ru-RU"/>
        </w:rPr>
        <w:lastRenderedPageBreak/>
        <w:t xml:space="preserve">36.4. Не разрешается касаться голыми руками конденсаторов, пропитанных </w:t>
      </w:r>
      <w:proofErr w:type="spellStart"/>
      <w:r w:rsidRPr="00F812B7">
        <w:rPr>
          <w:rFonts w:ascii="Arial" w:eastAsia="Times New Roman" w:hAnsi="Arial" w:cs="Arial"/>
          <w:color w:val="3A3A3A"/>
          <w:sz w:val="21"/>
          <w:szCs w:val="21"/>
          <w:lang w:eastAsia="ru-RU"/>
        </w:rPr>
        <w:t>трихлордифенилом</w:t>
      </w:r>
      <w:proofErr w:type="spellEnd"/>
      <w:r w:rsidRPr="00F812B7">
        <w:rPr>
          <w:rFonts w:ascii="Arial" w:eastAsia="Times New Roman" w:hAnsi="Arial" w:cs="Arial"/>
          <w:color w:val="3A3A3A"/>
          <w:sz w:val="21"/>
          <w:szCs w:val="21"/>
          <w:lang w:eastAsia="ru-RU"/>
        </w:rPr>
        <w:t xml:space="preserve"> (ТХД) и имеющих течь. При попадании ТХД на кожу необходимо промыть кожу водой с мылом, при попадании в глаза - промыть глаза слабым раствором борной кислоты или раствором двууглекислого натрия (одна чайная ложка питьевой соды на стакан воды).</w:t>
      </w:r>
    </w:p>
    <w:p w:rsidR="00F812B7" w:rsidRPr="00F812B7" w:rsidRDefault="00F812B7" w:rsidP="00F812B7">
      <w:pPr>
        <w:shd w:val="clear" w:color="auto" w:fill="FFFFFF"/>
        <w:spacing w:after="100" w:afterAutospacing="1" w:line="240" w:lineRule="auto"/>
        <w:outlineLvl w:val="1"/>
        <w:rPr>
          <w:rFonts w:ascii="Arial" w:eastAsia="Times New Roman" w:hAnsi="Arial" w:cs="Arial"/>
          <w:color w:val="3A3A3A"/>
          <w:sz w:val="36"/>
          <w:szCs w:val="36"/>
          <w:lang w:eastAsia="ru-RU"/>
        </w:rPr>
      </w:pPr>
      <w:r w:rsidRPr="00F812B7">
        <w:rPr>
          <w:rFonts w:ascii="Arial" w:eastAsia="Times New Roman" w:hAnsi="Arial" w:cs="Arial"/>
          <w:color w:val="3A3A3A"/>
          <w:sz w:val="36"/>
          <w:szCs w:val="36"/>
          <w:lang w:eastAsia="ru-RU"/>
        </w:rPr>
        <w:t>Требования по охране труда при эксплуатации электроустановок</w:t>
      </w:r>
    </w:p>
    <w:p w:rsidR="00F812B7" w:rsidRPr="00F812B7" w:rsidRDefault="00F812B7" w:rsidP="00F812B7">
      <w:pPr>
        <w:shd w:val="clear" w:color="auto" w:fill="FFFFFF"/>
        <w:spacing w:after="100" w:afterAutospacing="1" w:line="240" w:lineRule="auto"/>
        <w:outlineLvl w:val="2"/>
        <w:rPr>
          <w:rFonts w:ascii="Arial" w:eastAsia="Times New Roman" w:hAnsi="Arial" w:cs="Arial"/>
          <w:color w:val="3A3A3A"/>
          <w:sz w:val="27"/>
          <w:szCs w:val="27"/>
          <w:lang w:eastAsia="ru-RU"/>
        </w:rPr>
      </w:pPr>
      <w:r w:rsidRPr="00F812B7">
        <w:rPr>
          <w:rFonts w:ascii="Arial" w:eastAsia="Times New Roman" w:hAnsi="Arial" w:cs="Arial"/>
          <w:color w:val="3A3A3A"/>
          <w:sz w:val="27"/>
          <w:szCs w:val="27"/>
          <w:lang w:eastAsia="ru-RU"/>
        </w:rPr>
        <w:t>Охрана труда при выполнении работ на кабельных линиях</w:t>
      </w:r>
    </w:p>
    <w:p w:rsidR="00F812B7" w:rsidRPr="00F812B7" w:rsidRDefault="00F812B7" w:rsidP="00F812B7">
      <w:pPr>
        <w:shd w:val="clear" w:color="auto" w:fill="FFFFFF"/>
        <w:spacing w:after="100" w:afterAutospacing="1" w:line="315" w:lineRule="atLeast"/>
        <w:rPr>
          <w:rFonts w:ascii="Arial" w:eastAsia="Times New Roman" w:hAnsi="Arial" w:cs="Arial"/>
          <w:color w:val="3A3A3A"/>
          <w:sz w:val="21"/>
          <w:szCs w:val="21"/>
          <w:lang w:eastAsia="ru-RU"/>
        </w:rPr>
      </w:pPr>
      <w:r w:rsidRPr="00F812B7">
        <w:rPr>
          <w:rFonts w:ascii="Arial" w:eastAsia="Times New Roman" w:hAnsi="Arial" w:cs="Arial"/>
          <w:color w:val="3A3A3A"/>
          <w:sz w:val="21"/>
          <w:szCs w:val="21"/>
          <w:lang w:eastAsia="ru-RU"/>
        </w:rPr>
        <w:t>37.1. Земляные работы на территории организаций, населенных пунктов, а также в охранных зонах подземных коммуникаций (</w:t>
      </w:r>
      <w:proofErr w:type="spellStart"/>
      <w:r w:rsidRPr="00F812B7">
        <w:rPr>
          <w:rFonts w:ascii="Arial" w:eastAsia="Times New Roman" w:hAnsi="Arial" w:cs="Arial"/>
          <w:color w:val="3A3A3A"/>
          <w:sz w:val="21"/>
          <w:szCs w:val="21"/>
          <w:lang w:eastAsia="ru-RU"/>
        </w:rPr>
        <w:t>электрокабели</w:t>
      </w:r>
      <w:proofErr w:type="spellEnd"/>
      <w:r w:rsidRPr="00F812B7">
        <w:rPr>
          <w:rFonts w:ascii="Arial" w:eastAsia="Times New Roman" w:hAnsi="Arial" w:cs="Arial"/>
          <w:color w:val="3A3A3A"/>
          <w:sz w:val="21"/>
          <w:szCs w:val="21"/>
          <w:lang w:eastAsia="ru-RU"/>
        </w:rPr>
        <w:t>, кабели связи, газопроводы) должны начинаться только после получения письменного разрешения руководства организации, местного органа власти и владельца этих коммуникаций (соответственно). К разрешению должен быть приложен план (схема) размещения и глубины заложения коммуникаций (далее - план коммуникаций). Местонахождение подземных коммуникаций должно быть обозначено соответствующими знаками или надписями как на плане (схеме), так и на месте выполнения работ.</w:t>
      </w:r>
    </w:p>
    <w:p w:rsidR="00F812B7" w:rsidRPr="00F812B7" w:rsidRDefault="00F812B7" w:rsidP="00F812B7">
      <w:pPr>
        <w:shd w:val="clear" w:color="auto" w:fill="FFFFFF"/>
        <w:spacing w:after="100" w:afterAutospacing="1" w:line="315" w:lineRule="atLeast"/>
        <w:rPr>
          <w:rFonts w:ascii="Arial" w:eastAsia="Times New Roman" w:hAnsi="Arial" w:cs="Arial"/>
          <w:color w:val="3A3A3A"/>
          <w:sz w:val="21"/>
          <w:szCs w:val="21"/>
          <w:lang w:eastAsia="ru-RU"/>
        </w:rPr>
      </w:pPr>
      <w:r w:rsidRPr="00F812B7">
        <w:rPr>
          <w:rFonts w:ascii="Arial" w:eastAsia="Times New Roman" w:hAnsi="Arial" w:cs="Arial"/>
          <w:color w:val="3A3A3A"/>
          <w:sz w:val="21"/>
          <w:szCs w:val="21"/>
          <w:lang w:eastAsia="ru-RU"/>
        </w:rPr>
        <w:t>37.2. При обнаружении не отмеченных на планах коммуникаций кабелей, трубопроводов, подземных сооружений, а также боеприпасов земляные работы следует прекратить до выяснения их принадлежности и получения разрешения от соответствующих организаций на продолжение работ.</w:t>
      </w:r>
    </w:p>
    <w:p w:rsidR="00F812B7" w:rsidRPr="00F812B7" w:rsidRDefault="00F812B7" w:rsidP="00F812B7">
      <w:pPr>
        <w:shd w:val="clear" w:color="auto" w:fill="FFFFFF"/>
        <w:spacing w:after="100" w:afterAutospacing="1" w:line="315" w:lineRule="atLeast"/>
        <w:rPr>
          <w:rFonts w:ascii="Arial" w:eastAsia="Times New Roman" w:hAnsi="Arial" w:cs="Arial"/>
          <w:color w:val="3A3A3A"/>
          <w:sz w:val="21"/>
          <w:szCs w:val="21"/>
          <w:lang w:eastAsia="ru-RU"/>
        </w:rPr>
      </w:pPr>
      <w:r w:rsidRPr="00F812B7">
        <w:rPr>
          <w:rFonts w:ascii="Arial" w:eastAsia="Times New Roman" w:hAnsi="Arial" w:cs="Arial"/>
          <w:color w:val="3A3A3A"/>
          <w:sz w:val="21"/>
          <w:szCs w:val="21"/>
          <w:lang w:eastAsia="ru-RU"/>
        </w:rPr>
        <w:t>37.3. Запрещается проведение землеройных работ машинами на расстоянии менее 1 м, а механизмов ударного действия - менее 5 м от трассы кабеля, если эти работы не связаны с раскопкой кабеля.</w:t>
      </w:r>
    </w:p>
    <w:p w:rsidR="00F812B7" w:rsidRPr="00F812B7" w:rsidRDefault="00F812B7" w:rsidP="00F812B7">
      <w:pPr>
        <w:shd w:val="clear" w:color="auto" w:fill="FFFFFF"/>
        <w:spacing w:after="100" w:afterAutospacing="1" w:line="315" w:lineRule="atLeast"/>
        <w:rPr>
          <w:rFonts w:ascii="Arial" w:eastAsia="Times New Roman" w:hAnsi="Arial" w:cs="Arial"/>
          <w:color w:val="3A3A3A"/>
          <w:sz w:val="21"/>
          <w:szCs w:val="21"/>
          <w:lang w:eastAsia="ru-RU"/>
        </w:rPr>
      </w:pPr>
      <w:r w:rsidRPr="00F812B7">
        <w:rPr>
          <w:rFonts w:ascii="Arial" w:eastAsia="Times New Roman" w:hAnsi="Arial" w:cs="Arial"/>
          <w:color w:val="3A3A3A"/>
          <w:sz w:val="21"/>
          <w:szCs w:val="21"/>
          <w:lang w:eastAsia="ru-RU"/>
        </w:rPr>
        <w:t>Применение землеройных машин, отбойных молотков, ломов и кирок для рыхления грунта над кабелем разрешается производить на глубину, при которой до кабеля остается слой грунта не менее 30 см. Остальной слой грунта должен удаляться вручную лопатами.</w:t>
      </w:r>
    </w:p>
    <w:p w:rsidR="00F812B7" w:rsidRPr="00F812B7" w:rsidRDefault="00F812B7" w:rsidP="00F812B7">
      <w:pPr>
        <w:shd w:val="clear" w:color="auto" w:fill="FFFFFF"/>
        <w:spacing w:after="100" w:afterAutospacing="1" w:line="315" w:lineRule="atLeast"/>
        <w:rPr>
          <w:rFonts w:ascii="Arial" w:eastAsia="Times New Roman" w:hAnsi="Arial" w:cs="Arial"/>
          <w:color w:val="3A3A3A"/>
          <w:sz w:val="21"/>
          <w:szCs w:val="21"/>
          <w:lang w:eastAsia="ru-RU"/>
        </w:rPr>
      </w:pPr>
      <w:r w:rsidRPr="00F812B7">
        <w:rPr>
          <w:rFonts w:ascii="Arial" w:eastAsia="Times New Roman" w:hAnsi="Arial" w:cs="Arial"/>
          <w:color w:val="3A3A3A"/>
          <w:sz w:val="21"/>
          <w:szCs w:val="21"/>
          <w:lang w:eastAsia="ru-RU"/>
        </w:rPr>
        <w:t>Перед началом раскопок КЛ должно быть произведено контрольное вскрытие линии под надзором персонала организации - владельца КЛ.</w:t>
      </w:r>
    </w:p>
    <w:p w:rsidR="00F812B7" w:rsidRPr="00F812B7" w:rsidRDefault="00F812B7" w:rsidP="00F812B7">
      <w:pPr>
        <w:shd w:val="clear" w:color="auto" w:fill="FFFFFF"/>
        <w:spacing w:after="100" w:afterAutospacing="1" w:line="315" w:lineRule="atLeast"/>
        <w:rPr>
          <w:rFonts w:ascii="Arial" w:eastAsia="Times New Roman" w:hAnsi="Arial" w:cs="Arial"/>
          <w:color w:val="3A3A3A"/>
          <w:sz w:val="21"/>
          <w:szCs w:val="21"/>
          <w:lang w:eastAsia="ru-RU"/>
        </w:rPr>
      </w:pPr>
      <w:r w:rsidRPr="00F812B7">
        <w:rPr>
          <w:rFonts w:ascii="Arial" w:eastAsia="Times New Roman" w:hAnsi="Arial" w:cs="Arial"/>
          <w:color w:val="3A3A3A"/>
          <w:sz w:val="21"/>
          <w:szCs w:val="21"/>
          <w:lang w:eastAsia="ru-RU"/>
        </w:rPr>
        <w:t>37.4. В зимнее время к выемке грунта лопатами необходимо приступать только после его отогревания. При этом приближение источника тепла к кабелям допускается не ближе чем на 15 см.</w:t>
      </w:r>
    </w:p>
    <w:p w:rsidR="00F812B7" w:rsidRPr="00F812B7" w:rsidRDefault="00F812B7" w:rsidP="00F812B7">
      <w:pPr>
        <w:shd w:val="clear" w:color="auto" w:fill="FFFFFF"/>
        <w:spacing w:after="100" w:afterAutospacing="1" w:line="315" w:lineRule="atLeast"/>
        <w:rPr>
          <w:rFonts w:ascii="Arial" w:eastAsia="Times New Roman" w:hAnsi="Arial" w:cs="Arial"/>
          <w:color w:val="3A3A3A"/>
          <w:sz w:val="21"/>
          <w:szCs w:val="21"/>
          <w:lang w:eastAsia="ru-RU"/>
        </w:rPr>
      </w:pPr>
      <w:r w:rsidRPr="00F812B7">
        <w:rPr>
          <w:rFonts w:ascii="Arial" w:eastAsia="Times New Roman" w:hAnsi="Arial" w:cs="Arial"/>
          <w:color w:val="3A3A3A"/>
          <w:sz w:val="21"/>
          <w:szCs w:val="21"/>
          <w:lang w:eastAsia="ru-RU"/>
        </w:rPr>
        <w:t>37.5. Место работ по рытью котлованов, траншей или ям должно быть ограждено с учетом требований действующих норм и правил в строительстве. На ограждении должны размещаться предупреждающие знаки и надписи, а в ночное время - сигнальное освещение.</w:t>
      </w:r>
    </w:p>
    <w:p w:rsidR="00F812B7" w:rsidRPr="00F812B7" w:rsidRDefault="00F812B7" w:rsidP="00F812B7">
      <w:pPr>
        <w:shd w:val="clear" w:color="auto" w:fill="FFFFFF"/>
        <w:spacing w:after="100" w:afterAutospacing="1" w:line="315" w:lineRule="atLeast"/>
        <w:rPr>
          <w:rFonts w:ascii="Arial" w:eastAsia="Times New Roman" w:hAnsi="Arial" w:cs="Arial"/>
          <w:color w:val="3A3A3A"/>
          <w:sz w:val="21"/>
          <w:szCs w:val="21"/>
          <w:lang w:eastAsia="ru-RU"/>
        </w:rPr>
      </w:pPr>
      <w:r w:rsidRPr="00F812B7">
        <w:rPr>
          <w:rFonts w:ascii="Arial" w:eastAsia="Times New Roman" w:hAnsi="Arial" w:cs="Arial"/>
          <w:color w:val="3A3A3A"/>
          <w:sz w:val="21"/>
          <w:szCs w:val="21"/>
          <w:lang w:eastAsia="ru-RU"/>
        </w:rPr>
        <w:t>37.6. При рытье траншей в слабом или влажном грунте, когда есть угроза обвала, их стены должны быть укреплены.</w:t>
      </w:r>
    </w:p>
    <w:p w:rsidR="00F812B7" w:rsidRPr="00F812B7" w:rsidRDefault="00F812B7" w:rsidP="00F812B7">
      <w:pPr>
        <w:shd w:val="clear" w:color="auto" w:fill="FFFFFF"/>
        <w:spacing w:after="100" w:afterAutospacing="1" w:line="315" w:lineRule="atLeast"/>
        <w:rPr>
          <w:rFonts w:ascii="Arial" w:eastAsia="Times New Roman" w:hAnsi="Arial" w:cs="Arial"/>
          <w:color w:val="3A3A3A"/>
          <w:sz w:val="21"/>
          <w:szCs w:val="21"/>
          <w:lang w:eastAsia="ru-RU"/>
        </w:rPr>
      </w:pPr>
      <w:r w:rsidRPr="00F812B7">
        <w:rPr>
          <w:rFonts w:ascii="Arial" w:eastAsia="Times New Roman" w:hAnsi="Arial" w:cs="Arial"/>
          <w:color w:val="3A3A3A"/>
          <w:sz w:val="21"/>
          <w:szCs w:val="21"/>
          <w:lang w:eastAsia="ru-RU"/>
        </w:rPr>
        <w:lastRenderedPageBreak/>
        <w:t>В сыпучих грунтах работы можно вести без крепления стен, но с устройством откосов, соответствующих углу естественного откоса грунта.</w:t>
      </w:r>
    </w:p>
    <w:p w:rsidR="00F812B7" w:rsidRPr="00F812B7" w:rsidRDefault="00F812B7" w:rsidP="00F812B7">
      <w:pPr>
        <w:shd w:val="clear" w:color="auto" w:fill="FFFFFF"/>
        <w:spacing w:after="100" w:afterAutospacing="1" w:line="315" w:lineRule="atLeast"/>
        <w:rPr>
          <w:rFonts w:ascii="Arial" w:eastAsia="Times New Roman" w:hAnsi="Arial" w:cs="Arial"/>
          <w:color w:val="3A3A3A"/>
          <w:sz w:val="21"/>
          <w:szCs w:val="21"/>
          <w:lang w:eastAsia="ru-RU"/>
        </w:rPr>
      </w:pPr>
      <w:r w:rsidRPr="00F812B7">
        <w:rPr>
          <w:rFonts w:ascii="Arial" w:eastAsia="Times New Roman" w:hAnsi="Arial" w:cs="Arial"/>
          <w:color w:val="3A3A3A"/>
          <w:sz w:val="21"/>
          <w:szCs w:val="21"/>
          <w:lang w:eastAsia="ru-RU"/>
        </w:rPr>
        <w:t>Грунт, извлеченный из котлована или траншеи, следует размещать на расстоянии не менее 0,5 м от бровки выемки. Разработка и крепление грунта в выемках глубиной более 2 м должны производиться по ППР.</w:t>
      </w:r>
    </w:p>
    <w:p w:rsidR="00F812B7" w:rsidRPr="00F812B7" w:rsidRDefault="00F812B7" w:rsidP="00F812B7">
      <w:pPr>
        <w:shd w:val="clear" w:color="auto" w:fill="FFFFFF"/>
        <w:spacing w:after="100" w:afterAutospacing="1" w:line="315" w:lineRule="atLeast"/>
        <w:rPr>
          <w:rFonts w:ascii="Arial" w:eastAsia="Times New Roman" w:hAnsi="Arial" w:cs="Arial"/>
          <w:color w:val="3A3A3A"/>
          <w:sz w:val="21"/>
          <w:szCs w:val="21"/>
          <w:lang w:eastAsia="ru-RU"/>
        </w:rPr>
      </w:pPr>
      <w:bookmarkStart w:id="41" w:name="Par1128"/>
      <w:bookmarkEnd w:id="41"/>
      <w:r w:rsidRPr="00F812B7">
        <w:rPr>
          <w:rFonts w:ascii="Arial" w:eastAsia="Times New Roman" w:hAnsi="Arial" w:cs="Arial"/>
          <w:color w:val="3A3A3A"/>
          <w:sz w:val="21"/>
          <w:szCs w:val="21"/>
          <w:lang w:eastAsia="ru-RU"/>
        </w:rPr>
        <w:t>37.7. В грунтах естественной влажности, при отсутствии грунтовых вод и при отсутствии расположенных поблизости подземных сооружений, рытье котлованов и траншей с вертикальными стенками без крепления разрешается на глубину не более 1 м - в насыпных песчаных и крупнообломочных грунтах, 1,25 м - в супесях, 1,5 м - в суглинках и глинах.</w:t>
      </w:r>
    </w:p>
    <w:p w:rsidR="00F812B7" w:rsidRPr="00F812B7" w:rsidRDefault="00F812B7" w:rsidP="00F812B7">
      <w:pPr>
        <w:shd w:val="clear" w:color="auto" w:fill="FFFFFF"/>
        <w:spacing w:after="100" w:afterAutospacing="1" w:line="315" w:lineRule="atLeast"/>
        <w:rPr>
          <w:rFonts w:ascii="Arial" w:eastAsia="Times New Roman" w:hAnsi="Arial" w:cs="Arial"/>
          <w:color w:val="3A3A3A"/>
          <w:sz w:val="21"/>
          <w:szCs w:val="21"/>
          <w:lang w:eastAsia="ru-RU"/>
        </w:rPr>
      </w:pPr>
      <w:r w:rsidRPr="00F812B7">
        <w:rPr>
          <w:rFonts w:ascii="Arial" w:eastAsia="Times New Roman" w:hAnsi="Arial" w:cs="Arial"/>
          <w:color w:val="3A3A3A"/>
          <w:sz w:val="21"/>
          <w:szCs w:val="21"/>
          <w:lang w:eastAsia="ru-RU"/>
        </w:rPr>
        <w:t>В плотных связанных грунтах траншеи с вертикальными стенками рыть роторными и траншейными экскаваторами без установки креплений разрешается на глубину не более 3 м. В этих случаях спуск работников в траншеи запрещен. В местах траншеи, где необходимо пребывание работников, должны быть устроены крепления или выполнены откосы.</w:t>
      </w:r>
    </w:p>
    <w:p w:rsidR="00F812B7" w:rsidRPr="00F812B7" w:rsidRDefault="00F812B7" w:rsidP="00F812B7">
      <w:pPr>
        <w:shd w:val="clear" w:color="auto" w:fill="FFFFFF"/>
        <w:spacing w:after="100" w:afterAutospacing="1" w:line="315" w:lineRule="atLeast"/>
        <w:rPr>
          <w:rFonts w:ascii="Arial" w:eastAsia="Times New Roman" w:hAnsi="Arial" w:cs="Arial"/>
          <w:color w:val="3A3A3A"/>
          <w:sz w:val="21"/>
          <w:szCs w:val="21"/>
          <w:lang w:eastAsia="ru-RU"/>
        </w:rPr>
      </w:pPr>
      <w:r w:rsidRPr="00F812B7">
        <w:rPr>
          <w:rFonts w:ascii="Arial" w:eastAsia="Times New Roman" w:hAnsi="Arial" w:cs="Arial"/>
          <w:color w:val="3A3A3A"/>
          <w:sz w:val="21"/>
          <w:szCs w:val="21"/>
          <w:lang w:eastAsia="ru-RU"/>
        </w:rPr>
        <w:t>Разработка мерзлого грунта (кроме сыпучего) разрешается без креплений на глубину промерзания.</w:t>
      </w:r>
    </w:p>
    <w:p w:rsidR="00F812B7" w:rsidRPr="00F812B7" w:rsidRDefault="00F812B7" w:rsidP="00F812B7">
      <w:pPr>
        <w:shd w:val="clear" w:color="auto" w:fill="FFFFFF"/>
        <w:spacing w:after="100" w:afterAutospacing="1" w:line="315" w:lineRule="atLeast"/>
        <w:rPr>
          <w:rFonts w:ascii="Arial" w:eastAsia="Times New Roman" w:hAnsi="Arial" w:cs="Arial"/>
          <w:color w:val="3A3A3A"/>
          <w:sz w:val="21"/>
          <w:szCs w:val="21"/>
          <w:lang w:eastAsia="ru-RU"/>
        </w:rPr>
      </w:pPr>
      <w:r w:rsidRPr="00F812B7">
        <w:rPr>
          <w:rFonts w:ascii="Arial" w:eastAsia="Times New Roman" w:hAnsi="Arial" w:cs="Arial"/>
          <w:color w:val="3A3A3A"/>
          <w:sz w:val="21"/>
          <w:szCs w:val="21"/>
          <w:lang w:eastAsia="ru-RU"/>
        </w:rPr>
        <w:t>37.8. При условиях, отличающихся от условий, приведенных в пункте 37.7 Правил, котлованы и траншеи следует разрабатывать с откосами без креплений либо с вертикальными стенками, закрепленными на всю высоту.</w:t>
      </w:r>
    </w:p>
    <w:p w:rsidR="00F812B7" w:rsidRPr="00F812B7" w:rsidRDefault="00F812B7" w:rsidP="00F812B7">
      <w:pPr>
        <w:shd w:val="clear" w:color="auto" w:fill="FFFFFF"/>
        <w:spacing w:after="100" w:afterAutospacing="1" w:line="315" w:lineRule="atLeast"/>
        <w:rPr>
          <w:rFonts w:ascii="Arial" w:eastAsia="Times New Roman" w:hAnsi="Arial" w:cs="Arial"/>
          <w:color w:val="3A3A3A"/>
          <w:sz w:val="21"/>
          <w:szCs w:val="21"/>
          <w:lang w:eastAsia="ru-RU"/>
        </w:rPr>
      </w:pPr>
      <w:r w:rsidRPr="00F812B7">
        <w:rPr>
          <w:rFonts w:ascii="Arial" w:eastAsia="Times New Roman" w:hAnsi="Arial" w:cs="Arial"/>
          <w:color w:val="3A3A3A"/>
          <w:sz w:val="21"/>
          <w:szCs w:val="21"/>
          <w:lang w:eastAsia="ru-RU"/>
        </w:rPr>
        <w:t>37.9. Крепление котлованов и траншей глубиной до 3 м должно быть инвентарным и выполняться по типовым проектам или ППР.</w:t>
      </w:r>
    </w:p>
    <w:p w:rsidR="00F812B7" w:rsidRPr="00F812B7" w:rsidRDefault="00F812B7" w:rsidP="00F812B7">
      <w:pPr>
        <w:shd w:val="clear" w:color="auto" w:fill="FFFFFF"/>
        <w:spacing w:after="100" w:afterAutospacing="1" w:line="315" w:lineRule="atLeast"/>
        <w:rPr>
          <w:rFonts w:ascii="Arial" w:eastAsia="Times New Roman" w:hAnsi="Arial" w:cs="Arial"/>
          <w:color w:val="3A3A3A"/>
          <w:sz w:val="21"/>
          <w:szCs w:val="21"/>
          <w:lang w:eastAsia="ru-RU"/>
        </w:rPr>
      </w:pPr>
      <w:r w:rsidRPr="00F812B7">
        <w:rPr>
          <w:rFonts w:ascii="Arial" w:eastAsia="Times New Roman" w:hAnsi="Arial" w:cs="Arial"/>
          <w:color w:val="3A3A3A"/>
          <w:sz w:val="21"/>
          <w:szCs w:val="21"/>
          <w:lang w:eastAsia="ru-RU"/>
        </w:rPr>
        <w:t>37.10. Перемещение, установка и работы строительных машин и автотранспорта, размещение лебедок, оборудования, материалов вблизи выемок (котлованов, траншей, канав) с неукрепленными откосами разрешается только за пределами призмы обрушения грунта на расстоянии, установленном ППР, или на расстоянии по горизонтали от основания откоса выемки до ближайших опорных частей вышеуказанных машин, оборудования, лебедок, материалов не менее указанного в таблице № 5.</w:t>
      </w:r>
    </w:p>
    <w:p w:rsidR="00F812B7" w:rsidRPr="00F812B7" w:rsidRDefault="00F812B7" w:rsidP="00F812B7">
      <w:pPr>
        <w:shd w:val="clear" w:color="auto" w:fill="FFFFFF"/>
        <w:spacing w:after="100" w:afterAutospacing="1" w:line="315" w:lineRule="atLeast"/>
        <w:rPr>
          <w:rFonts w:ascii="Arial" w:eastAsia="Times New Roman" w:hAnsi="Arial" w:cs="Arial"/>
          <w:color w:val="3A3A3A"/>
          <w:sz w:val="21"/>
          <w:szCs w:val="21"/>
          <w:lang w:eastAsia="ru-RU"/>
        </w:rPr>
      </w:pPr>
      <w:r w:rsidRPr="00F812B7">
        <w:rPr>
          <w:rFonts w:ascii="Arial" w:eastAsia="Times New Roman" w:hAnsi="Arial" w:cs="Arial"/>
          <w:color w:val="3A3A3A"/>
          <w:sz w:val="21"/>
          <w:szCs w:val="21"/>
          <w:lang w:eastAsia="ru-RU"/>
        </w:rPr>
        <w:t> </w:t>
      </w:r>
    </w:p>
    <w:p w:rsidR="00F812B7" w:rsidRPr="00F812B7" w:rsidRDefault="00F812B7" w:rsidP="00F812B7">
      <w:pPr>
        <w:shd w:val="clear" w:color="auto" w:fill="FFFFFF"/>
        <w:spacing w:after="100" w:afterAutospacing="1" w:line="315" w:lineRule="atLeast"/>
        <w:jc w:val="right"/>
        <w:rPr>
          <w:rFonts w:ascii="Arial" w:eastAsia="Times New Roman" w:hAnsi="Arial" w:cs="Arial"/>
          <w:color w:val="3A3A3A"/>
          <w:sz w:val="21"/>
          <w:szCs w:val="21"/>
          <w:lang w:eastAsia="ru-RU"/>
        </w:rPr>
      </w:pPr>
      <w:r w:rsidRPr="00F812B7">
        <w:rPr>
          <w:rFonts w:ascii="Arial" w:eastAsia="Times New Roman" w:hAnsi="Arial" w:cs="Arial"/>
          <w:color w:val="3A3A3A"/>
          <w:sz w:val="21"/>
          <w:szCs w:val="21"/>
          <w:lang w:eastAsia="ru-RU"/>
        </w:rPr>
        <w:t>Таблица № 5</w:t>
      </w:r>
    </w:p>
    <w:p w:rsidR="00F812B7" w:rsidRPr="00F812B7" w:rsidRDefault="00F812B7" w:rsidP="00F812B7">
      <w:pPr>
        <w:shd w:val="clear" w:color="auto" w:fill="FFFFFF"/>
        <w:spacing w:after="100" w:afterAutospacing="1" w:line="315" w:lineRule="atLeast"/>
        <w:rPr>
          <w:rFonts w:ascii="Arial" w:eastAsia="Times New Roman" w:hAnsi="Arial" w:cs="Arial"/>
          <w:color w:val="3A3A3A"/>
          <w:sz w:val="21"/>
          <w:szCs w:val="21"/>
          <w:lang w:eastAsia="ru-RU"/>
        </w:rPr>
      </w:pPr>
      <w:r w:rsidRPr="00F812B7">
        <w:rPr>
          <w:rFonts w:ascii="Arial" w:eastAsia="Times New Roman" w:hAnsi="Arial" w:cs="Arial"/>
          <w:color w:val="3A3A3A"/>
          <w:sz w:val="21"/>
          <w:szCs w:val="21"/>
          <w:lang w:eastAsia="ru-RU"/>
        </w:rPr>
        <w:t> </w:t>
      </w:r>
    </w:p>
    <w:p w:rsidR="00F812B7" w:rsidRPr="00F812B7" w:rsidRDefault="00F812B7" w:rsidP="00F812B7">
      <w:pPr>
        <w:shd w:val="clear" w:color="auto" w:fill="FFFFFF"/>
        <w:spacing w:after="100" w:afterAutospacing="1" w:line="315" w:lineRule="atLeast"/>
        <w:jc w:val="center"/>
        <w:rPr>
          <w:rFonts w:ascii="Arial" w:eastAsia="Times New Roman" w:hAnsi="Arial" w:cs="Arial"/>
          <w:color w:val="3A3A3A"/>
          <w:sz w:val="21"/>
          <w:szCs w:val="21"/>
          <w:lang w:eastAsia="ru-RU"/>
        </w:rPr>
      </w:pPr>
      <w:r w:rsidRPr="00F812B7">
        <w:rPr>
          <w:rFonts w:ascii="Arial" w:eastAsia="Times New Roman" w:hAnsi="Arial" w:cs="Arial"/>
          <w:color w:val="3A3A3A"/>
          <w:sz w:val="21"/>
          <w:szCs w:val="21"/>
          <w:lang w:eastAsia="ru-RU"/>
        </w:rPr>
        <w:t>Расстояние по горизонтали от основания откоса выемки</w:t>
      </w:r>
    </w:p>
    <w:p w:rsidR="00F812B7" w:rsidRPr="00F812B7" w:rsidRDefault="00F812B7" w:rsidP="00F812B7">
      <w:pPr>
        <w:shd w:val="clear" w:color="auto" w:fill="FFFFFF"/>
        <w:spacing w:after="100" w:afterAutospacing="1" w:line="315" w:lineRule="atLeast"/>
        <w:jc w:val="center"/>
        <w:rPr>
          <w:rFonts w:ascii="Arial" w:eastAsia="Times New Roman" w:hAnsi="Arial" w:cs="Arial"/>
          <w:color w:val="3A3A3A"/>
          <w:sz w:val="21"/>
          <w:szCs w:val="21"/>
          <w:lang w:eastAsia="ru-RU"/>
        </w:rPr>
      </w:pPr>
      <w:r w:rsidRPr="00F812B7">
        <w:rPr>
          <w:rFonts w:ascii="Arial" w:eastAsia="Times New Roman" w:hAnsi="Arial" w:cs="Arial"/>
          <w:color w:val="3A3A3A"/>
          <w:sz w:val="21"/>
          <w:szCs w:val="21"/>
          <w:lang w:eastAsia="ru-RU"/>
        </w:rPr>
        <w:t>до ближайшей опоры машины</w:t>
      </w:r>
    </w:p>
    <w:p w:rsidR="00F812B7" w:rsidRPr="00F812B7" w:rsidRDefault="00F812B7" w:rsidP="00F812B7">
      <w:pPr>
        <w:shd w:val="clear" w:color="auto" w:fill="FFFFFF"/>
        <w:spacing w:after="100" w:afterAutospacing="1" w:line="315" w:lineRule="atLeast"/>
        <w:rPr>
          <w:rFonts w:ascii="Arial" w:eastAsia="Times New Roman" w:hAnsi="Arial" w:cs="Arial"/>
          <w:color w:val="3A3A3A"/>
          <w:sz w:val="21"/>
          <w:szCs w:val="21"/>
          <w:lang w:eastAsia="ru-RU"/>
        </w:rPr>
      </w:pPr>
      <w:r w:rsidRPr="00F812B7">
        <w:rPr>
          <w:rFonts w:ascii="Arial" w:eastAsia="Times New Roman" w:hAnsi="Arial" w:cs="Arial"/>
          <w:color w:val="3A3A3A"/>
          <w:sz w:val="21"/>
          <w:szCs w:val="21"/>
          <w:lang w:eastAsia="ru-RU"/>
        </w:rPr>
        <w:t> </w:t>
      </w:r>
    </w:p>
    <w:tbl>
      <w:tblPr>
        <w:tblW w:w="0" w:type="auto"/>
        <w:jc w:val="center"/>
        <w:tblCellMar>
          <w:left w:w="0" w:type="dxa"/>
          <w:right w:w="0" w:type="dxa"/>
        </w:tblCellMar>
        <w:tblLook w:val="04A0"/>
      </w:tblPr>
      <w:tblGrid>
        <w:gridCol w:w="2160"/>
        <w:gridCol w:w="1725"/>
        <w:gridCol w:w="1725"/>
        <w:gridCol w:w="1725"/>
        <w:gridCol w:w="1740"/>
      </w:tblGrid>
      <w:tr w:rsidR="00F812B7" w:rsidRPr="00F812B7" w:rsidTr="00F812B7">
        <w:trPr>
          <w:jc w:val="center"/>
        </w:trPr>
        <w:tc>
          <w:tcPr>
            <w:tcW w:w="2160" w:type="dxa"/>
            <w:vMerge w:val="restart"/>
            <w:shd w:val="clear" w:color="auto" w:fill="auto"/>
            <w:hideMark/>
          </w:tcPr>
          <w:p w:rsidR="00F812B7" w:rsidRPr="00F812B7" w:rsidRDefault="00F812B7" w:rsidP="00F812B7">
            <w:pPr>
              <w:spacing w:after="100" w:afterAutospacing="1" w:line="240" w:lineRule="auto"/>
              <w:jc w:val="center"/>
              <w:rPr>
                <w:rFonts w:ascii="Times New Roman" w:eastAsia="Times New Roman" w:hAnsi="Times New Roman" w:cs="Times New Roman"/>
                <w:sz w:val="24"/>
                <w:szCs w:val="24"/>
                <w:lang w:eastAsia="ru-RU"/>
              </w:rPr>
            </w:pPr>
            <w:r w:rsidRPr="00F812B7">
              <w:rPr>
                <w:rFonts w:ascii="Times New Roman" w:eastAsia="Times New Roman" w:hAnsi="Times New Roman" w:cs="Times New Roman"/>
                <w:sz w:val="24"/>
                <w:szCs w:val="24"/>
                <w:lang w:eastAsia="ru-RU"/>
              </w:rPr>
              <w:t>Глубина выемки, м</w:t>
            </w:r>
          </w:p>
        </w:tc>
        <w:tc>
          <w:tcPr>
            <w:tcW w:w="6915" w:type="dxa"/>
            <w:gridSpan w:val="4"/>
            <w:shd w:val="clear" w:color="auto" w:fill="auto"/>
            <w:hideMark/>
          </w:tcPr>
          <w:p w:rsidR="00F812B7" w:rsidRPr="00F812B7" w:rsidRDefault="00F812B7" w:rsidP="00F812B7">
            <w:pPr>
              <w:spacing w:after="100" w:afterAutospacing="1" w:line="240" w:lineRule="auto"/>
              <w:jc w:val="center"/>
              <w:rPr>
                <w:rFonts w:ascii="Times New Roman" w:eastAsia="Times New Roman" w:hAnsi="Times New Roman" w:cs="Times New Roman"/>
                <w:sz w:val="24"/>
                <w:szCs w:val="24"/>
                <w:lang w:eastAsia="ru-RU"/>
              </w:rPr>
            </w:pPr>
            <w:r w:rsidRPr="00F812B7">
              <w:rPr>
                <w:rFonts w:ascii="Times New Roman" w:eastAsia="Times New Roman" w:hAnsi="Times New Roman" w:cs="Times New Roman"/>
                <w:sz w:val="24"/>
                <w:szCs w:val="24"/>
                <w:lang w:eastAsia="ru-RU"/>
              </w:rPr>
              <w:t>Грунт</w:t>
            </w:r>
          </w:p>
        </w:tc>
      </w:tr>
      <w:tr w:rsidR="00F812B7" w:rsidRPr="00F812B7" w:rsidTr="00F812B7">
        <w:trPr>
          <w:jc w:val="center"/>
        </w:trPr>
        <w:tc>
          <w:tcPr>
            <w:tcW w:w="0" w:type="auto"/>
            <w:vMerge/>
            <w:shd w:val="clear" w:color="auto" w:fill="auto"/>
            <w:vAlign w:val="center"/>
            <w:hideMark/>
          </w:tcPr>
          <w:p w:rsidR="00F812B7" w:rsidRPr="00F812B7" w:rsidRDefault="00F812B7" w:rsidP="00F812B7">
            <w:pPr>
              <w:spacing w:after="0" w:line="240" w:lineRule="auto"/>
              <w:rPr>
                <w:rFonts w:ascii="Times New Roman" w:eastAsia="Times New Roman" w:hAnsi="Times New Roman" w:cs="Times New Roman"/>
                <w:sz w:val="24"/>
                <w:szCs w:val="24"/>
                <w:lang w:eastAsia="ru-RU"/>
              </w:rPr>
            </w:pPr>
          </w:p>
        </w:tc>
        <w:tc>
          <w:tcPr>
            <w:tcW w:w="1725" w:type="dxa"/>
            <w:shd w:val="clear" w:color="auto" w:fill="auto"/>
            <w:hideMark/>
          </w:tcPr>
          <w:p w:rsidR="00F812B7" w:rsidRPr="00F812B7" w:rsidRDefault="00F812B7" w:rsidP="00F812B7">
            <w:pPr>
              <w:spacing w:after="100" w:afterAutospacing="1" w:line="240" w:lineRule="auto"/>
              <w:jc w:val="center"/>
              <w:rPr>
                <w:rFonts w:ascii="Times New Roman" w:eastAsia="Times New Roman" w:hAnsi="Times New Roman" w:cs="Times New Roman"/>
                <w:sz w:val="24"/>
                <w:szCs w:val="24"/>
                <w:lang w:eastAsia="ru-RU"/>
              </w:rPr>
            </w:pPr>
            <w:r w:rsidRPr="00F812B7">
              <w:rPr>
                <w:rFonts w:ascii="Times New Roman" w:eastAsia="Times New Roman" w:hAnsi="Times New Roman" w:cs="Times New Roman"/>
                <w:sz w:val="24"/>
                <w:szCs w:val="24"/>
                <w:lang w:eastAsia="ru-RU"/>
              </w:rPr>
              <w:t>песчаный</w:t>
            </w:r>
          </w:p>
        </w:tc>
        <w:tc>
          <w:tcPr>
            <w:tcW w:w="1725" w:type="dxa"/>
            <w:shd w:val="clear" w:color="auto" w:fill="auto"/>
            <w:hideMark/>
          </w:tcPr>
          <w:p w:rsidR="00F812B7" w:rsidRPr="00F812B7" w:rsidRDefault="00F812B7" w:rsidP="00F812B7">
            <w:pPr>
              <w:spacing w:after="100" w:afterAutospacing="1" w:line="240" w:lineRule="auto"/>
              <w:jc w:val="center"/>
              <w:rPr>
                <w:rFonts w:ascii="Times New Roman" w:eastAsia="Times New Roman" w:hAnsi="Times New Roman" w:cs="Times New Roman"/>
                <w:sz w:val="24"/>
                <w:szCs w:val="24"/>
                <w:lang w:eastAsia="ru-RU"/>
              </w:rPr>
            </w:pPr>
            <w:r w:rsidRPr="00F812B7">
              <w:rPr>
                <w:rFonts w:ascii="Times New Roman" w:eastAsia="Times New Roman" w:hAnsi="Times New Roman" w:cs="Times New Roman"/>
                <w:sz w:val="24"/>
                <w:szCs w:val="24"/>
                <w:lang w:eastAsia="ru-RU"/>
              </w:rPr>
              <w:t>супесчаный</w:t>
            </w:r>
          </w:p>
        </w:tc>
        <w:tc>
          <w:tcPr>
            <w:tcW w:w="1725" w:type="dxa"/>
            <w:shd w:val="clear" w:color="auto" w:fill="auto"/>
            <w:hideMark/>
          </w:tcPr>
          <w:p w:rsidR="00F812B7" w:rsidRPr="00F812B7" w:rsidRDefault="00F812B7" w:rsidP="00F812B7">
            <w:pPr>
              <w:spacing w:after="100" w:afterAutospacing="1" w:line="240" w:lineRule="auto"/>
              <w:jc w:val="center"/>
              <w:rPr>
                <w:rFonts w:ascii="Times New Roman" w:eastAsia="Times New Roman" w:hAnsi="Times New Roman" w:cs="Times New Roman"/>
                <w:sz w:val="24"/>
                <w:szCs w:val="24"/>
                <w:lang w:eastAsia="ru-RU"/>
              </w:rPr>
            </w:pPr>
            <w:r w:rsidRPr="00F812B7">
              <w:rPr>
                <w:rFonts w:ascii="Times New Roman" w:eastAsia="Times New Roman" w:hAnsi="Times New Roman" w:cs="Times New Roman"/>
                <w:sz w:val="24"/>
                <w:szCs w:val="24"/>
                <w:lang w:eastAsia="ru-RU"/>
              </w:rPr>
              <w:t>суглинистый</w:t>
            </w:r>
          </w:p>
        </w:tc>
        <w:tc>
          <w:tcPr>
            <w:tcW w:w="1725" w:type="dxa"/>
            <w:shd w:val="clear" w:color="auto" w:fill="auto"/>
            <w:hideMark/>
          </w:tcPr>
          <w:p w:rsidR="00F812B7" w:rsidRPr="00F812B7" w:rsidRDefault="00F812B7" w:rsidP="00F812B7">
            <w:pPr>
              <w:spacing w:after="100" w:afterAutospacing="1" w:line="240" w:lineRule="auto"/>
              <w:jc w:val="center"/>
              <w:rPr>
                <w:rFonts w:ascii="Times New Roman" w:eastAsia="Times New Roman" w:hAnsi="Times New Roman" w:cs="Times New Roman"/>
                <w:sz w:val="24"/>
                <w:szCs w:val="24"/>
                <w:lang w:eastAsia="ru-RU"/>
              </w:rPr>
            </w:pPr>
            <w:r w:rsidRPr="00F812B7">
              <w:rPr>
                <w:rFonts w:ascii="Times New Roman" w:eastAsia="Times New Roman" w:hAnsi="Times New Roman" w:cs="Times New Roman"/>
                <w:sz w:val="24"/>
                <w:szCs w:val="24"/>
                <w:lang w:eastAsia="ru-RU"/>
              </w:rPr>
              <w:t>глинистый</w:t>
            </w:r>
          </w:p>
        </w:tc>
      </w:tr>
      <w:tr w:rsidR="00F812B7" w:rsidRPr="00F812B7" w:rsidTr="00F812B7">
        <w:trPr>
          <w:jc w:val="center"/>
        </w:trPr>
        <w:tc>
          <w:tcPr>
            <w:tcW w:w="2160" w:type="dxa"/>
            <w:shd w:val="clear" w:color="auto" w:fill="auto"/>
            <w:hideMark/>
          </w:tcPr>
          <w:p w:rsidR="00F812B7" w:rsidRPr="00F812B7" w:rsidRDefault="00F812B7" w:rsidP="00F812B7">
            <w:pPr>
              <w:spacing w:after="100" w:afterAutospacing="1" w:line="240" w:lineRule="auto"/>
              <w:jc w:val="center"/>
              <w:rPr>
                <w:rFonts w:ascii="Times New Roman" w:eastAsia="Times New Roman" w:hAnsi="Times New Roman" w:cs="Times New Roman"/>
                <w:sz w:val="24"/>
                <w:szCs w:val="24"/>
                <w:lang w:eastAsia="ru-RU"/>
              </w:rPr>
            </w:pPr>
            <w:r w:rsidRPr="00F812B7">
              <w:rPr>
                <w:rFonts w:ascii="Times New Roman" w:eastAsia="Times New Roman" w:hAnsi="Times New Roman" w:cs="Times New Roman"/>
                <w:sz w:val="24"/>
                <w:szCs w:val="24"/>
                <w:lang w:eastAsia="ru-RU"/>
              </w:rPr>
              <w:lastRenderedPageBreak/>
              <w:t>1,0</w:t>
            </w:r>
          </w:p>
        </w:tc>
        <w:tc>
          <w:tcPr>
            <w:tcW w:w="1725" w:type="dxa"/>
            <w:shd w:val="clear" w:color="auto" w:fill="auto"/>
            <w:hideMark/>
          </w:tcPr>
          <w:p w:rsidR="00F812B7" w:rsidRPr="00F812B7" w:rsidRDefault="00F812B7" w:rsidP="00F812B7">
            <w:pPr>
              <w:spacing w:after="100" w:afterAutospacing="1" w:line="240" w:lineRule="auto"/>
              <w:jc w:val="center"/>
              <w:rPr>
                <w:rFonts w:ascii="Times New Roman" w:eastAsia="Times New Roman" w:hAnsi="Times New Roman" w:cs="Times New Roman"/>
                <w:sz w:val="24"/>
                <w:szCs w:val="24"/>
                <w:lang w:eastAsia="ru-RU"/>
              </w:rPr>
            </w:pPr>
            <w:r w:rsidRPr="00F812B7">
              <w:rPr>
                <w:rFonts w:ascii="Times New Roman" w:eastAsia="Times New Roman" w:hAnsi="Times New Roman" w:cs="Times New Roman"/>
                <w:sz w:val="24"/>
                <w:szCs w:val="24"/>
                <w:lang w:eastAsia="ru-RU"/>
              </w:rPr>
              <w:t>1,5</w:t>
            </w:r>
          </w:p>
        </w:tc>
        <w:tc>
          <w:tcPr>
            <w:tcW w:w="1725" w:type="dxa"/>
            <w:shd w:val="clear" w:color="auto" w:fill="auto"/>
            <w:hideMark/>
          </w:tcPr>
          <w:p w:rsidR="00F812B7" w:rsidRPr="00F812B7" w:rsidRDefault="00F812B7" w:rsidP="00F812B7">
            <w:pPr>
              <w:spacing w:after="100" w:afterAutospacing="1" w:line="240" w:lineRule="auto"/>
              <w:jc w:val="center"/>
              <w:rPr>
                <w:rFonts w:ascii="Times New Roman" w:eastAsia="Times New Roman" w:hAnsi="Times New Roman" w:cs="Times New Roman"/>
                <w:sz w:val="24"/>
                <w:szCs w:val="24"/>
                <w:lang w:eastAsia="ru-RU"/>
              </w:rPr>
            </w:pPr>
            <w:r w:rsidRPr="00F812B7">
              <w:rPr>
                <w:rFonts w:ascii="Times New Roman" w:eastAsia="Times New Roman" w:hAnsi="Times New Roman" w:cs="Times New Roman"/>
                <w:sz w:val="24"/>
                <w:szCs w:val="24"/>
                <w:lang w:eastAsia="ru-RU"/>
              </w:rPr>
              <w:t>1,25</w:t>
            </w:r>
          </w:p>
        </w:tc>
        <w:tc>
          <w:tcPr>
            <w:tcW w:w="1725" w:type="dxa"/>
            <w:shd w:val="clear" w:color="auto" w:fill="auto"/>
            <w:hideMark/>
          </w:tcPr>
          <w:p w:rsidR="00F812B7" w:rsidRPr="00F812B7" w:rsidRDefault="00F812B7" w:rsidP="00F812B7">
            <w:pPr>
              <w:spacing w:after="100" w:afterAutospacing="1" w:line="240" w:lineRule="auto"/>
              <w:jc w:val="center"/>
              <w:rPr>
                <w:rFonts w:ascii="Times New Roman" w:eastAsia="Times New Roman" w:hAnsi="Times New Roman" w:cs="Times New Roman"/>
                <w:sz w:val="24"/>
                <w:szCs w:val="24"/>
                <w:lang w:eastAsia="ru-RU"/>
              </w:rPr>
            </w:pPr>
            <w:r w:rsidRPr="00F812B7">
              <w:rPr>
                <w:rFonts w:ascii="Times New Roman" w:eastAsia="Times New Roman" w:hAnsi="Times New Roman" w:cs="Times New Roman"/>
                <w:sz w:val="24"/>
                <w:szCs w:val="24"/>
                <w:lang w:eastAsia="ru-RU"/>
              </w:rPr>
              <w:t>1,00</w:t>
            </w:r>
          </w:p>
        </w:tc>
        <w:tc>
          <w:tcPr>
            <w:tcW w:w="1725" w:type="dxa"/>
            <w:shd w:val="clear" w:color="auto" w:fill="auto"/>
            <w:hideMark/>
          </w:tcPr>
          <w:p w:rsidR="00F812B7" w:rsidRPr="00F812B7" w:rsidRDefault="00F812B7" w:rsidP="00F812B7">
            <w:pPr>
              <w:spacing w:after="100" w:afterAutospacing="1" w:line="240" w:lineRule="auto"/>
              <w:jc w:val="center"/>
              <w:rPr>
                <w:rFonts w:ascii="Times New Roman" w:eastAsia="Times New Roman" w:hAnsi="Times New Roman" w:cs="Times New Roman"/>
                <w:sz w:val="24"/>
                <w:szCs w:val="24"/>
                <w:lang w:eastAsia="ru-RU"/>
              </w:rPr>
            </w:pPr>
            <w:r w:rsidRPr="00F812B7">
              <w:rPr>
                <w:rFonts w:ascii="Times New Roman" w:eastAsia="Times New Roman" w:hAnsi="Times New Roman" w:cs="Times New Roman"/>
                <w:sz w:val="24"/>
                <w:szCs w:val="24"/>
                <w:lang w:eastAsia="ru-RU"/>
              </w:rPr>
              <w:t>1,00</w:t>
            </w:r>
          </w:p>
        </w:tc>
      </w:tr>
      <w:tr w:rsidR="00F812B7" w:rsidRPr="00F812B7" w:rsidTr="00F812B7">
        <w:trPr>
          <w:jc w:val="center"/>
        </w:trPr>
        <w:tc>
          <w:tcPr>
            <w:tcW w:w="2160" w:type="dxa"/>
            <w:shd w:val="clear" w:color="auto" w:fill="auto"/>
            <w:hideMark/>
          </w:tcPr>
          <w:p w:rsidR="00F812B7" w:rsidRPr="00F812B7" w:rsidRDefault="00F812B7" w:rsidP="00F812B7">
            <w:pPr>
              <w:spacing w:after="100" w:afterAutospacing="1" w:line="240" w:lineRule="auto"/>
              <w:jc w:val="center"/>
              <w:rPr>
                <w:rFonts w:ascii="Times New Roman" w:eastAsia="Times New Roman" w:hAnsi="Times New Roman" w:cs="Times New Roman"/>
                <w:sz w:val="24"/>
                <w:szCs w:val="24"/>
                <w:lang w:eastAsia="ru-RU"/>
              </w:rPr>
            </w:pPr>
            <w:r w:rsidRPr="00F812B7">
              <w:rPr>
                <w:rFonts w:ascii="Times New Roman" w:eastAsia="Times New Roman" w:hAnsi="Times New Roman" w:cs="Times New Roman"/>
                <w:sz w:val="24"/>
                <w:szCs w:val="24"/>
                <w:lang w:eastAsia="ru-RU"/>
              </w:rPr>
              <w:t>2,0</w:t>
            </w:r>
          </w:p>
        </w:tc>
        <w:tc>
          <w:tcPr>
            <w:tcW w:w="1725" w:type="dxa"/>
            <w:shd w:val="clear" w:color="auto" w:fill="auto"/>
            <w:hideMark/>
          </w:tcPr>
          <w:p w:rsidR="00F812B7" w:rsidRPr="00F812B7" w:rsidRDefault="00F812B7" w:rsidP="00F812B7">
            <w:pPr>
              <w:spacing w:after="100" w:afterAutospacing="1" w:line="240" w:lineRule="auto"/>
              <w:jc w:val="center"/>
              <w:rPr>
                <w:rFonts w:ascii="Times New Roman" w:eastAsia="Times New Roman" w:hAnsi="Times New Roman" w:cs="Times New Roman"/>
                <w:sz w:val="24"/>
                <w:szCs w:val="24"/>
                <w:lang w:eastAsia="ru-RU"/>
              </w:rPr>
            </w:pPr>
            <w:r w:rsidRPr="00F812B7">
              <w:rPr>
                <w:rFonts w:ascii="Times New Roman" w:eastAsia="Times New Roman" w:hAnsi="Times New Roman" w:cs="Times New Roman"/>
                <w:sz w:val="24"/>
                <w:szCs w:val="24"/>
                <w:lang w:eastAsia="ru-RU"/>
              </w:rPr>
              <w:t>3,0</w:t>
            </w:r>
          </w:p>
        </w:tc>
        <w:tc>
          <w:tcPr>
            <w:tcW w:w="1725" w:type="dxa"/>
            <w:shd w:val="clear" w:color="auto" w:fill="auto"/>
            <w:hideMark/>
          </w:tcPr>
          <w:p w:rsidR="00F812B7" w:rsidRPr="00F812B7" w:rsidRDefault="00F812B7" w:rsidP="00F812B7">
            <w:pPr>
              <w:spacing w:after="100" w:afterAutospacing="1" w:line="240" w:lineRule="auto"/>
              <w:jc w:val="center"/>
              <w:rPr>
                <w:rFonts w:ascii="Times New Roman" w:eastAsia="Times New Roman" w:hAnsi="Times New Roman" w:cs="Times New Roman"/>
                <w:sz w:val="24"/>
                <w:szCs w:val="24"/>
                <w:lang w:eastAsia="ru-RU"/>
              </w:rPr>
            </w:pPr>
            <w:r w:rsidRPr="00F812B7">
              <w:rPr>
                <w:rFonts w:ascii="Times New Roman" w:eastAsia="Times New Roman" w:hAnsi="Times New Roman" w:cs="Times New Roman"/>
                <w:sz w:val="24"/>
                <w:szCs w:val="24"/>
                <w:lang w:eastAsia="ru-RU"/>
              </w:rPr>
              <w:t>2,40</w:t>
            </w:r>
          </w:p>
        </w:tc>
        <w:tc>
          <w:tcPr>
            <w:tcW w:w="1725" w:type="dxa"/>
            <w:shd w:val="clear" w:color="auto" w:fill="auto"/>
            <w:hideMark/>
          </w:tcPr>
          <w:p w:rsidR="00F812B7" w:rsidRPr="00F812B7" w:rsidRDefault="00F812B7" w:rsidP="00F812B7">
            <w:pPr>
              <w:spacing w:after="100" w:afterAutospacing="1" w:line="240" w:lineRule="auto"/>
              <w:jc w:val="center"/>
              <w:rPr>
                <w:rFonts w:ascii="Times New Roman" w:eastAsia="Times New Roman" w:hAnsi="Times New Roman" w:cs="Times New Roman"/>
                <w:sz w:val="24"/>
                <w:szCs w:val="24"/>
                <w:lang w:eastAsia="ru-RU"/>
              </w:rPr>
            </w:pPr>
            <w:r w:rsidRPr="00F812B7">
              <w:rPr>
                <w:rFonts w:ascii="Times New Roman" w:eastAsia="Times New Roman" w:hAnsi="Times New Roman" w:cs="Times New Roman"/>
                <w:sz w:val="24"/>
                <w:szCs w:val="24"/>
                <w:lang w:eastAsia="ru-RU"/>
              </w:rPr>
              <w:t>2,00</w:t>
            </w:r>
          </w:p>
        </w:tc>
        <w:tc>
          <w:tcPr>
            <w:tcW w:w="1725" w:type="dxa"/>
            <w:shd w:val="clear" w:color="auto" w:fill="auto"/>
            <w:hideMark/>
          </w:tcPr>
          <w:p w:rsidR="00F812B7" w:rsidRPr="00F812B7" w:rsidRDefault="00F812B7" w:rsidP="00F812B7">
            <w:pPr>
              <w:spacing w:after="100" w:afterAutospacing="1" w:line="240" w:lineRule="auto"/>
              <w:jc w:val="center"/>
              <w:rPr>
                <w:rFonts w:ascii="Times New Roman" w:eastAsia="Times New Roman" w:hAnsi="Times New Roman" w:cs="Times New Roman"/>
                <w:sz w:val="24"/>
                <w:szCs w:val="24"/>
                <w:lang w:eastAsia="ru-RU"/>
              </w:rPr>
            </w:pPr>
            <w:r w:rsidRPr="00F812B7">
              <w:rPr>
                <w:rFonts w:ascii="Times New Roman" w:eastAsia="Times New Roman" w:hAnsi="Times New Roman" w:cs="Times New Roman"/>
                <w:sz w:val="24"/>
                <w:szCs w:val="24"/>
                <w:lang w:eastAsia="ru-RU"/>
              </w:rPr>
              <w:t>1,50</w:t>
            </w:r>
          </w:p>
        </w:tc>
      </w:tr>
      <w:tr w:rsidR="00F812B7" w:rsidRPr="00F812B7" w:rsidTr="00F812B7">
        <w:trPr>
          <w:jc w:val="center"/>
        </w:trPr>
        <w:tc>
          <w:tcPr>
            <w:tcW w:w="2160" w:type="dxa"/>
            <w:shd w:val="clear" w:color="auto" w:fill="auto"/>
            <w:hideMark/>
          </w:tcPr>
          <w:p w:rsidR="00F812B7" w:rsidRPr="00F812B7" w:rsidRDefault="00F812B7" w:rsidP="00F812B7">
            <w:pPr>
              <w:spacing w:after="100" w:afterAutospacing="1" w:line="240" w:lineRule="auto"/>
              <w:jc w:val="center"/>
              <w:rPr>
                <w:rFonts w:ascii="Times New Roman" w:eastAsia="Times New Roman" w:hAnsi="Times New Roman" w:cs="Times New Roman"/>
                <w:sz w:val="24"/>
                <w:szCs w:val="24"/>
                <w:lang w:eastAsia="ru-RU"/>
              </w:rPr>
            </w:pPr>
            <w:r w:rsidRPr="00F812B7">
              <w:rPr>
                <w:rFonts w:ascii="Times New Roman" w:eastAsia="Times New Roman" w:hAnsi="Times New Roman" w:cs="Times New Roman"/>
                <w:sz w:val="24"/>
                <w:szCs w:val="24"/>
                <w:lang w:eastAsia="ru-RU"/>
              </w:rPr>
              <w:t>3,0</w:t>
            </w:r>
          </w:p>
        </w:tc>
        <w:tc>
          <w:tcPr>
            <w:tcW w:w="1725" w:type="dxa"/>
            <w:shd w:val="clear" w:color="auto" w:fill="auto"/>
            <w:hideMark/>
          </w:tcPr>
          <w:p w:rsidR="00F812B7" w:rsidRPr="00F812B7" w:rsidRDefault="00F812B7" w:rsidP="00F812B7">
            <w:pPr>
              <w:spacing w:after="100" w:afterAutospacing="1" w:line="240" w:lineRule="auto"/>
              <w:jc w:val="center"/>
              <w:rPr>
                <w:rFonts w:ascii="Times New Roman" w:eastAsia="Times New Roman" w:hAnsi="Times New Roman" w:cs="Times New Roman"/>
                <w:sz w:val="24"/>
                <w:szCs w:val="24"/>
                <w:lang w:eastAsia="ru-RU"/>
              </w:rPr>
            </w:pPr>
            <w:r w:rsidRPr="00F812B7">
              <w:rPr>
                <w:rFonts w:ascii="Times New Roman" w:eastAsia="Times New Roman" w:hAnsi="Times New Roman" w:cs="Times New Roman"/>
                <w:sz w:val="24"/>
                <w:szCs w:val="24"/>
                <w:lang w:eastAsia="ru-RU"/>
              </w:rPr>
              <w:t>4,0</w:t>
            </w:r>
          </w:p>
        </w:tc>
        <w:tc>
          <w:tcPr>
            <w:tcW w:w="1725" w:type="dxa"/>
            <w:shd w:val="clear" w:color="auto" w:fill="auto"/>
            <w:hideMark/>
          </w:tcPr>
          <w:p w:rsidR="00F812B7" w:rsidRPr="00F812B7" w:rsidRDefault="00F812B7" w:rsidP="00F812B7">
            <w:pPr>
              <w:spacing w:after="100" w:afterAutospacing="1" w:line="240" w:lineRule="auto"/>
              <w:jc w:val="center"/>
              <w:rPr>
                <w:rFonts w:ascii="Times New Roman" w:eastAsia="Times New Roman" w:hAnsi="Times New Roman" w:cs="Times New Roman"/>
                <w:sz w:val="24"/>
                <w:szCs w:val="24"/>
                <w:lang w:eastAsia="ru-RU"/>
              </w:rPr>
            </w:pPr>
            <w:r w:rsidRPr="00F812B7">
              <w:rPr>
                <w:rFonts w:ascii="Times New Roman" w:eastAsia="Times New Roman" w:hAnsi="Times New Roman" w:cs="Times New Roman"/>
                <w:sz w:val="24"/>
                <w:szCs w:val="24"/>
                <w:lang w:eastAsia="ru-RU"/>
              </w:rPr>
              <w:t>3,60</w:t>
            </w:r>
          </w:p>
        </w:tc>
        <w:tc>
          <w:tcPr>
            <w:tcW w:w="1725" w:type="dxa"/>
            <w:shd w:val="clear" w:color="auto" w:fill="auto"/>
            <w:hideMark/>
          </w:tcPr>
          <w:p w:rsidR="00F812B7" w:rsidRPr="00F812B7" w:rsidRDefault="00F812B7" w:rsidP="00F812B7">
            <w:pPr>
              <w:spacing w:after="100" w:afterAutospacing="1" w:line="240" w:lineRule="auto"/>
              <w:jc w:val="center"/>
              <w:rPr>
                <w:rFonts w:ascii="Times New Roman" w:eastAsia="Times New Roman" w:hAnsi="Times New Roman" w:cs="Times New Roman"/>
                <w:sz w:val="24"/>
                <w:szCs w:val="24"/>
                <w:lang w:eastAsia="ru-RU"/>
              </w:rPr>
            </w:pPr>
            <w:r w:rsidRPr="00F812B7">
              <w:rPr>
                <w:rFonts w:ascii="Times New Roman" w:eastAsia="Times New Roman" w:hAnsi="Times New Roman" w:cs="Times New Roman"/>
                <w:sz w:val="24"/>
                <w:szCs w:val="24"/>
                <w:lang w:eastAsia="ru-RU"/>
              </w:rPr>
              <w:t>3,25</w:t>
            </w:r>
          </w:p>
        </w:tc>
        <w:tc>
          <w:tcPr>
            <w:tcW w:w="1725" w:type="dxa"/>
            <w:shd w:val="clear" w:color="auto" w:fill="auto"/>
            <w:hideMark/>
          </w:tcPr>
          <w:p w:rsidR="00F812B7" w:rsidRPr="00F812B7" w:rsidRDefault="00F812B7" w:rsidP="00F812B7">
            <w:pPr>
              <w:spacing w:after="100" w:afterAutospacing="1" w:line="240" w:lineRule="auto"/>
              <w:jc w:val="center"/>
              <w:rPr>
                <w:rFonts w:ascii="Times New Roman" w:eastAsia="Times New Roman" w:hAnsi="Times New Roman" w:cs="Times New Roman"/>
                <w:sz w:val="24"/>
                <w:szCs w:val="24"/>
                <w:lang w:eastAsia="ru-RU"/>
              </w:rPr>
            </w:pPr>
            <w:r w:rsidRPr="00F812B7">
              <w:rPr>
                <w:rFonts w:ascii="Times New Roman" w:eastAsia="Times New Roman" w:hAnsi="Times New Roman" w:cs="Times New Roman"/>
                <w:sz w:val="24"/>
                <w:szCs w:val="24"/>
                <w:lang w:eastAsia="ru-RU"/>
              </w:rPr>
              <w:t>1,75</w:t>
            </w:r>
          </w:p>
        </w:tc>
      </w:tr>
      <w:tr w:rsidR="00F812B7" w:rsidRPr="00F812B7" w:rsidTr="00F812B7">
        <w:trPr>
          <w:jc w:val="center"/>
        </w:trPr>
        <w:tc>
          <w:tcPr>
            <w:tcW w:w="2160" w:type="dxa"/>
            <w:shd w:val="clear" w:color="auto" w:fill="auto"/>
            <w:hideMark/>
          </w:tcPr>
          <w:p w:rsidR="00F812B7" w:rsidRPr="00F812B7" w:rsidRDefault="00F812B7" w:rsidP="00F812B7">
            <w:pPr>
              <w:spacing w:after="100" w:afterAutospacing="1" w:line="240" w:lineRule="auto"/>
              <w:jc w:val="center"/>
              <w:rPr>
                <w:rFonts w:ascii="Times New Roman" w:eastAsia="Times New Roman" w:hAnsi="Times New Roman" w:cs="Times New Roman"/>
                <w:sz w:val="24"/>
                <w:szCs w:val="24"/>
                <w:lang w:eastAsia="ru-RU"/>
              </w:rPr>
            </w:pPr>
            <w:r w:rsidRPr="00F812B7">
              <w:rPr>
                <w:rFonts w:ascii="Times New Roman" w:eastAsia="Times New Roman" w:hAnsi="Times New Roman" w:cs="Times New Roman"/>
                <w:sz w:val="24"/>
                <w:szCs w:val="24"/>
                <w:lang w:eastAsia="ru-RU"/>
              </w:rPr>
              <w:t>4,0</w:t>
            </w:r>
          </w:p>
        </w:tc>
        <w:tc>
          <w:tcPr>
            <w:tcW w:w="1725" w:type="dxa"/>
            <w:shd w:val="clear" w:color="auto" w:fill="auto"/>
            <w:hideMark/>
          </w:tcPr>
          <w:p w:rsidR="00F812B7" w:rsidRPr="00F812B7" w:rsidRDefault="00F812B7" w:rsidP="00F812B7">
            <w:pPr>
              <w:spacing w:after="100" w:afterAutospacing="1" w:line="240" w:lineRule="auto"/>
              <w:jc w:val="center"/>
              <w:rPr>
                <w:rFonts w:ascii="Times New Roman" w:eastAsia="Times New Roman" w:hAnsi="Times New Roman" w:cs="Times New Roman"/>
                <w:sz w:val="24"/>
                <w:szCs w:val="24"/>
                <w:lang w:eastAsia="ru-RU"/>
              </w:rPr>
            </w:pPr>
            <w:r w:rsidRPr="00F812B7">
              <w:rPr>
                <w:rFonts w:ascii="Times New Roman" w:eastAsia="Times New Roman" w:hAnsi="Times New Roman" w:cs="Times New Roman"/>
                <w:sz w:val="24"/>
                <w:szCs w:val="24"/>
                <w:lang w:eastAsia="ru-RU"/>
              </w:rPr>
              <w:t>5,0</w:t>
            </w:r>
          </w:p>
        </w:tc>
        <w:tc>
          <w:tcPr>
            <w:tcW w:w="1725" w:type="dxa"/>
            <w:shd w:val="clear" w:color="auto" w:fill="auto"/>
            <w:hideMark/>
          </w:tcPr>
          <w:p w:rsidR="00F812B7" w:rsidRPr="00F812B7" w:rsidRDefault="00F812B7" w:rsidP="00F812B7">
            <w:pPr>
              <w:spacing w:after="100" w:afterAutospacing="1" w:line="240" w:lineRule="auto"/>
              <w:jc w:val="center"/>
              <w:rPr>
                <w:rFonts w:ascii="Times New Roman" w:eastAsia="Times New Roman" w:hAnsi="Times New Roman" w:cs="Times New Roman"/>
                <w:sz w:val="24"/>
                <w:szCs w:val="24"/>
                <w:lang w:eastAsia="ru-RU"/>
              </w:rPr>
            </w:pPr>
            <w:r w:rsidRPr="00F812B7">
              <w:rPr>
                <w:rFonts w:ascii="Times New Roman" w:eastAsia="Times New Roman" w:hAnsi="Times New Roman" w:cs="Times New Roman"/>
                <w:sz w:val="24"/>
                <w:szCs w:val="24"/>
                <w:lang w:eastAsia="ru-RU"/>
              </w:rPr>
              <w:t>4,40</w:t>
            </w:r>
          </w:p>
        </w:tc>
        <w:tc>
          <w:tcPr>
            <w:tcW w:w="1725" w:type="dxa"/>
            <w:shd w:val="clear" w:color="auto" w:fill="auto"/>
            <w:hideMark/>
          </w:tcPr>
          <w:p w:rsidR="00F812B7" w:rsidRPr="00F812B7" w:rsidRDefault="00F812B7" w:rsidP="00F812B7">
            <w:pPr>
              <w:spacing w:after="100" w:afterAutospacing="1" w:line="240" w:lineRule="auto"/>
              <w:jc w:val="center"/>
              <w:rPr>
                <w:rFonts w:ascii="Times New Roman" w:eastAsia="Times New Roman" w:hAnsi="Times New Roman" w:cs="Times New Roman"/>
                <w:sz w:val="24"/>
                <w:szCs w:val="24"/>
                <w:lang w:eastAsia="ru-RU"/>
              </w:rPr>
            </w:pPr>
            <w:r w:rsidRPr="00F812B7">
              <w:rPr>
                <w:rFonts w:ascii="Times New Roman" w:eastAsia="Times New Roman" w:hAnsi="Times New Roman" w:cs="Times New Roman"/>
                <w:sz w:val="24"/>
                <w:szCs w:val="24"/>
                <w:lang w:eastAsia="ru-RU"/>
              </w:rPr>
              <w:t>4,00</w:t>
            </w:r>
          </w:p>
        </w:tc>
        <w:tc>
          <w:tcPr>
            <w:tcW w:w="1725" w:type="dxa"/>
            <w:shd w:val="clear" w:color="auto" w:fill="auto"/>
            <w:hideMark/>
          </w:tcPr>
          <w:p w:rsidR="00F812B7" w:rsidRPr="00F812B7" w:rsidRDefault="00F812B7" w:rsidP="00F812B7">
            <w:pPr>
              <w:spacing w:after="100" w:afterAutospacing="1" w:line="240" w:lineRule="auto"/>
              <w:jc w:val="center"/>
              <w:rPr>
                <w:rFonts w:ascii="Times New Roman" w:eastAsia="Times New Roman" w:hAnsi="Times New Roman" w:cs="Times New Roman"/>
                <w:sz w:val="24"/>
                <w:szCs w:val="24"/>
                <w:lang w:eastAsia="ru-RU"/>
              </w:rPr>
            </w:pPr>
            <w:r w:rsidRPr="00F812B7">
              <w:rPr>
                <w:rFonts w:ascii="Times New Roman" w:eastAsia="Times New Roman" w:hAnsi="Times New Roman" w:cs="Times New Roman"/>
                <w:sz w:val="24"/>
                <w:szCs w:val="24"/>
                <w:lang w:eastAsia="ru-RU"/>
              </w:rPr>
              <w:t>3,00</w:t>
            </w:r>
          </w:p>
        </w:tc>
      </w:tr>
      <w:tr w:rsidR="00F812B7" w:rsidRPr="00F812B7" w:rsidTr="00F812B7">
        <w:trPr>
          <w:jc w:val="center"/>
        </w:trPr>
        <w:tc>
          <w:tcPr>
            <w:tcW w:w="2160" w:type="dxa"/>
            <w:shd w:val="clear" w:color="auto" w:fill="auto"/>
            <w:hideMark/>
          </w:tcPr>
          <w:p w:rsidR="00F812B7" w:rsidRPr="00F812B7" w:rsidRDefault="00F812B7" w:rsidP="00F812B7">
            <w:pPr>
              <w:spacing w:after="100" w:afterAutospacing="1" w:line="240" w:lineRule="auto"/>
              <w:jc w:val="center"/>
              <w:rPr>
                <w:rFonts w:ascii="Times New Roman" w:eastAsia="Times New Roman" w:hAnsi="Times New Roman" w:cs="Times New Roman"/>
                <w:sz w:val="24"/>
                <w:szCs w:val="24"/>
                <w:lang w:eastAsia="ru-RU"/>
              </w:rPr>
            </w:pPr>
            <w:r w:rsidRPr="00F812B7">
              <w:rPr>
                <w:rFonts w:ascii="Times New Roman" w:eastAsia="Times New Roman" w:hAnsi="Times New Roman" w:cs="Times New Roman"/>
                <w:sz w:val="24"/>
                <w:szCs w:val="24"/>
                <w:lang w:eastAsia="ru-RU"/>
              </w:rPr>
              <w:t>5,0</w:t>
            </w:r>
          </w:p>
        </w:tc>
        <w:tc>
          <w:tcPr>
            <w:tcW w:w="1725" w:type="dxa"/>
            <w:shd w:val="clear" w:color="auto" w:fill="auto"/>
            <w:hideMark/>
          </w:tcPr>
          <w:p w:rsidR="00F812B7" w:rsidRPr="00F812B7" w:rsidRDefault="00F812B7" w:rsidP="00F812B7">
            <w:pPr>
              <w:spacing w:after="100" w:afterAutospacing="1" w:line="240" w:lineRule="auto"/>
              <w:jc w:val="center"/>
              <w:rPr>
                <w:rFonts w:ascii="Times New Roman" w:eastAsia="Times New Roman" w:hAnsi="Times New Roman" w:cs="Times New Roman"/>
                <w:sz w:val="24"/>
                <w:szCs w:val="24"/>
                <w:lang w:eastAsia="ru-RU"/>
              </w:rPr>
            </w:pPr>
            <w:r w:rsidRPr="00F812B7">
              <w:rPr>
                <w:rFonts w:ascii="Times New Roman" w:eastAsia="Times New Roman" w:hAnsi="Times New Roman" w:cs="Times New Roman"/>
                <w:sz w:val="24"/>
                <w:szCs w:val="24"/>
                <w:lang w:eastAsia="ru-RU"/>
              </w:rPr>
              <w:t>6,0</w:t>
            </w:r>
          </w:p>
        </w:tc>
        <w:tc>
          <w:tcPr>
            <w:tcW w:w="1725" w:type="dxa"/>
            <w:shd w:val="clear" w:color="auto" w:fill="auto"/>
            <w:hideMark/>
          </w:tcPr>
          <w:p w:rsidR="00F812B7" w:rsidRPr="00F812B7" w:rsidRDefault="00F812B7" w:rsidP="00F812B7">
            <w:pPr>
              <w:spacing w:after="100" w:afterAutospacing="1" w:line="240" w:lineRule="auto"/>
              <w:jc w:val="center"/>
              <w:rPr>
                <w:rFonts w:ascii="Times New Roman" w:eastAsia="Times New Roman" w:hAnsi="Times New Roman" w:cs="Times New Roman"/>
                <w:sz w:val="24"/>
                <w:szCs w:val="24"/>
                <w:lang w:eastAsia="ru-RU"/>
              </w:rPr>
            </w:pPr>
            <w:r w:rsidRPr="00F812B7">
              <w:rPr>
                <w:rFonts w:ascii="Times New Roman" w:eastAsia="Times New Roman" w:hAnsi="Times New Roman" w:cs="Times New Roman"/>
                <w:sz w:val="24"/>
                <w:szCs w:val="24"/>
                <w:lang w:eastAsia="ru-RU"/>
              </w:rPr>
              <w:t>5,30</w:t>
            </w:r>
          </w:p>
        </w:tc>
        <w:tc>
          <w:tcPr>
            <w:tcW w:w="1725" w:type="dxa"/>
            <w:shd w:val="clear" w:color="auto" w:fill="auto"/>
            <w:hideMark/>
          </w:tcPr>
          <w:p w:rsidR="00F812B7" w:rsidRPr="00F812B7" w:rsidRDefault="00F812B7" w:rsidP="00F812B7">
            <w:pPr>
              <w:spacing w:after="100" w:afterAutospacing="1" w:line="240" w:lineRule="auto"/>
              <w:jc w:val="center"/>
              <w:rPr>
                <w:rFonts w:ascii="Times New Roman" w:eastAsia="Times New Roman" w:hAnsi="Times New Roman" w:cs="Times New Roman"/>
                <w:sz w:val="24"/>
                <w:szCs w:val="24"/>
                <w:lang w:eastAsia="ru-RU"/>
              </w:rPr>
            </w:pPr>
            <w:r w:rsidRPr="00F812B7">
              <w:rPr>
                <w:rFonts w:ascii="Times New Roman" w:eastAsia="Times New Roman" w:hAnsi="Times New Roman" w:cs="Times New Roman"/>
                <w:sz w:val="24"/>
                <w:szCs w:val="24"/>
                <w:lang w:eastAsia="ru-RU"/>
              </w:rPr>
              <w:t>4,75</w:t>
            </w:r>
          </w:p>
        </w:tc>
        <w:tc>
          <w:tcPr>
            <w:tcW w:w="1725" w:type="dxa"/>
            <w:shd w:val="clear" w:color="auto" w:fill="auto"/>
            <w:hideMark/>
          </w:tcPr>
          <w:p w:rsidR="00F812B7" w:rsidRPr="00F812B7" w:rsidRDefault="00F812B7" w:rsidP="00F812B7">
            <w:pPr>
              <w:spacing w:after="100" w:afterAutospacing="1" w:line="240" w:lineRule="auto"/>
              <w:jc w:val="center"/>
              <w:rPr>
                <w:rFonts w:ascii="Times New Roman" w:eastAsia="Times New Roman" w:hAnsi="Times New Roman" w:cs="Times New Roman"/>
                <w:sz w:val="24"/>
                <w:szCs w:val="24"/>
                <w:lang w:eastAsia="ru-RU"/>
              </w:rPr>
            </w:pPr>
            <w:r w:rsidRPr="00F812B7">
              <w:rPr>
                <w:rFonts w:ascii="Times New Roman" w:eastAsia="Times New Roman" w:hAnsi="Times New Roman" w:cs="Times New Roman"/>
                <w:sz w:val="24"/>
                <w:szCs w:val="24"/>
                <w:lang w:eastAsia="ru-RU"/>
              </w:rPr>
              <w:t>3,50</w:t>
            </w:r>
          </w:p>
        </w:tc>
      </w:tr>
    </w:tbl>
    <w:p w:rsidR="00F812B7" w:rsidRPr="00F812B7" w:rsidRDefault="00F812B7" w:rsidP="00F812B7">
      <w:pPr>
        <w:shd w:val="clear" w:color="auto" w:fill="FFFFFF"/>
        <w:spacing w:after="100" w:afterAutospacing="1" w:line="315" w:lineRule="atLeast"/>
        <w:rPr>
          <w:rFonts w:ascii="Arial" w:eastAsia="Times New Roman" w:hAnsi="Arial" w:cs="Arial"/>
          <w:color w:val="3A3A3A"/>
          <w:sz w:val="21"/>
          <w:szCs w:val="21"/>
          <w:lang w:eastAsia="ru-RU"/>
        </w:rPr>
      </w:pPr>
      <w:r w:rsidRPr="00F812B7">
        <w:rPr>
          <w:rFonts w:ascii="Arial" w:eastAsia="Times New Roman" w:hAnsi="Arial" w:cs="Arial"/>
          <w:color w:val="3A3A3A"/>
          <w:sz w:val="21"/>
          <w:szCs w:val="21"/>
          <w:lang w:eastAsia="ru-RU"/>
        </w:rPr>
        <w:t> </w:t>
      </w:r>
    </w:p>
    <w:p w:rsidR="00F812B7" w:rsidRPr="00F812B7" w:rsidRDefault="00F812B7" w:rsidP="00F812B7">
      <w:pPr>
        <w:shd w:val="clear" w:color="auto" w:fill="FFFFFF"/>
        <w:spacing w:after="100" w:afterAutospacing="1" w:line="315" w:lineRule="atLeast"/>
        <w:rPr>
          <w:rFonts w:ascii="Arial" w:eastAsia="Times New Roman" w:hAnsi="Arial" w:cs="Arial"/>
          <w:color w:val="3A3A3A"/>
          <w:sz w:val="21"/>
          <w:szCs w:val="21"/>
          <w:lang w:eastAsia="ru-RU"/>
        </w:rPr>
      </w:pPr>
      <w:r w:rsidRPr="00F812B7">
        <w:rPr>
          <w:rFonts w:ascii="Arial" w:eastAsia="Times New Roman" w:hAnsi="Arial" w:cs="Arial"/>
          <w:color w:val="3A3A3A"/>
          <w:sz w:val="21"/>
          <w:szCs w:val="21"/>
          <w:lang w:eastAsia="ru-RU"/>
        </w:rPr>
        <w:t>37.11. Открытые муфты должны укрепляться на доске, подвешенной с помощью проволоки или троса к перекинутым через траншею брусьям, и закрываться коробами. Одна из стенок короба должна быть съемной и закрепляться без применения гвоздей.</w:t>
      </w:r>
    </w:p>
    <w:p w:rsidR="00F812B7" w:rsidRPr="00F812B7" w:rsidRDefault="00F812B7" w:rsidP="00F812B7">
      <w:pPr>
        <w:shd w:val="clear" w:color="auto" w:fill="FFFFFF"/>
        <w:spacing w:after="100" w:afterAutospacing="1" w:line="315" w:lineRule="atLeast"/>
        <w:rPr>
          <w:rFonts w:ascii="Arial" w:eastAsia="Times New Roman" w:hAnsi="Arial" w:cs="Arial"/>
          <w:color w:val="3A3A3A"/>
          <w:sz w:val="21"/>
          <w:szCs w:val="21"/>
          <w:lang w:eastAsia="ru-RU"/>
        </w:rPr>
      </w:pPr>
      <w:r w:rsidRPr="00F812B7">
        <w:rPr>
          <w:rFonts w:ascii="Arial" w:eastAsia="Times New Roman" w:hAnsi="Arial" w:cs="Arial"/>
          <w:color w:val="3A3A3A"/>
          <w:sz w:val="21"/>
          <w:szCs w:val="21"/>
          <w:lang w:eastAsia="ru-RU"/>
        </w:rPr>
        <w:t>37.12. Запрещается использовать для подвешивания кабелей соседние кабели, трубопроводы.</w:t>
      </w:r>
    </w:p>
    <w:p w:rsidR="00F812B7" w:rsidRPr="00F812B7" w:rsidRDefault="00F812B7" w:rsidP="00F812B7">
      <w:pPr>
        <w:shd w:val="clear" w:color="auto" w:fill="FFFFFF"/>
        <w:spacing w:after="100" w:afterAutospacing="1" w:line="315" w:lineRule="atLeast"/>
        <w:rPr>
          <w:rFonts w:ascii="Arial" w:eastAsia="Times New Roman" w:hAnsi="Arial" w:cs="Arial"/>
          <w:color w:val="3A3A3A"/>
          <w:sz w:val="21"/>
          <w:szCs w:val="21"/>
          <w:lang w:eastAsia="ru-RU"/>
        </w:rPr>
      </w:pPr>
      <w:r w:rsidRPr="00F812B7">
        <w:rPr>
          <w:rFonts w:ascii="Arial" w:eastAsia="Times New Roman" w:hAnsi="Arial" w:cs="Arial"/>
          <w:color w:val="3A3A3A"/>
          <w:sz w:val="21"/>
          <w:szCs w:val="21"/>
          <w:lang w:eastAsia="ru-RU"/>
        </w:rPr>
        <w:t>37.13. Кабели следует подвешивать таким образом, чтобы не происходило их смещение.</w:t>
      </w:r>
    </w:p>
    <w:p w:rsidR="00F812B7" w:rsidRPr="00F812B7" w:rsidRDefault="00F812B7" w:rsidP="00F812B7">
      <w:pPr>
        <w:shd w:val="clear" w:color="auto" w:fill="FFFFFF"/>
        <w:spacing w:after="100" w:afterAutospacing="1" w:line="315" w:lineRule="atLeast"/>
        <w:rPr>
          <w:rFonts w:ascii="Arial" w:eastAsia="Times New Roman" w:hAnsi="Arial" w:cs="Arial"/>
          <w:color w:val="3A3A3A"/>
          <w:sz w:val="21"/>
          <w:szCs w:val="21"/>
          <w:lang w:eastAsia="ru-RU"/>
        </w:rPr>
      </w:pPr>
      <w:r w:rsidRPr="00F812B7">
        <w:rPr>
          <w:rFonts w:ascii="Arial" w:eastAsia="Times New Roman" w:hAnsi="Arial" w:cs="Arial"/>
          <w:color w:val="3A3A3A"/>
          <w:sz w:val="21"/>
          <w:szCs w:val="21"/>
          <w:lang w:eastAsia="ru-RU"/>
        </w:rPr>
        <w:t>37.14. На короба, закрывающие откопанные кабели, следует вывешивать плакат безопасности "Стой! Напряжение".</w:t>
      </w:r>
    </w:p>
    <w:p w:rsidR="00F812B7" w:rsidRPr="00F812B7" w:rsidRDefault="00F812B7" w:rsidP="00F812B7">
      <w:pPr>
        <w:shd w:val="clear" w:color="auto" w:fill="FFFFFF"/>
        <w:spacing w:after="100" w:afterAutospacing="1" w:line="315" w:lineRule="atLeast"/>
        <w:rPr>
          <w:rFonts w:ascii="Arial" w:eastAsia="Times New Roman" w:hAnsi="Arial" w:cs="Arial"/>
          <w:color w:val="3A3A3A"/>
          <w:sz w:val="21"/>
          <w:szCs w:val="21"/>
          <w:lang w:eastAsia="ru-RU"/>
        </w:rPr>
      </w:pPr>
      <w:r w:rsidRPr="00F812B7">
        <w:rPr>
          <w:rFonts w:ascii="Arial" w:eastAsia="Times New Roman" w:hAnsi="Arial" w:cs="Arial"/>
          <w:color w:val="3A3A3A"/>
          <w:sz w:val="21"/>
          <w:szCs w:val="21"/>
          <w:lang w:eastAsia="ru-RU"/>
        </w:rPr>
        <w:t>37.15. Перед разрезанием кабеля или вскрытием муфт следует удостовериться в том, что работа будет выполняться на подлежащем ремонту кабеле, что этот кабель отключен и что выполнены технические мероприятия.</w:t>
      </w:r>
    </w:p>
    <w:p w:rsidR="00F812B7" w:rsidRPr="00F812B7" w:rsidRDefault="00F812B7" w:rsidP="00F812B7">
      <w:pPr>
        <w:shd w:val="clear" w:color="auto" w:fill="FFFFFF"/>
        <w:spacing w:after="100" w:afterAutospacing="1" w:line="315" w:lineRule="atLeast"/>
        <w:rPr>
          <w:rFonts w:ascii="Arial" w:eastAsia="Times New Roman" w:hAnsi="Arial" w:cs="Arial"/>
          <w:color w:val="3A3A3A"/>
          <w:sz w:val="21"/>
          <w:szCs w:val="21"/>
          <w:lang w:eastAsia="ru-RU"/>
        </w:rPr>
      </w:pPr>
      <w:r w:rsidRPr="00F812B7">
        <w:rPr>
          <w:rFonts w:ascii="Arial" w:eastAsia="Times New Roman" w:hAnsi="Arial" w:cs="Arial"/>
          <w:color w:val="3A3A3A"/>
          <w:sz w:val="21"/>
          <w:szCs w:val="21"/>
          <w:lang w:eastAsia="ru-RU"/>
        </w:rPr>
        <w:t>37.16. На рабочем месте подлежащий ремонту кабель определяется:</w:t>
      </w:r>
    </w:p>
    <w:p w:rsidR="00F812B7" w:rsidRPr="00F812B7" w:rsidRDefault="00F812B7" w:rsidP="00F812B7">
      <w:pPr>
        <w:shd w:val="clear" w:color="auto" w:fill="FFFFFF"/>
        <w:spacing w:after="100" w:afterAutospacing="1" w:line="315" w:lineRule="atLeast"/>
        <w:rPr>
          <w:rFonts w:ascii="Arial" w:eastAsia="Times New Roman" w:hAnsi="Arial" w:cs="Arial"/>
          <w:color w:val="3A3A3A"/>
          <w:sz w:val="21"/>
          <w:szCs w:val="21"/>
          <w:lang w:eastAsia="ru-RU"/>
        </w:rPr>
      </w:pPr>
      <w:r w:rsidRPr="00F812B7">
        <w:rPr>
          <w:rFonts w:ascii="Arial" w:eastAsia="Times New Roman" w:hAnsi="Arial" w:cs="Arial"/>
          <w:color w:val="3A3A3A"/>
          <w:sz w:val="21"/>
          <w:szCs w:val="21"/>
          <w:lang w:eastAsia="ru-RU"/>
        </w:rPr>
        <w:t>при прокладке в туннеле, коллекторе, канале - прослеживанием, сверкой раскладки с чертежами и схемами, проверкой по биркам;</w:t>
      </w:r>
    </w:p>
    <w:p w:rsidR="00F812B7" w:rsidRPr="00F812B7" w:rsidRDefault="00F812B7" w:rsidP="00F812B7">
      <w:pPr>
        <w:shd w:val="clear" w:color="auto" w:fill="FFFFFF"/>
        <w:spacing w:after="100" w:afterAutospacing="1" w:line="315" w:lineRule="atLeast"/>
        <w:rPr>
          <w:rFonts w:ascii="Arial" w:eastAsia="Times New Roman" w:hAnsi="Arial" w:cs="Arial"/>
          <w:color w:val="3A3A3A"/>
          <w:sz w:val="21"/>
          <w:szCs w:val="21"/>
          <w:lang w:eastAsia="ru-RU"/>
        </w:rPr>
      </w:pPr>
      <w:r w:rsidRPr="00F812B7">
        <w:rPr>
          <w:rFonts w:ascii="Arial" w:eastAsia="Times New Roman" w:hAnsi="Arial" w:cs="Arial"/>
          <w:color w:val="3A3A3A"/>
          <w:sz w:val="21"/>
          <w:szCs w:val="21"/>
          <w:lang w:eastAsia="ru-RU"/>
        </w:rPr>
        <w:t>при прокладке кабелей в земле - сверкой их расположения с чертежами прокладки.</w:t>
      </w:r>
    </w:p>
    <w:p w:rsidR="00F812B7" w:rsidRPr="00F812B7" w:rsidRDefault="00F812B7" w:rsidP="00F812B7">
      <w:pPr>
        <w:shd w:val="clear" w:color="auto" w:fill="FFFFFF"/>
        <w:spacing w:after="100" w:afterAutospacing="1" w:line="315" w:lineRule="atLeast"/>
        <w:rPr>
          <w:rFonts w:ascii="Arial" w:eastAsia="Times New Roman" w:hAnsi="Arial" w:cs="Arial"/>
          <w:color w:val="3A3A3A"/>
          <w:sz w:val="21"/>
          <w:szCs w:val="21"/>
          <w:lang w:eastAsia="ru-RU"/>
        </w:rPr>
      </w:pPr>
      <w:r w:rsidRPr="00F812B7">
        <w:rPr>
          <w:rFonts w:ascii="Arial" w:eastAsia="Times New Roman" w:hAnsi="Arial" w:cs="Arial"/>
          <w:color w:val="3A3A3A"/>
          <w:sz w:val="21"/>
          <w:szCs w:val="21"/>
          <w:lang w:eastAsia="ru-RU"/>
        </w:rPr>
        <w:t>Для этой цели должна быть предварительно прорыта контрольная траншея (шурф) поперек кабелей, позволяющая видеть все кабели.</w:t>
      </w:r>
    </w:p>
    <w:p w:rsidR="00F812B7" w:rsidRPr="00F812B7" w:rsidRDefault="00F812B7" w:rsidP="00F812B7">
      <w:pPr>
        <w:shd w:val="clear" w:color="auto" w:fill="FFFFFF"/>
        <w:spacing w:after="100" w:afterAutospacing="1" w:line="315" w:lineRule="atLeast"/>
        <w:rPr>
          <w:rFonts w:ascii="Arial" w:eastAsia="Times New Roman" w:hAnsi="Arial" w:cs="Arial"/>
          <w:color w:val="3A3A3A"/>
          <w:sz w:val="21"/>
          <w:szCs w:val="21"/>
          <w:lang w:eastAsia="ru-RU"/>
        </w:rPr>
      </w:pPr>
      <w:r w:rsidRPr="00F812B7">
        <w:rPr>
          <w:rFonts w:ascii="Arial" w:eastAsia="Times New Roman" w:hAnsi="Arial" w:cs="Arial"/>
          <w:color w:val="3A3A3A"/>
          <w:sz w:val="21"/>
          <w:szCs w:val="21"/>
          <w:lang w:eastAsia="ru-RU"/>
        </w:rPr>
        <w:t xml:space="preserve">37.17. Во всех случаях, когда отсутствует видимое повреждение кабеля, следует применять </w:t>
      </w:r>
      <w:proofErr w:type="spellStart"/>
      <w:r w:rsidRPr="00F812B7">
        <w:rPr>
          <w:rFonts w:ascii="Arial" w:eastAsia="Times New Roman" w:hAnsi="Arial" w:cs="Arial"/>
          <w:color w:val="3A3A3A"/>
          <w:sz w:val="21"/>
          <w:szCs w:val="21"/>
          <w:lang w:eastAsia="ru-RU"/>
        </w:rPr>
        <w:t>кабелеискательный</w:t>
      </w:r>
      <w:proofErr w:type="spellEnd"/>
      <w:r w:rsidRPr="00F812B7">
        <w:rPr>
          <w:rFonts w:ascii="Arial" w:eastAsia="Times New Roman" w:hAnsi="Arial" w:cs="Arial"/>
          <w:color w:val="3A3A3A"/>
          <w:sz w:val="21"/>
          <w:szCs w:val="21"/>
          <w:lang w:eastAsia="ru-RU"/>
        </w:rPr>
        <w:t xml:space="preserve"> аппарат.</w:t>
      </w:r>
    </w:p>
    <w:p w:rsidR="00F812B7" w:rsidRPr="00F812B7" w:rsidRDefault="00F812B7" w:rsidP="00F812B7">
      <w:pPr>
        <w:shd w:val="clear" w:color="auto" w:fill="FFFFFF"/>
        <w:spacing w:after="100" w:afterAutospacing="1" w:line="315" w:lineRule="atLeast"/>
        <w:rPr>
          <w:rFonts w:ascii="Arial" w:eastAsia="Times New Roman" w:hAnsi="Arial" w:cs="Arial"/>
          <w:color w:val="3A3A3A"/>
          <w:sz w:val="21"/>
          <w:szCs w:val="21"/>
          <w:lang w:eastAsia="ru-RU"/>
        </w:rPr>
      </w:pPr>
      <w:r w:rsidRPr="00F812B7">
        <w:rPr>
          <w:rFonts w:ascii="Arial" w:eastAsia="Times New Roman" w:hAnsi="Arial" w:cs="Arial"/>
          <w:color w:val="3A3A3A"/>
          <w:sz w:val="21"/>
          <w:szCs w:val="21"/>
          <w:lang w:eastAsia="ru-RU"/>
        </w:rPr>
        <w:t>37.18. Перед разрезанием кабеля или вскрытием соединительной муфты необходимо проверить отсутствие напряжения с помощью специального приспособления, состоящего из изолирующей штанги и стальной иглы или режущего наконечника. На КЛ с двухсторонним питанием отсутствие напряжения проверяется проколом дистанционным способом с двух сторон от места повреждения кабеля или соединительной муфты.</w:t>
      </w:r>
    </w:p>
    <w:p w:rsidR="00F812B7" w:rsidRPr="00F812B7" w:rsidRDefault="00F812B7" w:rsidP="00F812B7">
      <w:pPr>
        <w:shd w:val="clear" w:color="auto" w:fill="FFFFFF"/>
        <w:spacing w:after="100" w:afterAutospacing="1" w:line="315" w:lineRule="atLeast"/>
        <w:rPr>
          <w:rFonts w:ascii="Arial" w:eastAsia="Times New Roman" w:hAnsi="Arial" w:cs="Arial"/>
          <w:color w:val="3A3A3A"/>
          <w:sz w:val="21"/>
          <w:szCs w:val="21"/>
          <w:lang w:eastAsia="ru-RU"/>
        </w:rPr>
      </w:pPr>
      <w:r w:rsidRPr="00F812B7">
        <w:rPr>
          <w:rFonts w:ascii="Arial" w:eastAsia="Times New Roman" w:hAnsi="Arial" w:cs="Arial"/>
          <w:color w:val="3A3A3A"/>
          <w:sz w:val="21"/>
          <w:szCs w:val="21"/>
          <w:lang w:eastAsia="ru-RU"/>
        </w:rPr>
        <w:t>В туннелях, коллекторах, колодцах, траншеях, где проложено несколько кабелей, и на других кабельных сооружениях приспособление должно быть с дистанционным управлением. Приспособление должно обеспечить прокол или разрезание оболочки до жил с замыканием их между собой и заземлением.</w:t>
      </w:r>
    </w:p>
    <w:p w:rsidR="00F812B7" w:rsidRPr="00F812B7" w:rsidRDefault="00F812B7" w:rsidP="00F812B7">
      <w:pPr>
        <w:shd w:val="clear" w:color="auto" w:fill="FFFFFF"/>
        <w:spacing w:after="100" w:afterAutospacing="1" w:line="315" w:lineRule="atLeast"/>
        <w:rPr>
          <w:rFonts w:ascii="Arial" w:eastAsia="Times New Roman" w:hAnsi="Arial" w:cs="Arial"/>
          <w:color w:val="3A3A3A"/>
          <w:sz w:val="21"/>
          <w:szCs w:val="21"/>
          <w:lang w:eastAsia="ru-RU"/>
        </w:rPr>
      </w:pPr>
      <w:r w:rsidRPr="00F812B7">
        <w:rPr>
          <w:rFonts w:ascii="Arial" w:eastAsia="Times New Roman" w:hAnsi="Arial" w:cs="Arial"/>
          <w:color w:val="3A3A3A"/>
          <w:sz w:val="21"/>
          <w:szCs w:val="21"/>
          <w:lang w:eastAsia="ru-RU"/>
        </w:rPr>
        <w:t>Кабель у места прокалывания предварительно должен быть закрыт экраном.</w:t>
      </w:r>
    </w:p>
    <w:p w:rsidR="00F812B7" w:rsidRPr="00F812B7" w:rsidRDefault="00F812B7" w:rsidP="00F812B7">
      <w:pPr>
        <w:shd w:val="clear" w:color="auto" w:fill="FFFFFF"/>
        <w:spacing w:after="100" w:afterAutospacing="1" w:line="315" w:lineRule="atLeast"/>
        <w:rPr>
          <w:rFonts w:ascii="Arial" w:eastAsia="Times New Roman" w:hAnsi="Arial" w:cs="Arial"/>
          <w:color w:val="3A3A3A"/>
          <w:sz w:val="21"/>
          <w:szCs w:val="21"/>
          <w:lang w:eastAsia="ru-RU"/>
        </w:rPr>
      </w:pPr>
      <w:bookmarkStart w:id="42" w:name="Par1185"/>
      <w:bookmarkEnd w:id="42"/>
      <w:r w:rsidRPr="00F812B7">
        <w:rPr>
          <w:rFonts w:ascii="Arial" w:eastAsia="Times New Roman" w:hAnsi="Arial" w:cs="Arial"/>
          <w:color w:val="3A3A3A"/>
          <w:sz w:val="21"/>
          <w:szCs w:val="21"/>
          <w:lang w:eastAsia="ru-RU"/>
        </w:rPr>
        <w:lastRenderedPageBreak/>
        <w:t>37.19. При проколе кабеля следует пользоваться диэлектрическими перчатками и средствами защиты от термических рисков электрической дуги (спецодеждой, средствами защиты лица и глаз), при этом необходимо стоять на изолирующем основании сверху траншеи на максимальном расстоянии от прокалываемого кабеля.</w:t>
      </w:r>
    </w:p>
    <w:p w:rsidR="00F812B7" w:rsidRPr="00F812B7" w:rsidRDefault="00F812B7" w:rsidP="00F812B7">
      <w:pPr>
        <w:shd w:val="clear" w:color="auto" w:fill="FFFFFF"/>
        <w:spacing w:after="100" w:afterAutospacing="1" w:line="315" w:lineRule="atLeast"/>
        <w:rPr>
          <w:rFonts w:ascii="Arial" w:eastAsia="Times New Roman" w:hAnsi="Arial" w:cs="Arial"/>
          <w:color w:val="3A3A3A"/>
          <w:sz w:val="21"/>
          <w:szCs w:val="21"/>
          <w:lang w:eastAsia="ru-RU"/>
        </w:rPr>
      </w:pPr>
      <w:r w:rsidRPr="00F812B7">
        <w:rPr>
          <w:rFonts w:ascii="Arial" w:eastAsia="Times New Roman" w:hAnsi="Arial" w:cs="Arial"/>
          <w:color w:val="3A3A3A"/>
          <w:sz w:val="21"/>
          <w:szCs w:val="21"/>
          <w:lang w:eastAsia="ru-RU"/>
        </w:rPr>
        <w:t>Прокол кабеля должны выполнять два работника: допускающий и производитель работ или производитель и ответственный руководитель работ. Один из них, прошедший специальное обучение, непосредственно прокалывает кабель, а второй - наблюдает.</w:t>
      </w:r>
    </w:p>
    <w:p w:rsidR="00F812B7" w:rsidRPr="00F812B7" w:rsidRDefault="00F812B7" w:rsidP="00F812B7">
      <w:pPr>
        <w:shd w:val="clear" w:color="auto" w:fill="FFFFFF"/>
        <w:spacing w:after="100" w:afterAutospacing="1" w:line="315" w:lineRule="atLeast"/>
        <w:rPr>
          <w:rFonts w:ascii="Arial" w:eastAsia="Times New Roman" w:hAnsi="Arial" w:cs="Arial"/>
          <w:color w:val="3A3A3A"/>
          <w:sz w:val="21"/>
          <w:szCs w:val="21"/>
          <w:lang w:eastAsia="ru-RU"/>
        </w:rPr>
      </w:pPr>
      <w:r w:rsidRPr="00F812B7">
        <w:rPr>
          <w:rFonts w:ascii="Arial" w:eastAsia="Times New Roman" w:hAnsi="Arial" w:cs="Arial"/>
          <w:color w:val="3A3A3A"/>
          <w:sz w:val="21"/>
          <w:szCs w:val="21"/>
          <w:lang w:eastAsia="ru-RU"/>
        </w:rPr>
        <w:t>37.20. Если в результате повреждений кабеля открыты все токоведущие жилы, отсутствие напряжения можно проверять непосредственно указателем напряжения без прокола кабеля.</w:t>
      </w:r>
    </w:p>
    <w:p w:rsidR="00F812B7" w:rsidRPr="00F812B7" w:rsidRDefault="00F812B7" w:rsidP="00F812B7">
      <w:pPr>
        <w:shd w:val="clear" w:color="auto" w:fill="FFFFFF"/>
        <w:spacing w:after="100" w:afterAutospacing="1" w:line="315" w:lineRule="atLeast"/>
        <w:rPr>
          <w:rFonts w:ascii="Arial" w:eastAsia="Times New Roman" w:hAnsi="Arial" w:cs="Arial"/>
          <w:color w:val="3A3A3A"/>
          <w:sz w:val="21"/>
          <w:szCs w:val="21"/>
          <w:lang w:eastAsia="ru-RU"/>
        </w:rPr>
      </w:pPr>
      <w:r w:rsidRPr="00F812B7">
        <w:rPr>
          <w:rFonts w:ascii="Arial" w:eastAsia="Times New Roman" w:hAnsi="Arial" w:cs="Arial"/>
          <w:color w:val="3A3A3A"/>
          <w:sz w:val="21"/>
          <w:szCs w:val="21"/>
          <w:lang w:eastAsia="ru-RU"/>
        </w:rPr>
        <w:t xml:space="preserve">37.21. Для заземления прокалывающего приспособления могут быть использованы </w:t>
      </w:r>
      <w:proofErr w:type="spellStart"/>
      <w:r w:rsidRPr="00F812B7">
        <w:rPr>
          <w:rFonts w:ascii="Arial" w:eastAsia="Times New Roman" w:hAnsi="Arial" w:cs="Arial"/>
          <w:color w:val="3A3A3A"/>
          <w:sz w:val="21"/>
          <w:szCs w:val="21"/>
          <w:lang w:eastAsia="ru-RU"/>
        </w:rPr>
        <w:t>заземлитель</w:t>
      </w:r>
      <w:proofErr w:type="spellEnd"/>
      <w:r w:rsidRPr="00F812B7">
        <w:rPr>
          <w:rFonts w:ascii="Arial" w:eastAsia="Times New Roman" w:hAnsi="Arial" w:cs="Arial"/>
          <w:color w:val="3A3A3A"/>
          <w:sz w:val="21"/>
          <w:szCs w:val="21"/>
          <w:lang w:eastAsia="ru-RU"/>
        </w:rPr>
        <w:t>, погруженный в почву на глубину не менее 0,5 м, или броня кабеля. Присоединять заземляющий проводник к броне следует посредством хомутов; броня под хомутом должна быть зачищена.</w:t>
      </w:r>
    </w:p>
    <w:p w:rsidR="00F812B7" w:rsidRPr="00F812B7" w:rsidRDefault="00F812B7" w:rsidP="00F812B7">
      <w:pPr>
        <w:shd w:val="clear" w:color="auto" w:fill="FFFFFF"/>
        <w:spacing w:after="100" w:afterAutospacing="1" w:line="315" w:lineRule="atLeast"/>
        <w:rPr>
          <w:rFonts w:ascii="Arial" w:eastAsia="Times New Roman" w:hAnsi="Arial" w:cs="Arial"/>
          <w:color w:val="3A3A3A"/>
          <w:sz w:val="21"/>
          <w:szCs w:val="21"/>
          <w:lang w:eastAsia="ru-RU"/>
        </w:rPr>
      </w:pPr>
      <w:r w:rsidRPr="00F812B7">
        <w:rPr>
          <w:rFonts w:ascii="Arial" w:eastAsia="Times New Roman" w:hAnsi="Arial" w:cs="Arial"/>
          <w:color w:val="3A3A3A"/>
          <w:sz w:val="21"/>
          <w:szCs w:val="21"/>
          <w:lang w:eastAsia="ru-RU"/>
        </w:rPr>
        <w:t>В тех случаях, когда броня подверглась коррозии, разрешается присоединение заземляющего проводника к металлической оболочке кабеля.</w:t>
      </w:r>
    </w:p>
    <w:p w:rsidR="00F812B7" w:rsidRPr="00F812B7" w:rsidRDefault="00F812B7" w:rsidP="00F812B7">
      <w:pPr>
        <w:shd w:val="clear" w:color="auto" w:fill="FFFFFF"/>
        <w:spacing w:after="100" w:afterAutospacing="1" w:line="315" w:lineRule="atLeast"/>
        <w:rPr>
          <w:rFonts w:ascii="Arial" w:eastAsia="Times New Roman" w:hAnsi="Arial" w:cs="Arial"/>
          <w:color w:val="3A3A3A"/>
          <w:sz w:val="21"/>
          <w:szCs w:val="21"/>
          <w:lang w:eastAsia="ru-RU"/>
        </w:rPr>
      </w:pPr>
      <w:r w:rsidRPr="00F812B7">
        <w:rPr>
          <w:rFonts w:ascii="Arial" w:eastAsia="Times New Roman" w:hAnsi="Arial" w:cs="Arial"/>
          <w:color w:val="3A3A3A"/>
          <w:sz w:val="21"/>
          <w:szCs w:val="21"/>
          <w:lang w:eastAsia="ru-RU"/>
        </w:rPr>
        <w:t xml:space="preserve">37.22. На КЛ электростанций и подстанций, где длина и способ прокладки кабелей позволяют, пользуясь чертежами, бирками, </w:t>
      </w:r>
      <w:proofErr w:type="spellStart"/>
      <w:r w:rsidRPr="00F812B7">
        <w:rPr>
          <w:rFonts w:ascii="Arial" w:eastAsia="Times New Roman" w:hAnsi="Arial" w:cs="Arial"/>
          <w:color w:val="3A3A3A"/>
          <w:sz w:val="21"/>
          <w:szCs w:val="21"/>
          <w:lang w:eastAsia="ru-RU"/>
        </w:rPr>
        <w:t>кабелеискательным</w:t>
      </w:r>
      <w:proofErr w:type="spellEnd"/>
      <w:r w:rsidRPr="00F812B7">
        <w:rPr>
          <w:rFonts w:ascii="Arial" w:eastAsia="Times New Roman" w:hAnsi="Arial" w:cs="Arial"/>
          <w:color w:val="3A3A3A"/>
          <w:sz w:val="21"/>
          <w:szCs w:val="21"/>
          <w:lang w:eastAsia="ru-RU"/>
        </w:rPr>
        <w:t xml:space="preserve"> аппаратом, точно определить подлежащий ремонту кабель, разрешается по усмотрению работника, выдающего наряд-допуск, не прокалывать кабель перед его разрезанием или вскрытием муфты.</w:t>
      </w:r>
    </w:p>
    <w:p w:rsidR="00F812B7" w:rsidRPr="00F812B7" w:rsidRDefault="00F812B7" w:rsidP="00F812B7">
      <w:pPr>
        <w:shd w:val="clear" w:color="auto" w:fill="FFFFFF"/>
        <w:spacing w:after="100" w:afterAutospacing="1" w:line="315" w:lineRule="atLeast"/>
        <w:rPr>
          <w:rFonts w:ascii="Arial" w:eastAsia="Times New Roman" w:hAnsi="Arial" w:cs="Arial"/>
          <w:color w:val="3A3A3A"/>
          <w:sz w:val="21"/>
          <w:szCs w:val="21"/>
          <w:lang w:eastAsia="ru-RU"/>
        </w:rPr>
      </w:pPr>
      <w:r w:rsidRPr="00F812B7">
        <w:rPr>
          <w:rFonts w:ascii="Arial" w:eastAsia="Times New Roman" w:hAnsi="Arial" w:cs="Arial"/>
          <w:color w:val="3A3A3A"/>
          <w:sz w:val="21"/>
          <w:szCs w:val="21"/>
          <w:lang w:eastAsia="ru-RU"/>
        </w:rPr>
        <w:t>37.23. Вскрывать соединительные муфты и разрезать кабель в тех случаях, когда предварительный прокол не делается, следует заземленным инструментом, надев диэлектрические перчатки, используя средства защиты от термических рисков электрической дуги и механических воздействий, стоя на изолирующем основании.</w:t>
      </w:r>
    </w:p>
    <w:p w:rsidR="00F812B7" w:rsidRPr="00F812B7" w:rsidRDefault="00F812B7" w:rsidP="00F812B7">
      <w:pPr>
        <w:shd w:val="clear" w:color="auto" w:fill="FFFFFF"/>
        <w:spacing w:after="100" w:afterAutospacing="1" w:line="315" w:lineRule="atLeast"/>
        <w:rPr>
          <w:rFonts w:ascii="Arial" w:eastAsia="Times New Roman" w:hAnsi="Arial" w:cs="Arial"/>
          <w:color w:val="3A3A3A"/>
          <w:sz w:val="21"/>
          <w:szCs w:val="21"/>
          <w:lang w:eastAsia="ru-RU"/>
        </w:rPr>
      </w:pPr>
      <w:r w:rsidRPr="00F812B7">
        <w:rPr>
          <w:rFonts w:ascii="Arial" w:eastAsia="Times New Roman" w:hAnsi="Arial" w:cs="Arial"/>
          <w:color w:val="3A3A3A"/>
          <w:sz w:val="21"/>
          <w:szCs w:val="21"/>
          <w:lang w:eastAsia="ru-RU"/>
        </w:rPr>
        <w:t>После предварительного прокола те же операции на кабеле разрешается выполнять без перечисленных дополнительных мер безопасности.</w:t>
      </w:r>
    </w:p>
    <w:p w:rsidR="00F812B7" w:rsidRPr="00F812B7" w:rsidRDefault="00F812B7" w:rsidP="00F812B7">
      <w:pPr>
        <w:shd w:val="clear" w:color="auto" w:fill="FFFFFF"/>
        <w:spacing w:after="100" w:afterAutospacing="1" w:line="315" w:lineRule="atLeast"/>
        <w:rPr>
          <w:rFonts w:ascii="Arial" w:eastAsia="Times New Roman" w:hAnsi="Arial" w:cs="Arial"/>
          <w:color w:val="3A3A3A"/>
          <w:sz w:val="21"/>
          <w:szCs w:val="21"/>
          <w:lang w:eastAsia="ru-RU"/>
        </w:rPr>
      </w:pPr>
      <w:r w:rsidRPr="00F812B7">
        <w:rPr>
          <w:rFonts w:ascii="Arial" w:eastAsia="Times New Roman" w:hAnsi="Arial" w:cs="Arial"/>
          <w:color w:val="3A3A3A"/>
          <w:sz w:val="21"/>
          <w:szCs w:val="21"/>
          <w:lang w:eastAsia="ru-RU"/>
        </w:rPr>
        <w:t>37.24. Кабельная масса для заливки муфт должна разогреваться в специальной железной посуде с крышкой и носиком.</w:t>
      </w:r>
    </w:p>
    <w:p w:rsidR="00F812B7" w:rsidRPr="00F812B7" w:rsidRDefault="00F812B7" w:rsidP="00F812B7">
      <w:pPr>
        <w:shd w:val="clear" w:color="auto" w:fill="FFFFFF"/>
        <w:spacing w:after="100" w:afterAutospacing="1" w:line="315" w:lineRule="atLeast"/>
        <w:rPr>
          <w:rFonts w:ascii="Arial" w:eastAsia="Times New Roman" w:hAnsi="Arial" w:cs="Arial"/>
          <w:color w:val="3A3A3A"/>
          <w:sz w:val="21"/>
          <w:szCs w:val="21"/>
          <w:lang w:eastAsia="ru-RU"/>
        </w:rPr>
      </w:pPr>
      <w:r w:rsidRPr="00F812B7">
        <w:rPr>
          <w:rFonts w:ascii="Arial" w:eastAsia="Times New Roman" w:hAnsi="Arial" w:cs="Arial"/>
          <w:color w:val="3A3A3A"/>
          <w:sz w:val="21"/>
          <w:szCs w:val="21"/>
          <w:lang w:eastAsia="ru-RU"/>
        </w:rPr>
        <w:t>Кабельная масса из вскрытой банки вынимается при помощи подогретого ножа в теплое время года и откалывается - в холодное время года.</w:t>
      </w:r>
    </w:p>
    <w:p w:rsidR="00F812B7" w:rsidRPr="00F812B7" w:rsidRDefault="00F812B7" w:rsidP="00F812B7">
      <w:pPr>
        <w:shd w:val="clear" w:color="auto" w:fill="FFFFFF"/>
        <w:spacing w:after="100" w:afterAutospacing="1" w:line="315" w:lineRule="atLeast"/>
        <w:rPr>
          <w:rFonts w:ascii="Arial" w:eastAsia="Times New Roman" w:hAnsi="Arial" w:cs="Arial"/>
          <w:color w:val="3A3A3A"/>
          <w:sz w:val="21"/>
          <w:szCs w:val="21"/>
          <w:lang w:eastAsia="ru-RU"/>
        </w:rPr>
      </w:pPr>
      <w:r w:rsidRPr="00F812B7">
        <w:rPr>
          <w:rFonts w:ascii="Arial" w:eastAsia="Times New Roman" w:hAnsi="Arial" w:cs="Arial"/>
          <w:color w:val="3A3A3A"/>
          <w:sz w:val="21"/>
          <w:szCs w:val="21"/>
          <w:lang w:eastAsia="ru-RU"/>
        </w:rPr>
        <w:t>Запрещается разогревать невскрытые банки с кабельной массой.</w:t>
      </w:r>
    </w:p>
    <w:p w:rsidR="00F812B7" w:rsidRPr="00F812B7" w:rsidRDefault="00F812B7" w:rsidP="00F812B7">
      <w:pPr>
        <w:shd w:val="clear" w:color="auto" w:fill="FFFFFF"/>
        <w:spacing w:after="100" w:afterAutospacing="1" w:line="315" w:lineRule="atLeast"/>
        <w:rPr>
          <w:rFonts w:ascii="Arial" w:eastAsia="Times New Roman" w:hAnsi="Arial" w:cs="Arial"/>
          <w:color w:val="3A3A3A"/>
          <w:sz w:val="21"/>
          <w:szCs w:val="21"/>
          <w:lang w:eastAsia="ru-RU"/>
        </w:rPr>
      </w:pPr>
      <w:r w:rsidRPr="00F812B7">
        <w:rPr>
          <w:rFonts w:ascii="Arial" w:eastAsia="Times New Roman" w:hAnsi="Arial" w:cs="Arial"/>
          <w:color w:val="3A3A3A"/>
          <w:sz w:val="21"/>
          <w:szCs w:val="21"/>
          <w:lang w:eastAsia="ru-RU"/>
        </w:rPr>
        <w:t>37.25. При заливке муфт массой работник должен быть одет в специальную одежду, брезентовые рукавицы и предохранительные очки.</w:t>
      </w:r>
    </w:p>
    <w:p w:rsidR="00F812B7" w:rsidRPr="00F812B7" w:rsidRDefault="00F812B7" w:rsidP="00F812B7">
      <w:pPr>
        <w:shd w:val="clear" w:color="auto" w:fill="FFFFFF"/>
        <w:spacing w:after="100" w:afterAutospacing="1" w:line="315" w:lineRule="atLeast"/>
        <w:rPr>
          <w:rFonts w:ascii="Arial" w:eastAsia="Times New Roman" w:hAnsi="Arial" w:cs="Arial"/>
          <w:color w:val="3A3A3A"/>
          <w:sz w:val="21"/>
          <w:szCs w:val="21"/>
          <w:lang w:eastAsia="ru-RU"/>
        </w:rPr>
      </w:pPr>
      <w:r w:rsidRPr="00F812B7">
        <w:rPr>
          <w:rFonts w:ascii="Arial" w:eastAsia="Times New Roman" w:hAnsi="Arial" w:cs="Arial"/>
          <w:color w:val="3A3A3A"/>
          <w:sz w:val="21"/>
          <w:szCs w:val="21"/>
          <w:lang w:eastAsia="ru-RU"/>
        </w:rPr>
        <w:t>37.26. Разогрев, снятие и перенос сосуда с припоем, а также сосуда с массой должны выполняться в брезентовых рукавицах и предохранительных очках. Запрещается передавать сосуд с припоем либо сосуд с массой из рук в руки, при передаче необходимо ставить их на землю.</w:t>
      </w:r>
    </w:p>
    <w:p w:rsidR="00F812B7" w:rsidRPr="00F812B7" w:rsidRDefault="00F812B7" w:rsidP="00F812B7">
      <w:pPr>
        <w:shd w:val="clear" w:color="auto" w:fill="FFFFFF"/>
        <w:spacing w:after="100" w:afterAutospacing="1" w:line="315" w:lineRule="atLeast"/>
        <w:rPr>
          <w:rFonts w:ascii="Arial" w:eastAsia="Times New Roman" w:hAnsi="Arial" w:cs="Arial"/>
          <w:color w:val="3A3A3A"/>
          <w:sz w:val="21"/>
          <w:szCs w:val="21"/>
          <w:lang w:eastAsia="ru-RU"/>
        </w:rPr>
      </w:pPr>
      <w:r w:rsidRPr="00F812B7">
        <w:rPr>
          <w:rFonts w:ascii="Arial" w:eastAsia="Times New Roman" w:hAnsi="Arial" w:cs="Arial"/>
          <w:color w:val="3A3A3A"/>
          <w:sz w:val="21"/>
          <w:szCs w:val="21"/>
          <w:lang w:eastAsia="ru-RU"/>
        </w:rPr>
        <w:lastRenderedPageBreak/>
        <w:t>37.27. Перемешивание расплавленной массы следует выполнять металлической мешалкой, а снятие нагара с поверхности расплавленного припоя - металлической сухой ложкой. Мешалка и ложка перед применением должны быть подогреты.</w:t>
      </w:r>
    </w:p>
    <w:p w:rsidR="00F812B7" w:rsidRPr="00F812B7" w:rsidRDefault="00F812B7" w:rsidP="00F812B7">
      <w:pPr>
        <w:shd w:val="clear" w:color="auto" w:fill="FFFFFF"/>
        <w:spacing w:after="100" w:afterAutospacing="1" w:line="315" w:lineRule="atLeast"/>
        <w:rPr>
          <w:rFonts w:ascii="Arial" w:eastAsia="Times New Roman" w:hAnsi="Arial" w:cs="Arial"/>
          <w:color w:val="3A3A3A"/>
          <w:sz w:val="21"/>
          <w:szCs w:val="21"/>
          <w:lang w:eastAsia="ru-RU"/>
        </w:rPr>
      </w:pPr>
      <w:r w:rsidRPr="00F812B7">
        <w:rPr>
          <w:rFonts w:ascii="Arial" w:eastAsia="Times New Roman" w:hAnsi="Arial" w:cs="Arial"/>
          <w:color w:val="3A3A3A"/>
          <w:sz w:val="21"/>
          <w:szCs w:val="21"/>
          <w:lang w:eastAsia="ru-RU"/>
        </w:rPr>
        <w:t>37.28. В холодное время года соединительные и концевые муфты перед заливкой их горячими составами должны быть подогреты.</w:t>
      </w:r>
    </w:p>
    <w:p w:rsidR="00F812B7" w:rsidRPr="00F812B7" w:rsidRDefault="00F812B7" w:rsidP="00F812B7">
      <w:pPr>
        <w:shd w:val="clear" w:color="auto" w:fill="FFFFFF"/>
        <w:spacing w:after="100" w:afterAutospacing="1" w:line="315" w:lineRule="atLeast"/>
        <w:rPr>
          <w:rFonts w:ascii="Arial" w:eastAsia="Times New Roman" w:hAnsi="Arial" w:cs="Arial"/>
          <w:color w:val="3A3A3A"/>
          <w:sz w:val="21"/>
          <w:szCs w:val="21"/>
          <w:lang w:eastAsia="ru-RU"/>
        </w:rPr>
      </w:pPr>
      <w:r w:rsidRPr="00F812B7">
        <w:rPr>
          <w:rFonts w:ascii="Arial" w:eastAsia="Times New Roman" w:hAnsi="Arial" w:cs="Arial"/>
          <w:color w:val="3A3A3A"/>
          <w:sz w:val="21"/>
          <w:szCs w:val="21"/>
          <w:lang w:eastAsia="ru-RU"/>
        </w:rPr>
        <w:t>37.29. Разогрев кабельной массы в кабельных колодцах, туннелях, кабельных сооружениях запрещен.</w:t>
      </w:r>
    </w:p>
    <w:p w:rsidR="00F812B7" w:rsidRPr="00F812B7" w:rsidRDefault="00F812B7" w:rsidP="00F812B7">
      <w:pPr>
        <w:shd w:val="clear" w:color="auto" w:fill="FFFFFF"/>
        <w:spacing w:after="100" w:afterAutospacing="1" w:line="315" w:lineRule="atLeast"/>
        <w:rPr>
          <w:rFonts w:ascii="Arial" w:eastAsia="Times New Roman" w:hAnsi="Arial" w:cs="Arial"/>
          <w:color w:val="3A3A3A"/>
          <w:sz w:val="21"/>
          <w:szCs w:val="21"/>
          <w:lang w:eastAsia="ru-RU"/>
        </w:rPr>
      </w:pPr>
      <w:r w:rsidRPr="00F812B7">
        <w:rPr>
          <w:rFonts w:ascii="Arial" w:eastAsia="Times New Roman" w:hAnsi="Arial" w:cs="Arial"/>
          <w:color w:val="3A3A3A"/>
          <w:sz w:val="21"/>
          <w:szCs w:val="21"/>
          <w:lang w:eastAsia="ru-RU"/>
        </w:rPr>
        <w:t>37.30. При перекатке барабана с кабелем необходимо принять меры против захвата его выступами частей одежды.</w:t>
      </w:r>
    </w:p>
    <w:p w:rsidR="00F812B7" w:rsidRPr="00F812B7" w:rsidRDefault="00F812B7" w:rsidP="00F812B7">
      <w:pPr>
        <w:shd w:val="clear" w:color="auto" w:fill="FFFFFF"/>
        <w:spacing w:after="100" w:afterAutospacing="1" w:line="315" w:lineRule="atLeast"/>
        <w:rPr>
          <w:rFonts w:ascii="Arial" w:eastAsia="Times New Roman" w:hAnsi="Arial" w:cs="Arial"/>
          <w:color w:val="3A3A3A"/>
          <w:sz w:val="21"/>
          <w:szCs w:val="21"/>
          <w:lang w:eastAsia="ru-RU"/>
        </w:rPr>
      </w:pPr>
      <w:r w:rsidRPr="00F812B7">
        <w:rPr>
          <w:rFonts w:ascii="Arial" w:eastAsia="Times New Roman" w:hAnsi="Arial" w:cs="Arial"/>
          <w:color w:val="3A3A3A"/>
          <w:sz w:val="21"/>
          <w:szCs w:val="21"/>
          <w:lang w:eastAsia="ru-RU"/>
        </w:rPr>
        <w:t>До начала работ по перекатке барабана следует закрепить концы кабеля и удалить торчащие из барабана гвозди.</w:t>
      </w:r>
    </w:p>
    <w:p w:rsidR="00F812B7" w:rsidRPr="00F812B7" w:rsidRDefault="00F812B7" w:rsidP="00F812B7">
      <w:pPr>
        <w:shd w:val="clear" w:color="auto" w:fill="FFFFFF"/>
        <w:spacing w:after="100" w:afterAutospacing="1" w:line="315" w:lineRule="atLeast"/>
        <w:rPr>
          <w:rFonts w:ascii="Arial" w:eastAsia="Times New Roman" w:hAnsi="Arial" w:cs="Arial"/>
          <w:color w:val="3A3A3A"/>
          <w:sz w:val="21"/>
          <w:szCs w:val="21"/>
          <w:lang w:eastAsia="ru-RU"/>
        </w:rPr>
      </w:pPr>
      <w:r w:rsidRPr="00F812B7">
        <w:rPr>
          <w:rFonts w:ascii="Arial" w:eastAsia="Times New Roman" w:hAnsi="Arial" w:cs="Arial"/>
          <w:color w:val="3A3A3A"/>
          <w:sz w:val="21"/>
          <w:szCs w:val="21"/>
          <w:lang w:eastAsia="ru-RU"/>
        </w:rPr>
        <w:t>Барабан с кабелем разрешается перекатывать только по горизонтальной поверхности по твердому грунту или настилу.</w:t>
      </w:r>
    </w:p>
    <w:p w:rsidR="00F812B7" w:rsidRPr="00F812B7" w:rsidRDefault="00F812B7" w:rsidP="00F812B7">
      <w:pPr>
        <w:shd w:val="clear" w:color="auto" w:fill="FFFFFF"/>
        <w:spacing w:after="100" w:afterAutospacing="1" w:line="315" w:lineRule="atLeast"/>
        <w:rPr>
          <w:rFonts w:ascii="Arial" w:eastAsia="Times New Roman" w:hAnsi="Arial" w:cs="Arial"/>
          <w:color w:val="3A3A3A"/>
          <w:sz w:val="21"/>
          <w:szCs w:val="21"/>
          <w:lang w:eastAsia="ru-RU"/>
        </w:rPr>
      </w:pPr>
      <w:r w:rsidRPr="00F812B7">
        <w:rPr>
          <w:rFonts w:ascii="Arial" w:eastAsia="Times New Roman" w:hAnsi="Arial" w:cs="Arial"/>
          <w:color w:val="3A3A3A"/>
          <w:sz w:val="21"/>
          <w:szCs w:val="21"/>
          <w:lang w:eastAsia="ru-RU"/>
        </w:rPr>
        <w:t>37.31. При ручной прокладке кабеля число работников должно быть таким, чтобы на каждого приходился участок кабеля массой не более 35 кг для мужчин и 15 кг для женщин. Работать следует в брезентовых рукавицах.</w:t>
      </w:r>
    </w:p>
    <w:p w:rsidR="00F812B7" w:rsidRPr="00F812B7" w:rsidRDefault="00F812B7" w:rsidP="00F812B7">
      <w:pPr>
        <w:shd w:val="clear" w:color="auto" w:fill="FFFFFF"/>
        <w:spacing w:after="100" w:afterAutospacing="1" w:line="315" w:lineRule="atLeast"/>
        <w:rPr>
          <w:rFonts w:ascii="Arial" w:eastAsia="Times New Roman" w:hAnsi="Arial" w:cs="Arial"/>
          <w:color w:val="3A3A3A"/>
          <w:sz w:val="21"/>
          <w:szCs w:val="21"/>
          <w:lang w:eastAsia="ru-RU"/>
        </w:rPr>
      </w:pPr>
      <w:r w:rsidRPr="00F812B7">
        <w:rPr>
          <w:rFonts w:ascii="Arial" w:eastAsia="Times New Roman" w:hAnsi="Arial" w:cs="Arial"/>
          <w:color w:val="3A3A3A"/>
          <w:sz w:val="21"/>
          <w:szCs w:val="21"/>
          <w:lang w:eastAsia="ru-RU"/>
        </w:rPr>
        <w:t>37.32. Запрещается при прокладке кабеля стоять внутри углов поворота, а также поддерживать кабель вручную на поворотах трассы. Для этой цели должны быть установлены угловые ролики.</w:t>
      </w:r>
    </w:p>
    <w:p w:rsidR="00F812B7" w:rsidRPr="00F812B7" w:rsidRDefault="00F812B7" w:rsidP="00F812B7">
      <w:pPr>
        <w:shd w:val="clear" w:color="auto" w:fill="FFFFFF"/>
        <w:spacing w:after="100" w:afterAutospacing="1" w:line="315" w:lineRule="atLeast"/>
        <w:rPr>
          <w:rFonts w:ascii="Arial" w:eastAsia="Times New Roman" w:hAnsi="Arial" w:cs="Arial"/>
          <w:color w:val="3A3A3A"/>
          <w:sz w:val="21"/>
          <w:szCs w:val="21"/>
          <w:lang w:eastAsia="ru-RU"/>
        </w:rPr>
      </w:pPr>
      <w:r w:rsidRPr="00F812B7">
        <w:rPr>
          <w:rFonts w:ascii="Arial" w:eastAsia="Times New Roman" w:hAnsi="Arial" w:cs="Arial"/>
          <w:color w:val="3A3A3A"/>
          <w:sz w:val="21"/>
          <w:szCs w:val="21"/>
          <w:lang w:eastAsia="ru-RU"/>
        </w:rPr>
        <w:t>37.33. При прогреве кабеля запрещается применять трансформаторы напряжением выше 380 В.</w:t>
      </w:r>
    </w:p>
    <w:p w:rsidR="00F812B7" w:rsidRPr="00F812B7" w:rsidRDefault="00F812B7" w:rsidP="00F812B7">
      <w:pPr>
        <w:shd w:val="clear" w:color="auto" w:fill="FFFFFF"/>
        <w:spacing w:after="100" w:afterAutospacing="1" w:line="315" w:lineRule="atLeast"/>
        <w:rPr>
          <w:rFonts w:ascii="Arial" w:eastAsia="Times New Roman" w:hAnsi="Arial" w:cs="Arial"/>
          <w:color w:val="3A3A3A"/>
          <w:sz w:val="21"/>
          <w:szCs w:val="21"/>
          <w:lang w:eastAsia="ru-RU"/>
        </w:rPr>
      </w:pPr>
      <w:r w:rsidRPr="00F812B7">
        <w:rPr>
          <w:rFonts w:ascii="Arial" w:eastAsia="Times New Roman" w:hAnsi="Arial" w:cs="Arial"/>
          <w:color w:val="3A3A3A"/>
          <w:sz w:val="21"/>
          <w:szCs w:val="21"/>
          <w:lang w:eastAsia="ru-RU"/>
        </w:rPr>
        <w:t>37.34. Перекладывать кабель и переносить муфты следует после отключения кабеля. Перекладывать кабель, находящийся под напряжением, разрешается при условиях:</w:t>
      </w:r>
    </w:p>
    <w:p w:rsidR="00F812B7" w:rsidRPr="00F812B7" w:rsidRDefault="00F812B7" w:rsidP="00F812B7">
      <w:pPr>
        <w:shd w:val="clear" w:color="auto" w:fill="FFFFFF"/>
        <w:spacing w:after="100" w:afterAutospacing="1" w:line="315" w:lineRule="atLeast"/>
        <w:rPr>
          <w:rFonts w:ascii="Arial" w:eastAsia="Times New Roman" w:hAnsi="Arial" w:cs="Arial"/>
          <w:color w:val="3A3A3A"/>
          <w:sz w:val="21"/>
          <w:szCs w:val="21"/>
          <w:lang w:eastAsia="ru-RU"/>
        </w:rPr>
      </w:pPr>
      <w:r w:rsidRPr="00F812B7">
        <w:rPr>
          <w:rFonts w:ascii="Arial" w:eastAsia="Times New Roman" w:hAnsi="Arial" w:cs="Arial"/>
          <w:color w:val="3A3A3A"/>
          <w:sz w:val="21"/>
          <w:szCs w:val="21"/>
          <w:lang w:eastAsia="ru-RU"/>
        </w:rPr>
        <w:t>перекладываемый кабель должен иметь температуру не ниже 5 градусов C;</w:t>
      </w:r>
    </w:p>
    <w:p w:rsidR="00F812B7" w:rsidRPr="00F812B7" w:rsidRDefault="00F812B7" w:rsidP="00F812B7">
      <w:pPr>
        <w:shd w:val="clear" w:color="auto" w:fill="FFFFFF"/>
        <w:spacing w:after="100" w:afterAutospacing="1" w:line="315" w:lineRule="atLeast"/>
        <w:rPr>
          <w:rFonts w:ascii="Arial" w:eastAsia="Times New Roman" w:hAnsi="Arial" w:cs="Arial"/>
          <w:color w:val="3A3A3A"/>
          <w:sz w:val="21"/>
          <w:szCs w:val="21"/>
          <w:lang w:eastAsia="ru-RU"/>
        </w:rPr>
      </w:pPr>
      <w:r w:rsidRPr="00F812B7">
        <w:rPr>
          <w:rFonts w:ascii="Arial" w:eastAsia="Times New Roman" w:hAnsi="Arial" w:cs="Arial"/>
          <w:color w:val="3A3A3A"/>
          <w:sz w:val="21"/>
          <w:szCs w:val="21"/>
          <w:lang w:eastAsia="ru-RU"/>
        </w:rPr>
        <w:t>муфты на перекладываемом участке кабеля должны быть укреплены хомутами на досках;</w:t>
      </w:r>
    </w:p>
    <w:p w:rsidR="00F812B7" w:rsidRPr="00F812B7" w:rsidRDefault="00F812B7" w:rsidP="00F812B7">
      <w:pPr>
        <w:shd w:val="clear" w:color="auto" w:fill="FFFFFF"/>
        <w:spacing w:after="100" w:afterAutospacing="1" w:line="315" w:lineRule="atLeast"/>
        <w:rPr>
          <w:rFonts w:ascii="Arial" w:eastAsia="Times New Roman" w:hAnsi="Arial" w:cs="Arial"/>
          <w:color w:val="3A3A3A"/>
          <w:sz w:val="21"/>
          <w:szCs w:val="21"/>
          <w:lang w:eastAsia="ru-RU"/>
        </w:rPr>
      </w:pPr>
      <w:r w:rsidRPr="00F812B7">
        <w:rPr>
          <w:rFonts w:ascii="Arial" w:eastAsia="Times New Roman" w:hAnsi="Arial" w:cs="Arial"/>
          <w:color w:val="3A3A3A"/>
          <w:sz w:val="21"/>
          <w:szCs w:val="21"/>
          <w:lang w:eastAsia="ru-RU"/>
        </w:rPr>
        <w:t>для работы должны использоваться диэлектрические перчатки, поверх которых для защиты от механических повреждений должны быть надеты брезентовые рукавицы;</w:t>
      </w:r>
    </w:p>
    <w:p w:rsidR="00F812B7" w:rsidRPr="00F812B7" w:rsidRDefault="00F812B7" w:rsidP="00F812B7">
      <w:pPr>
        <w:shd w:val="clear" w:color="auto" w:fill="FFFFFF"/>
        <w:spacing w:after="100" w:afterAutospacing="1" w:line="315" w:lineRule="atLeast"/>
        <w:rPr>
          <w:rFonts w:ascii="Arial" w:eastAsia="Times New Roman" w:hAnsi="Arial" w:cs="Arial"/>
          <w:color w:val="3A3A3A"/>
          <w:sz w:val="21"/>
          <w:szCs w:val="21"/>
          <w:lang w:eastAsia="ru-RU"/>
        </w:rPr>
      </w:pPr>
      <w:r w:rsidRPr="00F812B7">
        <w:rPr>
          <w:rFonts w:ascii="Arial" w:eastAsia="Times New Roman" w:hAnsi="Arial" w:cs="Arial"/>
          <w:color w:val="3A3A3A"/>
          <w:sz w:val="21"/>
          <w:szCs w:val="21"/>
          <w:lang w:eastAsia="ru-RU"/>
        </w:rPr>
        <w:t>работа должна выполняться работниками, имеющими опыт прокладки, под надзором ответственного руководителя работ, имеющего группу V по электробезопасности, в электроустановках напряжением выше 1000 В и производителя работ, имеющего группу IV по электробезопасности, в электроустановках напряжением до 1000 В.</w:t>
      </w:r>
    </w:p>
    <w:p w:rsidR="00F812B7" w:rsidRPr="00F812B7" w:rsidRDefault="00F812B7" w:rsidP="00F812B7">
      <w:pPr>
        <w:shd w:val="clear" w:color="auto" w:fill="FFFFFF"/>
        <w:spacing w:after="100" w:afterAutospacing="1" w:line="315" w:lineRule="atLeast"/>
        <w:rPr>
          <w:rFonts w:ascii="Arial" w:eastAsia="Times New Roman" w:hAnsi="Arial" w:cs="Arial"/>
          <w:color w:val="3A3A3A"/>
          <w:sz w:val="21"/>
          <w:szCs w:val="21"/>
          <w:lang w:eastAsia="ru-RU"/>
        </w:rPr>
      </w:pPr>
      <w:bookmarkStart w:id="43" w:name="Par1212"/>
      <w:bookmarkEnd w:id="43"/>
      <w:r w:rsidRPr="00F812B7">
        <w:rPr>
          <w:rFonts w:ascii="Arial" w:eastAsia="Times New Roman" w:hAnsi="Arial" w:cs="Arial"/>
          <w:color w:val="3A3A3A"/>
          <w:sz w:val="21"/>
          <w:szCs w:val="21"/>
          <w:lang w:eastAsia="ru-RU"/>
        </w:rPr>
        <w:t xml:space="preserve">37.35. Работы в подземных кабельных сооружениях, а также их осмотр со спуском в них должны выполняться по наряду-допуску не менее чем тремя работниками, двое из которых - страхующие. Между работниками, выполняющими работу, и страхующими должна быть установлена </w:t>
      </w:r>
      <w:r w:rsidRPr="00F812B7">
        <w:rPr>
          <w:rFonts w:ascii="Arial" w:eastAsia="Times New Roman" w:hAnsi="Arial" w:cs="Arial"/>
          <w:color w:val="3A3A3A"/>
          <w:sz w:val="21"/>
          <w:szCs w:val="21"/>
          <w:lang w:eastAsia="ru-RU"/>
        </w:rPr>
        <w:lastRenderedPageBreak/>
        <w:t>визуальная и/или голосовая связь. Производитель работ должен иметь группу IV по электробезопасности.</w:t>
      </w:r>
    </w:p>
    <w:p w:rsidR="00F812B7" w:rsidRPr="00F812B7" w:rsidRDefault="00F812B7" w:rsidP="00F812B7">
      <w:pPr>
        <w:shd w:val="clear" w:color="auto" w:fill="FFFFFF"/>
        <w:spacing w:after="100" w:afterAutospacing="1" w:line="315" w:lineRule="atLeast"/>
        <w:rPr>
          <w:rFonts w:ascii="Arial" w:eastAsia="Times New Roman" w:hAnsi="Arial" w:cs="Arial"/>
          <w:color w:val="3A3A3A"/>
          <w:sz w:val="21"/>
          <w:szCs w:val="21"/>
          <w:lang w:eastAsia="ru-RU"/>
        </w:rPr>
      </w:pPr>
      <w:r w:rsidRPr="00F812B7">
        <w:rPr>
          <w:rFonts w:ascii="Arial" w:eastAsia="Times New Roman" w:hAnsi="Arial" w:cs="Arial"/>
          <w:color w:val="3A3A3A"/>
          <w:sz w:val="21"/>
          <w:szCs w:val="21"/>
          <w:lang w:eastAsia="ru-RU"/>
        </w:rPr>
        <w:t>На электростанциях и подстанциях осмотр коллекторов и туннелей, не относящихся к числу газоопасных, разрешено проводить по распоряжению одним работником, имеющим группу III по электробезопасности, при наличии устойчивой связи (телефон, радиостанция).</w:t>
      </w:r>
    </w:p>
    <w:p w:rsidR="00F812B7" w:rsidRPr="00F812B7" w:rsidRDefault="00F812B7" w:rsidP="00F812B7">
      <w:pPr>
        <w:shd w:val="clear" w:color="auto" w:fill="FFFFFF"/>
        <w:spacing w:after="100" w:afterAutospacing="1" w:line="315" w:lineRule="atLeast"/>
        <w:rPr>
          <w:rFonts w:ascii="Arial" w:eastAsia="Times New Roman" w:hAnsi="Arial" w:cs="Arial"/>
          <w:color w:val="3A3A3A"/>
          <w:sz w:val="21"/>
          <w:szCs w:val="21"/>
          <w:lang w:eastAsia="ru-RU"/>
        </w:rPr>
      </w:pPr>
      <w:r w:rsidRPr="00F812B7">
        <w:rPr>
          <w:rFonts w:ascii="Arial" w:eastAsia="Times New Roman" w:hAnsi="Arial" w:cs="Arial"/>
          <w:color w:val="3A3A3A"/>
          <w:sz w:val="21"/>
          <w:szCs w:val="21"/>
          <w:lang w:eastAsia="ru-RU"/>
        </w:rPr>
        <w:t>37.36. В каждом цехе (районе, участке) необходимо иметь утвержденный руководителем организации перечень газоопасных подземных сооружений, с которым должен быть ознакомлен оперативный персонал.</w:t>
      </w:r>
    </w:p>
    <w:p w:rsidR="00F812B7" w:rsidRPr="00F812B7" w:rsidRDefault="00F812B7" w:rsidP="00F812B7">
      <w:pPr>
        <w:shd w:val="clear" w:color="auto" w:fill="FFFFFF"/>
        <w:spacing w:after="100" w:afterAutospacing="1" w:line="315" w:lineRule="atLeast"/>
        <w:rPr>
          <w:rFonts w:ascii="Arial" w:eastAsia="Times New Roman" w:hAnsi="Arial" w:cs="Arial"/>
          <w:color w:val="3A3A3A"/>
          <w:sz w:val="21"/>
          <w:szCs w:val="21"/>
          <w:lang w:eastAsia="ru-RU"/>
        </w:rPr>
      </w:pPr>
      <w:r w:rsidRPr="00F812B7">
        <w:rPr>
          <w:rFonts w:ascii="Arial" w:eastAsia="Times New Roman" w:hAnsi="Arial" w:cs="Arial"/>
          <w:color w:val="3A3A3A"/>
          <w:sz w:val="21"/>
          <w:szCs w:val="21"/>
          <w:lang w:eastAsia="ru-RU"/>
        </w:rPr>
        <w:t>Газоопасные подземные сооружения должны быть помечены на плане. Люки и двери газоопасных помещений должны надежно запираться и иметь знаки в соответствии с государственным стандартом.</w:t>
      </w:r>
    </w:p>
    <w:p w:rsidR="00F812B7" w:rsidRPr="00F812B7" w:rsidRDefault="00F812B7" w:rsidP="00F812B7">
      <w:pPr>
        <w:shd w:val="clear" w:color="auto" w:fill="FFFFFF"/>
        <w:spacing w:after="100" w:afterAutospacing="1" w:line="315" w:lineRule="atLeast"/>
        <w:rPr>
          <w:rFonts w:ascii="Arial" w:eastAsia="Times New Roman" w:hAnsi="Arial" w:cs="Arial"/>
          <w:color w:val="3A3A3A"/>
          <w:sz w:val="21"/>
          <w:szCs w:val="21"/>
          <w:lang w:eastAsia="ru-RU"/>
        </w:rPr>
      </w:pPr>
      <w:r w:rsidRPr="00F812B7">
        <w:rPr>
          <w:rFonts w:ascii="Arial" w:eastAsia="Times New Roman" w:hAnsi="Arial" w:cs="Arial"/>
          <w:color w:val="3A3A3A"/>
          <w:sz w:val="21"/>
          <w:szCs w:val="21"/>
          <w:lang w:eastAsia="ru-RU"/>
        </w:rPr>
        <w:t>37.37. До начала и во время работы в подземном сооружении должна быть обеспечена естественная или принудительная вентиляция и взят анализ на содержание в воздухе кислорода, которого должно быть не менее 20%.</w:t>
      </w:r>
    </w:p>
    <w:p w:rsidR="00F812B7" w:rsidRPr="00F812B7" w:rsidRDefault="00F812B7" w:rsidP="00F812B7">
      <w:pPr>
        <w:shd w:val="clear" w:color="auto" w:fill="FFFFFF"/>
        <w:spacing w:after="100" w:afterAutospacing="1" w:line="315" w:lineRule="atLeast"/>
        <w:rPr>
          <w:rFonts w:ascii="Arial" w:eastAsia="Times New Roman" w:hAnsi="Arial" w:cs="Arial"/>
          <w:color w:val="3A3A3A"/>
          <w:sz w:val="21"/>
          <w:szCs w:val="21"/>
          <w:lang w:eastAsia="ru-RU"/>
        </w:rPr>
      </w:pPr>
      <w:r w:rsidRPr="00F812B7">
        <w:rPr>
          <w:rFonts w:ascii="Arial" w:eastAsia="Times New Roman" w:hAnsi="Arial" w:cs="Arial"/>
          <w:color w:val="3A3A3A"/>
          <w:sz w:val="21"/>
          <w:szCs w:val="21"/>
          <w:lang w:eastAsia="ru-RU"/>
        </w:rPr>
        <w:t>Естественная вентиляция создается открыванием не менее двух люков с установкой около них специальных козырьков, направляющих воздушные потоки.</w:t>
      </w:r>
    </w:p>
    <w:p w:rsidR="00F812B7" w:rsidRPr="00F812B7" w:rsidRDefault="00F812B7" w:rsidP="00F812B7">
      <w:pPr>
        <w:shd w:val="clear" w:color="auto" w:fill="FFFFFF"/>
        <w:spacing w:after="100" w:afterAutospacing="1" w:line="315" w:lineRule="atLeast"/>
        <w:rPr>
          <w:rFonts w:ascii="Arial" w:eastAsia="Times New Roman" w:hAnsi="Arial" w:cs="Arial"/>
          <w:color w:val="3A3A3A"/>
          <w:sz w:val="21"/>
          <w:szCs w:val="21"/>
          <w:lang w:eastAsia="ru-RU"/>
        </w:rPr>
      </w:pPr>
      <w:r w:rsidRPr="00F812B7">
        <w:rPr>
          <w:rFonts w:ascii="Arial" w:eastAsia="Times New Roman" w:hAnsi="Arial" w:cs="Arial"/>
          <w:color w:val="3A3A3A"/>
          <w:sz w:val="21"/>
          <w:szCs w:val="21"/>
          <w:lang w:eastAsia="ru-RU"/>
        </w:rPr>
        <w:t>Перед началом работы продолжительность естественной вентиляции должна составлять не менее 20 минут.</w:t>
      </w:r>
    </w:p>
    <w:p w:rsidR="00F812B7" w:rsidRPr="00F812B7" w:rsidRDefault="00F812B7" w:rsidP="00F812B7">
      <w:pPr>
        <w:shd w:val="clear" w:color="auto" w:fill="FFFFFF"/>
        <w:spacing w:after="100" w:afterAutospacing="1" w:line="315" w:lineRule="atLeast"/>
        <w:rPr>
          <w:rFonts w:ascii="Arial" w:eastAsia="Times New Roman" w:hAnsi="Arial" w:cs="Arial"/>
          <w:color w:val="3A3A3A"/>
          <w:sz w:val="21"/>
          <w:szCs w:val="21"/>
          <w:lang w:eastAsia="ru-RU"/>
        </w:rPr>
      </w:pPr>
      <w:r w:rsidRPr="00F812B7">
        <w:rPr>
          <w:rFonts w:ascii="Arial" w:eastAsia="Times New Roman" w:hAnsi="Arial" w:cs="Arial"/>
          <w:color w:val="3A3A3A"/>
          <w:sz w:val="21"/>
          <w:szCs w:val="21"/>
          <w:lang w:eastAsia="ru-RU"/>
        </w:rPr>
        <w:t>Принудительная вентиляция обеспечивается вентилятором или компрессором в течение 10 - 15 минут для полного обмена воздуха в подземном сооружении посредством рукава, опускаемого вниз и не достигающего дна на 0,25 м.</w:t>
      </w:r>
    </w:p>
    <w:p w:rsidR="00F812B7" w:rsidRPr="00F812B7" w:rsidRDefault="00F812B7" w:rsidP="00F812B7">
      <w:pPr>
        <w:shd w:val="clear" w:color="auto" w:fill="FFFFFF"/>
        <w:spacing w:after="100" w:afterAutospacing="1" w:line="315" w:lineRule="atLeast"/>
        <w:rPr>
          <w:rFonts w:ascii="Arial" w:eastAsia="Times New Roman" w:hAnsi="Arial" w:cs="Arial"/>
          <w:color w:val="3A3A3A"/>
          <w:sz w:val="21"/>
          <w:szCs w:val="21"/>
          <w:lang w:eastAsia="ru-RU"/>
        </w:rPr>
      </w:pPr>
      <w:r w:rsidRPr="00F812B7">
        <w:rPr>
          <w:rFonts w:ascii="Arial" w:eastAsia="Times New Roman" w:hAnsi="Arial" w:cs="Arial"/>
          <w:color w:val="3A3A3A"/>
          <w:sz w:val="21"/>
          <w:szCs w:val="21"/>
          <w:lang w:eastAsia="ru-RU"/>
        </w:rPr>
        <w:t>Не разрешается применять для вентиляции баллоны со сжатыми газами. Если естественная или принудительная вентиляция не обеспечивают полное удаление вредных веществ, спуск в подземное сооружение разрешается только с применением изолирующих средств индивидуальной защиты органов дыхания, в том числе с использованием шлангового противогаза.</w:t>
      </w:r>
    </w:p>
    <w:p w:rsidR="00F812B7" w:rsidRPr="00F812B7" w:rsidRDefault="00F812B7" w:rsidP="00F812B7">
      <w:pPr>
        <w:shd w:val="clear" w:color="auto" w:fill="FFFFFF"/>
        <w:spacing w:after="100" w:afterAutospacing="1" w:line="315" w:lineRule="atLeast"/>
        <w:rPr>
          <w:rFonts w:ascii="Arial" w:eastAsia="Times New Roman" w:hAnsi="Arial" w:cs="Arial"/>
          <w:color w:val="3A3A3A"/>
          <w:sz w:val="21"/>
          <w:szCs w:val="21"/>
          <w:lang w:eastAsia="ru-RU"/>
        </w:rPr>
      </w:pPr>
      <w:r w:rsidRPr="00F812B7">
        <w:rPr>
          <w:rFonts w:ascii="Arial" w:eastAsia="Times New Roman" w:hAnsi="Arial" w:cs="Arial"/>
          <w:color w:val="3A3A3A"/>
          <w:sz w:val="21"/>
          <w:szCs w:val="21"/>
          <w:lang w:eastAsia="ru-RU"/>
        </w:rPr>
        <w:t>37.38. Запрещается без проверки подземных сооружений на загазованность приступать к работе в них. Проверку должны проводить работники, обученные пользованию приборами. Список таких работников утверждается руководителем организации (обособленного подразделения).</w:t>
      </w:r>
    </w:p>
    <w:p w:rsidR="00F812B7" w:rsidRPr="00F812B7" w:rsidRDefault="00F812B7" w:rsidP="00F812B7">
      <w:pPr>
        <w:shd w:val="clear" w:color="auto" w:fill="FFFFFF"/>
        <w:spacing w:after="100" w:afterAutospacing="1" w:line="315" w:lineRule="atLeast"/>
        <w:rPr>
          <w:rFonts w:ascii="Arial" w:eastAsia="Times New Roman" w:hAnsi="Arial" w:cs="Arial"/>
          <w:color w:val="3A3A3A"/>
          <w:sz w:val="21"/>
          <w:szCs w:val="21"/>
          <w:lang w:eastAsia="ru-RU"/>
        </w:rPr>
      </w:pPr>
      <w:r w:rsidRPr="00F812B7">
        <w:rPr>
          <w:rFonts w:ascii="Arial" w:eastAsia="Times New Roman" w:hAnsi="Arial" w:cs="Arial"/>
          <w:color w:val="3A3A3A"/>
          <w:sz w:val="21"/>
          <w:szCs w:val="21"/>
          <w:lang w:eastAsia="ru-RU"/>
        </w:rPr>
        <w:t>Проверка отсутствия газов с помощью открытого огня запрещается.</w:t>
      </w:r>
    </w:p>
    <w:p w:rsidR="00F812B7" w:rsidRPr="00F812B7" w:rsidRDefault="00F812B7" w:rsidP="00F812B7">
      <w:pPr>
        <w:shd w:val="clear" w:color="auto" w:fill="FFFFFF"/>
        <w:spacing w:after="100" w:afterAutospacing="1" w:line="315" w:lineRule="atLeast"/>
        <w:rPr>
          <w:rFonts w:ascii="Arial" w:eastAsia="Times New Roman" w:hAnsi="Arial" w:cs="Arial"/>
          <w:color w:val="3A3A3A"/>
          <w:sz w:val="21"/>
          <w:szCs w:val="21"/>
          <w:lang w:eastAsia="ru-RU"/>
        </w:rPr>
      </w:pPr>
      <w:r w:rsidRPr="00F812B7">
        <w:rPr>
          <w:rFonts w:ascii="Arial" w:eastAsia="Times New Roman" w:hAnsi="Arial" w:cs="Arial"/>
          <w:color w:val="3A3A3A"/>
          <w:sz w:val="21"/>
          <w:szCs w:val="21"/>
          <w:lang w:eastAsia="ru-RU"/>
        </w:rPr>
        <w:t>37.39. Перед началом работы в коллекторах и туннелях, оборудованных приточно-вытяжной вентиляцией, последняя должна быть приведена в действие на срок, определяемый в соответствии с местными условиями. Отсутствие газа в этом случае разрешается не проверять.</w:t>
      </w:r>
    </w:p>
    <w:p w:rsidR="00F812B7" w:rsidRPr="00F812B7" w:rsidRDefault="00F812B7" w:rsidP="00F812B7">
      <w:pPr>
        <w:shd w:val="clear" w:color="auto" w:fill="FFFFFF"/>
        <w:spacing w:after="100" w:afterAutospacing="1" w:line="315" w:lineRule="atLeast"/>
        <w:rPr>
          <w:rFonts w:ascii="Arial" w:eastAsia="Times New Roman" w:hAnsi="Arial" w:cs="Arial"/>
          <w:color w:val="3A3A3A"/>
          <w:sz w:val="21"/>
          <w:szCs w:val="21"/>
          <w:lang w:eastAsia="ru-RU"/>
        </w:rPr>
      </w:pPr>
      <w:r w:rsidRPr="00F812B7">
        <w:rPr>
          <w:rFonts w:ascii="Arial" w:eastAsia="Times New Roman" w:hAnsi="Arial" w:cs="Arial"/>
          <w:color w:val="3A3A3A"/>
          <w:sz w:val="21"/>
          <w:szCs w:val="21"/>
          <w:lang w:eastAsia="ru-RU"/>
        </w:rPr>
        <w:t xml:space="preserve">37.40. При работах в коллекторах и туннелях должны быть открыты два люка или две двери, чтобы работники находились между ними. У открытого люка должен быть установлен </w:t>
      </w:r>
      <w:r w:rsidRPr="00F812B7">
        <w:rPr>
          <w:rFonts w:ascii="Arial" w:eastAsia="Times New Roman" w:hAnsi="Arial" w:cs="Arial"/>
          <w:color w:val="3A3A3A"/>
          <w:sz w:val="21"/>
          <w:szCs w:val="21"/>
          <w:lang w:eastAsia="ru-RU"/>
        </w:rPr>
        <w:lastRenderedPageBreak/>
        <w:t>предупреждающий знак или сделано ограждение. До начала работы члены бригады должны быть ознакомлены с планом эвакуации из подземного сооружения в случае непредвиденных обстоятельств.</w:t>
      </w:r>
    </w:p>
    <w:p w:rsidR="00F812B7" w:rsidRPr="00F812B7" w:rsidRDefault="00F812B7" w:rsidP="00F812B7">
      <w:pPr>
        <w:shd w:val="clear" w:color="auto" w:fill="FFFFFF"/>
        <w:spacing w:after="100" w:afterAutospacing="1" w:line="315" w:lineRule="atLeast"/>
        <w:rPr>
          <w:rFonts w:ascii="Arial" w:eastAsia="Times New Roman" w:hAnsi="Arial" w:cs="Arial"/>
          <w:color w:val="3A3A3A"/>
          <w:sz w:val="21"/>
          <w:szCs w:val="21"/>
          <w:lang w:eastAsia="ru-RU"/>
        </w:rPr>
      </w:pPr>
      <w:r w:rsidRPr="00F812B7">
        <w:rPr>
          <w:rFonts w:ascii="Arial" w:eastAsia="Times New Roman" w:hAnsi="Arial" w:cs="Arial"/>
          <w:color w:val="3A3A3A"/>
          <w:sz w:val="21"/>
          <w:szCs w:val="21"/>
          <w:lang w:eastAsia="ru-RU"/>
        </w:rPr>
        <w:t>37.41. При открывании колодцев необходимо применять инструмент, не дающий искрообразования, а также избегать ударов крышки о горловину люка.</w:t>
      </w:r>
    </w:p>
    <w:p w:rsidR="00F812B7" w:rsidRPr="00F812B7" w:rsidRDefault="00F812B7" w:rsidP="00F812B7">
      <w:pPr>
        <w:shd w:val="clear" w:color="auto" w:fill="FFFFFF"/>
        <w:spacing w:after="100" w:afterAutospacing="1" w:line="315" w:lineRule="atLeast"/>
        <w:rPr>
          <w:rFonts w:ascii="Arial" w:eastAsia="Times New Roman" w:hAnsi="Arial" w:cs="Arial"/>
          <w:color w:val="3A3A3A"/>
          <w:sz w:val="21"/>
          <w:szCs w:val="21"/>
          <w:lang w:eastAsia="ru-RU"/>
        </w:rPr>
      </w:pPr>
      <w:r w:rsidRPr="00F812B7">
        <w:rPr>
          <w:rFonts w:ascii="Arial" w:eastAsia="Times New Roman" w:hAnsi="Arial" w:cs="Arial"/>
          <w:color w:val="3A3A3A"/>
          <w:sz w:val="21"/>
          <w:szCs w:val="21"/>
          <w:lang w:eastAsia="ru-RU"/>
        </w:rPr>
        <w:t>У открытого люка колодца должен быть установлен предупреждающий знак или сделано ограждение.</w:t>
      </w:r>
    </w:p>
    <w:p w:rsidR="00F812B7" w:rsidRPr="00F812B7" w:rsidRDefault="00F812B7" w:rsidP="00F812B7">
      <w:pPr>
        <w:shd w:val="clear" w:color="auto" w:fill="FFFFFF"/>
        <w:spacing w:after="100" w:afterAutospacing="1" w:line="315" w:lineRule="atLeast"/>
        <w:rPr>
          <w:rFonts w:ascii="Arial" w:eastAsia="Times New Roman" w:hAnsi="Arial" w:cs="Arial"/>
          <w:color w:val="3A3A3A"/>
          <w:sz w:val="21"/>
          <w:szCs w:val="21"/>
          <w:lang w:eastAsia="ru-RU"/>
        </w:rPr>
      </w:pPr>
      <w:r w:rsidRPr="00F812B7">
        <w:rPr>
          <w:rFonts w:ascii="Arial" w:eastAsia="Times New Roman" w:hAnsi="Arial" w:cs="Arial"/>
          <w:color w:val="3A3A3A"/>
          <w:sz w:val="21"/>
          <w:szCs w:val="21"/>
          <w:lang w:eastAsia="ru-RU"/>
        </w:rPr>
        <w:t>37.42. В колодце разрешается находиться и работать одному работнику, имеющему группу III по электробезопасности, с применением страховочной привязи со страховочным канатом. Данный предохранительный пояс должен иметь наплечные ремни, пересекающиеся со стороны спины, с кольцом на пересечении для крепления каната. Другой конец каната должен держать один из страхующих работников.</w:t>
      </w:r>
    </w:p>
    <w:p w:rsidR="00F812B7" w:rsidRPr="00F812B7" w:rsidRDefault="00F812B7" w:rsidP="00F812B7">
      <w:pPr>
        <w:shd w:val="clear" w:color="auto" w:fill="FFFFFF"/>
        <w:spacing w:after="100" w:afterAutospacing="1" w:line="315" w:lineRule="atLeast"/>
        <w:rPr>
          <w:rFonts w:ascii="Arial" w:eastAsia="Times New Roman" w:hAnsi="Arial" w:cs="Arial"/>
          <w:color w:val="3A3A3A"/>
          <w:sz w:val="21"/>
          <w:szCs w:val="21"/>
          <w:lang w:eastAsia="ru-RU"/>
        </w:rPr>
      </w:pPr>
      <w:r w:rsidRPr="00F812B7">
        <w:rPr>
          <w:rFonts w:ascii="Arial" w:eastAsia="Times New Roman" w:hAnsi="Arial" w:cs="Arial"/>
          <w:color w:val="3A3A3A"/>
          <w:sz w:val="21"/>
          <w:szCs w:val="21"/>
          <w:lang w:eastAsia="ru-RU"/>
        </w:rPr>
        <w:t xml:space="preserve">37.43. При работах в колодцах разжигать в них паяльные лампы, устанавливать баллоны с </w:t>
      </w:r>
      <w:proofErr w:type="spellStart"/>
      <w:r w:rsidRPr="00F812B7">
        <w:rPr>
          <w:rFonts w:ascii="Arial" w:eastAsia="Times New Roman" w:hAnsi="Arial" w:cs="Arial"/>
          <w:color w:val="3A3A3A"/>
          <w:sz w:val="21"/>
          <w:szCs w:val="21"/>
          <w:lang w:eastAsia="ru-RU"/>
        </w:rPr>
        <w:t>пропан-бутаном</w:t>
      </w:r>
      <w:proofErr w:type="spellEnd"/>
      <w:r w:rsidRPr="00F812B7">
        <w:rPr>
          <w:rFonts w:ascii="Arial" w:eastAsia="Times New Roman" w:hAnsi="Arial" w:cs="Arial"/>
          <w:color w:val="3A3A3A"/>
          <w:sz w:val="21"/>
          <w:szCs w:val="21"/>
          <w:lang w:eastAsia="ru-RU"/>
        </w:rPr>
        <w:t xml:space="preserve">, разогревать составы для заливки муфт и припой не разрешается. Опускать в колодец расплавленный припой и разогретые составы для заливки муфт следует в специальном закрытом сосуде, подвешенном с помощью карабина к металлическому </w:t>
      </w:r>
      <w:proofErr w:type="spellStart"/>
      <w:r w:rsidRPr="00F812B7">
        <w:rPr>
          <w:rFonts w:ascii="Arial" w:eastAsia="Times New Roman" w:hAnsi="Arial" w:cs="Arial"/>
          <w:color w:val="3A3A3A"/>
          <w:sz w:val="21"/>
          <w:szCs w:val="21"/>
          <w:lang w:eastAsia="ru-RU"/>
        </w:rPr>
        <w:t>тросику</w:t>
      </w:r>
      <w:proofErr w:type="spellEnd"/>
      <w:r w:rsidRPr="00F812B7">
        <w:rPr>
          <w:rFonts w:ascii="Arial" w:eastAsia="Times New Roman" w:hAnsi="Arial" w:cs="Arial"/>
          <w:color w:val="3A3A3A"/>
          <w:sz w:val="21"/>
          <w:szCs w:val="21"/>
          <w:lang w:eastAsia="ru-RU"/>
        </w:rPr>
        <w:t>.</w:t>
      </w:r>
    </w:p>
    <w:p w:rsidR="00F812B7" w:rsidRPr="00F812B7" w:rsidRDefault="00F812B7" w:rsidP="00F812B7">
      <w:pPr>
        <w:shd w:val="clear" w:color="auto" w:fill="FFFFFF"/>
        <w:spacing w:after="100" w:afterAutospacing="1" w:line="315" w:lineRule="atLeast"/>
        <w:rPr>
          <w:rFonts w:ascii="Arial" w:eastAsia="Times New Roman" w:hAnsi="Arial" w:cs="Arial"/>
          <w:color w:val="3A3A3A"/>
          <w:sz w:val="21"/>
          <w:szCs w:val="21"/>
          <w:lang w:eastAsia="ru-RU"/>
        </w:rPr>
      </w:pPr>
      <w:r w:rsidRPr="00F812B7">
        <w:rPr>
          <w:rFonts w:ascii="Arial" w:eastAsia="Times New Roman" w:hAnsi="Arial" w:cs="Arial"/>
          <w:color w:val="3A3A3A"/>
          <w:sz w:val="21"/>
          <w:szCs w:val="21"/>
          <w:lang w:eastAsia="ru-RU"/>
        </w:rPr>
        <w:t>37.44. При проведении огневых работ должны применяться щитки из огнеупорного материала, ограничивающие распространение пламени, и приниматься меры к предотвращению пожара.</w:t>
      </w:r>
    </w:p>
    <w:p w:rsidR="00F812B7" w:rsidRPr="00F812B7" w:rsidRDefault="00F812B7" w:rsidP="00F812B7">
      <w:pPr>
        <w:shd w:val="clear" w:color="auto" w:fill="FFFFFF"/>
        <w:spacing w:after="100" w:afterAutospacing="1" w:line="315" w:lineRule="atLeast"/>
        <w:rPr>
          <w:rFonts w:ascii="Arial" w:eastAsia="Times New Roman" w:hAnsi="Arial" w:cs="Arial"/>
          <w:color w:val="3A3A3A"/>
          <w:sz w:val="21"/>
          <w:szCs w:val="21"/>
          <w:lang w:eastAsia="ru-RU"/>
        </w:rPr>
      </w:pPr>
      <w:r w:rsidRPr="00F812B7">
        <w:rPr>
          <w:rFonts w:ascii="Arial" w:eastAsia="Times New Roman" w:hAnsi="Arial" w:cs="Arial"/>
          <w:color w:val="3A3A3A"/>
          <w:sz w:val="21"/>
          <w:szCs w:val="21"/>
          <w:lang w:eastAsia="ru-RU"/>
        </w:rPr>
        <w:t xml:space="preserve">37.45. В коллекторах, туннелях, кабельных полуэтажах и прочих помещениях, в которых проложены кабели, при работе с использованием </w:t>
      </w:r>
      <w:proofErr w:type="spellStart"/>
      <w:r w:rsidRPr="00F812B7">
        <w:rPr>
          <w:rFonts w:ascii="Arial" w:eastAsia="Times New Roman" w:hAnsi="Arial" w:cs="Arial"/>
          <w:color w:val="3A3A3A"/>
          <w:sz w:val="21"/>
          <w:szCs w:val="21"/>
          <w:lang w:eastAsia="ru-RU"/>
        </w:rPr>
        <w:t>пропан-бутана</w:t>
      </w:r>
      <w:proofErr w:type="spellEnd"/>
      <w:r w:rsidRPr="00F812B7">
        <w:rPr>
          <w:rFonts w:ascii="Arial" w:eastAsia="Times New Roman" w:hAnsi="Arial" w:cs="Arial"/>
          <w:color w:val="3A3A3A"/>
          <w:sz w:val="21"/>
          <w:szCs w:val="21"/>
          <w:lang w:eastAsia="ru-RU"/>
        </w:rPr>
        <w:t xml:space="preserve"> суммарная вместимость находящихся в помещении баллонов не должна превышать 5 л.</w:t>
      </w:r>
    </w:p>
    <w:p w:rsidR="00F812B7" w:rsidRPr="00F812B7" w:rsidRDefault="00F812B7" w:rsidP="00F812B7">
      <w:pPr>
        <w:shd w:val="clear" w:color="auto" w:fill="FFFFFF"/>
        <w:spacing w:after="100" w:afterAutospacing="1" w:line="315" w:lineRule="atLeast"/>
        <w:rPr>
          <w:rFonts w:ascii="Arial" w:eastAsia="Times New Roman" w:hAnsi="Arial" w:cs="Arial"/>
          <w:color w:val="3A3A3A"/>
          <w:sz w:val="21"/>
          <w:szCs w:val="21"/>
          <w:lang w:eastAsia="ru-RU"/>
        </w:rPr>
      </w:pPr>
      <w:r w:rsidRPr="00F812B7">
        <w:rPr>
          <w:rFonts w:ascii="Arial" w:eastAsia="Times New Roman" w:hAnsi="Arial" w:cs="Arial"/>
          <w:color w:val="3A3A3A"/>
          <w:sz w:val="21"/>
          <w:szCs w:val="21"/>
          <w:lang w:eastAsia="ru-RU"/>
        </w:rPr>
        <w:t>После окончания работ баллоны с газом должны быть удалены, а помещение провентилировано.</w:t>
      </w:r>
    </w:p>
    <w:p w:rsidR="00F812B7" w:rsidRPr="00F812B7" w:rsidRDefault="00F812B7" w:rsidP="00F812B7">
      <w:pPr>
        <w:shd w:val="clear" w:color="auto" w:fill="FFFFFF"/>
        <w:spacing w:after="100" w:afterAutospacing="1" w:line="315" w:lineRule="atLeast"/>
        <w:rPr>
          <w:rFonts w:ascii="Arial" w:eastAsia="Times New Roman" w:hAnsi="Arial" w:cs="Arial"/>
          <w:color w:val="3A3A3A"/>
          <w:sz w:val="21"/>
          <w:szCs w:val="21"/>
          <w:lang w:eastAsia="ru-RU"/>
        </w:rPr>
      </w:pPr>
      <w:r w:rsidRPr="00F812B7">
        <w:rPr>
          <w:rFonts w:ascii="Arial" w:eastAsia="Times New Roman" w:hAnsi="Arial" w:cs="Arial"/>
          <w:color w:val="3A3A3A"/>
          <w:sz w:val="21"/>
          <w:szCs w:val="21"/>
          <w:lang w:eastAsia="ru-RU"/>
        </w:rPr>
        <w:t>37.46. При прожигании кабелей находиться в колодцах не разрешается, а в туннелях и коллекторах разрешается только на участках между двумя открытыми входами. Запрещается работать на кабелях во время их прожигания.</w:t>
      </w:r>
    </w:p>
    <w:p w:rsidR="00F812B7" w:rsidRPr="00F812B7" w:rsidRDefault="00F812B7" w:rsidP="00F812B7">
      <w:pPr>
        <w:shd w:val="clear" w:color="auto" w:fill="FFFFFF"/>
        <w:spacing w:after="100" w:afterAutospacing="1" w:line="315" w:lineRule="atLeast"/>
        <w:rPr>
          <w:rFonts w:ascii="Arial" w:eastAsia="Times New Roman" w:hAnsi="Arial" w:cs="Arial"/>
          <w:color w:val="3A3A3A"/>
          <w:sz w:val="21"/>
          <w:szCs w:val="21"/>
          <w:lang w:eastAsia="ru-RU"/>
        </w:rPr>
      </w:pPr>
      <w:r w:rsidRPr="00F812B7">
        <w:rPr>
          <w:rFonts w:ascii="Arial" w:eastAsia="Times New Roman" w:hAnsi="Arial" w:cs="Arial"/>
          <w:color w:val="3A3A3A"/>
          <w:sz w:val="21"/>
          <w:szCs w:val="21"/>
          <w:lang w:eastAsia="ru-RU"/>
        </w:rPr>
        <w:t>После прожигания во избежание пожара необходимо осмотреть кабели.</w:t>
      </w:r>
    </w:p>
    <w:p w:rsidR="00F812B7" w:rsidRPr="00F812B7" w:rsidRDefault="00F812B7" w:rsidP="00F812B7">
      <w:pPr>
        <w:shd w:val="clear" w:color="auto" w:fill="FFFFFF"/>
        <w:spacing w:after="100" w:afterAutospacing="1" w:line="315" w:lineRule="atLeast"/>
        <w:rPr>
          <w:rFonts w:ascii="Arial" w:eastAsia="Times New Roman" w:hAnsi="Arial" w:cs="Arial"/>
          <w:color w:val="3A3A3A"/>
          <w:sz w:val="21"/>
          <w:szCs w:val="21"/>
          <w:lang w:eastAsia="ru-RU"/>
        </w:rPr>
      </w:pPr>
      <w:r w:rsidRPr="00F812B7">
        <w:rPr>
          <w:rFonts w:ascii="Arial" w:eastAsia="Times New Roman" w:hAnsi="Arial" w:cs="Arial"/>
          <w:color w:val="3A3A3A"/>
          <w:sz w:val="21"/>
          <w:szCs w:val="21"/>
          <w:lang w:eastAsia="ru-RU"/>
        </w:rPr>
        <w:t>37.47. Перед допуском к работам и проведением осмотра в туннелях устройства защиты от пожара в них должны быть переведены с автоматического действия на дистанционное управление и на ключе управления должен быть вывешен плакат "Не включать! Работают люди".</w:t>
      </w:r>
    </w:p>
    <w:p w:rsidR="00F812B7" w:rsidRPr="00F812B7" w:rsidRDefault="00F812B7" w:rsidP="00F812B7">
      <w:pPr>
        <w:shd w:val="clear" w:color="auto" w:fill="FFFFFF"/>
        <w:spacing w:after="100" w:afterAutospacing="1" w:line="315" w:lineRule="atLeast"/>
        <w:rPr>
          <w:rFonts w:ascii="Arial" w:eastAsia="Times New Roman" w:hAnsi="Arial" w:cs="Arial"/>
          <w:color w:val="3A3A3A"/>
          <w:sz w:val="21"/>
          <w:szCs w:val="21"/>
          <w:lang w:eastAsia="ru-RU"/>
        </w:rPr>
      </w:pPr>
      <w:r w:rsidRPr="00F812B7">
        <w:rPr>
          <w:rFonts w:ascii="Arial" w:eastAsia="Times New Roman" w:hAnsi="Arial" w:cs="Arial"/>
          <w:color w:val="3A3A3A"/>
          <w:sz w:val="21"/>
          <w:szCs w:val="21"/>
          <w:lang w:eastAsia="ru-RU"/>
        </w:rPr>
        <w:t>37.48. Запрещается курить в колодцах, коллекторах и туннелях, а также на расстоянии менее 5 м от открытых люков.</w:t>
      </w:r>
    </w:p>
    <w:p w:rsidR="00F812B7" w:rsidRPr="00F812B7" w:rsidRDefault="00F812B7" w:rsidP="00F812B7">
      <w:pPr>
        <w:shd w:val="clear" w:color="auto" w:fill="FFFFFF"/>
        <w:spacing w:after="100" w:afterAutospacing="1" w:line="315" w:lineRule="atLeast"/>
        <w:rPr>
          <w:rFonts w:ascii="Arial" w:eastAsia="Times New Roman" w:hAnsi="Arial" w:cs="Arial"/>
          <w:color w:val="3A3A3A"/>
          <w:sz w:val="21"/>
          <w:szCs w:val="21"/>
          <w:lang w:eastAsia="ru-RU"/>
        </w:rPr>
      </w:pPr>
      <w:r w:rsidRPr="00F812B7">
        <w:rPr>
          <w:rFonts w:ascii="Arial" w:eastAsia="Times New Roman" w:hAnsi="Arial" w:cs="Arial"/>
          <w:color w:val="3A3A3A"/>
          <w:sz w:val="21"/>
          <w:szCs w:val="21"/>
          <w:lang w:eastAsia="ru-RU"/>
        </w:rPr>
        <w:t>37.49. При работах в колодцах, коллекторах и туннелях время пребывания в них должен определять работник, выдающий наряд-допуск, в зависимости от условий выполнения работ.</w:t>
      </w:r>
    </w:p>
    <w:p w:rsidR="00F812B7" w:rsidRPr="00F812B7" w:rsidRDefault="00F812B7" w:rsidP="00F812B7">
      <w:pPr>
        <w:shd w:val="clear" w:color="auto" w:fill="FFFFFF"/>
        <w:spacing w:after="100" w:afterAutospacing="1" w:line="315" w:lineRule="atLeast"/>
        <w:rPr>
          <w:rFonts w:ascii="Arial" w:eastAsia="Times New Roman" w:hAnsi="Arial" w:cs="Arial"/>
          <w:color w:val="3A3A3A"/>
          <w:sz w:val="21"/>
          <w:szCs w:val="21"/>
          <w:lang w:eastAsia="ru-RU"/>
        </w:rPr>
      </w:pPr>
      <w:r w:rsidRPr="00F812B7">
        <w:rPr>
          <w:rFonts w:ascii="Arial" w:eastAsia="Times New Roman" w:hAnsi="Arial" w:cs="Arial"/>
          <w:color w:val="3A3A3A"/>
          <w:sz w:val="21"/>
          <w:szCs w:val="21"/>
          <w:lang w:eastAsia="ru-RU"/>
        </w:rPr>
        <w:lastRenderedPageBreak/>
        <w:t>37.50. В случае появления газа работа в колодцах, коллекторах и туннелях должна быть прекращена, работники выведены из опасной зоны до выявления источника загазованности и его устранения.</w:t>
      </w:r>
    </w:p>
    <w:p w:rsidR="00F812B7" w:rsidRPr="00F812B7" w:rsidRDefault="00F812B7" w:rsidP="00F812B7">
      <w:pPr>
        <w:shd w:val="clear" w:color="auto" w:fill="FFFFFF"/>
        <w:spacing w:after="100" w:afterAutospacing="1" w:line="315" w:lineRule="atLeast"/>
        <w:rPr>
          <w:rFonts w:ascii="Arial" w:eastAsia="Times New Roman" w:hAnsi="Arial" w:cs="Arial"/>
          <w:color w:val="3A3A3A"/>
          <w:sz w:val="21"/>
          <w:szCs w:val="21"/>
          <w:lang w:eastAsia="ru-RU"/>
        </w:rPr>
      </w:pPr>
      <w:r w:rsidRPr="00F812B7">
        <w:rPr>
          <w:rFonts w:ascii="Arial" w:eastAsia="Times New Roman" w:hAnsi="Arial" w:cs="Arial"/>
          <w:color w:val="3A3A3A"/>
          <w:sz w:val="21"/>
          <w:szCs w:val="21"/>
          <w:lang w:eastAsia="ru-RU"/>
        </w:rPr>
        <w:t>Для вытеснения газов необходимо применять принудительную вентиляцию.</w:t>
      </w:r>
    </w:p>
    <w:p w:rsidR="00F812B7" w:rsidRPr="00F812B7" w:rsidRDefault="00F812B7" w:rsidP="00F812B7">
      <w:pPr>
        <w:shd w:val="clear" w:color="auto" w:fill="FFFFFF"/>
        <w:spacing w:after="100" w:afterAutospacing="1" w:line="315" w:lineRule="atLeast"/>
        <w:rPr>
          <w:rFonts w:ascii="Arial" w:eastAsia="Times New Roman" w:hAnsi="Arial" w:cs="Arial"/>
          <w:color w:val="3A3A3A"/>
          <w:sz w:val="21"/>
          <w:szCs w:val="21"/>
          <w:lang w:eastAsia="ru-RU"/>
        </w:rPr>
      </w:pPr>
      <w:bookmarkStart w:id="44" w:name="Par1239"/>
      <w:bookmarkEnd w:id="44"/>
      <w:r w:rsidRPr="00F812B7">
        <w:rPr>
          <w:rFonts w:ascii="Arial" w:eastAsia="Times New Roman" w:hAnsi="Arial" w:cs="Arial"/>
          <w:color w:val="3A3A3A"/>
          <w:sz w:val="21"/>
          <w:szCs w:val="21"/>
          <w:lang w:eastAsia="ru-RU"/>
        </w:rPr>
        <w:t>37.51. Для освещения рабочих мест в колодцах и туннелях должны применяться светильники напряжением 12 В или аккумуляторные фонари во взрывозащищенном исполнении. Трансформатор для светильников напряжением 12 В должен располагаться вне колодца или туннеля.</w:t>
      </w:r>
    </w:p>
    <w:p w:rsidR="00F812B7" w:rsidRPr="00F812B7" w:rsidRDefault="00F812B7" w:rsidP="00F812B7">
      <w:pPr>
        <w:shd w:val="clear" w:color="auto" w:fill="FFFFFF"/>
        <w:spacing w:after="100" w:afterAutospacing="1" w:line="240" w:lineRule="auto"/>
        <w:outlineLvl w:val="1"/>
        <w:rPr>
          <w:rFonts w:ascii="Arial" w:eastAsia="Times New Roman" w:hAnsi="Arial" w:cs="Arial"/>
          <w:color w:val="3A3A3A"/>
          <w:sz w:val="36"/>
          <w:szCs w:val="36"/>
          <w:lang w:eastAsia="ru-RU"/>
        </w:rPr>
      </w:pPr>
      <w:r w:rsidRPr="00F812B7">
        <w:rPr>
          <w:rFonts w:ascii="Arial" w:eastAsia="Times New Roman" w:hAnsi="Arial" w:cs="Arial"/>
          <w:color w:val="3A3A3A"/>
          <w:sz w:val="36"/>
          <w:szCs w:val="36"/>
          <w:lang w:eastAsia="ru-RU"/>
        </w:rPr>
        <w:t>Требования по охране труда при эксплуатации электроустановок</w:t>
      </w:r>
    </w:p>
    <w:p w:rsidR="00F812B7" w:rsidRPr="00F812B7" w:rsidRDefault="00F812B7" w:rsidP="00F812B7">
      <w:pPr>
        <w:shd w:val="clear" w:color="auto" w:fill="FFFFFF"/>
        <w:spacing w:after="100" w:afterAutospacing="1" w:line="240" w:lineRule="auto"/>
        <w:outlineLvl w:val="2"/>
        <w:rPr>
          <w:rFonts w:ascii="Arial" w:eastAsia="Times New Roman" w:hAnsi="Arial" w:cs="Arial"/>
          <w:color w:val="3A3A3A"/>
          <w:sz w:val="27"/>
          <w:szCs w:val="27"/>
          <w:lang w:eastAsia="ru-RU"/>
        </w:rPr>
      </w:pPr>
      <w:r w:rsidRPr="00F812B7">
        <w:rPr>
          <w:rFonts w:ascii="Arial" w:eastAsia="Times New Roman" w:hAnsi="Arial" w:cs="Arial"/>
          <w:color w:val="3A3A3A"/>
          <w:sz w:val="27"/>
          <w:szCs w:val="27"/>
          <w:lang w:eastAsia="ru-RU"/>
        </w:rPr>
        <w:t>Охрана труда при выполнении работ на воздушных линиях электропередачи</w:t>
      </w:r>
    </w:p>
    <w:p w:rsidR="00F812B7" w:rsidRPr="00F812B7" w:rsidRDefault="00F812B7" w:rsidP="00F812B7">
      <w:pPr>
        <w:shd w:val="clear" w:color="auto" w:fill="FFFFFF"/>
        <w:spacing w:after="100" w:afterAutospacing="1" w:line="315" w:lineRule="atLeast"/>
        <w:rPr>
          <w:rFonts w:ascii="Arial" w:eastAsia="Times New Roman" w:hAnsi="Arial" w:cs="Arial"/>
          <w:color w:val="3A3A3A"/>
          <w:sz w:val="21"/>
          <w:szCs w:val="21"/>
          <w:lang w:eastAsia="ru-RU"/>
        </w:rPr>
      </w:pPr>
      <w:r w:rsidRPr="00F812B7">
        <w:rPr>
          <w:rFonts w:ascii="Arial" w:eastAsia="Times New Roman" w:hAnsi="Arial" w:cs="Arial"/>
          <w:color w:val="3A3A3A"/>
          <w:sz w:val="21"/>
          <w:szCs w:val="21"/>
          <w:lang w:eastAsia="ru-RU"/>
        </w:rPr>
        <w:t>38.1. Работы по замене элементов опор, монтажу и демонтажу опор и проводов, замене гирлянд изоляторов ВЛ должны выполняться по технологической карте или ППР.</w:t>
      </w:r>
    </w:p>
    <w:p w:rsidR="00F812B7" w:rsidRPr="00F812B7" w:rsidRDefault="00F812B7" w:rsidP="00F812B7">
      <w:pPr>
        <w:shd w:val="clear" w:color="auto" w:fill="FFFFFF"/>
        <w:spacing w:after="100" w:afterAutospacing="1" w:line="315" w:lineRule="atLeast"/>
        <w:rPr>
          <w:rFonts w:ascii="Arial" w:eastAsia="Times New Roman" w:hAnsi="Arial" w:cs="Arial"/>
          <w:color w:val="3A3A3A"/>
          <w:sz w:val="21"/>
          <w:szCs w:val="21"/>
          <w:lang w:eastAsia="ru-RU"/>
        </w:rPr>
      </w:pPr>
      <w:r w:rsidRPr="00F812B7">
        <w:rPr>
          <w:rFonts w:ascii="Arial" w:eastAsia="Times New Roman" w:hAnsi="Arial" w:cs="Arial"/>
          <w:color w:val="3A3A3A"/>
          <w:sz w:val="21"/>
          <w:szCs w:val="21"/>
          <w:lang w:eastAsia="ru-RU"/>
        </w:rPr>
        <w:t>38.2. Подниматься на опору и работать на ней разрешается только после проверки достаточной устойчивости и прочности опоры, особенно ее основания.</w:t>
      </w:r>
    </w:p>
    <w:p w:rsidR="00F812B7" w:rsidRPr="00F812B7" w:rsidRDefault="00F812B7" w:rsidP="00F812B7">
      <w:pPr>
        <w:shd w:val="clear" w:color="auto" w:fill="FFFFFF"/>
        <w:spacing w:after="100" w:afterAutospacing="1" w:line="315" w:lineRule="atLeast"/>
        <w:rPr>
          <w:rFonts w:ascii="Arial" w:eastAsia="Times New Roman" w:hAnsi="Arial" w:cs="Arial"/>
          <w:color w:val="3A3A3A"/>
          <w:sz w:val="21"/>
          <w:szCs w:val="21"/>
          <w:lang w:eastAsia="ru-RU"/>
        </w:rPr>
      </w:pPr>
      <w:r w:rsidRPr="00F812B7">
        <w:rPr>
          <w:rFonts w:ascii="Arial" w:eastAsia="Times New Roman" w:hAnsi="Arial" w:cs="Arial"/>
          <w:color w:val="3A3A3A"/>
          <w:sz w:val="21"/>
          <w:szCs w:val="21"/>
          <w:lang w:eastAsia="ru-RU"/>
        </w:rPr>
        <w:t>38.3. Для определения прочности деревянных опор должна проверяться степень загнивания древесины с откапыванием опоры на глубину не менее 0,5 м. Для определения прочности железобетонных опор и приставок должно проверяться отсутствие недопустимых трещин в бетоне, оседания или вспучивания грунта вокруг опоры, разрушения бетона опоры (приставки) с откапыванием грунта на глубину не менее 0,5 м.</w:t>
      </w:r>
    </w:p>
    <w:p w:rsidR="00F812B7" w:rsidRPr="00F812B7" w:rsidRDefault="00F812B7" w:rsidP="00F812B7">
      <w:pPr>
        <w:shd w:val="clear" w:color="auto" w:fill="FFFFFF"/>
        <w:spacing w:after="100" w:afterAutospacing="1" w:line="315" w:lineRule="atLeast"/>
        <w:rPr>
          <w:rFonts w:ascii="Arial" w:eastAsia="Times New Roman" w:hAnsi="Arial" w:cs="Arial"/>
          <w:color w:val="3A3A3A"/>
          <w:sz w:val="21"/>
          <w:szCs w:val="21"/>
          <w:lang w:eastAsia="ru-RU"/>
        </w:rPr>
      </w:pPr>
      <w:r w:rsidRPr="00F812B7">
        <w:rPr>
          <w:rFonts w:ascii="Arial" w:eastAsia="Times New Roman" w:hAnsi="Arial" w:cs="Arial"/>
          <w:color w:val="3A3A3A"/>
          <w:sz w:val="21"/>
          <w:szCs w:val="21"/>
          <w:lang w:eastAsia="ru-RU"/>
        </w:rPr>
        <w:t>38.4. На металлических опорах должно проверяться отсутствие повреждений фундаментов, наличие всех раскосов и гаек на анкерных болтах, состояние оттяжек, заземляющих проводников.</w:t>
      </w:r>
    </w:p>
    <w:p w:rsidR="00F812B7" w:rsidRPr="00F812B7" w:rsidRDefault="00F812B7" w:rsidP="00F812B7">
      <w:pPr>
        <w:shd w:val="clear" w:color="auto" w:fill="FFFFFF"/>
        <w:spacing w:after="100" w:afterAutospacing="1" w:line="315" w:lineRule="atLeast"/>
        <w:rPr>
          <w:rFonts w:ascii="Arial" w:eastAsia="Times New Roman" w:hAnsi="Arial" w:cs="Arial"/>
          <w:color w:val="3A3A3A"/>
          <w:sz w:val="21"/>
          <w:szCs w:val="21"/>
          <w:lang w:eastAsia="ru-RU"/>
        </w:rPr>
      </w:pPr>
      <w:r w:rsidRPr="00F812B7">
        <w:rPr>
          <w:rFonts w:ascii="Arial" w:eastAsia="Times New Roman" w:hAnsi="Arial" w:cs="Arial"/>
          <w:color w:val="3A3A3A"/>
          <w:sz w:val="21"/>
          <w:szCs w:val="21"/>
          <w:lang w:eastAsia="ru-RU"/>
        </w:rPr>
        <w:t>38.5. Необходимость и способы укрепления опоры, прочность которой вызывает сомнение (недостаточное заглубление, вспучивание грунта, загнивание древесины, трещины в бетоне), должны определяться на месте производителем или ответственным руководителем работ.</w:t>
      </w:r>
    </w:p>
    <w:p w:rsidR="00F812B7" w:rsidRPr="00F812B7" w:rsidRDefault="00F812B7" w:rsidP="00F812B7">
      <w:pPr>
        <w:shd w:val="clear" w:color="auto" w:fill="FFFFFF"/>
        <w:spacing w:after="100" w:afterAutospacing="1" w:line="315" w:lineRule="atLeast"/>
        <w:rPr>
          <w:rFonts w:ascii="Arial" w:eastAsia="Times New Roman" w:hAnsi="Arial" w:cs="Arial"/>
          <w:color w:val="3A3A3A"/>
          <w:sz w:val="21"/>
          <w:szCs w:val="21"/>
          <w:lang w:eastAsia="ru-RU"/>
        </w:rPr>
      </w:pPr>
      <w:r w:rsidRPr="00F812B7">
        <w:rPr>
          <w:rFonts w:ascii="Arial" w:eastAsia="Times New Roman" w:hAnsi="Arial" w:cs="Arial"/>
          <w:color w:val="3A3A3A"/>
          <w:sz w:val="21"/>
          <w:szCs w:val="21"/>
          <w:lang w:eastAsia="ru-RU"/>
        </w:rPr>
        <w:t>Работы по укреплению опоры с помощью растяжек следует выполнять без подъема на опору, с телескопической вышки или другого механизма для подъема людей, с установленной рядом опоры, либо применять для этого специальные раскрепляющие устройства, для навески которых не требуется подниматься по опоре.</w:t>
      </w:r>
    </w:p>
    <w:p w:rsidR="00F812B7" w:rsidRPr="00F812B7" w:rsidRDefault="00F812B7" w:rsidP="00F812B7">
      <w:pPr>
        <w:shd w:val="clear" w:color="auto" w:fill="FFFFFF"/>
        <w:spacing w:after="100" w:afterAutospacing="1" w:line="315" w:lineRule="atLeast"/>
        <w:rPr>
          <w:rFonts w:ascii="Arial" w:eastAsia="Times New Roman" w:hAnsi="Arial" w:cs="Arial"/>
          <w:color w:val="3A3A3A"/>
          <w:sz w:val="21"/>
          <w:szCs w:val="21"/>
          <w:lang w:eastAsia="ru-RU"/>
        </w:rPr>
      </w:pPr>
      <w:r w:rsidRPr="00F812B7">
        <w:rPr>
          <w:rFonts w:ascii="Arial" w:eastAsia="Times New Roman" w:hAnsi="Arial" w:cs="Arial"/>
          <w:color w:val="3A3A3A"/>
          <w:sz w:val="21"/>
          <w:szCs w:val="21"/>
          <w:lang w:eastAsia="ru-RU"/>
        </w:rPr>
        <w:t>Подниматься по опоре разрешается только после ее укрепления.</w:t>
      </w:r>
    </w:p>
    <w:p w:rsidR="00F812B7" w:rsidRPr="00F812B7" w:rsidRDefault="00F812B7" w:rsidP="00F812B7">
      <w:pPr>
        <w:shd w:val="clear" w:color="auto" w:fill="FFFFFF"/>
        <w:spacing w:after="100" w:afterAutospacing="1" w:line="315" w:lineRule="atLeast"/>
        <w:rPr>
          <w:rFonts w:ascii="Arial" w:eastAsia="Times New Roman" w:hAnsi="Arial" w:cs="Arial"/>
          <w:color w:val="3A3A3A"/>
          <w:sz w:val="21"/>
          <w:szCs w:val="21"/>
          <w:lang w:eastAsia="ru-RU"/>
        </w:rPr>
      </w:pPr>
      <w:r w:rsidRPr="00F812B7">
        <w:rPr>
          <w:rFonts w:ascii="Arial" w:eastAsia="Times New Roman" w:hAnsi="Arial" w:cs="Arial"/>
          <w:color w:val="3A3A3A"/>
          <w:sz w:val="21"/>
          <w:szCs w:val="21"/>
          <w:lang w:eastAsia="ru-RU"/>
        </w:rPr>
        <w:t xml:space="preserve">Опоры, не рассчитанные на одностороннее </w:t>
      </w:r>
      <w:proofErr w:type="spellStart"/>
      <w:r w:rsidRPr="00F812B7">
        <w:rPr>
          <w:rFonts w:ascii="Arial" w:eastAsia="Times New Roman" w:hAnsi="Arial" w:cs="Arial"/>
          <w:color w:val="3A3A3A"/>
          <w:sz w:val="21"/>
          <w:szCs w:val="21"/>
          <w:lang w:eastAsia="ru-RU"/>
        </w:rPr>
        <w:t>тяжение</w:t>
      </w:r>
      <w:proofErr w:type="spellEnd"/>
      <w:r w:rsidRPr="00F812B7">
        <w:rPr>
          <w:rFonts w:ascii="Arial" w:eastAsia="Times New Roman" w:hAnsi="Arial" w:cs="Arial"/>
          <w:color w:val="3A3A3A"/>
          <w:sz w:val="21"/>
          <w:szCs w:val="21"/>
          <w:lang w:eastAsia="ru-RU"/>
        </w:rPr>
        <w:t xml:space="preserve"> проводов и тросов и временно подвергаемые такому </w:t>
      </w:r>
      <w:proofErr w:type="spellStart"/>
      <w:r w:rsidRPr="00F812B7">
        <w:rPr>
          <w:rFonts w:ascii="Arial" w:eastAsia="Times New Roman" w:hAnsi="Arial" w:cs="Arial"/>
          <w:color w:val="3A3A3A"/>
          <w:sz w:val="21"/>
          <w:szCs w:val="21"/>
          <w:lang w:eastAsia="ru-RU"/>
        </w:rPr>
        <w:t>тяжению</w:t>
      </w:r>
      <w:proofErr w:type="spellEnd"/>
      <w:r w:rsidRPr="00F812B7">
        <w:rPr>
          <w:rFonts w:ascii="Arial" w:eastAsia="Times New Roman" w:hAnsi="Arial" w:cs="Arial"/>
          <w:color w:val="3A3A3A"/>
          <w:sz w:val="21"/>
          <w:szCs w:val="21"/>
          <w:lang w:eastAsia="ru-RU"/>
        </w:rPr>
        <w:t>, должны быть предварительно укреплены во избежание их падения.</w:t>
      </w:r>
    </w:p>
    <w:p w:rsidR="00F812B7" w:rsidRPr="00F812B7" w:rsidRDefault="00F812B7" w:rsidP="00F812B7">
      <w:pPr>
        <w:shd w:val="clear" w:color="auto" w:fill="FFFFFF"/>
        <w:spacing w:after="100" w:afterAutospacing="1" w:line="315" w:lineRule="atLeast"/>
        <w:rPr>
          <w:rFonts w:ascii="Arial" w:eastAsia="Times New Roman" w:hAnsi="Arial" w:cs="Arial"/>
          <w:color w:val="3A3A3A"/>
          <w:sz w:val="21"/>
          <w:szCs w:val="21"/>
          <w:lang w:eastAsia="ru-RU"/>
        </w:rPr>
      </w:pPr>
      <w:r w:rsidRPr="00F812B7">
        <w:rPr>
          <w:rFonts w:ascii="Arial" w:eastAsia="Times New Roman" w:hAnsi="Arial" w:cs="Arial"/>
          <w:color w:val="3A3A3A"/>
          <w:sz w:val="21"/>
          <w:szCs w:val="21"/>
          <w:lang w:eastAsia="ru-RU"/>
        </w:rPr>
        <w:t>До укрепления опор не допускается нарушать целостность проводов и снимать вязки на опорах.</w:t>
      </w:r>
    </w:p>
    <w:p w:rsidR="00F812B7" w:rsidRPr="00F812B7" w:rsidRDefault="00F812B7" w:rsidP="00F812B7">
      <w:pPr>
        <w:shd w:val="clear" w:color="auto" w:fill="FFFFFF"/>
        <w:spacing w:after="100" w:afterAutospacing="1" w:line="315" w:lineRule="atLeast"/>
        <w:rPr>
          <w:rFonts w:ascii="Arial" w:eastAsia="Times New Roman" w:hAnsi="Arial" w:cs="Arial"/>
          <w:color w:val="3A3A3A"/>
          <w:sz w:val="21"/>
          <w:szCs w:val="21"/>
          <w:lang w:eastAsia="ru-RU"/>
        </w:rPr>
      </w:pPr>
      <w:bookmarkStart w:id="45" w:name="Par1253"/>
      <w:bookmarkEnd w:id="45"/>
      <w:r w:rsidRPr="00F812B7">
        <w:rPr>
          <w:rFonts w:ascii="Arial" w:eastAsia="Times New Roman" w:hAnsi="Arial" w:cs="Arial"/>
          <w:color w:val="3A3A3A"/>
          <w:sz w:val="21"/>
          <w:szCs w:val="21"/>
          <w:lang w:eastAsia="ru-RU"/>
        </w:rPr>
        <w:lastRenderedPageBreak/>
        <w:t xml:space="preserve">38.6. Подниматься на опору разрешается членам бригады, допущенным к работам без применения средств </w:t>
      </w:r>
      <w:proofErr w:type="spellStart"/>
      <w:r w:rsidRPr="00F812B7">
        <w:rPr>
          <w:rFonts w:ascii="Arial" w:eastAsia="Times New Roman" w:hAnsi="Arial" w:cs="Arial"/>
          <w:color w:val="3A3A3A"/>
          <w:sz w:val="21"/>
          <w:szCs w:val="21"/>
          <w:lang w:eastAsia="ru-RU"/>
        </w:rPr>
        <w:t>подмащивания</w:t>
      </w:r>
      <w:proofErr w:type="spellEnd"/>
      <w:r w:rsidRPr="00F812B7">
        <w:rPr>
          <w:rFonts w:ascii="Arial" w:eastAsia="Times New Roman" w:hAnsi="Arial" w:cs="Arial"/>
          <w:color w:val="3A3A3A"/>
          <w:sz w:val="21"/>
          <w:szCs w:val="21"/>
          <w:lang w:eastAsia="ru-RU"/>
        </w:rPr>
        <w:t>, выполняемых на высоте 5 м и более, 1 или 2 группы по безопасности работ на высоте, с обязательным применением средств защиты от падения с высоты и имеющим следующие группы по электробезопасности:</w:t>
      </w:r>
    </w:p>
    <w:p w:rsidR="00F812B7" w:rsidRPr="00F812B7" w:rsidRDefault="00F812B7" w:rsidP="00F812B7">
      <w:pPr>
        <w:shd w:val="clear" w:color="auto" w:fill="FFFFFF"/>
        <w:spacing w:after="100" w:afterAutospacing="1" w:line="315" w:lineRule="atLeast"/>
        <w:rPr>
          <w:rFonts w:ascii="Arial" w:eastAsia="Times New Roman" w:hAnsi="Arial" w:cs="Arial"/>
          <w:color w:val="3A3A3A"/>
          <w:sz w:val="21"/>
          <w:szCs w:val="21"/>
          <w:lang w:eastAsia="ru-RU"/>
        </w:rPr>
      </w:pPr>
      <w:r w:rsidRPr="00F812B7">
        <w:rPr>
          <w:rFonts w:ascii="Arial" w:eastAsia="Times New Roman" w:hAnsi="Arial" w:cs="Arial"/>
          <w:color w:val="3A3A3A"/>
          <w:sz w:val="21"/>
          <w:szCs w:val="21"/>
          <w:lang w:eastAsia="ru-RU"/>
        </w:rPr>
        <w:t>III - при всех видах работ до верха опоры;</w:t>
      </w:r>
    </w:p>
    <w:p w:rsidR="00F812B7" w:rsidRPr="00F812B7" w:rsidRDefault="00F812B7" w:rsidP="00F812B7">
      <w:pPr>
        <w:shd w:val="clear" w:color="auto" w:fill="FFFFFF"/>
        <w:spacing w:after="100" w:afterAutospacing="1" w:line="315" w:lineRule="atLeast"/>
        <w:rPr>
          <w:rFonts w:ascii="Arial" w:eastAsia="Times New Roman" w:hAnsi="Arial" w:cs="Arial"/>
          <w:color w:val="3A3A3A"/>
          <w:sz w:val="21"/>
          <w:szCs w:val="21"/>
          <w:lang w:eastAsia="ru-RU"/>
        </w:rPr>
      </w:pPr>
      <w:r w:rsidRPr="00F812B7">
        <w:rPr>
          <w:rFonts w:ascii="Arial" w:eastAsia="Times New Roman" w:hAnsi="Arial" w:cs="Arial"/>
          <w:color w:val="3A3A3A"/>
          <w:sz w:val="21"/>
          <w:szCs w:val="21"/>
          <w:lang w:eastAsia="ru-RU"/>
        </w:rPr>
        <w:t>II - при работах, выполняемых с отключением ВЛ, до верха опоры, а при работах на нетоковедущих частях ВЛ, находящейся под напряжением, не выше уровня, при котором от головы работающего до уровня нижних проводов этой ВЛ остается расстояние 2 м. Исключение составляют работы по окраске опор в соответствии с пунктом 38.17 Правил.</w:t>
      </w:r>
    </w:p>
    <w:p w:rsidR="00F812B7" w:rsidRPr="00F812B7" w:rsidRDefault="00F812B7" w:rsidP="00F812B7">
      <w:pPr>
        <w:shd w:val="clear" w:color="auto" w:fill="FFFFFF"/>
        <w:spacing w:after="100" w:afterAutospacing="1" w:line="315" w:lineRule="atLeast"/>
        <w:rPr>
          <w:rFonts w:ascii="Arial" w:eastAsia="Times New Roman" w:hAnsi="Arial" w:cs="Arial"/>
          <w:color w:val="3A3A3A"/>
          <w:sz w:val="21"/>
          <w:szCs w:val="21"/>
          <w:lang w:eastAsia="ru-RU"/>
        </w:rPr>
      </w:pPr>
      <w:r w:rsidRPr="00F812B7">
        <w:rPr>
          <w:rFonts w:ascii="Arial" w:eastAsia="Times New Roman" w:hAnsi="Arial" w:cs="Arial"/>
          <w:color w:val="3A3A3A"/>
          <w:sz w:val="21"/>
          <w:szCs w:val="21"/>
          <w:lang w:eastAsia="ru-RU"/>
        </w:rPr>
        <w:t>38.7. При подъеме на деревянную и железобетонную опоры строп предохранительного пояса следует заводить за стойку.</w:t>
      </w:r>
    </w:p>
    <w:p w:rsidR="00F812B7" w:rsidRPr="00F812B7" w:rsidRDefault="00F812B7" w:rsidP="00F812B7">
      <w:pPr>
        <w:shd w:val="clear" w:color="auto" w:fill="FFFFFF"/>
        <w:spacing w:after="100" w:afterAutospacing="1" w:line="315" w:lineRule="atLeast"/>
        <w:rPr>
          <w:rFonts w:ascii="Arial" w:eastAsia="Times New Roman" w:hAnsi="Arial" w:cs="Arial"/>
          <w:color w:val="3A3A3A"/>
          <w:sz w:val="21"/>
          <w:szCs w:val="21"/>
          <w:lang w:eastAsia="ru-RU"/>
        </w:rPr>
      </w:pPr>
      <w:r w:rsidRPr="00F812B7">
        <w:rPr>
          <w:rFonts w:ascii="Arial" w:eastAsia="Times New Roman" w:hAnsi="Arial" w:cs="Arial"/>
          <w:color w:val="3A3A3A"/>
          <w:sz w:val="21"/>
          <w:szCs w:val="21"/>
          <w:lang w:eastAsia="ru-RU"/>
        </w:rPr>
        <w:t>Не разрешается на угловых опорах со штыревыми изоляторами подниматься и работать со стороны внутреннего угла.</w:t>
      </w:r>
    </w:p>
    <w:p w:rsidR="00F812B7" w:rsidRPr="00F812B7" w:rsidRDefault="00F812B7" w:rsidP="00F812B7">
      <w:pPr>
        <w:shd w:val="clear" w:color="auto" w:fill="FFFFFF"/>
        <w:spacing w:after="100" w:afterAutospacing="1" w:line="315" w:lineRule="atLeast"/>
        <w:rPr>
          <w:rFonts w:ascii="Arial" w:eastAsia="Times New Roman" w:hAnsi="Arial" w:cs="Arial"/>
          <w:color w:val="3A3A3A"/>
          <w:sz w:val="21"/>
          <w:szCs w:val="21"/>
          <w:lang w:eastAsia="ru-RU"/>
        </w:rPr>
      </w:pPr>
      <w:r w:rsidRPr="00F812B7">
        <w:rPr>
          <w:rFonts w:ascii="Arial" w:eastAsia="Times New Roman" w:hAnsi="Arial" w:cs="Arial"/>
          <w:color w:val="3A3A3A"/>
          <w:sz w:val="21"/>
          <w:szCs w:val="21"/>
          <w:lang w:eastAsia="ru-RU"/>
        </w:rPr>
        <w:t>При работе на опоре следует пользоваться средствами защиты от падения с высоты и опираться на оба когтя (лаза) в случае их применения.</w:t>
      </w:r>
    </w:p>
    <w:p w:rsidR="00F812B7" w:rsidRPr="00F812B7" w:rsidRDefault="00F812B7" w:rsidP="00F812B7">
      <w:pPr>
        <w:shd w:val="clear" w:color="auto" w:fill="FFFFFF"/>
        <w:spacing w:after="100" w:afterAutospacing="1" w:line="315" w:lineRule="atLeast"/>
        <w:rPr>
          <w:rFonts w:ascii="Arial" w:eastAsia="Times New Roman" w:hAnsi="Arial" w:cs="Arial"/>
          <w:color w:val="3A3A3A"/>
          <w:sz w:val="21"/>
          <w:szCs w:val="21"/>
          <w:lang w:eastAsia="ru-RU"/>
        </w:rPr>
      </w:pPr>
      <w:r w:rsidRPr="00F812B7">
        <w:rPr>
          <w:rFonts w:ascii="Arial" w:eastAsia="Times New Roman" w:hAnsi="Arial" w:cs="Arial"/>
          <w:color w:val="3A3A3A"/>
          <w:sz w:val="21"/>
          <w:szCs w:val="21"/>
          <w:lang w:eastAsia="ru-RU"/>
        </w:rPr>
        <w:t>При работе на стойке опоры располагаться следует таким образом, чтобы не терять из виду ближайшие провода, находящиеся под напряжением.</w:t>
      </w:r>
    </w:p>
    <w:p w:rsidR="00F812B7" w:rsidRPr="00F812B7" w:rsidRDefault="00F812B7" w:rsidP="00F812B7">
      <w:pPr>
        <w:shd w:val="clear" w:color="auto" w:fill="FFFFFF"/>
        <w:spacing w:after="100" w:afterAutospacing="1" w:line="315" w:lineRule="atLeast"/>
        <w:rPr>
          <w:rFonts w:ascii="Arial" w:eastAsia="Times New Roman" w:hAnsi="Arial" w:cs="Arial"/>
          <w:color w:val="3A3A3A"/>
          <w:sz w:val="21"/>
          <w:szCs w:val="21"/>
          <w:lang w:eastAsia="ru-RU"/>
        </w:rPr>
      </w:pPr>
      <w:r w:rsidRPr="00F812B7">
        <w:rPr>
          <w:rFonts w:ascii="Arial" w:eastAsia="Times New Roman" w:hAnsi="Arial" w:cs="Arial"/>
          <w:color w:val="3A3A3A"/>
          <w:sz w:val="21"/>
          <w:szCs w:val="21"/>
          <w:lang w:eastAsia="ru-RU"/>
        </w:rPr>
        <w:t>При замене деталей опоры должна быть исключена возможность ее смещения или падения.</w:t>
      </w:r>
    </w:p>
    <w:p w:rsidR="00F812B7" w:rsidRPr="00F812B7" w:rsidRDefault="00F812B7" w:rsidP="00F812B7">
      <w:pPr>
        <w:shd w:val="clear" w:color="auto" w:fill="FFFFFF"/>
        <w:spacing w:after="100" w:afterAutospacing="1" w:line="315" w:lineRule="atLeast"/>
        <w:rPr>
          <w:rFonts w:ascii="Arial" w:eastAsia="Times New Roman" w:hAnsi="Arial" w:cs="Arial"/>
          <w:color w:val="3A3A3A"/>
          <w:sz w:val="21"/>
          <w:szCs w:val="21"/>
          <w:lang w:eastAsia="ru-RU"/>
        </w:rPr>
      </w:pPr>
      <w:r w:rsidRPr="00F812B7">
        <w:rPr>
          <w:rFonts w:ascii="Arial" w:eastAsia="Times New Roman" w:hAnsi="Arial" w:cs="Arial"/>
          <w:color w:val="3A3A3A"/>
          <w:sz w:val="21"/>
          <w:szCs w:val="21"/>
          <w:lang w:eastAsia="ru-RU"/>
        </w:rPr>
        <w:t xml:space="preserve">38.8. Не разрешается откапывать сразу обе стойки опоры при замене одинарных и сдвоенных приставок П- и </w:t>
      </w:r>
      <w:proofErr w:type="spellStart"/>
      <w:r w:rsidRPr="00F812B7">
        <w:rPr>
          <w:rFonts w:ascii="Arial" w:eastAsia="Times New Roman" w:hAnsi="Arial" w:cs="Arial"/>
          <w:color w:val="3A3A3A"/>
          <w:sz w:val="21"/>
          <w:szCs w:val="21"/>
          <w:lang w:eastAsia="ru-RU"/>
        </w:rPr>
        <w:t>АП-образных</w:t>
      </w:r>
      <w:proofErr w:type="spellEnd"/>
      <w:r w:rsidRPr="00F812B7">
        <w:rPr>
          <w:rFonts w:ascii="Arial" w:eastAsia="Times New Roman" w:hAnsi="Arial" w:cs="Arial"/>
          <w:color w:val="3A3A3A"/>
          <w:sz w:val="21"/>
          <w:szCs w:val="21"/>
          <w:lang w:eastAsia="ru-RU"/>
        </w:rPr>
        <w:t xml:space="preserve"> опор. Следует заменить приставку на одной стойке опоры, закрепить бандажи и утрамбовать землю и только тогда приступать к замене приставок на другой стойке. Заменять сдвоенные приставки необходимо поочередно.</w:t>
      </w:r>
    </w:p>
    <w:p w:rsidR="00F812B7" w:rsidRPr="00F812B7" w:rsidRDefault="00F812B7" w:rsidP="00F812B7">
      <w:pPr>
        <w:shd w:val="clear" w:color="auto" w:fill="FFFFFF"/>
        <w:spacing w:after="100" w:afterAutospacing="1" w:line="315" w:lineRule="atLeast"/>
        <w:rPr>
          <w:rFonts w:ascii="Arial" w:eastAsia="Times New Roman" w:hAnsi="Arial" w:cs="Arial"/>
          <w:color w:val="3A3A3A"/>
          <w:sz w:val="21"/>
          <w:szCs w:val="21"/>
          <w:lang w:eastAsia="ru-RU"/>
        </w:rPr>
      </w:pPr>
      <w:r w:rsidRPr="00F812B7">
        <w:rPr>
          <w:rFonts w:ascii="Arial" w:eastAsia="Times New Roman" w:hAnsi="Arial" w:cs="Arial"/>
          <w:color w:val="3A3A3A"/>
          <w:sz w:val="21"/>
          <w:szCs w:val="21"/>
          <w:lang w:eastAsia="ru-RU"/>
        </w:rPr>
        <w:t>38.9. Не разрешается находиться в котловане при вытаскивании или опускании приставки.</w:t>
      </w:r>
    </w:p>
    <w:p w:rsidR="00F812B7" w:rsidRPr="00F812B7" w:rsidRDefault="00F812B7" w:rsidP="00F812B7">
      <w:pPr>
        <w:shd w:val="clear" w:color="auto" w:fill="FFFFFF"/>
        <w:spacing w:after="100" w:afterAutospacing="1" w:line="315" w:lineRule="atLeast"/>
        <w:rPr>
          <w:rFonts w:ascii="Arial" w:eastAsia="Times New Roman" w:hAnsi="Arial" w:cs="Arial"/>
          <w:color w:val="3A3A3A"/>
          <w:sz w:val="21"/>
          <w:szCs w:val="21"/>
          <w:lang w:eastAsia="ru-RU"/>
        </w:rPr>
      </w:pPr>
      <w:r w:rsidRPr="00F812B7">
        <w:rPr>
          <w:rFonts w:ascii="Arial" w:eastAsia="Times New Roman" w:hAnsi="Arial" w:cs="Arial"/>
          <w:color w:val="3A3A3A"/>
          <w:sz w:val="21"/>
          <w:szCs w:val="21"/>
          <w:lang w:eastAsia="ru-RU"/>
        </w:rPr>
        <w:t>38.10. Способы валки и установки опоры, необходимость и способы ее укрепления во избежание отклонения определяет ответственный руководитель работ. В случае применения оттяжек с крюками последние должны быть снабжены предохранительными замками.</w:t>
      </w:r>
    </w:p>
    <w:p w:rsidR="00F812B7" w:rsidRPr="00F812B7" w:rsidRDefault="00F812B7" w:rsidP="00F812B7">
      <w:pPr>
        <w:shd w:val="clear" w:color="auto" w:fill="FFFFFF"/>
        <w:spacing w:after="100" w:afterAutospacing="1" w:line="315" w:lineRule="atLeast"/>
        <w:rPr>
          <w:rFonts w:ascii="Arial" w:eastAsia="Times New Roman" w:hAnsi="Arial" w:cs="Arial"/>
          <w:color w:val="3A3A3A"/>
          <w:sz w:val="21"/>
          <w:szCs w:val="21"/>
          <w:lang w:eastAsia="ru-RU"/>
        </w:rPr>
      </w:pPr>
      <w:r w:rsidRPr="00F812B7">
        <w:rPr>
          <w:rFonts w:ascii="Arial" w:eastAsia="Times New Roman" w:hAnsi="Arial" w:cs="Arial"/>
          <w:color w:val="3A3A3A"/>
          <w:sz w:val="21"/>
          <w:szCs w:val="21"/>
          <w:lang w:eastAsia="ru-RU"/>
        </w:rPr>
        <w:t xml:space="preserve">38.11. При работах на изолирующих подвесках разрешается перемещаться по поддерживающим </w:t>
      </w:r>
      <w:proofErr w:type="spellStart"/>
      <w:r w:rsidRPr="00F812B7">
        <w:rPr>
          <w:rFonts w:ascii="Arial" w:eastAsia="Times New Roman" w:hAnsi="Arial" w:cs="Arial"/>
          <w:color w:val="3A3A3A"/>
          <w:sz w:val="21"/>
          <w:szCs w:val="21"/>
          <w:lang w:eastAsia="ru-RU"/>
        </w:rPr>
        <w:t>одноцепным</w:t>
      </w:r>
      <w:proofErr w:type="spellEnd"/>
      <w:r w:rsidRPr="00F812B7">
        <w:rPr>
          <w:rFonts w:ascii="Arial" w:eastAsia="Times New Roman" w:hAnsi="Arial" w:cs="Arial"/>
          <w:color w:val="3A3A3A"/>
          <w:sz w:val="21"/>
          <w:szCs w:val="21"/>
          <w:lang w:eastAsia="ru-RU"/>
        </w:rPr>
        <w:t xml:space="preserve"> и </w:t>
      </w:r>
      <w:proofErr w:type="spellStart"/>
      <w:r w:rsidRPr="00F812B7">
        <w:rPr>
          <w:rFonts w:ascii="Arial" w:eastAsia="Times New Roman" w:hAnsi="Arial" w:cs="Arial"/>
          <w:color w:val="3A3A3A"/>
          <w:sz w:val="21"/>
          <w:szCs w:val="21"/>
          <w:lang w:eastAsia="ru-RU"/>
        </w:rPr>
        <w:t>многоцепным</w:t>
      </w:r>
      <w:proofErr w:type="spellEnd"/>
      <w:r w:rsidRPr="00F812B7">
        <w:rPr>
          <w:rFonts w:ascii="Arial" w:eastAsia="Times New Roman" w:hAnsi="Arial" w:cs="Arial"/>
          <w:color w:val="3A3A3A"/>
          <w:sz w:val="21"/>
          <w:szCs w:val="21"/>
          <w:lang w:eastAsia="ru-RU"/>
        </w:rPr>
        <w:t xml:space="preserve"> (с двумя и более гирляндами изоляторов) и по натяжным </w:t>
      </w:r>
      <w:proofErr w:type="spellStart"/>
      <w:r w:rsidRPr="00F812B7">
        <w:rPr>
          <w:rFonts w:ascii="Arial" w:eastAsia="Times New Roman" w:hAnsi="Arial" w:cs="Arial"/>
          <w:color w:val="3A3A3A"/>
          <w:sz w:val="21"/>
          <w:szCs w:val="21"/>
          <w:lang w:eastAsia="ru-RU"/>
        </w:rPr>
        <w:t>многоцепным</w:t>
      </w:r>
      <w:proofErr w:type="spellEnd"/>
      <w:r w:rsidRPr="00F812B7">
        <w:rPr>
          <w:rFonts w:ascii="Arial" w:eastAsia="Times New Roman" w:hAnsi="Arial" w:cs="Arial"/>
          <w:color w:val="3A3A3A"/>
          <w:sz w:val="21"/>
          <w:szCs w:val="21"/>
          <w:lang w:eastAsia="ru-RU"/>
        </w:rPr>
        <w:t xml:space="preserve"> подвескам.</w:t>
      </w:r>
    </w:p>
    <w:p w:rsidR="00F812B7" w:rsidRPr="00F812B7" w:rsidRDefault="00F812B7" w:rsidP="00F812B7">
      <w:pPr>
        <w:shd w:val="clear" w:color="auto" w:fill="FFFFFF"/>
        <w:spacing w:after="100" w:afterAutospacing="1" w:line="315" w:lineRule="atLeast"/>
        <w:rPr>
          <w:rFonts w:ascii="Arial" w:eastAsia="Times New Roman" w:hAnsi="Arial" w:cs="Arial"/>
          <w:color w:val="3A3A3A"/>
          <w:sz w:val="21"/>
          <w:szCs w:val="21"/>
          <w:lang w:eastAsia="ru-RU"/>
        </w:rPr>
      </w:pPr>
      <w:r w:rsidRPr="00F812B7">
        <w:rPr>
          <w:rFonts w:ascii="Arial" w:eastAsia="Times New Roman" w:hAnsi="Arial" w:cs="Arial"/>
          <w:color w:val="3A3A3A"/>
          <w:sz w:val="21"/>
          <w:szCs w:val="21"/>
          <w:lang w:eastAsia="ru-RU"/>
        </w:rPr>
        <w:t xml:space="preserve">Работа на </w:t>
      </w:r>
      <w:proofErr w:type="spellStart"/>
      <w:r w:rsidRPr="00F812B7">
        <w:rPr>
          <w:rFonts w:ascii="Arial" w:eastAsia="Times New Roman" w:hAnsi="Arial" w:cs="Arial"/>
          <w:color w:val="3A3A3A"/>
          <w:sz w:val="21"/>
          <w:szCs w:val="21"/>
          <w:lang w:eastAsia="ru-RU"/>
        </w:rPr>
        <w:t>одноцепной</w:t>
      </w:r>
      <w:proofErr w:type="spellEnd"/>
      <w:r w:rsidRPr="00F812B7">
        <w:rPr>
          <w:rFonts w:ascii="Arial" w:eastAsia="Times New Roman" w:hAnsi="Arial" w:cs="Arial"/>
          <w:color w:val="3A3A3A"/>
          <w:sz w:val="21"/>
          <w:szCs w:val="21"/>
          <w:lang w:eastAsia="ru-RU"/>
        </w:rPr>
        <w:t xml:space="preserve"> натяжной изолирующей подвеске допускается при использовании специальных приспособлений или лежа на ней и зацепившись ногами за траверсу для фиксации положения тела.</w:t>
      </w:r>
    </w:p>
    <w:p w:rsidR="00F812B7" w:rsidRPr="00F812B7" w:rsidRDefault="00F812B7" w:rsidP="00F812B7">
      <w:pPr>
        <w:shd w:val="clear" w:color="auto" w:fill="FFFFFF"/>
        <w:spacing w:after="100" w:afterAutospacing="1" w:line="315" w:lineRule="atLeast"/>
        <w:rPr>
          <w:rFonts w:ascii="Arial" w:eastAsia="Times New Roman" w:hAnsi="Arial" w:cs="Arial"/>
          <w:color w:val="3A3A3A"/>
          <w:sz w:val="21"/>
          <w:szCs w:val="21"/>
          <w:lang w:eastAsia="ru-RU"/>
        </w:rPr>
      </w:pPr>
      <w:r w:rsidRPr="00F812B7">
        <w:rPr>
          <w:rFonts w:ascii="Arial" w:eastAsia="Times New Roman" w:hAnsi="Arial" w:cs="Arial"/>
          <w:color w:val="3A3A3A"/>
          <w:sz w:val="21"/>
          <w:szCs w:val="21"/>
          <w:lang w:eastAsia="ru-RU"/>
        </w:rPr>
        <w:t xml:space="preserve">38.12. При работе на поддерживающей изолирующей подвеске строп страховочной привязи должен быть закреплен за траверсу. Если длина стропа недостаточна, необходимо пользоваться </w:t>
      </w:r>
      <w:r w:rsidRPr="00F812B7">
        <w:rPr>
          <w:rFonts w:ascii="Arial" w:eastAsia="Times New Roman" w:hAnsi="Arial" w:cs="Arial"/>
          <w:color w:val="3A3A3A"/>
          <w:sz w:val="21"/>
          <w:szCs w:val="21"/>
          <w:lang w:eastAsia="ru-RU"/>
        </w:rPr>
        <w:lastRenderedPageBreak/>
        <w:t>закрепленными за пояс двумя страховочными канатами. Один канат привязывают к траверсе, а второй, предварительно заведенный за траверсу, подстраховывающий член бригады подает по мере необходимости.</w:t>
      </w:r>
    </w:p>
    <w:p w:rsidR="00F812B7" w:rsidRPr="00F812B7" w:rsidRDefault="00F812B7" w:rsidP="00F812B7">
      <w:pPr>
        <w:shd w:val="clear" w:color="auto" w:fill="FFFFFF"/>
        <w:spacing w:after="100" w:afterAutospacing="1" w:line="315" w:lineRule="atLeast"/>
        <w:rPr>
          <w:rFonts w:ascii="Arial" w:eastAsia="Times New Roman" w:hAnsi="Arial" w:cs="Arial"/>
          <w:color w:val="3A3A3A"/>
          <w:sz w:val="21"/>
          <w:szCs w:val="21"/>
          <w:lang w:eastAsia="ru-RU"/>
        </w:rPr>
      </w:pPr>
      <w:r w:rsidRPr="00F812B7">
        <w:rPr>
          <w:rFonts w:ascii="Arial" w:eastAsia="Times New Roman" w:hAnsi="Arial" w:cs="Arial"/>
          <w:color w:val="3A3A3A"/>
          <w:sz w:val="21"/>
          <w:szCs w:val="21"/>
          <w:lang w:eastAsia="ru-RU"/>
        </w:rPr>
        <w:t>38.13. При работе на натяжной изолирующей подвеске строп страховочной привязи должен быть закреплен за траверсу или за предназначенное для этой цели приспособление.</w:t>
      </w:r>
    </w:p>
    <w:p w:rsidR="00F812B7" w:rsidRPr="00F812B7" w:rsidRDefault="00F812B7" w:rsidP="00F812B7">
      <w:pPr>
        <w:shd w:val="clear" w:color="auto" w:fill="FFFFFF"/>
        <w:spacing w:after="100" w:afterAutospacing="1" w:line="315" w:lineRule="atLeast"/>
        <w:rPr>
          <w:rFonts w:ascii="Arial" w:eastAsia="Times New Roman" w:hAnsi="Arial" w:cs="Arial"/>
          <w:color w:val="3A3A3A"/>
          <w:sz w:val="21"/>
          <w:szCs w:val="21"/>
          <w:lang w:eastAsia="ru-RU"/>
        </w:rPr>
      </w:pPr>
      <w:r w:rsidRPr="00F812B7">
        <w:rPr>
          <w:rFonts w:ascii="Arial" w:eastAsia="Times New Roman" w:hAnsi="Arial" w:cs="Arial"/>
          <w:color w:val="3A3A3A"/>
          <w:sz w:val="21"/>
          <w:szCs w:val="21"/>
          <w:lang w:eastAsia="ru-RU"/>
        </w:rPr>
        <w:t xml:space="preserve">38.14. На поддерживающих и натяжных </w:t>
      </w:r>
      <w:proofErr w:type="spellStart"/>
      <w:r w:rsidRPr="00F812B7">
        <w:rPr>
          <w:rFonts w:ascii="Arial" w:eastAsia="Times New Roman" w:hAnsi="Arial" w:cs="Arial"/>
          <w:color w:val="3A3A3A"/>
          <w:sz w:val="21"/>
          <w:szCs w:val="21"/>
          <w:lang w:eastAsia="ru-RU"/>
        </w:rPr>
        <w:t>многоцепных</w:t>
      </w:r>
      <w:proofErr w:type="spellEnd"/>
      <w:r w:rsidRPr="00F812B7">
        <w:rPr>
          <w:rFonts w:ascii="Arial" w:eastAsia="Times New Roman" w:hAnsi="Arial" w:cs="Arial"/>
          <w:color w:val="3A3A3A"/>
          <w:sz w:val="21"/>
          <w:szCs w:val="21"/>
          <w:lang w:eastAsia="ru-RU"/>
        </w:rPr>
        <w:t xml:space="preserve"> изолирующих подвесках допускается закреплять строп страховочной привязи за одну из гирлянд изоляторов, на которой работа не ведется. Запрещается закреплять этот строп за гирлянду, на которой идет работа.</w:t>
      </w:r>
    </w:p>
    <w:p w:rsidR="00F812B7" w:rsidRPr="00F812B7" w:rsidRDefault="00F812B7" w:rsidP="00F812B7">
      <w:pPr>
        <w:shd w:val="clear" w:color="auto" w:fill="FFFFFF"/>
        <w:spacing w:after="100" w:afterAutospacing="1" w:line="315" w:lineRule="atLeast"/>
        <w:rPr>
          <w:rFonts w:ascii="Arial" w:eastAsia="Times New Roman" w:hAnsi="Arial" w:cs="Arial"/>
          <w:color w:val="3A3A3A"/>
          <w:sz w:val="21"/>
          <w:szCs w:val="21"/>
          <w:lang w:eastAsia="ru-RU"/>
        </w:rPr>
      </w:pPr>
      <w:r w:rsidRPr="00F812B7">
        <w:rPr>
          <w:rFonts w:ascii="Arial" w:eastAsia="Times New Roman" w:hAnsi="Arial" w:cs="Arial"/>
          <w:color w:val="3A3A3A"/>
          <w:sz w:val="21"/>
          <w:szCs w:val="21"/>
          <w:lang w:eastAsia="ru-RU"/>
        </w:rPr>
        <w:t>В случае обнаружения неисправности, которая может привести к расцеплению изолирующей подвески, работа должна быть прекращена.</w:t>
      </w:r>
    </w:p>
    <w:p w:rsidR="00F812B7" w:rsidRPr="00F812B7" w:rsidRDefault="00F812B7" w:rsidP="00F812B7">
      <w:pPr>
        <w:shd w:val="clear" w:color="auto" w:fill="FFFFFF"/>
        <w:spacing w:after="100" w:afterAutospacing="1" w:line="315" w:lineRule="atLeast"/>
        <w:rPr>
          <w:rFonts w:ascii="Arial" w:eastAsia="Times New Roman" w:hAnsi="Arial" w:cs="Arial"/>
          <w:color w:val="3A3A3A"/>
          <w:sz w:val="21"/>
          <w:szCs w:val="21"/>
          <w:lang w:eastAsia="ru-RU"/>
        </w:rPr>
      </w:pPr>
      <w:r w:rsidRPr="00F812B7">
        <w:rPr>
          <w:rFonts w:ascii="Arial" w:eastAsia="Times New Roman" w:hAnsi="Arial" w:cs="Arial"/>
          <w:color w:val="3A3A3A"/>
          <w:sz w:val="21"/>
          <w:szCs w:val="21"/>
          <w:lang w:eastAsia="ru-RU"/>
        </w:rPr>
        <w:t>38.15. Не разрешается при подъеме (или опускании) на траверсы проводов, тросов, а также при их натяжении находиться на этих траверсах или стойках под ними.</w:t>
      </w:r>
    </w:p>
    <w:p w:rsidR="00F812B7" w:rsidRPr="00F812B7" w:rsidRDefault="00F812B7" w:rsidP="00F812B7">
      <w:pPr>
        <w:shd w:val="clear" w:color="auto" w:fill="FFFFFF"/>
        <w:spacing w:after="100" w:afterAutospacing="1" w:line="315" w:lineRule="atLeast"/>
        <w:rPr>
          <w:rFonts w:ascii="Arial" w:eastAsia="Times New Roman" w:hAnsi="Arial" w:cs="Arial"/>
          <w:color w:val="3A3A3A"/>
          <w:sz w:val="21"/>
          <w:szCs w:val="21"/>
          <w:lang w:eastAsia="ru-RU"/>
        </w:rPr>
      </w:pPr>
      <w:r w:rsidRPr="00F812B7">
        <w:rPr>
          <w:rFonts w:ascii="Arial" w:eastAsia="Times New Roman" w:hAnsi="Arial" w:cs="Arial"/>
          <w:color w:val="3A3A3A"/>
          <w:sz w:val="21"/>
          <w:szCs w:val="21"/>
          <w:lang w:eastAsia="ru-RU"/>
        </w:rPr>
        <w:t>38.16. Выбирать схему подъема груза и размещать подъемные блоки следует с таким расчетом, чтобы не возникали усилия, которые могут вызвать повреждение опоры.</w:t>
      </w:r>
    </w:p>
    <w:p w:rsidR="00F812B7" w:rsidRPr="00F812B7" w:rsidRDefault="00F812B7" w:rsidP="00F812B7">
      <w:pPr>
        <w:shd w:val="clear" w:color="auto" w:fill="FFFFFF"/>
        <w:spacing w:after="100" w:afterAutospacing="1" w:line="315" w:lineRule="atLeast"/>
        <w:rPr>
          <w:rFonts w:ascii="Arial" w:eastAsia="Times New Roman" w:hAnsi="Arial" w:cs="Arial"/>
          <w:color w:val="3A3A3A"/>
          <w:sz w:val="21"/>
          <w:szCs w:val="21"/>
          <w:lang w:eastAsia="ru-RU"/>
        </w:rPr>
      </w:pPr>
      <w:bookmarkStart w:id="46" w:name="Par1272"/>
      <w:bookmarkEnd w:id="46"/>
      <w:r w:rsidRPr="00F812B7">
        <w:rPr>
          <w:rFonts w:ascii="Arial" w:eastAsia="Times New Roman" w:hAnsi="Arial" w:cs="Arial"/>
          <w:color w:val="3A3A3A"/>
          <w:sz w:val="21"/>
          <w:szCs w:val="21"/>
          <w:lang w:eastAsia="ru-RU"/>
        </w:rPr>
        <w:t>38.17. Окраску опоры с подъемом до ее верха могут с соблюдением требований пункта 38.6 Правил выполнять работники, имеющие группу II по электробезопасности. При окраске опоры должны быть приняты меры для предотвращения попадания краски на изоляторы и провода (например, применены поддоны).</w:t>
      </w:r>
    </w:p>
    <w:p w:rsidR="00F812B7" w:rsidRPr="00F812B7" w:rsidRDefault="00F812B7" w:rsidP="00F812B7">
      <w:pPr>
        <w:shd w:val="clear" w:color="auto" w:fill="FFFFFF"/>
        <w:spacing w:after="100" w:afterAutospacing="1" w:line="315" w:lineRule="atLeast"/>
        <w:rPr>
          <w:rFonts w:ascii="Arial" w:eastAsia="Times New Roman" w:hAnsi="Arial" w:cs="Arial"/>
          <w:color w:val="3A3A3A"/>
          <w:sz w:val="21"/>
          <w:szCs w:val="21"/>
          <w:lang w:eastAsia="ru-RU"/>
        </w:rPr>
      </w:pPr>
      <w:r w:rsidRPr="00F812B7">
        <w:rPr>
          <w:rFonts w:ascii="Arial" w:eastAsia="Times New Roman" w:hAnsi="Arial" w:cs="Arial"/>
          <w:color w:val="3A3A3A"/>
          <w:sz w:val="21"/>
          <w:szCs w:val="21"/>
          <w:lang w:eastAsia="ru-RU"/>
        </w:rPr>
        <w:t>38.18. При производстве работ с опоры, телескопической вышки, гидроподъемника без изолирующего элемента или другого механизма для подъема людей расстояние от работника, применяемого инструмента, приспособлений, канатов, оттяжек до провода (электропередачи, радиотрансляции, телемеханики), находящегося под напряжением до 1000 В, должно быть не менее 0,6 м.</w:t>
      </w:r>
    </w:p>
    <w:p w:rsidR="00F812B7" w:rsidRPr="00F812B7" w:rsidRDefault="00F812B7" w:rsidP="00F812B7">
      <w:pPr>
        <w:shd w:val="clear" w:color="auto" w:fill="FFFFFF"/>
        <w:spacing w:after="100" w:afterAutospacing="1" w:line="315" w:lineRule="atLeast"/>
        <w:rPr>
          <w:rFonts w:ascii="Arial" w:eastAsia="Times New Roman" w:hAnsi="Arial" w:cs="Arial"/>
          <w:color w:val="3A3A3A"/>
          <w:sz w:val="21"/>
          <w:szCs w:val="21"/>
          <w:lang w:eastAsia="ru-RU"/>
        </w:rPr>
      </w:pPr>
      <w:r w:rsidRPr="00F812B7">
        <w:rPr>
          <w:rFonts w:ascii="Arial" w:eastAsia="Times New Roman" w:hAnsi="Arial" w:cs="Arial"/>
          <w:color w:val="3A3A3A"/>
          <w:sz w:val="21"/>
          <w:szCs w:val="21"/>
          <w:lang w:eastAsia="ru-RU"/>
        </w:rPr>
        <w:t>38.19. При производстве работ, при которых не исключена возможность приближения к проводам (электропередачи, связи, радиотрансляции, телемеханики) на расстояние менее 0,6 м, эти провода должны быть отключены и заземлены на месте производства работ.</w:t>
      </w:r>
    </w:p>
    <w:p w:rsidR="00F812B7" w:rsidRPr="00F812B7" w:rsidRDefault="00F812B7" w:rsidP="00F812B7">
      <w:pPr>
        <w:shd w:val="clear" w:color="auto" w:fill="FFFFFF"/>
        <w:spacing w:after="100" w:afterAutospacing="1" w:line="315" w:lineRule="atLeast"/>
        <w:rPr>
          <w:rFonts w:ascii="Arial" w:eastAsia="Times New Roman" w:hAnsi="Arial" w:cs="Arial"/>
          <w:color w:val="3A3A3A"/>
          <w:sz w:val="21"/>
          <w:szCs w:val="21"/>
          <w:lang w:eastAsia="ru-RU"/>
        </w:rPr>
      </w:pPr>
      <w:r w:rsidRPr="00F812B7">
        <w:rPr>
          <w:rFonts w:ascii="Arial" w:eastAsia="Times New Roman" w:hAnsi="Arial" w:cs="Arial"/>
          <w:color w:val="3A3A3A"/>
          <w:sz w:val="21"/>
          <w:szCs w:val="21"/>
          <w:lang w:eastAsia="ru-RU"/>
        </w:rPr>
        <w:t>38.20. Работы по перетяжке и замене проводов на ВЛ напряжением до 1000 В и на линиях уличного освещения, подвешенных на опорах линий напряжением выше 1000 В, должны выполняться с отключением всех линий напряжением до и выше 1000 В и заземлением их с двух сторон участка работ.</w:t>
      </w:r>
    </w:p>
    <w:p w:rsidR="00F812B7" w:rsidRPr="00F812B7" w:rsidRDefault="00F812B7" w:rsidP="00F812B7">
      <w:pPr>
        <w:shd w:val="clear" w:color="auto" w:fill="FFFFFF"/>
        <w:spacing w:after="100" w:afterAutospacing="1" w:line="315" w:lineRule="atLeast"/>
        <w:rPr>
          <w:rFonts w:ascii="Arial" w:eastAsia="Times New Roman" w:hAnsi="Arial" w:cs="Arial"/>
          <w:color w:val="3A3A3A"/>
          <w:sz w:val="21"/>
          <w:szCs w:val="21"/>
          <w:lang w:eastAsia="ru-RU"/>
        </w:rPr>
      </w:pPr>
      <w:r w:rsidRPr="00F812B7">
        <w:rPr>
          <w:rFonts w:ascii="Arial" w:eastAsia="Times New Roman" w:hAnsi="Arial" w:cs="Arial"/>
          <w:color w:val="3A3A3A"/>
          <w:sz w:val="21"/>
          <w:szCs w:val="21"/>
          <w:lang w:eastAsia="ru-RU"/>
        </w:rPr>
        <w:t>Работы следует выполнять по наряду-допуску бригадой в составе не менее двух работников; производитель работ должен иметь группу IV по электробезопасности.</w:t>
      </w:r>
    </w:p>
    <w:p w:rsidR="00F812B7" w:rsidRPr="00F812B7" w:rsidRDefault="00F812B7" w:rsidP="00F812B7">
      <w:pPr>
        <w:shd w:val="clear" w:color="auto" w:fill="FFFFFF"/>
        <w:spacing w:after="100" w:afterAutospacing="1" w:line="315" w:lineRule="atLeast"/>
        <w:rPr>
          <w:rFonts w:ascii="Arial" w:eastAsia="Times New Roman" w:hAnsi="Arial" w:cs="Arial"/>
          <w:color w:val="3A3A3A"/>
          <w:sz w:val="21"/>
          <w:szCs w:val="21"/>
          <w:lang w:eastAsia="ru-RU"/>
        </w:rPr>
      </w:pPr>
      <w:bookmarkStart w:id="47" w:name="Par1277"/>
      <w:bookmarkEnd w:id="47"/>
      <w:r w:rsidRPr="00F812B7">
        <w:rPr>
          <w:rFonts w:ascii="Arial" w:eastAsia="Times New Roman" w:hAnsi="Arial" w:cs="Arial"/>
          <w:color w:val="3A3A3A"/>
          <w:sz w:val="21"/>
          <w:szCs w:val="21"/>
          <w:lang w:eastAsia="ru-RU"/>
        </w:rPr>
        <w:t>38.21. При выполнении работ под напряжением на токоведущих частях, безопасность персонала обеспечивается по одной из трех схем.</w:t>
      </w:r>
    </w:p>
    <w:p w:rsidR="00F812B7" w:rsidRPr="00F812B7" w:rsidRDefault="00F812B7" w:rsidP="00F812B7">
      <w:pPr>
        <w:shd w:val="clear" w:color="auto" w:fill="FFFFFF"/>
        <w:spacing w:after="100" w:afterAutospacing="1" w:line="315" w:lineRule="atLeast"/>
        <w:rPr>
          <w:rFonts w:ascii="Arial" w:eastAsia="Times New Roman" w:hAnsi="Arial" w:cs="Arial"/>
          <w:color w:val="3A3A3A"/>
          <w:sz w:val="21"/>
          <w:szCs w:val="21"/>
          <w:lang w:eastAsia="ru-RU"/>
        </w:rPr>
      </w:pPr>
      <w:r w:rsidRPr="00F812B7">
        <w:rPr>
          <w:rFonts w:ascii="Arial" w:eastAsia="Times New Roman" w:hAnsi="Arial" w:cs="Arial"/>
          <w:color w:val="3A3A3A"/>
          <w:sz w:val="21"/>
          <w:szCs w:val="21"/>
          <w:lang w:eastAsia="ru-RU"/>
        </w:rPr>
        <w:lastRenderedPageBreak/>
        <w:t>Первая схема. Токоведущая часть электроустановки под напряжением - изоляция - человек - земля. Схема реализуется в электроустановках до 35 кВ включительно двумя методами:</w:t>
      </w:r>
    </w:p>
    <w:p w:rsidR="00F812B7" w:rsidRPr="00F812B7" w:rsidRDefault="00F812B7" w:rsidP="00F812B7">
      <w:pPr>
        <w:shd w:val="clear" w:color="auto" w:fill="FFFFFF"/>
        <w:spacing w:after="100" w:afterAutospacing="1" w:line="315" w:lineRule="atLeast"/>
        <w:rPr>
          <w:rFonts w:ascii="Arial" w:eastAsia="Times New Roman" w:hAnsi="Arial" w:cs="Arial"/>
          <w:color w:val="3A3A3A"/>
          <w:sz w:val="21"/>
          <w:szCs w:val="21"/>
          <w:lang w:eastAsia="ru-RU"/>
        </w:rPr>
      </w:pPr>
      <w:bookmarkStart w:id="48" w:name="Par1279"/>
      <w:bookmarkEnd w:id="48"/>
      <w:r w:rsidRPr="00F812B7">
        <w:rPr>
          <w:rFonts w:ascii="Arial" w:eastAsia="Times New Roman" w:hAnsi="Arial" w:cs="Arial"/>
          <w:color w:val="3A3A3A"/>
          <w:sz w:val="21"/>
          <w:szCs w:val="21"/>
          <w:lang w:eastAsia="ru-RU"/>
        </w:rPr>
        <w:t>а) работа методом в контакте, где электрозащитным средством (средство защиты, предназначенное для обеспечения электробезопасности) являются диэлектрические перчатки соответствующего класса испытательного напряжения &lt;2&gt;, изолирующие покрытия (накладки) и изолирующий инструмент. Этим методом выполняются работы на ВЛ (ВЛИ) до 1000 В и на оборудовании до 1000 В ТП и КТП.</w:t>
      </w:r>
    </w:p>
    <w:p w:rsidR="00F812B7" w:rsidRPr="00F812B7" w:rsidRDefault="00F812B7" w:rsidP="00F812B7">
      <w:pPr>
        <w:shd w:val="clear" w:color="auto" w:fill="FFFFFF"/>
        <w:spacing w:after="100" w:afterAutospacing="1" w:line="315" w:lineRule="atLeast"/>
        <w:rPr>
          <w:rFonts w:ascii="Arial" w:eastAsia="Times New Roman" w:hAnsi="Arial" w:cs="Arial"/>
          <w:color w:val="3A3A3A"/>
          <w:sz w:val="21"/>
          <w:szCs w:val="21"/>
          <w:lang w:eastAsia="ru-RU"/>
        </w:rPr>
      </w:pPr>
      <w:r w:rsidRPr="00F812B7">
        <w:rPr>
          <w:rFonts w:ascii="Arial" w:eastAsia="Times New Roman" w:hAnsi="Arial" w:cs="Arial"/>
          <w:color w:val="3A3A3A"/>
          <w:sz w:val="21"/>
          <w:szCs w:val="21"/>
          <w:lang w:eastAsia="ru-RU"/>
        </w:rPr>
        <w:t>--------------------------------</w:t>
      </w:r>
    </w:p>
    <w:p w:rsidR="00F812B7" w:rsidRPr="00F812B7" w:rsidRDefault="00F812B7" w:rsidP="00F812B7">
      <w:pPr>
        <w:shd w:val="clear" w:color="auto" w:fill="FFFFFF"/>
        <w:spacing w:after="100" w:afterAutospacing="1" w:line="315" w:lineRule="atLeast"/>
        <w:rPr>
          <w:rFonts w:ascii="Arial" w:eastAsia="Times New Roman" w:hAnsi="Arial" w:cs="Arial"/>
          <w:color w:val="3A3A3A"/>
          <w:sz w:val="21"/>
          <w:szCs w:val="21"/>
          <w:lang w:eastAsia="ru-RU"/>
        </w:rPr>
      </w:pPr>
      <w:r w:rsidRPr="00F812B7">
        <w:rPr>
          <w:rFonts w:ascii="Arial" w:eastAsia="Times New Roman" w:hAnsi="Arial" w:cs="Arial"/>
          <w:color w:val="3A3A3A"/>
          <w:sz w:val="21"/>
          <w:szCs w:val="21"/>
          <w:lang w:eastAsia="ru-RU"/>
        </w:rPr>
        <w:t xml:space="preserve">&lt;2&gt; Раздел 5.7 ГОСТ 12.4.307-2016 "Система стандартов безопасности труда (ССБТ). Перчатки диэлектрические из полимерных материалов. Общие технические требования и методы испытаний (Издание с Поправкой)" (введен в действие приказом </w:t>
      </w:r>
      <w:proofErr w:type="spellStart"/>
      <w:r w:rsidRPr="00F812B7">
        <w:rPr>
          <w:rFonts w:ascii="Arial" w:eastAsia="Times New Roman" w:hAnsi="Arial" w:cs="Arial"/>
          <w:color w:val="3A3A3A"/>
          <w:sz w:val="21"/>
          <w:szCs w:val="21"/>
          <w:lang w:eastAsia="ru-RU"/>
        </w:rPr>
        <w:t>Росстандарта</w:t>
      </w:r>
      <w:proofErr w:type="spellEnd"/>
      <w:r w:rsidRPr="00F812B7">
        <w:rPr>
          <w:rFonts w:ascii="Arial" w:eastAsia="Times New Roman" w:hAnsi="Arial" w:cs="Arial"/>
          <w:color w:val="3A3A3A"/>
          <w:sz w:val="21"/>
          <w:szCs w:val="21"/>
          <w:lang w:eastAsia="ru-RU"/>
        </w:rPr>
        <w:t xml:space="preserve"> от 26 декабря 2016 г. № 2076-ст) (Официальное издание. М.: </w:t>
      </w:r>
      <w:proofErr w:type="spellStart"/>
      <w:r w:rsidRPr="00F812B7">
        <w:rPr>
          <w:rFonts w:ascii="Arial" w:eastAsia="Times New Roman" w:hAnsi="Arial" w:cs="Arial"/>
          <w:color w:val="3A3A3A"/>
          <w:sz w:val="21"/>
          <w:szCs w:val="21"/>
          <w:lang w:eastAsia="ru-RU"/>
        </w:rPr>
        <w:t>Стандартинформ</w:t>
      </w:r>
      <w:proofErr w:type="spellEnd"/>
      <w:r w:rsidRPr="00F812B7">
        <w:rPr>
          <w:rFonts w:ascii="Arial" w:eastAsia="Times New Roman" w:hAnsi="Arial" w:cs="Arial"/>
          <w:color w:val="3A3A3A"/>
          <w:sz w:val="21"/>
          <w:szCs w:val="21"/>
          <w:lang w:eastAsia="ru-RU"/>
        </w:rPr>
        <w:t>, 2019 год) (далее - ГОСТ 12.4.307-2016).</w:t>
      </w:r>
    </w:p>
    <w:p w:rsidR="00F812B7" w:rsidRPr="00F812B7" w:rsidRDefault="00F812B7" w:rsidP="00F812B7">
      <w:pPr>
        <w:shd w:val="clear" w:color="auto" w:fill="FFFFFF"/>
        <w:spacing w:after="100" w:afterAutospacing="1" w:line="315" w:lineRule="atLeast"/>
        <w:rPr>
          <w:rFonts w:ascii="Arial" w:eastAsia="Times New Roman" w:hAnsi="Arial" w:cs="Arial"/>
          <w:color w:val="3A3A3A"/>
          <w:sz w:val="21"/>
          <w:szCs w:val="21"/>
          <w:lang w:eastAsia="ru-RU"/>
        </w:rPr>
      </w:pPr>
      <w:r w:rsidRPr="00F812B7">
        <w:rPr>
          <w:rFonts w:ascii="Arial" w:eastAsia="Times New Roman" w:hAnsi="Arial" w:cs="Arial"/>
          <w:color w:val="3A3A3A"/>
          <w:sz w:val="21"/>
          <w:szCs w:val="21"/>
          <w:lang w:eastAsia="ru-RU"/>
        </w:rPr>
        <w:t> </w:t>
      </w:r>
    </w:p>
    <w:p w:rsidR="00F812B7" w:rsidRPr="00F812B7" w:rsidRDefault="00F812B7" w:rsidP="00F812B7">
      <w:pPr>
        <w:shd w:val="clear" w:color="auto" w:fill="FFFFFF"/>
        <w:spacing w:after="100" w:afterAutospacing="1" w:line="315" w:lineRule="atLeast"/>
        <w:rPr>
          <w:rFonts w:ascii="Arial" w:eastAsia="Times New Roman" w:hAnsi="Arial" w:cs="Arial"/>
          <w:color w:val="3A3A3A"/>
          <w:sz w:val="21"/>
          <w:szCs w:val="21"/>
          <w:lang w:eastAsia="ru-RU"/>
        </w:rPr>
      </w:pPr>
      <w:r w:rsidRPr="00F812B7">
        <w:rPr>
          <w:rFonts w:ascii="Arial" w:eastAsia="Times New Roman" w:hAnsi="Arial" w:cs="Arial"/>
          <w:color w:val="3A3A3A"/>
          <w:sz w:val="21"/>
          <w:szCs w:val="21"/>
          <w:lang w:eastAsia="ru-RU"/>
        </w:rPr>
        <w:t>Допускается использование на ВЛ (ВЛИ) до 1000 В подъемных сооружений без изолирующего звена с покрытием люльки изоляцией (установлением изолирующих покрытий (накладок) по всему периметру пола (настила) люльки, перил люльки, в том числе дополнительной ограждающей планки, включая съемное ограждение или запирающуюся дверь проема для входа в люльку, путем наложения изолирующих покрытий (накладок);</w:t>
      </w:r>
    </w:p>
    <w:p w:rsidR="00F812B7" w:rsidRPr="00F812B7" w:rsidRDefault="00F812B7" w:rsidP="00F812B7">
      <w:pPr>
        <w:shd w:val="clear" w:color="auto" w:fill="FFFFFF"/>
        <w:spacing w:after="100" w:afterAutospacing="1" w:line="315" w:lineRule="atLeast"/>
        <w:rPr>
          <w:rFonts w:ascii="Arial" w:eastAsia="Times New Roman" w:hAnsi="Arial" w:cs="Arial"/>
          <w:color w:val="3A3A3A"/>
          <w:sz w:val="21"/>
          <w:szCs w:val="21"/>
          <w:lang w:eastAsia="ru-RU"/>
        </w:rPr>
      </w:pPr>
      <w:r w:rsidRPr="00F812B7">
        <w:rPr>
          <w:rFonts w:ascii="Arial" w:eastAsia="Times New Roman" w:hAnsi="Arial" w:cs="Arial"/>
          <w:color w:val="3A3A3A"/>
          <w:sz w:val="21"/>
          <w:szCs w:val="21"/>
          <w:lang w:eastAsia="ru-RU"/>
        </w:rPr>
        <w:t>б) работа методом на расстоянии, когда работа выполняется с применением основных (изолирующие штанги; клещи) и дополнительных (диэлектрические перчатки соответствующего класса испытательного напряжения &lt;3&gt;, боты, накладки) электрозащитных средств. Этот метод применяется в РУ, ТП и на ВЛ (КВЛ) и оборудовании напряжением 1 - 35 кВ включительно.</w:t>
      </w:r>
    </w:p>
    <w:p w:rsidR="00F812B7" w:rsidRPr="00F812B7" w:rsidRDefault="00F812B7" w:rsidP="00F812B7">
      <w:pPr>
        <w:shd w:val="clear" w:color="auto" w:fill="FFFFFF"/>
        <w:spacing w:after="100" w:afterAutospacing="1" w:line="315" w:lineRule="atLeast"/>
        <w:rPr>
          <w:rFonts w:ascii="Arial" w:eastAsia="Times New Roman" w:hAnsi="Arial" w:cs="Arial"/>
          <w:color w:val="3A3A3A"/>
          <w:sz w:val="21"/>
          <w:szCs w:val="21"/>
          <w:lang w:eastAsia="ru-RU"/>
        </w:rPr>
      </w:pPr>
      <w:r w:rsidRPr="00F812B7">
        <w:rPr>
          <w:rFonts w:ascii="Arial" w:eastAsia="Times New Roman" w:hAnsi="Arial" w:cs="Arial"/>
          <w:color w:val="3A3A3A"/>
          <w:sz w:val="21"/>
          <w:szCs w:val="21"/>
          <w:lang w:eastAsia="ru-RU"/>
        </w:rPr>
        <w:t>--------------------------------</w:t>
      </w:r>
    </w:p>
    <w:p w:rsidR="00F812B7" w:rsidRPr="00F812B7" w:rsidRDefault="00F812B7" w:rsidP="00F812B7">
      <w:pPr>
        <w:shd w:val="clear" w:color="auto" w:fill="FFFFFF"/>
        <w:spacing w:after="100" w:afterAutospacing="1" w:line="315" w:lineRule="atLeast"/>
        <w:rPr>
          <w:rFonts w:ascii="Arial" w:eastAsia="Times New Roman" w:hAnsi="Arial" w:cs="Arial"/>
          <w:color w:val="3A3A3A"/>
          <w:sz w:val="21"/>
          <w:szCs w:val="21"/>
          <w:lang w:eastAsia="ru-RU"/>
        </w:rPr>
      </w:pPr>
      <w:r w:rsidRPr="00F812B7">
        <w:rPr>
          <w:rFonts w:ascii="Arial" w:eastAsia="Times New Roman" w:hAnsi="Arial" w:cs="Arial"/>
          <w:color w:val="3A3A3A"/>
          <w:sz w:val="21"/>
          <w:szCs w:val="21"/>
          <w:lang w:eastAsia="ru-RU"/>
        </w:rPr>
        <w:t>&lt;3&gt; Раздел 5.7 ГОСТ 12.4.307-2016.</w:t>
      </w:r>
    </w:p>
    <w:p w:rsidR="00F812B7" w:rsidRPr="00F812B7" w:rsidRDefault="00F812B7" w:rsidP="00F812B7">
      <w:pPr>
        <w:shd w:val="clear" w:color="auto" w:fill="FFFFFF"/>
        <w:spacing w:after="100" w:afterAutospacing="1" w:line="315" w:lineRule="atLeast"/>
        <w:rPr>
          <w:rFonts w:ascii="Arial" w:eastAsia="Times New Roman" w:hAnsi="Arial" w:cs="Arial"/>
          <w:color w:val="3A3A3A"/>
          <w:sz w:val="21"/>
          <w:szCs w:val="21"/>
          <w:lang w:eastAsia="ru-RU"/>
        </w:rPr>
      </w:pPr>
      <w:r w:rsidRPr="00F812B7">
        <w:rPr>
          <w:rFonts w:ascii="Arial" w:eastAsia="Times New Roman" w:hAnsi="Arial" w:cs="Arial"/>
          <w:color w:val="3A3A3A"/>
          <w:sz w:val="21"/>
          <w:szCs w:val="21"/>
          <w:lang w:eastAsia="ru-RU"/>
        </w:rPr>
        <w:t> </w:t>
      </w:r>
    </w:p>
    <w:p w:rsidR="00F812B7" w:rsidRPr="00F812B7" w:rsidRDefault="00F812B7" w:rsidP="00F812B7">
      <w:pPr>
        <w:shd w:val="clear" w:color="auto" w:fill="FFFFFF"/>
        <w:spacing w:after="100" w:afterAutospacing="1" w:line="315" w:lineRule="atLeast"/>
        <w:rPr>
          <w:rFonts w:ascii="Arial" w:eastAsia="Times New Roman" w:hAnsi="Arial" w:cs="Arial"/>
          <w:color w:val="3A3A3A"/>
          <w:sz w:val="21"/>
          <w:szCs w:val="21"/>
          <w:lang w:eastAsia="ru-RU"/>
        </w:rPr>
      </w:pPr>
      <w:r w:rsidRPr="00F812B7">
        <w:rPr>
          <w:rFonts w:ascii="Arial" w:eastAsia="Times New Roman" w:hAnsi="Arial" w:cs="Arial"/>
          <w:color w:val="3A3A3A"/>
          <w:sz w:val="21"/>
          <w:szCs w:val="21"/>
          <w:lang w:eastAsia="ru-RU"/>
        </w:rPr>
        <w:t>При выполнении работ методом на расстоянии устанавливать изолирующие покрытия (накладки) на токоведущие части электроустановки не требуется. При работе со штангами необходимо применять диэлектрические перчатки соответствующего класса испытательного напряжения &lt;4&gt;, при этом расстояние от работника до токоведущих частей должно быть не менее указанного в таблице № 1.</w:t>
      </w:r>
    </w:p>
    <w:p w:rsidR="00F812B7" w:rsidRPr="00F812B7" w:rsidRDefault="00F812B7" w:rsidP="00F812B7">
      <w:pPr>
        <w:shd w:val="clear" w:color="auto" w:fill="FFFFFF"/>
        <w:spacing w:after="100" w:afterAutospacing="1" w:line="315" w:lineRule="atLeast"/>
        <w:rPr>
          <w:rFonts w:ascii="Arial" w:eastAsia="Times New Roman" w:hAnsi="Arial" w:cs="Arial"/>
          <w:color w:val="3A3A3A"/>
          <w:sz w:val="21"/>
          <w:szCs w:val="21"/>
          <w:lang w:eastAsia="ru-RU"/>
        </w:rPr>
      </w:pPr>
      <w:r w:rsidRPr="00F812B7">
        <w:rPr>
          <w:rFonts w:ascii="Arial" w:eastAsia="Times New Roman" w:hAnsi="Arial" w:cs="Arial"/>
          <w:color w:val="3A3A3A"/>
          <w:sz w:val="21"/>
          <w:szCs w:val="21"/>
          <w:lang w:eastAsia="ru-RU"/>
        </w:rPr>
        <w:t>--------------------------------</w:t>
      </w:r>
    </w:p>
    <w:p w:rsidR="00F812B7" w:rsidRPr="00F812B7" w:rsidRDefault="00F812B7" w:rsidP="00F812B7">
      <w:pPr>
        <w:shd w:val="clear" w:color="auto" w:fill="FFFFFF"/>
        <w:spacing w:after="100" w:afterAutospacing="1" w:line="315" w:lineRule="atLeast"/>
        <w:rPr>
          <w:rFonts w:ascii="Arial" w:eastAsia="Times New Roman" w:hAnsi="Arial" w:cs="Arial"/>
          <w:color w:val="3A3A3A"/>
          <w:sz w:val="21"/>
          <w:szCs w:val="21"/>
          <w:lang w:eastAsia="ru-RU"/>
        </w:rPr>
      </w:pPr>
      <w:r w:rsidRPr="00F812B7">
        <w:rPr>
          <w:rFonts w:ascii="Arial" w:eastAsia="Times New Roman" w:hAnsi="Arial" w:cs="Arial"/>
          <w:color w:val="3A3A3A"/>
          <w:sz w:val="21"/>
          <w:szCs w:val="21"/>
          <w:lang w:eastAsia="ru-RU"/>
        </w:rPr>
        <w:t>&lt;4&gt; Раздел 5.7 ГОСТ 12.4.307-2016.</w:t>
      </w:r>
    </w:p>
    <w:p w:rsidR="00F812B7" w:rsidRPr="00F812B7" w:rsidRDefault="00F812B7" w:rsidP="00F812B7">
      <w:pPr>
        <w:shd w:val="clear" w:color="auto" w:fill="FFFFFF"/>
        <w:spacing w:after="100" w:afterAutospacing="1" w:line="315" w:lineRule="atLeast"/>
        <w:rPr>
          <w:rFonts w:ascii="Arial" w:eastAsia="Times New Roman" w:hAnsi="Arial" w:cs="Arial"/>
          <w:color w:val="3A3A3A"/>
          <w:sz w:val="21"/>
          <w:szCs w:val="21"/>
          <w:lang w:eastAsia="ru-RU"/>
        </w:rPr>
      </w:pPr>
      <w:r w:rsidRPr="00F812B7">
        <w:rPr>
          <w:rFonts w:ascii="Arial" w:eastAsia="Times New Roman" w:hAnsi="Arial" w:cs="Arial"/>
          <w:color w:val="3A3A3A"/>
          <w:sz w:val="21"/>
          <w:szCs w:val="21"/>
          <w:lang w:eastAsia="ru-RU"/>
        </w:rPr>
        <w:t> </w:t>
      </w:r>
    </w:p>
    <w:p w:rsidR="00F812B7" w:rsidRPr="00F812B7" w:rsidRDefault="00F812B7" w:rsidP="00F812B7">
      <w:pPr>
        <w:shd w:val="clear" w:color="auto" w:fill="FFFFFF"/>
        <w:spacing w:after="100" w:afterAutospacing="1" w:line="315" w:lineRule="atLeast"/>
        <w:rPr>
          <w:rFonts w:ascii="Arial" w:eastAsia="Times New Roman" w:hAnsi="Arial" w:cs="Arial"/>
          <w:color w:val="3A3A3A"/>
          <w:sz w:val="21"/>
          <w:szCs w:val="21"/>
          <w:lang w:eastAsia="ru-RU"/>
        </w:rPr>
      </w:pPr>
      <w:r w:rsidRPr="00F812B7">
        <w:rPr>
          <w:rFonts w:ascii="Arial" w:eastAsia="Times New Roman" w:hAnsi="Arial" w:cs="Arial"/>
          <w:color w:val="3A3A3A"/>
          <w:sz w:val="21"/>
          <w:szCs w:val="21"/>
          <w:lang w:eastAsia="ru-RU"/>
        </w:rPr>
        <w:lastRenderedPageBreak/>
        <w:t>Вторая схема. Токоведущая часть электроустановки под напряжением - человек - изоляция - земля. Схема реализуется методом работы под потенциалом. Работы по этой схеме допускаются в электроустановках при следующих условиях:</w:t>
      </w:r>
    </w:p>
    <w:p w:rsidR="00F812B7" w:rsidRPr="00F812B7" w:rsidRDefault="00F812B7" w:rsidP="00F812B7">
      <w:pPr>
        <w:shd w:val="clear" w:color="auto" w:fill="FFFFFF"/>
        <w:spacing w:after="100" w:afterAutospacing="1" w:line="315" w:lineRule="atLeast"/>
        <w:rPr>
          <w:rFonts w:ascii="Arial" w:eastAsia="Times New Roman" w:hAnsi="Arial" w:cs="Arial"/>
          <w:color w:val="3A3A3A"/>
          <w:sz w:val="21"/>
          <w:szCs w:val="21"/>
          <w:lang w:eastAsia="ru-RU"/>
        </w:rPr>
      </w:pPr>
      <w:r w:rsidRPr="00F812B7">
        <w:rPr>
          <w:rFonts w:ascii="Arial" w:eastAsia="Times New Roman" w:hAnsi="Arial" w:cs="Arial"/>
          <w:color w:val="3A3A3A"/>
          <w:sz w:val="21"/>
          <w:szCs w:val="21"/>
          <w:lang w:eastAsia="ru-RU"/>
        </w:rPr>
        <w:t>изоляция работающего от земли специальными устройствами соответствующего напряжения;</w:t>
      </w:r>
    </w:p>
    <w:p w:rsidR="00F812B7" w:rsidRPr="00F812B7" w:rsidRDefault="00F812B7" w:rsidP="00F812B7">
      <w:pPr>
        <w:shd w:val="clear" w:color="auto" w:fill="FFFFFF"/>
        <w:spacing w:after="100" w:afterAutospacing="1" w:line="315" w:lineRule="atLeast"/>
        <w:rPr>
          <w:rFonts w:ascii="Arial" w:eastAsia="Times New Roman" w:hAnsi="Arial" w:cs="Arial"/>
          <w:color w:val="3A3A3A"/>
          <w:sz w:val="21"/>
          <w:szCs w:val="21"/>
          <w:lang w:eastAsia="ru-RU"/>
        </w:rPr>
      </w:pPr>
      <w:r w:rsidRPr="00F812B7">
        <w:rPr>
          <w:rFonts w:ascii="Arial" w:eastAsia="Times New Roman" w:hAnsi="Arial" w:cs="Arial"/>
          <w:color w:val="3A3A3A"/>
          <w:sz w:val="21"/>
          <w:szCs w:val="21"/>
          <w:lang w:eastAsia="ru-RU"/>
        </w:rPr>
        <w:t>применение экранирующего комплекта, соответствующего техническим регламентам и иным обязательным требованиям;</w:t>
      </w:r>
    </w:p>
    <w:p w:rsidR="00F812B7" w:rsidRPr="00F812B7" w:rsidRDefault="00F812B7" w:rsidP="00F812B7">
      <w:pPr>
        <w:shd w:val="clear" w:color="auto" w:fill="FFFFFF"/>
        <w:spacing w:after="100" w:afterAutospacing="1" w:line="315" w:lineRule="atLeast"/>
        <w:rPr>
          <w:rFonts w:ascii="Arial" w:eastAsia="Times New Roman" w:hAnsi="Arial" w:cs="Arial"/>
          <w:color w:val="3A3A3A"/>
          <w:sz w:val="21"/>
          <w:szCs w:val="21"/>
          <w:lang w:eastAsia="ru-RU"/>
        </w:rPr>
      </w:pPr>
      <w:r w:rsidRPr="00F812B7">
        <w:rPr>
          <w:rFonts w:ascii="Arial" w:eastAsia="Times New Roman" w:hAnsi="Arial" w:cs="Arial"/>
          <w:color w:val="3A3A3A"/>
          <w:sz w:val="21"/>
          <w:szCs w:val="21"/>
          <w:lang w:eastAsia="ru-RU"/>
        </w:rPr>
        <w:t>выравнивание потенциалов экранирующего комплекта, рабочей площадки и провода специальной штангой для переноса потенциала. Расстояние от работника до заземленных частей и элементов оборудования при работах должно быть не менее расстояния, указанного в таблице № 1.</w:t>
      </w:r>
    </w:p>
    <w:p w:rsidR="00F812B7" w:rsidRPr="00F812B7" w:rsidRDefault="00F812B7" w:rsidP="00F812B7">
      <w:pPr>
        <w:shd w:val="clear" w:color="auto" w:fill="FFFFFF"/>
        <w:spacing w:after="100" w:afterAutospacing="1" w:line="315" w:lineRule="atLeast"/>
        <w:rPr>
          <w:rFonts w:ascii="Arial" w:eastAsia="Times New Roman" w:hAnsi="Arial" w:cs="Arial"/>
          <w:color w:val="3A3A3A"/>
          <w:sz w:val="21"/>
          <w:szCs w:val="21"/>
          <w:lang w:eastAsia="ru-RU"/>
        </w:rPr>
      </w:pPr>
      <w:r w:rsidRPr="00F812B7">
        <w:rPr>
          <w:rFonts w:ascii="Arial" w:eastAsia="Times New Roman" w:hAnsi="Arial" w:cs="Arial"/>
          <w:color w:val="3A3A3A"/>
          <w:sz w:val="21"/>
          <w:szCs w:val="21"/>
          <w:lang w:eastAsia="ru-RU"/>
        </w:rPr>
        <w:t>Третья схема. Токоведущая часть электроустановки под напряжением - изоляция - человек - изоляция - земля, осуществляется методом в изоляции, при условиях:</w:t>
      </w:r>
    </w:p>
    <w:p w:rsidR="00F812B7" w:rsidRPr="00F812B7" w:rsidRDefault="00F812B7" w:rsidP="00F812B7">
      <w:pPr>
        <w:shd w:val="clear" w:color="auto" w:fill="FFFFFF"/>
        <w:spacing w:after="100" w:afterAutospacing="1" w:line="315" w:lineRule="atLeast"/>
        <w:rPr>
          <w:rFonts w:ascii="Arial" w:eastAsia="Times New Roman" w:hAnsi="Arial" w:cs="Arial"/>
          <w:color w:val="3A3A3A"/>
          <w:sz w:val="21"/>
          <w:szCs w:val="21"/>
          <w:lang w:eastAsia="ru-RU"/>
        </w:rPr>
      </w:pPr>
      <w:r w:rsidRPr="00F812B7">
        <w:rPr>
          <w:rFonts w:ascii="Arial" w:eastAsia="Times New Roman" w:hAnsi="Arial" w:cs="Arial"/>
          <w:color w:val="3A3A3A"/>
          <w:sz w:val="21"/>
          <w:szCs w:val="21"/>
          <w:lang w:eastAsia="ru-RU"/>
        </w:rPr>
        <w:t>изоляция работающего от потенциала земли специальными изолирующими устройствами соответствующего класса напряжения;</w:t>
      </w:r>
    </w:p>
    <w:p w:rsidR="00F812B7" w:rsidRPr="00F812B7" w:rsidRDefault="00F812B7" w:rsidP="00F812B7">
      <w:pPr>
        <w:shd w:val="clear" w:color="auto" w:fill="FFFFFF"/>
        <w:spacing w:after="100" w:afterAutospacing="1" w:line="315" w:lineRule="atLeast"/>
        <w:rPr>
          <w:rFonts w:ascii="Arial" w:eastAsia="Times New Roman" w:hAnsi="Arial" w:cs="Arial"/>
          <w:color w:val="3A3A3A"/>
          <w:sz w:val="21"/>
          <w:szCs w:val="21"/>
          <w:lang w:eastAsia="ru-RU"/>
        </w:rPr>
      </w:pPr>
      <w:r w:rsidRPr="00F812B7">
        <w:rPr>
          <w:rFonts w:ascii="Arial" w:eastAsia="Times New Roman" w:hAnsi="Arial" w:cs="Arial"/>
          <w:color w:val="3A3A3A"/>
          <w:sz w:val="21"/>
          <w:szCs w:val="21"/>
          <w:lang w:eastAsia="ru-RU"/>
        </w:rPr>
        <w:t>применение электрозащитных средств (диэлектрические перчатки соответствующего класса испытательного напряжения &lt;5&gt;, диэлектрические рукава, изолирующие покрытия (накладки).</w:t>
      </w:r>
    </w:p>
    <w:p w:rsidR="00F812B7" w:rsidRPr="00F812B7" w:rsidRDefault="00F812B7" w:rsidP="00F812B7">
      <w:pPr>
        <w:shd w:val="clear" w:color="auto" w:fill="FFFFFF"/>
        <w:spacing w:after="100" w:afterAutospacing="1" w:line="315" w:lineRule="atLeast"/>
        <w:rPr>
          <w:rFonts w:ascii="Arial" w:eastAsia="Times New Roman" w:hAnsi="Arial" w:cs="Arial"/>
          <w:color w:val="3A3A3A"/>
          <w:sz w:val="21"/>
          <w:szCs w:val="21"/>
          <w:lang w:eastAsia="ru-RU"/>
        </w:rPr>
      </w:pPr>
      <w:r w:rsidRPr="00F812B7">
        <w:rPr>
          <w:rFonts w:ascii="Arial" w:eastAsia="Times New Roman" w:hAnsi="Arial" w:cs="Arial"/>
          <w:color w:val="3A3A3A"/>
          <w:sz w:val="21"/>
          <w:szCs w:val="21"/>
          <w:lang w:eastAsia="ru-RU"/>
        </w:rPr>
        <w:t>--------------------------------</w:t>
      </w:r>
    </w:p>
    <w:p w:rsidR="00F812B7" w:rsidRPr="00F812B7" w:rsidRDefault="00F812B7" w:rsidP="00F812B7">
      <w:pPr>
        <w:shd w:val="clear" w:color="auto" w:fill="FFFFFF"/>
        <w:spacing w:after="100" w:afterAutospacing="1" w:line="315" w:lineRule="atLeast"/>
        <w:rPr>
          <w:rFonts w:ascii="Arial" w:eastAsia="Times New Roman" w:hAnsi="Arial" w:cs="Arial"/>
          <w:color w:val="3A3A3A"/>
          <w:sz w:val="21"/>
          <w:szCs w:val="21"/>
          <w:lang w:eastAsia="ru-RU"/>
        </w:rPr>
      </w:pPr>
      <w:r w:rsidRPr="00F812B7">
        <w:rPr>
          <w:rFonts w:ascii="Arial" w:eastAsia="Times New Roman" w:hAnsi="Arial" w:cs="Arial"/>
          <w:color w:val="3A3A3A"/>
          <w:sz w:val="21"/>
          <w:szCs w:val="21"/>
          <w:lang w:eastAsia="ru-RU"/>
        </w:rPr>
        <w:t>&lt;5&gt; Раздел 5.7 ГОСТ 12.4.307-2016.</w:t>
      </w:r>
    </w:p>
    <w:p w:rsidR="00F812B7" w:rsidRPr="00F812B7" w:rsidRDefault="00F812B7" w:rsidP="00F812B7">
      <w:pPr>
        <w:shd w:val="clear" w:color="auto" w:fill="FFFFFF"/>
        <w:spacing w:after="100" w:afterAutospacing="1" w:line="315" w:lineRule="atLeast"/>
        <w:rPr>
          <w:rFonts w:ascii="Arial" w:eastAsia="Times New Roman" w:hAnsi="Arial" w:cs="Arial"/>
          <w:color w:val="3A3A3A"/>
          <w:sz w:val="21"/>
          <w:szCs w:val="21"/>
          <w:lang w:eastAsia="ru-RU"/>
        </w:rPr>
      </w:pPr>
      <w:r w:rsidRPr="00F812B7">
        <w:rPr>
          <w:rFonts w:ascii="Arial" w:eastAsia="Times New Roman" w:hAnsi="Arial" w:cs="Arial"/>
          <w:color w:val="3A3A3A"/>
          <w:sz w:val="21"/>
          <w:szCs w:val="21"/>
          <w:lang w:eastAsia="ru-RU"/>
        </w:rPr>
        <w:t> </w:t>
      </w:r>
    </w:p>
    <w:p w:rsidR="00F812B7" w:rsidRPr="00F812B7" w:rsidRDefault="00F812B7" w:rsidP="00F812B7">
      <w:pPr>
        <w:shd w:val="clear" w:color="auto" w:fill="FFFFFF"/>
        <w:spacing w:after="100" w:afterAutospacing="1" w:line="315" w:lineRule="atLeast"/>
        <w:rPr>
          <w:rFonts w:ascii="Arial" w:eastAsia="Times New Roman" w:hAnsi="Arial" w:cs="Arial"/>
          <w:color w:val="3A3A3A"/>
          <w:sz w:val="21"/>
          <w:szCs w:val="21"/>
          <w:lang w:eastAsia="ru-RU"/>
        </w:rPr>
      </w:pPr>
      <w:r w:rsidRPr="00F812B7">
        <w:rPr>
          <w:rFonts w:ascii="Arial" w:eastAsia="Times New Roman" w:hAnsi="Arial" w:cs="Arial"/>
          <w:color w:val="3A3A3A"/>
          <w:sz w:val="21"/>
          <w:szCs w:val="21"/>
          <w:lang w:eastAsia="ru-RU"/>
        </w:rPr>
        <w:t>По этой схеме выполняются работы в электроустановках напряжением до 35 кВ включительно.</w:t>
      </w:r>
    </w:p>
    <w:p w:rsidR="00F812B7" w:rsidRPr="00F812B7" w:rsidRDefault="00F812B7" w:rsidP="00F812B7">
      <w:pPr>
        <w:shd w:val="clear" w:color="auto" w:fill="FFFFFF"/>
        <w:spacing w:after="100" w:afterAutospacing="1" w:line="315" w:lineRule="atLeast"/>
        <w:rPr>
          <w:rFonts w:ascii="Arial" w:eastAsia="Times New Roman" w:hAnsi="Arial" w:cs="Arial"/>
          <w:color w:val="3A3A3A"/>
          <w:sz w:val="21"/>
          <w:szCs w:val="21"/>
          <w:lang w:eastAsia="ru-RU"/>
        </w:rPr>
      </w:pPr>
      <w:r w:rsidRPr="00F812B7">
        <w:rPr>
          <w:rFonts w:ascii="Arial" w:eastAsia="Times New Roman" w:hAnsi="Arial" w:cs="Arial"/>
          <w:color w:val="3A3A3A"/>
          <w:sz w:val="21"/>
          <w:szCs w:val="21"/>
          <w:lang w:eastAsia="ru-RU"/>
        </w:rPr>
        <w:t>При выполнении работ методом в изоляции необходимо использовать комплект диэлектрических перчаток соответствующего класса испытательного напряжения &lt;6&gt;, хлопчатобумажных перчаток, защитных кожаных перчаток и диэлектрических рукавов. Манжеты диэлектрических перчаток в процессе работы должны перекрывать диэлектрические рукава на расстояние исключающее появление незащищенной части руки.</w:t>
      </w:r>
    </w:p>
    <w:p w:rsidR="00F812B7" w:rsidRPr="00F812B7" w:rsidRDefault="00F812B7" w:rsidP="00F812B7">
      <w:pPr>
        <w:shd w:val="clear" w:color="auto" w:fill="FFFFFF"/>
        <w:spacing w:after="100" w:afterAutospacing="1" w:line="315" w:lineRule="atLeast"/>
        <w:rPr>
          <w:rFonts w:ascii="Arial" w:eastAsia="Times New Roman" w:hAnsi="Arial" w:cs="Arial"/>
          <w:color w:val="3A3A3A"/>
          <w:sz w:val="21"/>
          <w:szCs w:val="21"/>
          <w:lang w:eastAsia="ru-RU"/>
        </w:rPr>
      </w:pPr>
      <w:r w:rsidRPr="00F812B7">
        <w:rPr>
          <w:rFonts w:ascii="Arial" w:eastAsia="Times New Roman" w:hAnsi="Arial" w:cs="Arial"/>
          <w:color w:val="3A3A3A"/>
          <w:sz w:val="21"/>
          <w:szCs w:val="21"/>
          <w:lang w:eastAsia="ru-RU"/>
        </w:rPr>
        <w:t>--------------------------------</w:t>
      </w:r>
    </w:p>
    <w:p w:rsidR="00F812B7" w:rsidRPr="00F812B7" w:rsidRDefault="00F812B7" w:rsidP="00F812B7">
      <w:pPr>
        <w:shd w:val="clear" w:color="auto" w:fill="FFFFFF"/>
        <w:spacing w:after="100" w:afterAutospacing="1" w:line="315" w:lineRule="atLeast"/>
        <w:rPr>
          <w:rFonts w:ascii="Arial" w:eastAsia="Times New Roman" w:hAnsi="Arial" w:cs="Arial"/>
          <w:color w:val="3A3A3A"/>
          <w:sz w:val="21"/>
          <w:szCs w:val="21"/>
          <w:lang w:eastAsia="ru-RU"/>
        </w:rPr>
      </w:pPr>
      <w:r w:rsidRPr="00F812B7">
        <w:rPr>
          <w:rFonts w:ascii="Arial" w:eastAsia="Times New Roman" w:hAnsi="Arial" w:cs="Arial"/>
          <w:color w:val="3A3A3A"/>
          <w:sz w:val="21"/>
          <w:szCs w:val="21"/>
          <w:lang w:eastAsia="ru-RU"/>
        </w:rPr>
        <w:t>&lt;6&gt; Раздел 5.7 ГОСТ 12.4.307-2016.</w:t>
      </w:r>
    </w:p>
    <w:p w:rsidR="00F812B7" w:rsidRPr="00F812B7" w:rsidRDefault="00F812B7" w:rsidP="00F812B7">
      <w:pPr>
        <w:shd w:val="clear" w:color="auto" w:fill="FFFFFF"/>
        <w:spacing w:after="100" w:afterAutospacing="1" w:line="315" w:lineRule="atLeast"/>
        <w:rPr>
          <w:rFonts w:ascii="Arial" w:eastAsia="Times New Roman" w:hAnsi="Arial" w:cs="Arial"/>
          <w:color w:val="3A3A3A"/>
          <w:sz w:val="21"/>
          <w:szCs w:val="21"/>
          <w:lang w:eastAsia="ru-RU"/>
        </w:rPr>
      </w:pPr>
      <w:r w:rsidRPr="00F812B7">
        <w:rPr>
          <w:rFonts w:ascii="Arial" w:eastAsia="Times New Roman" w:hAnsi="Arial" w:cs="Arial"/>
          <w:color w:val="3A3A3A"/>
          <w:sz w:val="21"/>
          <w:szCs w:val="21"/>
          <w:lang w:eastAsia="ru-RU"/>
        </w:rPr>
        <w:t> </w:t>
      </w:r>
    </w:p>
    <w:p w:rsidR="00F812B7" w:rsidRPr="00F812B7" w:rsidRDefault="00F812B7" w:rsidP="00F812B7">
      <w:pPr>
        <w:shd w:val="clear" w:color="auto" w:fill="FFFFFF"/>
        <w:spacing w:after="100" w:afterAutospacing="1" w:line="315" w:lineRule="atLeast"/>
        <w:rPr>
          <w:rFonts w:ascii="Arial" w:eastAsia="Times New Roman" w:hAnsi="Arial" w:cs="Arial"/>
          <w:color w:val="3A3A3A"/>
          <w:sz w:val="21"/>
          <w:szCs w:val="21"/>
          <w:lang w:eastAsia="ru-RU"/>
        </w:rPr>
      </w:pPr>
      <w:r w:rsidRPr="00F812B7">
        <w:rPr>
          <w:rFonts w:ascii="Arial" w:eastAsia="Times New Roman" w:hAnsi="Arial" w:cs="Arial"/>
          <w:color w:val="3A3A3A"/>
          <w:sz w:val="21"/>
          <w:szCs w:val="21"/>
          <w:lang w:eastAsia="ru-RU"/>
        </w:rPr>
        <w:t>Применение защитных кожаных перчаток, для защиты от механических повреждений диэлектрических перчаток обязательно.</w:t>
      </w:r>
    </w:p>
    <w:p w:rsidR="00F812B7" w:rsidRPr="00F812B7" w:rsidRDefault="00F812B7" w:rsidP="00F812B7">
      <w:pPr>
        <w:shd w:val="clear" w:color="auto" w:fill="FFFFFF"/>
        <w:spacing w:after="100" w:afterAutospacing="1" w:line="315" w:lineRule="atLeast"/>
        <w:rPr>
          <w:rFonts w:ascii="Arial" w:eastAsia="Times New Roman" w:hAnsi="Arial" w:cs="Arial"/>
          <w:color w:val="3A3A3A"/>
          <w:sz w:val="21"/>
          <w:szCs w:val="21"/>
          <w:lang w:eastAsia="ru-RU"/>
        </w:rPr>
      </w:pPr>
      <w:r w:rsidRPr="00F812B7">
        <w:rPr>
          <w:rFonts w:ascii="Arial" w:eastAsia="Times New Roman" w:hAnsi="Arial" w:cs="Arial"/>
          <w:color w:val="3A3A3A"/>
          <w:sz w:val="21"/>
          <w:szCs w:val="21"/>
          <w:lang w:eastAsia="ru-RU"/>
        </w:rPr>
        <w:t>Не допускается приближаться незащищенными от поражения электрическим током частями тела к токоведущим частям, находящимся под напряжением на расстояние менее 150 мм.</w:t>
      </w:r>
    </w:p>
    <w:p w:rsidR="00F812B7" w:rsidRPr="00F812B7" w:rsidRDefault="00F812B7" w:rsidP="00F812B7">
      <w:pPr>
        <w:shd w:val="clear" w:color="auto" w:fill="FFFFFF"/>
        <w:spacing w:after="100" w:afterAutospacing="1" w:line="315" w:lineRule="atLeast"/>
        <w:rPr>
          <w:rFonts w:ascii="Arial" w:eastAsia="Times New Roman" w:hAnsi="Arial" w:cs="Arial"/>
          <w:color w:val="3A3A3A"/>
          <w:sz w:val="21"/>
          <w:szCs w:val="21"/>
          <w:lang w:eastAsia="ru-RU"/>
        </w:rPr>
      </w:pPr>
      <w:r w:rsidRPr="00F812B7">
        <w:rPr>
          <w:rFonts w:ascii="Arial" w:eastAsia="Times New Roman" w:hAnsi="Arial" w:cs="Arial"/>
          <w:color w:val="3A3A3A"/>
          <w:sz w:val="21"/>
          <w:szCs w:val="21"/>
          <w:lang w:eastAsia="ru-RU"/>
        </w:rPr>
        <w:lastRenderedPageBreak/>
        <w:t>При использовании подъемника (вышки) с изолирующим звеном расстояние от токоведущих частей находящихся под напряжением до ближайшей токопроводящей части стрелы подъемника должно быть не менее указанной в таблице № 1.</w:t>
      </w:r>
    </w:p>
    <w:p w:rsidR="00F812B7" w:rsidRPr="00F812B7" w:rsidRDefault="00F812B7" w:rsidP="00F812B7">
      <w:pPr>
        <w:shd w:val="clear" w:color="auto" w:fill="FFFFFF"/>
        <w:spacing w:after="100" w:afterAutospacing="1" w:line="315" w:lineRule="atLeast"/>
        <w:rPr>
          <w:rFonts w:ascii="Arial" w:eastAsia="Times New Roman" w:hAnsi="Arial" w:cs="Arial"/>
          <w:color w:val="3A3A3A"/>
          <w:sz w:val="21"/>
          <w:szCs w:val="21"/>
          <w:lang w:eastAsia="ru-RU"/>
        </w:rPr>
      </w:pPr>
      <w:r w:rsidRPr="00F812B7">
        <w:rPr>
          <w:rFonts w:ascii="Arial" w:eastAsia="Times New Roman" w:hAnsi="Arial" w:cs="Arial"/>
          <w:color w:val="3A3A3A"/>
          <w:sz w:val="21"/>
          <w:szCs w:val="21"/>
          <w:lang w:eastAsia="ru-RU"/>
        </w:rPr>
        <w:t>При выполнении работ под напряжением в электроустановках напряжением до и выше 1000 В по первой схеме по методу, указанному в подпункте "а" настоящего пункта, и третьей схеме, необходимо:</w:t>
      </w:r>
    </w:p>
    <w:p w:rsidR="00F812B7" w:rsidRPr="00F812B7" w:rsidRDefault="00F812B7" w:rsidP="00F812B7">
      <w:pPr>
        <w:shd w:val="clear" w:color="auto" w:fill="FFFFFF"/>
        <w:spacing w:after="100" w:afterAutospacing="1" w:line="315" w:lineRule="atLeast"/>
        <w:rPr>
          <w:rFonts w:ascii="Arial" w:eastAsia="Times New Roman" w:hAnsi="Arial" w:cs="Arial"/>
          <w:color w:val="3A3A3A"/>
          <w:sz w:val="21"/>
          <w:szCs w:val="21"/>
          <w:lang w:eastAsia="ru-RU"/>
        </w:rPr>
      </w:pPr>
      <w:r w:rsidRPr="00F812B7">
        <w:rPr>
          <w:rFonts w:ascii="Arial" w:eastAsia="Times New Roman" w:hAnsi="Arial" w:cs="Arial"/>
          <w:color w:val="3A3A3A"/>
          <w:sz w:val="21"/>
          <w:szCs w:val="21"/>
          <w:lang w:eastAsia="ru-RU"/>
        </w:rPr>
        <w:t>применять изолирующие покрытия (накладки) для изоляции части электроустановок до и выше 1000 В, предназначенные для работ под напряжением, в соответствии с классом напряжения электроустановки на которой производятся работы;</w:t>
      </w:r>
    </w:p>
    <w:p w:rsidR="00F812B7" w:rsidRPr="00F812B7" w:rsidRDefault="00F812B7" w:rsidP="00F812B7">
      <w:pPr>
        <w:shd w:val="clear" w:color="auto" w:fill="FFFFFF"/>
        <w:spacing w:after="100" w:afterAutospacing="1" w:line="315" w:lineRule="atLeast"/>
        <w:rPr>
          <w:rFonts w:ascii="Arial" w:eastAsia="Times New Roman" w:hAnsi="Arial" w:cs="Arial"/>
          <w:color w:val="3A3A3A"/>
          <w:sz w:val="21"/>
          <w:szCs w:val="21"/>
          <w:lang w:eastAsia="ru-RU"/>
        </w:rPr>
      </w:pPr>
      <w:r w:rsidRPr="00F812B7">
        <w:rPr>
          <w:rFonts w:ascii="Arial" w:eastAsia="Times New Roman" w:hAnsi="Arial" w:cs="Arial"/>
          <w:color w:val="3A3A3A"/>
          <w:sz w:val="21"/>
          <w:szCs w:val="21"/>
          <w:lang w:eastAsia="ru-RU"/>
        </w:rPr>
        <w:t>устанавливать изолирующие покрытия (накладки) на токоведущие части и части электроустановок, не находящиеся под напряжением, необходимо начиная от ближайших, а снимать в обратном порядке.</w:t>
      </w:r>
    </w:p>
    <w:p w:rsidR="00F812B7" w:rsidRPr="00F812B7" w:rsidRDefault="00F812B7" w:rsidP="00F812B7">
      <w:pPr>
        <w:shd w:val="clear" w:color="auto" w:fill="FFFFFF"/>
        <w:spacing w:after="100" w:afterAutospacing="1" w:line="315" w:lineRule="atLeast"/>
        <w:rPr>
          <w:rFonts w:ascii="Arial" w:eastAsia="Times New Roman" w:hAnsi="Arial" w:cs="Arial"/>
          <w:color w:val="3A3A3A"/>
          <w:sz w:val="21"/>
          <w:szCs w:val="21"/>
          <w:lang w:eastAsia="ru-RU"/>
        </w:rPr>
      </w:pPr>
      <w:r w:rsidRPr="00F812B7">
        <w:rPr>
          <w:rFonts w:ascii="Arial" w:eastAsia="Times New Roman" w:hAnsi="Arial" w:cs="Arial"/>
          <w:color w:val="3A3A3A"/>
          <w:sz w:val="21"/>
          <w:szCs w:val="21"/>
          <w:lang w:eastAsia="ru-RU"/>
        </w:rPr>
        <w:t>38.22. Конкретные виды работ под потенциалом провода должны выполняться по специальным инструкциям или по технологическим картам, проектам организации работ (далее - ПОР), ППР.</w:t>
      </w:r>
    </w:p>
    <w:p w:rsidR="00F812B7" w:rsidRPr="00F812B7" w:rsidRDefault="00F812B7" w:rsidP="00F812B7">
      <w:pPr>
        <w:shd w:val="clear" w:color="auto" w:fill="FFFFFF"/>
        <w:spacing w:after="100" w:afterAutospacing="1" w:line="315" w:lineRule="atLeast"/>
        <w:rPr>
          <w:rFonts w:ascii="Arial" w:eastAsia="Times New Roman" w:hAnsi="Arial" w:cs="Arial"/>
          <w:color w:val="3A3A3A"/>
          <w:sz w:val="21"/>
          <w:szCs w:val="21"/>
          <w:lang w:eastAsia="ru-RU"/>
        </w:rPr>
      </w:pPr>
      <w:bookmarkStart w:id="49" w:name="Par1314"/>
      <w:bookmarkEnd w:id="49"/>
      <w:r w:rsidRPr="00F812B7">
        <w:rPr>
          <w:rFonts w:ascii="Arial" w:eastAsia="Times New Roman" w:hAnsi="Arial" w:cs="Arial"/>
          <w:color w:val="3A3A3A"/>
          <w:sz w:val="21"/>
          <w:szCs w:val="21"/>
          <w:lang w:eastAsia="ru-RU"/>
        </w:rPr>
        <w:t>38.23. Члены бригады, имеющие право выполнения работ под потенциалом провода (с непосредственным касанием токоведущих частей) ВЛ напряжением выше 1000 В, должны иметь группу IV по электробезопасности, а остальные члены бригады - группу III по электробезопасности.</w:t>
      </w:r>
    </w:p>
    <w:p w:rsidR="00F812B7" w:rsidRPr="00F812B7" w:rsidRDefault="00F812B7" w:rsidP="00F812B7">
      <w:pPr>
        <w:shd w:val="clear" w:color="auto" w:fill="FFFFFF"/>
        <w:spacing w:after="100" w:afterAutospacing="1" w:line="315" w:lineRule="atLeast"/>
        <w:rPr>
          <w:rFonts w:ascii="Arial" w:eastAsia="Times New Roman" w:hAnsi="Arial" w:cs="Arial"/>
          <w:color w:val="3A3A3A"/>
          <w:sz w:val="21"/>
          <w:szCs w:val="21"/>
          <w:lang w:eastAsia="ru-RU"/>
        </w:rPr>
      </w:pPr>
      <w:r w:rsidRPr="00F812B7">
        <w:rPr>
          <w:rFonts w:ascii="Arial" w:eastAsia="Times New Roman" w:hAnsi="Arial" w:cs="Arial"/>
          <w:color w:val="3A3A3A"/>
          <w:sz w:val="21"/>
          <w:szCs w:val="21"/>
          <w:lang w:eastAsia="ru-RU"/>
        </w:rPr>
        <w:t>В электроустановках до 1000 В члены бригады, имеющие право выполнения работ под напряжением на токоведущих частях, должны иметь группу по электробезопасности не ниже III, ответственный руководитель работ и производитель работ - не ниже IV группы по электробезопасности (за исключением случаев, предусмотренных пунктами 38.88, 38.89 Правил).</w:t>
      </w:r>
    </w:p>
    <w:p w:rsidR="00F812B7" w:rsidRPr="00F812B7" w:rsidRDefault="00F812B7" w:rsidP="00F812B7">
      <w:pPr>
        <w:shd w:val="clear" w:color="auto" w:fill="FFFFFF"/>
        <w:spacing w:after="100" w:afterAutospacing="1" w:line="315" w:lineRule="atLeast"/>
        <w:rPr>
          <w:rFonts w:ascii="Arial" w:eastAsia="Times New Roman" w:hAnsi="Arial" w:cs="Arial"/>
          <w:color w:val="3A3A3A"/>
          <w:sz w:val="21"/>
          <w:szCs w:val="21"/>
          <w:lang w:eastAsia="ru-RU"/>
        </w:rPr>
      </w:pPr>
      <w:r w:rsidRPr="00F812B7">
        <w:rPr>
          <w:rFonts w:ascii="Arial" w:eastAsia="Times New Roman" w:hAnsi="Arial" w:cs="Arial"/>
          <w:color w:val="3A3A3A"/>
          <w:sz w:val="21"/>
          <w:szCs w:val="21"/>
          <w:lang w:eastAsia="ru-RU"/>
        </w:rPr>
        <w:t>38.24. Не разрешается прикасаться к изоляторам и арматуре изолирующих подвесок, имеющих иной, чем провод, потенциал, а также передавать или получать инструмент или приспособления работникам, не находящимся на той же рабочей площадке, при выполнении работ с площадки изолирующего устройства, находящегося под потенциалом провода.</w:t>
      </w:r>
    </w:p>
    <w:p w:rsidR="00F812B7" w:rsidRPr="00F812B7" w:rsidRDefault="00F812B7" w:rsidP="00F812B7">
      <w:pPr>
        <w:shd w:val="clear" w:color="auto" w:fill="FFFFFF"/>
        <w:spacing w:after="100" w:afterAutospacing="1" w:line="315" w:lineRule="atLeast"/>
        <w:rPr>
          <w:rFonts w:ascii="Arial" w:eastAsia="Times New Roman" w:hAnsi="Arial" w:cs="Arial"/>
          <w:color w:val="3A3A3A"/>
          <w:sz w:val="21"/>
          <w:szCs w:val="21"/>
          <w:lang w:eastAsia="ru-RU"/>
        </w:rPr>
      </w:pPr>
      <w:r w:rsidRPr="00F812B7">
        <w:rPr>
          <w:rFonts w:ascii="Arial" w:eastAsia="Times New Roman" w:hAnsi="Arial" w:cs="Arial"/>
          <w:color w:val="3A3A3A"/>
          <w:sz w:val="21"/>
          <w:szCs w:val="21"/>
          <w:lang w:eastAsia="ru-RU"/>
        </w:rPr>
        <w:t>38.25. Перед началом работ на изолирующих подвесках следует проверить измерительной штангой электрическую прочность фарфоровых изоляторов. При наличии выпускающих зажимов следует заклинить их на опоре, на которой выполняется работа, и на соседних опорах, если это требуется по рельефу трассы.</w:t>
      </w:r>
    </w:p>
    <w:p w:rsidR="00F812B7" w:rsidRPr="00F812B7" w:rsidRDefault="00F812B7" w:rsidP="00F812B7">
      <w:pPr>
        <w:shd w:val="clear" w:color="auto" w:fill="FFFFFF"/>
        <w:spacing w:after="100" w:afterAutospacing="1" w:line="315" w:lineRule="atLeast"/>
        <w:rPr>
          <w:rFonts w:ascii="Arial" w:eastAsia="Times New Roman" w:hAnsi="Arial" w:cs="Arial"/>
          <w:color w:val="3A3A3A"/>
          <w:sz w:val="21"/>
          <w:szCs w:val="21"/>
          <w:lang w:eastAsia="ru-RU"/>
        </w:rPr>
      </w:pPr>
      <w:r w:rsidRPr="00F812B7">
        <w:rPr>
          <w:rFonts w:ascii="Arial" w:eastAsia="Times New Roman" w:hAnsi="Arial" w:cs="Arial"/>
          <w:color w:val="3A3A3A"/>
          <w:sz w:val="21"/>
          <w:szCs w:val="21"/>
          <w:lang w:eastAsia="ru-RU"/>
        </w:rPr>
        <w:t>38.26. Работы на изолирующей подвеске по ее перецепке, замене отдельных изоляторов, арматуры, проводимые монтерами, находящимися на изолирующих устройствах или траверсах, допускаются при количестве исправных изоляторов в подвеске не менее 70%, а на ВЛ напряжением 750 кВ - при наличии не более пяти дефектных изоляторов в одной подвеске.</w:t>
      </w:r>
    </w:p>
    <w:p w:rsidR="00F812B7" w:rsidRPr="00F812B7" w:rsidRDefault="00F812B7" w:rsidP="00F812B7">
      <w:pPr>
        <w:shd w:val="clear" w:color="auto" w:fill="FFFFFF"/>
        <w:spacing w:after="100" w:afterAutospacing="1" w:line="315" w:lineRule="atLeast"/>
        <w:rPr>
          <w:rFonts w:ascii="Arial" w:eastAsia="Times New Roman" w:hAnsi="Arial" w:cs="Arial"/>
          <w:color w:val="3A3A3A"/>
          <w:sz w:val="21"/>
          <w:szCs w:val="21"/>
          <w:lang w:eastAsia="ru-RU"/>
        </w:rPr>
      </w:pPr>
      <w:r w:rsidRPr="00F812B7">
        <w:rPr>
          <w:rFonts w:ascii="Arial" w:eastAsia="Times New Roman" w:hAnsi="Arial" w:cs="Arial"/>
          <w:color w:val="3A3A3A"/>
          <w:sz w:val="21"/>
          <w:szCs w:val="21"/>
          <w:lang w:eastAsia="ru-RU"/>
        </w:rPr>
        <w:t>38.27. При перецепке изолирующих подвесок на ВЛ напряжением 330 кВ и выше, выполняемой с траверс, устанавливать и отцеплять от траверсы необходимые приспособления следует в диэлектрических перчатках и в экранирующем комплекте.</w:t>
      </w:r>
    </w:p>
    <w:p w:rsidR="00F812B7" w:rsidRPr="00F812B7" w:rsidRDefault="00F812B7" w:rsidP="00F812B7">
      <w:pPr>
        <w:shd w:val="clear" w:color="auto" w:fill="FFFFFF"/>
        <w:spacing w:after="100" w:afterAutospacing="1" w:line="315" w:lineRule="atLeast"/>
        <w:rPr>
          <w:rFonts w:ascii="Arial" w:eastAsia="Times New Roman" w:hAnsi="Arial" w:cs="Arial"/>
          <w:color w:val="3A3A3A"/>
          <w:sz w:val="21"/>
          <w:szCs w:val="21"/>
          <w:lang w:eastAsia="ru-RU"/>
        </w:rPr>
      </w:pPr>
      <w:r w:rsidRPr="00F812B7">
        <w:rPr>
          <w:rFonts w:ascii="Arial" w:eastAsia="Times New Roman" w:hAnsi="Arial" w:cs="Arial"/>
          <w:color w:val="3A3A3A"/>
          <w:sz w:val="21"/>
          <w:szCs w:val="21"/>
          <w:lang w:eastAsia="ru-RU"/>
        </w:rPr>
        <w:lastRenderedPageBreak/>
        <w:t>38.28. Разрешается прикасаться на ВЛ напряжением 35 кВ к шапке первого изолятора при двух исправных изоляторах в изолирующей подвеске, а на ВЛ напряжением 110 кВ и выше - к шапкам первого и второго изоляторов. Счет изоляторов ведется от траверсы.</w:t>
      </w:r>
    </w:p>
    <w:p w:rsidR="00F812B7" w:rsidRPr="00F812B7" w:rsidRDefault="00F812B7" w:rsidP="00F812B7">
      <w:pPr>
        <w:shd w:val="clear" w:color="auto" w:fill="FFFFFF"/>
        <w:spacing w:after="100" w:afterAutospacing="1" w:line="315" w:lineRule="atLeast"/>
        <w:rPr>
          <w:rFonts w:ascii="Arial" w:eastAsia="Times New Roman" w:hAnsi="Arial" w:cs="Arial"/>
          <w:color w:val="3A3A3A"/>
          <w:sz w:val="21"/>
          <w:szCs w:val="21"/>
          <w:lang w:eastAsia="ru-RU"/>
        </w:rPr>
      </w:pPr>
      <w:r w:rsidRPr="00F812B7">
        <w:rPr>
          <w:rFonts w:ascii="Arial" w:eastAsia="Times New Roman" w:hAnsi="Arial" w:cs="Arial"/>
          <w:color w:val="3A3A3A"/>
          <w:sz w:val="21"/>
          <w:szCs w:val="21"/>
          <w:lang w:eastAsia="ru-RU"/>
        </w:rPr>
        <w:t xml:space="preserve">38.29. Установка трубчатых разрядников под напряжением на ВЛ напряжением 35 - 110 кВ разрешается при условии применения изолирующих подвесных </w:t>
      </w:r>
      <w:proofErr w:type="spellStart"/>
      <w:r w:rsidRPr="00F812B7">
        <w:rPr>
          <w:rFonts w:ascii="Arial" w:eastAsia="Times New Roman" w:hAnsi="Arial" w:cs="Arial"/>
          <w:color w:val="3A3A3A"/>
          <w:sz w:val="21"/>
          <w:szCs w:val="21"/>
          <w:lang w:eastAsia="ru-RU"/>
        </w:rPr>
        <w:t>габаритников</w:t>
      </w:r>
      <w:proofErr w:type="spellEnd"/>
      <w:r w:rsidRPr="00F812B7">
        <w:rPr>
          <w:rFonts w:ascii="Arial" w:eastAsia="Times New Roman" w:hAnsi="Arial" w:cs="Arial"/>
          <w:color w:val="3A3A3A"/>
          <w:sz w:val="21"/>
          <w:szCs w:val="21"/>
          <w:lang w:eastAsia="ru-RU"/>
        </w:rPr>
        <w:t>, исключающих возможность приближения внешнего электрода разрядника к проводу на расстояние менее заданного.</w:t>
      </w:r>
    </w:p>
    <w:p w:rsidR="00F812B7" w:rsidRPr="00F812B7" w:rsidRDefault="00F812B7" w:rsidP="00F812B7">
      <w:pPr>
        <w:shd w:val="clear" w:color="auto" w:fill="FFFFFF"/>
        <w:spacing w:after="100" w:afterAutospacing="1" w:line="315" w:lineRule="atLeast"/>
        <w:rPr>
          <w:rFonts w:ascii="Arial" w:eastAsia="Times New Roman" w:hAnsi="Arial" w:cs="Arial"/>
          <w:color w:val="3A3A3A"/>
          <w:sz w:val="21"/>
          <w:szCs w:val="21"/>
          <w:lang w:eastAsia="ru-RU"/>
        </w:rPr>
      </w:pPr>
      <w:r w:rsidRPr="00F812B7">
        <w:rPr>
          <w:rFonts w:ascii="Arial" w:eastAsia="Times New Roman" w:hAnsi="Arial" w:cs="Arial"/>
          <w:color w:val="3A3A3A"/>
          <w:sz w:val="21"/>
          <w:szCs w:val="21"/>
          <w:lang w:eastAsia="ru-RU"/>
        </w:rPr>
        <w:t>38.30. Не разрешается находиться в зоне возможного выхлопа газов при приближении внешнего электрода разрядника к проводу или отводе электрода при снятии разрядника. Приближать или отводить внешний электрод разрядника следует с помощью изолирующей штанги.</w:t>
      </w:r>
    </w:p>
    <w:p w:rsidR="00F812B7" w:rsidRPr="00F812B7" w:rsidRDefault="00F812B7" w:rsidP="00F812B7">
      <w:pPr>
        <w:shd w:val="clear" w:color="auto" w:fill="FFFFFF"/>
        <w:spacing w:after="100" w:afterAutospacing="1" w:line="315" w:lineRule="atLeast"/>
        <w:rPr>
          <w:rFonts w:ascii="Arial" w:eastAsia="Times New Roman" w:hAnsi="Arial" w:cs="Arial"/>
          <w:color w:val="3A3A3A"/>
          <w:sz w:val="21"/>
          <w:szCs w:val="21"/>
          <w:lang w:eastAsia="ru-RU"/>
        </w:rPr>
      </w:pPr>
      <w:r w:rsidRPr="00F812B7">
        <w:rPr>
          <w:rFonts w:ascii="Arial" w:eastAsia="Times New Roman" w:hAnsi="Arial" w:cs="Arial"/>
          <w:color w:val="3A3A3A"/>
          <w:sz w:val="21"/>
          <w:szCs w:val="21"/>
          <w:lang w:eastAsia="ru-RU"/>
        </w:rPr>
        <w:t xml:space="preserve">Не разрешается приближаться к изолированному от опоры </w:t>
      </w:r>
      <w:proofErr w:type="spellStart"/>
      <w:r w:rsidRPr="00F812B7">
        <w:rPr>
          <w:rFonts w:ascii="Arial" w:eastAsia="Times New Roman" w:hAnsi="Arial" w:cs="Arial"/>
          <w:color w:val="3A3A3A"/>
          <w:sz w:val="21"/>
          <w:szCs w:val="21"/>
          <w:lang w:eastAsia="ru-RU"/>
        </w:rPr>
        <w:t>молниезащитному</w:t>
      </w:r>
      <w:proofErr w:type="spellEnd"/>
      <w:r w:rsidRPr="00F812B7">
        <w:rPr>
          <w:rFonts w:ascii="Arial" w:eastAsia="Times New Roman" w:hAnsi="Arial" w:cs="Arial"/>
          <w:color w:val="3A3A3A"/>
          <w:sz w:val="21"/>
          <w:szCs w:val="21"/>
          <w:lang w:eastAsia="ru-RU"/>
        </w:rPr>
        <w:t xml:space="preserve"> тросу на расстояние менее 1 м.</w:t>
      </w:r>
    </w:p>
    <w:p w:rsidR="00F812B7" w:rsidRPr="00F812B7" w:rsidRDefault="00F812B7" w:rsidP="00F812B7">
      <w:pPr>
        <w:shd w:val="clear" w:color="auto" w:fill="FFFFFF"/>
        <w:spacing w:after="100" w:afterAutospacing="1" w:line="315" w:lineRule="atLeast"/>
        <w:rPr>
          <w:rFonts w:ascii="Arial" w:eastAsia="Times New Roman" w:hAnsi="Arial" w:cs="Arial"/>
          <w:color w:val="3A3A3A"/>
          <w:sz w:val="21"/>
          <w:szCs w:val="21"/>
          <w:lang w:eastAsia="ru-RU"/>
        </w:rPr>
      </w:pPr>
      <w:r w:rsidRPr="00F812B7">
        <w:rPr>
          <w:rFonts w:ascii="Arial" w:eastAsia="Times New Roman" w:hAnsi="Arial" w:cs="Arial"/>
          <w:color w:val="3A3A3A"/>
          <w:sz w:val="21"/>
          <w:szCs w:val="21"/>
          <w:lang w:eastAsia="ru-RU"/>
        </w:rPr>
        <w:t>38.31. При использовании троса в схеме плавки гололеда допустимое расстояние приближения к тросу должно определяться в зависимости от напряжения плавки.</w:t>
      </w:r>
    </w:p>
    <w:p w:rsidR="00F812B7" w:rsidRPr="00F812B7" w:rsidRDefault="00F812B7" w:rsidP="00F812B7">
      <w:pPr>
        <w:shd w:val="clear" w:color="auto" w:fill="FFFFFF"/>
        <w:spacing w:after="100" w:afterAutospacing="1" w:line="315" w:lineRule="atLeast"/>
        <w:rPr>
          <w:rFonts w:ascii="Arial" w:eastAsia="Times New Roman" w:hAnsi="Arial" w:cs="Arial"/>
          <w:color w:val="3A3A3A"/>
          <w:sz w:val="21"/>
          <w:szCs w:val="21"/>
          <w:lang w:eastAsia="ru-RU"/>
        </w:rPr>
      </w:pPr>
      <w:bookmarkStart w:id="50" w:name="Par1325"/>
      <w:bookmarkEnd w:id="50"/>
      <w:r w:rsidRPr="00F812B7">
        <w:rPr>
          <w:rFonts w:ascii="Arial" w:eastAsia="Times New Roman" w:hAnsi="Arial" w:cs="Arial"/>
          <w:color w:val="3A3A3A"/>
          <w:sz w:val="21"/>
          <w:szCs w:val="21"/>
          <w:lang w:eastAsia="ru-RU"/>
        </w:rPr>
        <w:t>38.32. Не разрешается работать на ВЛ и ВЛС, находящихся под напряжением, при тумане, дожде, снегопаде, в темное время суток, обледенении опор (с подъемом работника на опоры без подъемных сооружений), а также при ветре, затрудняющем работы на опорах.</w:t>
      </w:r>
    </w:p>
    <w:p w:rsidR="00F812B7" w:rsidRPr="00F812B7" w:rsidRDefault="00F812B7" w:rsidP="00F812B7">
      <w:pPr>
        <w:shd w:val="clear" w:color="auto" w:fill="FFFFFF"/>
        <w:spacing w:after="100" w:afterAutospacing="1" w:line="315" w:lineRule="atLeast"/>
        <w:rPr>
          <w:rFonts w:ascii="Arial" w:eastAsia="Times New Roman" w:hAnsi="Arial" w:cs="Arial"/>
          <w:color w:val="3A3A3A"/>
          <w:sz w:val="21"/>
          <w:szCs w:val="21"/>
          <w:lang w:eastAsia="ru-RU"/>
        </w:rPr>
      </w:pPr>
      <w:r w:rsidRPr="00F812B7">
        <w:rPr>
          <w:rFonts w:ascii="Arial" w:eastAsia="Times New Roman" w:hAnsi="Arial" w:cs="Arial"/>
          <w:color w:val="3A3A3A"/>
          <w:sz w:val="21"/>
          <w:szCs w:val="21"/>
          <w:lang w:eastAsia="ru-RU"/>
        </w:rPr>
        <w:t xml:space="preserve">38.33. При монтаже и замене проводов и тросов раскатывать их следует плавно, без рывков, тяговые канаты направлять так, чтобы избежать </w:t>
      </w:r>
      <w:proofErr w:type="spellStart"/>
      <w:r w:rsidRPr="00F812B7">
        <w:rPr>
          <w:rFonts w:ascii="Arial" w:eastAsia="Times New Roman" w:hAnsi="Arial" w:cs="Arial"/>
          <w:color w:val="3A3A3A"/>
          <w:sz w:val="21"/>
          <w:szCs w:val="21"/>
          <w:lang w:eastAsia="ru-RU"/>
        </w:rPr>
        <w:t>подхлестывания</w:t>
      </w:r>
      <w:proofErr w:type="spellEnd"/>
      <w:r w:rsidRPr="00F812B7">
        <w:rPr>
          <w:rFonts w:ascii="Arial" w:eastAsia="Times New Roman" w:hAnsi="Arial" w:cs="Arial"/>
          <w:color w:val="3A3A3A"/>
          <w:sz w:val="21"/>
          <w:szCs w:val="21"/>
          <w:lang w:eastAsia="ru-RU"/>
        </w:rPr>
        <w:t xml:space="preserve"> и приближения к проводам, находящимся под напряжением. Для оттяжек и контроттяжек необходимо применять канаты из растительных или синтетических волокон. Канаты следует натягивать без слабины.</w:t>
      </w:r>
    </w:p>
    <w:p w:rsidR="00F812B7" w:rsidRPr="00F812B7" w:rsidRDefault="00F812B7" w:rsidP="00F812B7">
      <w:pPr>
        <w:shd w:val="clear" w:color="auto" w:fill="FFFFFF"/>
        <w:spacing w:after="100" w:afterAutospacing="1" w:line="315" w:lineRule="atLeast"/>
        <w:rPr>
          <w:rFonts w:ascii="Arial" w:eastAsia="Times New Roman" w:hAnsi="Arial" w:cs="Arial"/>
          <w:color w:val="3A3A3A"/>
          <w:sz w:val="21"/>
          <w:szCs w:val="21"/>
          <w:lang w:eastAsia="ru-RU"/>
        </w:rPr>
      </w:pPr>
      <w:r w:rsidRPr="00F812B7">
        <w:rPr>
          <w:rFonts w:ascii="Arial" w:eastAsia="Times New Roman" w:hAnsi="Arial" w:cs="Arial"/>
          <w:color w:val="3A3A3A"/>
          <w:sz w:val="21"/>
          <w:szCs w:val="21"/>
          <w:lang w:eastAsia="ru-RU"/>
        </w:rPr>
        <w:t>Используемые при работе лебедки и стальные канаты должны быть заземлены.</w:t>
      </w:r>
    </w:p>
    <w:p w:rsidR="00F812B7" w:rsidRPr="00F812B7" w:rsidRDefault="00F812B7" w:rsidP="00F812B7">
      <w:pPr>
        <w:shd w:val="clear" w:color="auto" w:fill="FFFFFF"/>
        <w:spacing w:after="100" w:afterAutospacing="1" w:line="315" w:lineRule="atLeast"/>
        <w:rPr>
          <w:rFonts w:ascii="Arial" w:eastAsia="Times New Roman" w:hAnsi="Arial" w:cs="Arial"/>
          <w:color w:val="3A3A3A"/>
          <w:sz w:val="21"/>
          <w:szCs w:val="21"/>
          <w:lang w:eastAsia="ru-RU"/>
        </w:rPr>
      </w:pPr>
      <w:r w:rsidRPr="00F812B7">
        <w:rPr>
          <w:rFonts w:ascii="Arial" w:eastAsia="Times New Roman" w:hAnsi="Arial" w:cs="Arial"/>
          <w:color w:val="3A3A3A"/>
          <w:sz w:val="21"/>
          <w:szCs w:val="21"/>
          <w:lang w:eastAsia="ru-RU"/>
        </w:rPr>
        <w:t>38.34. Провод (трос) каждого барабана перед раскаткой должен быть заземлен.</w:t>
      </w:r>
    </w:p>
    <w:p w:rsidR="00F812B7" w:rsidRPr="00F812B7" w:rsidRDefault="00F812B7" w:rsidP="00F812B7">
      <w:pPr>
        <w:shd w:val="clear" w:color="auto" w:fill="FFFFFF"/>
        <w:spacing w:after="100" w:afterAutospacing="1" w:line="315" w:lineRule="atLeast"/>
        <w:rPr>
          <w:rFonts w:ascii="Arial" w:eastAsia="Times New Roman" w:hAnsi="Arial" w:cs="Arial"/>
          <w:color w:val="3A3A3A"/>
          <w:sz w:val="21"/>
          <w:szCs w:val="21"/>
          <w:lang w:eastAsia="ru-RU"/>
        </w:rPr>
      </w:pPr>
      <w:r w:rsidRPr="00F812B7">
        <w:rPr>
          <w:rFonts w:ascii="Arial" w:eastAsia="Times New Roman" w:hAnsi="Arial" w:cs="Arial"/>
          <w:color w:val="3A3A3A"/>
          <w:sz w:val="21"/>
          <w:szCs w:val="21"/>
          <w:lang w:eastAsia="ru-RU"/>
        </w:rPr>
        <w:t>38.35. Перед началом монтажных работ (визировка, натяжка, перекладка из роликов в зажимы) раскатанный провод (трос) должен быть заземлен в двух местах: у начальной анкерной опоры вблизи натяжного зажима и на конечной опоре, через которую производится натяжение. Кроме того, заземления должны накладываться на провод (трос) и на каждой промежуточной опоре, где производится работа.</w:t>
      </w:r>
    </w:p>
    <w:p w:rsidR="00F812B7" w:rsidRPr="00F812B7" w:rsidRDefault="00F812B7" w:rsidP="00F812B7">
      <w:pPr>
        <w:shd w:val="clear" w:color="auto" w:fill="FFFFFF"/>
        <w:spacing w:after="100" w:afterAutospacing="1" w:line="315" w:lineRule="atLeast"/>
        <w:rPr>
          <w:rFonts w:ascii="Arial" w:eastAsia="Times New Roman" w:hAnsi="Arial" w:cs="Arial"/>
          <w:color w:val="3A3A3A"/>
          <w:sz w:val="21"/>
          <w:szCs w:val="21"/>
          <w:lang w:eastAsia="ru-RU"/>
        </w:rPr>
      </w:pPr>
      <w:r w:rsidRPr="00F812B7">
        <w:rPr>
          <w:rFonts w:ascii="Arial" w:eastAsia="Times New Roman" w:hAnsi="Arial" w:cs="Arial"/>
          <w:color w:val="3A3A3A"/>
          <w:sz w:val="21"/>
          <w:szCs w:val="21"/>
          <w:lang w:eastAsia="ru-RU"/>
        </w:rPr>
        <w:t>38.36. Для провода или троса, лежащего в металлических раскаточных роликах или зажимах, достаточным является заземление обойм этих роликов (зажимов). При естественном металлическом контакте между металлической обоймой ролика (зажима) и телом металлической или арматурной железобетонной опоры дополнительных мероприятий по заземлению металлического ролика (зажима) не требуется.</w:t>
      </w:r>
    </w:p>
    <w:p w:rsidR="00F812B7" w:rsidRPr="00F812B7" w:rsidRDefault="00F812B7" w:rsidP="00F812B7">
      <w:pPr>
        <w:shd w:val="clear" w:color="auto" w:fill="FFFFFF"/>
        <w:spacing w:after="100" w:afterAutospacing="1" w:line="315" w:lineRule="atLeast"/>
        <w:rPr>
          <w:rFonts w:ascii="Arial" w:eastAsia="Times New Roman" w:hAnsi="Arial" w:cs="Arial"/>
          <w:color w:val="3A3A3A"/>
          <w:sz w:val="21"/>
          <w:szCs w:val="21"/>
          <w:lang w:eastAsia="ru-RU"/>
        </w:rPr>
      </w:pPr>
      <w:r w:rsidRPr="00F812B7">
        <w:rPr>
          <w:rFonts w:ascii="Arial" w:eastAsia="Times New Roman" w:hAnsi="Arial" w:cs="Arial"/>
          <w:color w:val="3A3A3A"/>
          <w:sz w:val="21"/>
          <w:szCs w:val="21"/>
          <w:lang w:eastAsia="ru-RU"/>
        </w:rPr>
        <w:t xml:space="preserve">38.37. При работе на проводах, в пролете пересечения с другой ВЛ, выполняемой с телескопической вышки (подъемника), рабочая площадка вышки должна быть с помощью </w:t>
      </w:r>
      <w:r w:rsidRPr="00F812B7">
        <w:rPr>
          <w:rFonts w:ascii="Arial" w:eastAsia="Times New Roman" w:hAnsi="Arial" w:cs="Arial"/>
          <w:color w:val="3A3A3A"/>
          <w:sz w:val="21"/>
          <w:szCs w:val="21"/>
          <w:lang w:eastAsia="ru-RU"/>
        </w:rPr>
        <w:lastRenderedPageBreak/>
        <w:t>специальной штанги соединена с проводом линии гибким медным проводником сечением не менее 10 мм</w:t>
      </w:r>
      <w:r w:rsidRPr="00F812B7">
        <w:rPr>
          <w:rFonts w:ascii="Arial" w:eastAsia="Times New Roman" w:hAnsi="Arial" w:cs="Arial"/>
          <w:color w:val="3A3A3A"/>
          <w:sz w:val="16"/>
          <w:szCs w:val="16"/>
          <w:vertAlign w:val="superscript"/>
          <w:lang w:eastAsia="ru-RU"/>
        </w:rPr>
        <w:t>2</w:t>
      </w:r>
      <w:r w:rsidRPr="00F812B7">
        <w:rPr>
          <w:rFonts w:ascii="Arial" w:eastAsia="Times New Roman" w:hAnsi="Arial" w:cs="Arial"/>
          <w:color w:val="3A3A3A"/>
          <w:sz w:val="21"/>
          <w:szCs w:val="21"/>
          <w:lang w:eastAsia="ru-RU"/>
        </w:rPr>
        <w:t>, а сама вышка заземлена.</w:t>
      </w:r>
    </w:p>
    <w:p w:rsidR="00F812B7" w:rsidRPr="00F812B7" w:rsidRDefault="00F812B7" w:rsidP="00F812B7">
      <w:pPr>
        <w:shd w:val="clear" w:color="auto" w:fill="FFFFFF"/>
        <w:spacing w:after="100" w:afterAutospacing="1" w:line="315" w:lineRule="atLeast"/>
        <w:rPr>
          <w:rFonts w:ascii="Arial" w:eastAsia="Times New Roman" w:hAnsi="Arial" w:cs="Arial"/>
          <w:color w:val="3A3A3A"/>
          <w:sz w:val="21"/>
          <w:szCs w:val="21"/>
          <w:lang w:eastAsia="ru-RU"/>
        </w:rPr>
      </w:pPr>
      <w:r w:rsidRPr="00F812B7">
        <w:rPr>
          <w:rFonts w:ascii="Arial" w:eastAsia="Times New Roman" w:hAnsi="Arial" w:cs="Arial"/>
          <w:color w:val="3A3A3A"/>
          <w:sz w:val="21"/>
          <w:szCs w:val="21"/>
          <w:lang w:eastAsia="ru-RU"/>
        </w:rPr>
        <w:t>Провод при этом должен быть заземлен на ближайшей опоре или в пролете.</w:t>
      </w:r>
    </w:p>
    <w:p w:rsidR="00F812B7" w:rsidRPr="00F812B7" w:rsidRDefault="00F812B7" w:rsidP="00F812B7">
      <w:pPr>
        <w:shd w:val="clear" w:color="auto" w:fill="FFFFFF"/>
        <w:spacing w:after="100" w:afterAutospacing="1" w:line="315" w:lineRule="atLeast"/>
        <w:rPr>
          <w:rFonts w:ascii="Arial" w:eastAsia="Times New Roman" w:hAnsi="Arial" w:cs="Arial"/>
          <w:color w:val="3A3A3A"/>
          <w:sz w:val="21"/>
          <w:szCs w:val="21"/>
          <w:lang w:eastAsia="ru-RU"/>
        </w:rPr>
      </w:pPr>
      <w:r w:rsidRPr="00F812B7">
        <w:rPr>
          <w:rFonts w:ascii="Arial" w:eastAsia="Times New Roman" w:hAnsi="Arial" w:cs="Arial"/>
          <w:color w:val="3A3A3A"/>
          <w:sz w:val="21"/>
          <w:szCs w:val="21"/>
          <w:lang w:eastAsia="ru-RU"/>
        </w:rPr>
        <w:t>38.38. Запрещается входить в кабину вышки и выходить из нее, а также прикасаться к корпусу вышки, стоя на земле, после соединения рабочей площадки телескопической вышки с проводом.</w:t>
      </w:r>
    </w:p>
    <w:p w:rsidR="00F812B7" w:rsidRPr="00F812B7" w:rsidRDefault="00F812B7" w:rsidP="00F812B7">
      <w:pPr>
        <w:shd w:val="clear" w:color="auto" w:fill="FFFFFF"/>
        <w:spacing w:after="100" w:afterAutospacing="1" w:line="315" w:lineRule="atLeast"/>
        <w:rPr>
          <w:rFonts w:ascii="Arial" w:eastAsia="Times New Roman" w:hAnsi="Arial" w:cs="Arial"/>
          <w:color w:val="3A3A3A"/>
          <w:sz w:val="21"/>
          <w:szCs w:val="21"/>
          <w:lang w:eastAsia="ru-RU"/>
        </w:rPr>
      </w:pPr>
      <w:r w:rsidRPr="00F812B7">
        <w:rPr>
          <w:rFonts w:ascii="Arial" w:eastAsia="Times New Roman" w:hAnsi="Arial" w:cs="Arial"/>
          <w:color w:val="3A3A3A"/>
          <w:sz w:val="21"/>
          <w:szCs w:val="21"/>
          <w:lang w:eastAsia="ru-RU"/>
        </w:rPr>
        <w:t>Запрещается использовать металлический трос в качестве бесконечного каната.</w:t>
      </w:r>
    </w:p>
    <w:p w:rsidR="00F812B7" w:rsidRPr="00F812B7" w:rsidRDefault="00F812B7" w:rsidP="00F812B7">
      <w:pPr>
        <w:shd w:val="clear" w:color="auto" w:fill="FFFFFF"/>
        <w:spacing w:after="100" w:afterAutospacing="1" w:line="315" w:lineRule="atLeast"/>
        <w:rPr>
          <w:rFonts w:ascii="Arial" w:eastAsia="Times New Roman" w:hAnsi="Arial" w:cs="Arial"/>
          <w:color w:val="3A3A3A"/>
          <w:sz w:val="21"/>
          <w:szCs w:val="21"/>
          <w:lang w:eastAsia="ru-RU"/>
        </w:rPr>
      </w:pPr>
      <w:r w:rsidRPr="00F812B7">
        <w:rPr>
          <w:rFonts w:ascii="Arial" w:eastAsia="Times New Roman" w:hAnsi="Arial" w:cs="Arial"/>
          <w:color w:val="3A3A3A"/>
          <w:sz w:val="21"/>
          <w:szCs w:val="21"/>
          <w:lang w:eastAsia="ru-RU"/>
        </w:rPr>
        <w:t>Машинист (водитель), управляющий подъемником с земли, должен быть в диэлектрических ботах и диэлектрических перчатках.</w:t>
      </w:r>
    </w:p>
    <w:p w:rsidR="00F812B7" w:rsidRPr="00F812B7" w:rsidRDefault="00F812B7" w:rsidP="00F812B7">
      <w:pPr>
        <w:shd w:val="clear" w:color="auto" w:fill="FFFFFF"/>
        <w:spacing w:after="100" w:afterAutospacing="1" w:line="315" w:lineRule="atLeast"/>
        <w:rPr>
          <w:rFonts w:ascii="Arial" w:eastAsia="Times New Roman" w:hAnsi="Arial" w:cs="Arial"/>
          <w:color w:val="3A3A3A"/>
          <w:sz w:val="21"/>
          <w:szCs w:val="21"/>
          <w:lang w:eastAsia="ru-RU"/>
        </w:rPr>
      </w:pPr>
      <w:r w:rsidRPr="00F812B7">
        <w:rPr>
          <w:rFonts w:ascii="Arial" w:eastAsia="Times New Roman" w:hAnsi="Arial" w:cs="Arial"/>
          <w:color w:val="3A3A3A"/>
          <w:sz w:val="21"/>
          <w:szCs w:val="21"/>
          <w:lang w:eastAsia="ru-RU"/>
        </w:rPr>
        <w:t>38.39. Петли на анкерной опоре следует соединять по окончании монтажных работ в смежных с этой опорой анкерных пролетах.</w:t>
      </w:r>
    </w:p>
    <w:p w:rsidR="00F812B7" w:rsidRPr="00F812B7" w:rsidRDefault="00F812B7" w:rsidP="00F812B7">
      <w:pPr>
        <w:shd w:val="clear" w:color="auto" w:fill="FFFFFF"/>
        <w:spacing w:after="100" w:afterAutospacing="1" w:line="315" w:lineRule="atLeast"/>
        <w:rPr>
          <w:rFonts w:ascii="Arial" w:eastAsia="Times New Roman" w:hAnsi="Arial" w:cs="Arial"/>
          <w:color w:val="3A3A3A"/>
          <w:sz w:val="21"/>
          <w:szCs w:val="21"/>
          <w:lang w:eastAsia="ru-RU"/>
        </w:rPr>
      </w:pPr>
      <w:r w:rsidRPr="00F812B7">
        <w:rPr>
          <w:rFonts w:ascii="Arial" w:eastAsia="Times New Roman" w:hAnsi="Arial" w:cs="Arial"/>
          <w:color w:val="3A3A3A"/>
          <w:sz w:val="21"/>
          <w:szCs w:val="21"/>
          <w:lang w:eastAsia="ru-RU"/>
        </w:rPr>
        <w:t>На анкерной опоре ВЛ напряжением 110 кВ и выше петли до соединения должны быть закреплены за провода или за натяжные изолирующие подвески, но не ближе чем за четвертый изолятор, считая от траверсы, а на ВЛ напряжением 35 кВ и ниже - только за провода.</w:t>
      </w:r>
    </w:p>
    <w:p w:rsidR="00F812B7" w:rsidRPr="00F812B7" w:rsidRDefault="00F812B7" w:rsidP="00F812B7">
      <w:pPr>
        <w:shd w:val="clear" w:color="auto" w:fill="FFFFFF"/>
        <w:spacing w:after="100" w:afterAutospacing="1" w:line="315" w:lineRule="atLeast"/>
        <w:rPr>
          <w:rFonts w:ascii="Arial" w:eastAsia="Times New Roman" w:hAnsi="Arial" w:cs="Arial"/>
          <w:color w:val="3A3A3A"/>
          <w:sz w:val="21"/>
          <w:szCs w:val="21"/>
          <w:lang w:eastAsia="ru-RU"/>
        </w:rPr>
      </w:pPr>
      <w:bookmarkStart w:id="51" w:name="Par1338"/>
      <w:bookmarkEnd w:id="51"/>
      <w:r w:rsidRPr="00F812B7">
        <w:rPr>
          <w:rFonts w:ascii="Arial" w:eastAsia="Times New Roman" w:hAnsi="Arial" w:cs="Arial"/>
          <w:color w:val="3A3A3A"/>
          <w:sz w:val="21"/>
          <w:szCs w:val="21"/>
          <w:lang w:eastAsia="ru-RU"/>
        </w:rPr>
        <w:t>38.40. При выполнении работы на проводах ВЛ в пролете пересечения с другой ВЛ, находящейся под напряжением, заземление необходимо устанавливать на опоре, где ведется работа.</w:t>
      </w:r>
    </w:p>
    <w:p w:rsidR="00F812B7" w:rsidRPr="00F812B7" w:rsidRDefault="00F812B7" w:rsidP="00F812B7">
      <w:pPr>
        <w:shd w:val="clear" w:color="auto" w:fill="FFFFFF"/>
        <w:spacing w:after="100" w:afterAutospacing="1" w:line="315" w:lineRule="atLeast"/>
        <w:rPr>
          <w:rFonts w:ascii="Arial" w:eastAsia="Times New Roman" w:hAnsi="Arial" w:cs="Arial"/>
          <w:color w:val="3A3A3A"/>
          <w:sz w:val="21"/>
          <w:szCs w:val="21"/>
          <w:lang w:eastAsia="ru-RU"/>
        </w:rPr>
      </w:pPr>
      <w:r w:rsidRPr="00F812B7">
        <w:rPr>
          <w:rFonts w:ascii="Arial" w:eastAsia="Times New Roman" w:hAnsi="Arial" w:cs="Arial"/>
          <w:color w:val="3A3A3A"/>
          <w:sz w:val="21"/>
          <w:szCs w:val="21"/>
          <w:lang w:eastAsia="ru-RU"/>
        </w:rPr>
        <w:t>Если в этом пролете подвешиваются или заменяются провода, то с обеих сторон от места пересечения должен быть заземлен как подвешиваемый, так и заменяемый провод.</w:t>
      </w:r>
    </w:p>
    <w:p w:rsidR="00F812B7" w:rsidRPr="00F812B7" w:rsidRDefault="00F812B7" w:rsidP="00F812B7">
      <w:pPr>
        <w:shd w:val="clear" w:color="auto" w:fill="FFFFFF"/>
        <w:spacing w:after="100" w:afterAutospacing="1" w:line="315" w:lineRule="atLeast"/>
        <w:rPr>
          <w:rFonts w:ascii="Arial" w:eastAsia="Times New Roman" w:hAnsi="Arial" w:cs="Arial"/>
          <w:color w:val="3A3A3A"/>
          <w:sz w:val="21"/>
          <w:szCs w:val="21"/>
          <w:lang w:eastAsia="ru-RU"/>
        </w:rPr>
      </w:pPr>
      <w:r w:rsidRPr="00F812B7">
        <w:rPr>
          <w:rFonts w:ascii="Arial" w:eastAsia="Times New Roman" w:hAnsi="Arial" w:cs="Arial"/>
          <w:color w:val="3A3A3A"/>
          <w:sz w:val="21"/>
          <w:szCs w:val="21"/>
          <w:lang w:eastAsia="ru-RU"/>
        </w:rPr>
        <w:t>38.41. При замене проводов (тросов) и относящихся к ним изоляторов и арматуры, расположенных ниже проводов, находящихся под напряжением, через заменяемые провода (тросы) в целях предупреждения подсечки расположенных выше проводов должны быть перекинуты канаты из растительных или синтетических волокон. Канаты следует перекидывать в двух местах - по обе стороны от места пересечения, закрепляя их концы за якоря или конструкции. Подъем провода (троса) должен осуществляться медленно и плавно.</w:t>
      </w:r>
    </w:p>
    <w:p w:rsidR="00F812B7" w:rsidRPr="00F812B7" w:rsidRDefault="00F812B7" w:rsidP="00F812B7">
      <w:pPr>
        <w:shd w:val="clear" w:color="auto" w:fill="FFFFFF"/>
        <w:spacing w:after="100" w:afterAutospacing="1" w:line="315" w:lineRule="atLeast"/>
        <w:rPr>
          <w:rFonts w:ascii="Arial" w:eastAsia="Times New Roman" w:hAnsi="Arial" w:cs="Arial"/>
          <w:color w:val="3A3A3A"/>
          <w:sz w:val="21"/>
          <w:szCs w:val="21"/>
          <w:lang w:eastAsia="ru-RU"/>
        </w:rPr>
      </w:pPr>
      <w:r w:rsidRPr="00F812B7">
        <w:rPr>
          <w:rFonts w:ascii="Arial" w:eastAsia="Times New Roman" w:hAnsi="Arial" w:cs="Arial"/>
          <w:color w:val="3A3A3A"/>
          <w:sz w:val="21"/>
          <w:szCs w:val="21"/>
          <w:lang w:eastAsia="ru-RU"/>
        </w:rPr>
        <w:t>38.42. Работы на проводах (тросах) и относящихся к ним изоляторах, арматуре, расположенных выше проводов, находящихся под напряжением, необходимо выполнять по ППР, утвержденному руководителем организации (обособленного подразделения). В ППР должны быть предусмотрены меры для предотвращения опускания проводов (тросов) и для защиты от наведенного напряжения. Замена проводов (тросов) при этих работах должна выполняться с обязательным снятием напряжения с пересекаемых проводов, кроме случаев применения в электроустановках напряжением 220 кВ и выше технологий ремонта, исключающих приближение заменяемого провода (троса) к проводам пересекаемых ВЛ, находящимся под напряжением, на расстояния менее допустимых специально обученным и допущенным к этим работам работникам.</w:t>
      </w:r>
    </w:p>
    <w:p w:rsidR="00F812B7" w:rsidRPr="00F812B7" w:rsidRDefault="00F812B7" w:rsidP="00F812B7">
      <w:pPr>
        <w:shd w:val="clear" w:color="auto" w:fill="FFFFFF"/>
        <w:spacing w:after="100" w:afterAutospacing="1" w:line="315" w:lineRule="atLeast"/>
        <w:rPr>
          <w:rFonts w:ascii="Arial" w:eastAsia="Times New Roman" w:hAnsi="Arial" w:cs="Arial"/>
          <w:color w:val="3A3A3A"/>
          <w:sz w:val="21"/>
          <w:szCs w:val="21"/>
          <w:lang w:eastAsia="ru-RU"/>
        </w:rPr>
      </w:pPr>
      <w:bookmarkStart w:id="52" w:name="Par1342"/>
      <w:bookmarkEnd w:id="52"/>
      <w:r w:rsidRPr="00F812B7">
        <w:rPr>
          <w:rFonts w:ascii="Arial" w:eastAsia="Times New Roman" w:hAnsi="Arial" w:cs="Arial"/>
          <w:color w:val="3A3A3A"/>
          <w:sz w:val="21"/>
          <w:szCs w:val="21"/>
          <w:lang w:eastAsia="ru-RU"/>
        </w:rPr>
        <w:t xml:space="preserve">38.43. Эксплуатирующим организациям необходимо определить линии (участки линий), находящиеся под наведенным напряжением, путем выполнения измерений, с последующим перерасчетом значений на наибольший рабочий ток влияющей ВЛ. Схема и порядок измерений </w:t>
      </w:r>
      <w:r w:rsidRPr="00F812B7">
        <w:rPr>
          <w:rFonts w:ascii="Arial" w:eastAsia="Times New Roman" w:hAnsi="Arial" w:cs="Arial"/>
          <w:color w:val="3A3A3A"/>
          <w:sz w:val="21"/>
          <w:szCs w:val="21"/>
          <w:lang w:eastAsia="ru-RU"/>
        </w:rPr>
        <w:lastRenderedPageBreak/>
        <w:t>величины наведенного напряжения и ее перерасчета на наибольший рабочий ток влияющей ВЛ определяются эксплуатирующей организацией.</w:t>
      </w:r>
    </w:p>
    <w:p w:rsidR="00F812B7" w:rsidRPr="00F812B7" w:rsidRDefault="00F812B7" w:rsidP="00F812B7">
      <w:pPr>
        <w:shd w:val="clear" w:color="auto" w:fill="FFFFFF"/>
        <w:spacing w:after="100" w:afterAutospacing="1" w:line="315" w:lineRule="atLeast"/>
        <w:rPr>
          <w:rFonts w:ascii="Arial" w:eastAsia="Times New Roman" w:hAnsi="Arial" w:cs="Arial"/>
          <w:color w:val="3A3A3A"/>
          <w:sz w:val="21"/>
          <w:szCs w:val="21"/>
          <w:lang w:eastAsia="ru-RU"/>
        </w:rPr>
      </w:pPr>
      <w:r w:rsidRPr="00F812B7">
        <w:rPr>
          <w:rFonts w:ascii="Arial" w:eastAsia="Times New Roman" w:hAnsi="Arial" w:cs="Arial"/>
          <w:color w:val="3A3A3A"/>
          <w:sz w:val="21"/>
          <w:szCs w:val="21"/>
          <w:lang w:eastAsia="ru-RU"/>
        </w:rPr>
        <w:t>Работники, обслуживающие ВЛ, должны иметь в наличии перечень линий, находящихся под наведенным напряжением, знать содержание указанного перечня и требования безопасной организации и выполнения работ на них, указанные в Правилах.</w:t>
      </w:r>
    </w:p>
    <w:p w:rsidR="00F812B7" w:rsidRPr="00F812B7" w:rsidRDefault="00F812B7" w:rsidP="00F812B7">
      <w:pPr>
        <w:shd w:val="clear" w:color="auto" w:fill="FFFFFF"/>
        <w:spacing w:after="100" w:afterAutospacing="1" w:line="315" w:lineRule="atLeast"/>
        <w:rPr>
          <w:rFonts w:ascii="Arial" w:eastAsia="Times New Roman" w:hAnsi="Arial" w:cs="Arial"/>
          <w:color w:val="3A3A3A"/>
          <w:sz w:val="21"/>
          <w:szCs w:val="21"/>
          <w:lang w:eastAsia="ru-RU"/>
        </w:rPr>
      </w:pPr>
      <w:r w:rsidRPr="00F812B7">
        <w:rPr>
          <w:rFonts w:ascii="Arial" w:eastAsia="Times New Roman" w:hAnsi="Arial" w:cs="Arial"/>
          <w:color w:val="3A3A3A"/>
          <w:sz w:val="21"/>
          <w:szCs w:val="21"/>
          <w:lang w:eastAsia="ru-RU"/>
        </w:rPr>
        <w:t>Сведения о наличии наведенного напряжения на ВЛ должны быть указаны в строке "Отдельные указания" наряда-допуска. Значение расчетного наведенного напряжения на ВЛ указывается в перечне ВЛ под наведенным напряжением.</w:t>
      </w:r>
    </w:p>
    <w:p w:rsidR="00F812B7" w:rsidRPr="00F812B7" w:rsidRDefault="00F812B7" w:rsidP="00F812B7">
      <w:pPr>
        <w:shd w:val="clear" w:color="auto" w:fill="FFFFFF"/>
        <w:spacing w:after="100" w:afterAutospacing="1" w:line="315" w:lineRule="atLeast"/>
        <w:rPr>
          <w:rFonts w:ascii="Arial" w:eastAsia="Times New Roman" w:hAnsi="Arial" w:cs="Arial"/>
          <w:color w:val="3A3A3A"/>
          <w:sz w:val="21"/>
          <w:szCs w:val="21"/>
          <w:lang w:eastAsia="ru-RU"/>
        </w:rPr>
      </w:pPr>
      <w:r w:rsidRPr="00F812B7">
        <w:rPr>
          <w:rFonts w:ascii="Arial" w:eastAsia="Times New Roman" w:hAnsi="Arial" w:cs="Arial"/>
          <w:color w:val="3A3A3A"/>
          <w:sz w:val="21"/>
          <w:szCs w:val="21"/>
          <w:lang w:eastAsia="ru-RU"/>
        </w:rPr>
        <w:t>38.44. Все виды работ на ВЛ под наведенным напряжением, связанные с прикосновением к проводу (</w:t>
      </w:r>
      <w:proofErr w:type="spellStart"/>
      <w:r w:rsidRPr="00F812B7">
        <w:rPr>
          <w:rFonts w:ascii="Arial" w:eastAsia="Times New Roman" w:hAnsi="Arial" w:cs="Arial"/>
          <w:color w:val="3A3A3A"/>
          <w:sz w:val="21"/>
          <w:szCs w:val="21"/>
          <w:lang w:eastAsia="ru-RU"/>
        </w:rPr>
        <w:t>грозотросу</w:t>
      </w:r>
      <w:proofErr w:type="spellEnd"/>
      <w:r w:rsidRPr="00F812B7">
        <w:rPr>
          <w:rFonts w:ascii="Arial" w:eastAsia="Times New Roman" w:hAnsi="Arial" w:cs="Arial"/>
          <w:color w:val="3A3A3A"/>
          <w:sz w:val="21"/>
          <w:szCs w:val="21"/>
          <w:lang w:eastAsia="ru-RU"/>
        </w:rPr>
        <w:t>), должны выполняться по технологическим картам или ППР, в которых должны предусматриваться следующие меры безопасности:</w:t>
      </w:r>
    </w:p>
    <w:p w:rsidR="00F812B7" w:rsidRPr="00F812B7" w:rsidRDefault="00F812B7" w:rsidP="00F812B7">
      <w:pPr>
        <w:shd w:val="clear" w:color="auto" w:fill="FFFFFF"/>
        <w:spacing w:after="100" w:afterAutospacing="1" w:line="315" w:lineRule="atLeast"/>
        <w:rPr>
          <w:rFonts w:ascii="Arial" w:eastAsia="Times New Roman" w:hAnsi="Arial" w:cs="Arial"/>
          <w:color w:val="3A3A3A"/>
          <w:sz w:val="21"/>
          <w:szCs w:val="21"/>
          <w:lang w:eastAsia="ru-RU"/>
        </w:rPr>
      </w:pPr>
      <w:r w:rsidRPr="00F812B7">
        <w:rPr>
          <w:rFonts w:ascii="Arial" w:eastAsia="Times New Roman" w:hAnsi="Arial" w:cs="Arial"/>
          <w:color w:val="3A3A3A"/>
          <w:sz w:val="21"/>
          <w:szCs w:val="21"/>
          <w:lang w:eastAsia="ru-RU"/>
        </w:rPr>
        <w:t>а) установлен порядок уравнивания потенциалов путем электрического соединения между собой всех одновременно доступных прикосновению при производстве работ открытых проводящих частей, находящихся под наведенным напряжением и сторонних проводящих частей (включая доступные прикосновению металлические элементы конструкций, машин, механизмов, приспособлений) в том числе:</w:t>
      </w:r>
    </w:p>
    <w:p w:rsidR="00F812B7" w:rsidRPr="00F812B7" w:rsidRDefault="00F812B7" w:rsidP="00F812B7">
      <w:pPr>
        <w:shd w:val="clear" w:color="auto" w:fill="FFFFFF"/>
        <w:spacing w:after="100" w:afterAutospacing="1" w:line="315" w:lineRule="atLeast"/>
        <w:rPr>
          <w:rFonts w:ascii="Arial" w:eastAsia="Times New Roman" w:hAnsi="Arial" w:cs="Arial"/>
          <w:color w:val="3A3A3A"/>
          <w:sz w:val="21"/>
          <w:szCs w:val="21"/>
          <w:lang w:eastAsia="ru-RU"/>
        </w:rPr>
      </w:pPr>
      <w:r w:rsidRPr="00F812B7">
        <w:rPr>
          <w:rFonts w:ascii="Arial" w:eastAsia="Times New Roman" w:hAnsi="Arial" w:cs="Arial"/>
          <w:color w:val="3A3A3A"/>
          <w:sz w:val="21"/>
          <w:szCs w:val="21"/>
          <w:lang w:eastAsia="ru-RU"/>
        </w:rPr>
        <w:t>места размещения заземлений исходя из требований обеспечения уравнивания потенциала на рабочих местах;</w:t>
      </w:r>
    </w:p>
    <w:p w:rsidR="00F812B7" w:rsidRPr="00F812B7" w:rsidRDefault="00F812B7" w:rsidP="00F812B7">
      <w:pPr>
        <w:shd w:val="clear" w:color="auto" w:fill="FFFFFF"/>
        <w:spacing w:after="100" w:afterAutospacing="1" w:line="315" w:lineRule="atLeast"/>
        <w:rPr>
          <w:rFonts w:ascii="Arial" w:eastAsia="Times New Roman" w:hAnsi="Arial" w:cs="Arial"/>
          <w:color w:val="3A3A3A"/>
          <w:sz w:val="21"/>
          <w:szCs w:val="21"/>
          <w:lang w:eastAsia="ru-RU"/>
        </w:rPr>
      </w:pPr>
      <w:r w:rsidRPr="00F812B7">
        <w:rPr>
          <w:rFonts w:ascii="Arial" w:eastAsia="Times New Roman" w:hAnsi="Arial" w:cs="Arial"/>
          <w:color w:val="3A3A3A"/>
          <w:sz w:val="21"/>
          <w:szCs w:val="21"/>
          <w:lang w:eastAsia="ru-RU"/>
        </w:rPr>
        <w:t>места и последовательность установки дополнительных заземлений и/или электрического соединения участков (проводов, тросов) ВЛ, ВЛС перед разрывом или соединением этих участков исходя из требований обеспечения уравнивания их потенциала;</w:t>
      </w:r>
    </w:p>
    <w:p w:rsidR="00F812B7" w:rsidRPr="00F812B7" w:rsidRDefault="00F812B7" w:rsidP="00F812B7">
      <w:pPr>
        <w:shd w:val="clear" w:color="auto" w:fill="FFFFFF"/>
        <w:spacing w:after="100" w:afterAutospacing="1" w:line="315" w:lineRule="atLeast"/>
        <w:rPr>
          <w:rFonts w:ascii="Arial" w:eastAsia="Times New Roman" w:hAnsi="Arial" w:cs="Arial"/>
          <w:color w:val="3A3A3A"/>
          <w:sz w:val="21"/>
          <w:szCs w:val="21"/>
          <w:lang w:eastAsia="ru-RU"/>
        </w:rPr>
      </w:pPr>
      <w:r w:rsidRPr="00F812B7">
        <w:rPr>
          <w:rFonts w:ascii="Arial" w:eastAsia="Times New Roman" w:hAnsi="Arial" w:cs="Arial"/>
          <w:color w:val="3A3A3A"/>
          <w:sz w:val="21"/>
          <w:szCs w:val="21"/>
          <w:lang w:eastAsia="ru-RU"/>
        </w:rPr>
        <w:t>порядок выравнивания потенциала при работе с поверхности земли с применением металлической площадки или специальных проводящих покрытий земли.</w:t>
      </w:r>
    </w:p>
    <w:p w:rsidR="00F812B7" w:rsidRPr="00F812B7" w:rsidRDefault="00F812B7" w:rsidP="00F812B7">
      <w:pPr>
        <w:shd w:val="clear" w:color="auto" w:fill="FFFFFF"/>
        <w:spacing w:after="100" w:afterAutospacing="1" w:line="315" w:lineRule="atLeast"/>
        <w:rPr>
          <w:rFonts w:ascii="Arial" w:eastAsia="Times New Roman" w:hAnsi="Arial" w:cs="Arial"/>
          <w:color w:val="3A3A3A"/>
          <w:sz w:val="21"/>
          <w:szCs w:val="21"/>
          <w:lang w:eastAsia="ru-RU"/>
        </w:rPr>
      </w:pPr>
      <w:r w:rsidRPr="00F812B7">
        <w:rPr>
          <w:rFonts w:ascii="Arial" w:eastAsia="Times New Roman" w:hAnsi="Arial" w:cs="Arial"/>
          <w:color w:val="3A3A3A"/>
          <w:sz w:val="21"/>
          <w:szCs w:val="21"/>
          <w:lang w:eastAsia="ru-RU"/>
        </w:rPr>
        <w:t>б) установлен порядок использования изолирующих электрозащитных средств (диэлектрические перчатки, боты, изолирующие штанги), устройств (штанг) для переноса потенциала, а также шунтирующих (электропроводящих) комплектов спецодежды.</w:t>
      </w:r>
    </w:p>
    <w:p w:rsidR="00F812B7" w:rsidRPr="00F812B7" w:rsidRDefault="00F812B7" w:rsidP="00F812B7">
      <w:pPr>
        <w:shd w:val="clear" w:color="auto" w:fill="FFFFFF"/>
        <w:spacing w:after="100" w:afterAutospacing="1" w:line="315" w:lineRule="atLeast"/>
        <w:rPr>
          <w:rFonts w:ascii="Arial" w:eastAsia="Times New Roman" w:hAnsi="Arial" w:cs="Arial"/>
          <w:color w:val="3A3A3A"/>
          <w:sz w:val="21"/>
          <w:szCs w:val="21"/>
          <w:lang w:eastAsia="ru-RU"/>
        </w:rPr>
      </w:pPr>
      <w:bookmarkStart w:id="53" w:name="Par1351"/>
      <w:bookmarkEnd w:id="53"/>
      <w:r w:rsidRPr="00F812B7">
        <w:rPr>
          <w:rFonts w:ascii="Arial" w:eastAsia="Times New Roman" w:hAnsi="Arial" w:cs="Arial"/>
          <w:color w:val="3A3A3A"/>
          <w:sz w:val="21"/>
          <w:szCs w:val="21"/>
          <w:lang w:eastAsia="ru-RU"/>
        </w:rPr>
        <w:t>38.45. Работы на ВЛ под наведенным напряжением могут производиться:</w:t>
      </w:r>
    </w:p>
    <w:p w:rsidR="00F812B7" w:rsidRPr="00F812B7" w:rsidRDefault="00F812B7" w:rsidP="00F812B7">
      <w:pPr>
        <w:shd w:val="clear" w:color="auto" w:fill="FFFFFF"/>
        <w:spacing w:after="100" w:afterAutospacing="1" w:line="315" w:lineRule="atLeast"/>
        <w:rPr>
          <w:rFonts w:ascii="Arial" w:eastAsia="Times New Roman" w:hAnsi="Arial" w:cs="Arial"/>
          <w:color w:val="3A3A3A"/>
          <w:sz w:val="21"/>
          <w:szCs w:val="21"/>
          <w:lang w:eastAsia="ru-RU"/>
        </w:rPr>
      </w:pPr>
      <w:r w:rsidRPr="00F812B7">
        <w:rPr>
          <w:rFonts w:ascii="Arial" w:eastAsia="Times New Roman" w:hAnsi="Arial" w:cs="Arial"/>
          <w:color w:val="3A3A3A"/>
          <w:sz w:val="21"/>
          <w:szCs w:val="21"/>
          <w:lang w:eastAsia="ru-RU"/>
        </w:rPr>
        <w:t>с заземлением ВЛ с обеих сторон в РУ и на рабочем месте с использованием для обеспечения безопасного производства работ технологии уравнивания потенциалов или технологии работ "без снятия напряжения";</w:t>
      </w:r>
    </w:p>
    <w:p w:rsidR="00F812B7" w:rsidRPr="00F812B7" w:rsidRDefault="00F812B7" w:rsidP="00F812B7">
      <w:pPr>
        <w:shd w:val="clear" w:color="auto" w:fill="FFFFFF"/>
        <w:spacing w:after="100" w:afterAutospacing="1" w:line="315" w:lineRule="atLeast"/>
        <w:rPr>
          <w:rFonts w:ascii="Arial" w:eastAsia="Times New Roman" w:hAnsi="Arial" w:cs="Arial"/>
          <w:color w:val="3A3A3A"/>
          <w:sz w:val="21"/>
          <w:szCs w:val="21"/>
          <w:lang w:eastAsia="ru-RU"/>
        </w:rPr>
      </w:pPr>
      <w:r w:rsidRPr="00F812B7">
        <w:rPr>
          <w:rFonts w:ascii="Arial" w:eastAsia="Times New Roman" w:hAnsi="Arial" w:cs="Arial"/>
          <w:color w:val="3A3A3A"/>
          <w:sz w:val="21"/>
          <w:szCs w:val="21"/>
          <w:lang w:eastAsia="ru-RU"/>
        </w:rPr>
        <w:t>без заземления ВЛ в РУ при заземлении ВЛ только на рабочем месте.</w:t>
      </w:r>
    </w:p>
    <w:p w:rsidR="00F812B7" w:rsidRPr="00F812B7" w:rsidRDefault="00F812B7" w:rsidP="00F812B7">
      <w:pPr>
        <w:shd w:val="clear" w:color="auto" w:fill="FFFFFF"/>
        <w:spacing w:after="100" w:afterAutospacing="1" w:line="315" w:lineRule="atLeast"/>
        <w:rPr>
          <w:rFonts w:ascii="Arial" w:eastAsia="Times New Roman" w:hAnsi="Arial" w:cs="Arial"/>
          <w:color w:val="3A3A3A"/>
          <w:sz w:val="21"/>
          <w:szCs w:val="21"/>
          <w:lang w:eastAsia="ru-RU"/>
        </w:rPr>
      </w:pPr>
      <w:r w:rsidRPr="00F812B7">
        <w:rPr>
          <w:rFonts w:ascii="Arial" w:eastAsia="Times New Roman" w:hAnsi="Arial" w:cs="Arial"/>
          <w:color w:val="3A3A3A"/>
          <w:sz w:val="21"/>
          <w:szCs w:val="21"/>
          <w:lang w:eastAsia="ru-RU"/>
        </w:rPr>
        <w:t>38.46. Работы с заземлением ВЛ с обеих сторон в РУ и на рабочем месте с использованием технологии уравнивания потенциалов должны производиться с выполнением следующих мероприятий:</w:t>
      </w:r>
    </w:p>
    <w:p w:rsidR="00F812B7" w:rsidRPr="00F812B7" w:rsidRDefault="00F812B7" w:rsidP="00F812B7">
      <w:pPr>
        <w:shd w:val="clear" w:color="auto" w:fill="FFFFFF"/>
        <w:spacing w:after="100" w:afterAutospacing="1" w:line="315" w:lineRule="atLeast"/>
        <w:rPr>
          <w:rFonts w:ascii="Arial" w:eastAsia="Times New Roman" w:hAnsi="Arial" w:cs="Arial"/>
          <w:color w:val="3A3A3A"/>
          <w:sz w:val="21"/>
          <w:szCs w:val="21"/>
          <w:lang w:eastAsia="ru-RU"/>
        </w:rPr>
      </w:pPr>
      <w:r w:rsidRPr="00F812B7">
        <w:rPr>
          <w:rFonts w:ascii="Arial" w:eastAsia="Times New Roman" w:hAnsi="Arial" w:cs="Arial"/>
          <w:color w:val="3A3A3A"/>
          <w:sz w:val="21"/>
          <w:szCs w:val="21"/>
          <w:lang w:eastAsia="ru-RU"/>
        </w:rPr>
        <w:lastRenderedPageBreak/>
        <w:t>выводимая в ремонт ВЛ должна быть заземлена с обеих сторон в РУ;</w:t>
      </w:r>
    </w:p>
    <w:p w:rsidR="00F812B7" w:rsidRPr="00F812B7" w:rsidRDefault="00F812B7" w:rsidP="00F812B7">
      <w:pPr>
        <w:shd w:val="clear" w:color="auto" w:fill="FFFFFF"/>
        <w:spacing w:after="100" w:afterAutospacing="1" w:line="315" w:lineRule="atLeast"/>
        <w:rPr>
          <w:rFonts w:ascii="Arial" w:eastAsia="Times New Roman" w:hAnsi="Arial" w:cs="Arial"/>
          <w:color w:val="3A3A3A"/>
          <w:sz w:val="21"/>
          <w:szCs w:val="21"/>
          <w:lang w:eastAsia="ru-RU"/>
        </w:rPr>
      </w:pPr>
      <w:r w:rsidRPr="00F812B7">
        <w:rPr>
          <w:rFonts w:ascii="Arial" w:eastAsia="Times New Roman" w:hAnsi="Arial" w:cs="Arial"/>
          <w:color w:val="3A3A3A"/>
          <w:sz w:val="21"/>
          <w:szCs w:val="21"/>
          <w:lang w:eastAsia="ru-RU"/>
        </w:rPr>
        <w:t>при работе с металлической опоры на рабочем месте бригады фазные провода (</w:t>
      </w:r>
      <w:proofErr w:type="spellStart"/>
      <w:r w:rsidRPr="00F812B7">
        <w:rPr>
          <w:rFonts w:ascii="Arial" w:eastAsia="Times New Roman" w:hAnsi="Arial" w:cs="Arial"/>
          <w:color w:val="3A3A3A"/>
          <w:sz w:val="21"/>
          <w:szCs w:val="21"/>
          <w:lang w:eastAsia="ru-RU"/>
        </w:rPr>
        <w:t>грозотрос</w:t>
      </w:r>
      <w:proofErr w:type="spellEnd"/>
      <w:r w:rsidRPr="00F812B7">
        <w:rPr>
          <w:rFonts w:ascii="Arial" w:eastAsia="Times New Roman" w:hAnsi="Arial" w:cs="Arial"/>
          <w:color w:val="3A3A3A"/>
          <w:sz w:val="21"/>
          <w:szCs w:val="21"/>
          <w:lang w:eastAsia="ru-RU"/>
        </w:rPr>
        <w:t xml:space="preserve">) ВЛ должны заземляться на стойку опоры, а при работе с железобетонной опоры - на стационарный </w:t>
      </w:r>
      <w:proofErr w:type="spellStart"/>
      <w:r w:rsidRPr="00F812B7">
        <w:rPr>
          <w:rFonts w:ascii="Arial" w:eastAsia="Times New Roman" w:hAnsi="Arial" w:cs="Arial"/>
          <w:color w:val="3A3A3A"/>
          <w:sz w:val="21"/>
          <w:szCs w:val="21"/>
          <w:lang w:eastAsia="ru-RU"/>
        </w:rPr>
        <w:t>заземлитель</w:t>
      </w:r>
      <w:proofErr w:type="spellEnd"/>
      <w:r w:rsidRPr="00F812B7">
        <w:rPr>
          <w:rFonts w:ascii="Arial" w:eastAsia="Times New Roman" w:hAnsi="Arial" w:cs="Arial"/>
          <w:color w:val="3A3A3A"/>
          <w:sz w:val="21"/>
          <w:szCs w:val="21"/>
          <w:lang w:eastAsia="ru-RU"/>
        </w:rPr>
        <w:t>, исправный и соответствующий установленным требованиям;</w:t>
      </w:r>
    </w:p>
    <w:p w:rsidR="00F812B7" w:rsidRPr="00F812B7" w:rsidRDefault="00F812B7" w:rsidP="00F812B7">
      <w:pPr>
        <w:shd w:val="clear" w:color="auto" w:fill="FFFFFF"/>
        <w:spacing w:after="100" w:afterAutospacing="1" w:line="315" w:lineRule="atLeast"/>
        <w:rPr>
          <w:rFonts w:ascii="Arial" w:eastAsia="Times New Roman" w:hAnsi="Arial" w:cs="Arial"/>
          <w:color w:val="3A3A3A"/>
          <w:sz w:val="21"/>
          <w:szCs w:val="21"/>
          <w:lang w:eastAsia="ru-RU"/>
        </w:rPr>
      </w:pPr>
      <w:r w:rsidRPr="00F812B7">
        <w:rPr>
          <w:rFonts w:ascii="Arial" w:eastAsia="Times New Roman" w:hAnsi="Arial" w:cs="Arial"/>
          <w:color w:val="3A3A3A"/>
          <w:sz w:val="21"/>
          <w:szCs w:val="21"/>
          <w:lang w:eastAsia="ru-RU"/>
        </w:rPr>
        <w:t>при работе с телескопической вышки (подъемника), рабочая площадка вышки должна быть соединена с проводом (тросом) линии гибким проводником сечением не менее 25 мм</w:t>
      </w:r>
      <w:r w:rsidRPr="00F812B7">
        <w:rPr>
          <w:rFonts w:ascii="Arial" w:eastAsia="Times New Roman" w:hAnsi="Arial" w:cs="Arial"/>
          <w:color w:val="3A3A3A"/>
          <w:sz w:val="16"/>
          <w:szCs w:val="16"/>
          <w:vertAlign w:val="superscript"/>
          <w:lang w:eastAsia="ru-RU"/>
        </w:rPr>
        <w:t>2</w:t>
      </w:r>
      <w:r w:rsidRPr="00F812B7">
        <w:rPr>
          <w:rFonts w:ascii="Arial" w:eastAsia="Times New Roman" w:hAnsi="Arial" w:cs="Arial"/>
          <w:color w:val="3A3A3A"/>
          <w:sz w:val="21"/>
          <w:szCs w:val="21"/>
          <w:lang w:eastAsia="ru-RU"/>
        </w:rPr>
        <w:t>, а сама вышка (шасси) - заземлена. Провод (</w:t>
      </w:r>
      <w:proofErr w:type="spellStart"/>
      <w:r w:rsidRPr="00F812B7">
        <w:rPr>
          <w:rFonts w:ascii="Arial" w:eastAsia="Times New Roman" w:hAnsi="Arial" w:cs="Arial"/>
          <w:color w:val="3A3A3A"/>
          <w:sz w:val="21"/>
          <w:szCs w:val="21"/>
          <w:lang w:eastAsia="ru-RU"/>
        </w:rPr>
        <w:t>грозотрос</w:t>
      </w:r>
      <w:proofErr w:type="spellEnd"/>
      <w:r w:rsidRPr="00F812B7">
        <w:rPr>
          <w:rFonts w:ascii="Arial" w:eastAsia="Times New Roman" w:hAnsi="Arial" w:cs="Arial"/>
          <w:color w:val="3A3A3A"/>
          <w:sz w:val="21"/>
          <w:szCs w:val="21"/>
          <w:lang w:eastAsia="ru-RU"/>
        </w:rPr>
        <w:t>) линии при этом должен быть заземлен на месте работ. Не разрешается входить в кабину телескопической вышки и выходить из нее, а также прикасаться к корпусу вышки, стоя на земле, после соединения рабочей площадки телескопической вышки с проводом.</w:t>
      </w:r>
    </w:p>
    <w:p w:rsidR="00F812B7" w:rsidRPr="00F812B7" w:rsidRDefault="00F812B7" w:rsidP="00F812B7">
      <w:pPr>
        <w:shd w:val="clear" w:color="auto" w:fill="FFFFFF"/>
        <w:spacing w:after="100" w:afterAutospacing="1" w:line="315" w:lineRule="atLeast"/>
        <w:rPr>
          <w:rFonts w:ascii="Arial" w:eastAsia="Times New Roman" w:hAnsi="Arial" w:cs="Arial"/>
          <w:color w:val="3A3A3A"/>
          <w:sz w:val="21"/>
          <w:szCs w:val="21"/>
          <w:lang w:eastAsia="ru-RU"/>
        </w:rPr>
      </w:pPr>
      <w:r w:rsidRPr="00F812B7">
        <w:rPr>
          <w:rFonts w:ascii="Arial" w:eastAsia="Times New Roman" w:hAnsi="Arial" w:cs="Arial"/>
          <w:color w:val="3A3A3A"/>
          <w:sz w:val="21"/>
          <w:szCs w:val="21"/>
          <w:lang w:eastAsia="ru-RU"/>
        </w:rPr>
        <w:t>В процессе работы не допускается использовать в качестве "бесконечных" канаты из токопроводящих материалов.</w:t>
      </w:r>
    </w:p>
    <w:p w:rsidR="00F812B7" w:rsidRPr="00F812B7" w:rsidRDefault="00F812B7" w:rsidP="00F812B7">
      <w:pPr>
        <w:shd w:val="clear" w:color="auto" w:fill="FFFFFF"/>
        <w:spacing w:after="100" w:afterAutospacing="1" w:line="315" w:lineRule="atLeast"/>
        <w:rPr>
          <w:rFonts w:ascii="Arial" w:eastAsia="Times New Roman" w:hAnsi="Arial" w:cs="Arial"/>
          <w:color w:val="3A3A3A"/>
          <w:sz w:val="21"/>
          <w:szCs w:val="21"/>
          <w:lang w:eastAsia="ru-RU"/>
        </w:rPr>
      </w:pPr>
      <w:r w:rsidRPr="00F812B7">
        <w:rPr>
          <w:rFonts w:ascii="Arial" w:eastAsia="Times New Roman" w:hAnsi="Arial" w:cs="Arial"/>
          <w:color w:val="3A3A3A"/>
          <w:sz w:val="21"/>
          <w:szCs w:val="21"/>
          <w:lang w:eastAsia="ru-RU"/>
        </w:rPr>
        <w:t>Количество допускаемых к работе на ВЛ бригад, работающих по методу, указанному в данном пункте Правил, не ограничивается.</w:t>
      </w:r>
    </w:p>
    <w:p w:rsidR="00F812B7" w:rsidRPr="00F812B7" w:rsidRDefault="00F812B7" w:rsidP="00F812B7">
      <w:pPr>
        <w:shd w:val="clear" w:color="auto" w:fill="FFFFFF"/>
        <w:spacing w:after="100" w:afterAutospacing="1" w:line="315" w:lineRule="atLeast"/>
        <w:rPr>
          <w:rFonts w:ascii="Arial" w:eastAsia="Times New Roman" w:hAnsi="Arial" w:cs="Arial"/>
          <w:color w:val="3A3A3A"/>
          <w:sz w:val="21"/>
          <w:szCs w:val="21"/>
          <w:lang w:eastAsia="ru-RU"/>
        </w:rPr>
      </w:pPr>
      <w:r w:rsidRPr="00F812B7">
        <w:rPr>
          <w:rFonts w:ascii="Arial" w:eastAsia="Times New Roman" w:hAnsi="Arial" w:cs="Arial"/>
          <w:color w:val="3A3A3A"/>
          <w:sz w:val="21"/>
          <w:szCs w:val="21"/>
          <w:lang w:eastAsia="ru-RU"/>
        </w:rPr>
        <w:t>При невозможности обеспечить уравнивание потенциалов на рабочем месте (например, при работе с деревянной опоры), работы необходимо выполнять в соответствии с пунктами 38.47 или 38.48 Правил.</w:t>
      </w:r>
    </w:p>
    <w:p w:rsidR="00F812B7" w:rsidRPr="00F812B7" w:rsidRDefault="00F812B7" w:rsidP="00F812B7">
      <w:pPr>
        <w:shd w:val="clear" w:color="auto" w:fill="FFFFFF"/>
        <w:spacing w:after="100" w:afterAutospacing="1" w:line="315" w:lineRule="atLeast"/>
        <w:rPr>
          <w:rFonts w:ascii="Arial" w:eastAsia="Times New Roman" w:hAnsi="Arial" w:cs="Arial"/>
          <w:color w:val="3A3A3A"/>
          <w:sz w:val="21"/>
          <w:szCs w:val="21"/>
          <w:lang w:eastAsia="ru-RU"/>
        </w:rPr>
      </w:pPr>
      <w:bookmarkStart w:id="54" w:name="Par1361"/>
      <w:bookmarkEnd w:id="54"/>
      <w:r w:rsidRPr="00F812B7">
        <w:rPr>
          <w:rFonts w:ascii="Arial" w:eastAsia="Times New Roman" w:hAnsi="Arial" w:cs="Arial"/>
          <w:color w:val="3A3A3A"/>
          <w:sz w:val="21"/>
          <w:szCs w:val="21"/>
          <w:lang w:eastAsia="ru-RU"/>
        </w:rPr>
        <w:t>38.47. Работы с заземлением ВЛ с обеих сторон в РУ и на рабочем месте с использованием технологии "без снятия напряжения" должны производиться с выполнением мероприятий, предусмотренных в пунктах 38.21 - 38.32 Правил.</w:t>
      </w:r>
    </w:p>
    <w:p w:rsidR="00F812B7" w:rsidRPr="00F812B7" w:rsidRDefault="00F812B7" w:rsidP="00F812B7">
      <w:pPr>
        <w:shd w:val="clear" w:color="auto" w:fill="FFFFFF"/>
        <w:spacing w:after="100" w:afterAutospacing="1" w:line="315" w:lineRule="atLeast"/>
        <w:rPr>
          <w:rFonts w:ascii="Arial" w:eastAsia="Times New Roman" w:hAnsi="Arial" w:cs="Arial"/>
          <w:color w:val="3A3A3A"/>
          <w:sz w:val="21"/>
          <w:szCs w:val="21"/>
          <w:lang w:eastAsia="ru-RU"/>
        </w:rPr>
      </w:pPr>
      <w:bookmarkStart w:id="55" w:name="Par1362"/>
      <w:bookmarkEnd w:id="55"/>
      <w:r w:rsidRPr="00F812B7">
        <w:rPr>
          <w:rFonts w:ascii="Arial" w:eastAsia="Times New Roman" w:hAnsi="Arial" w:cs="Arial"/>
          <w:color w:val="3A3A3A"/>
          <w:sz w:val="21"/>
          <w:szCs w:val="21"/>
          <w:lang w:eastAsia="ru-RU"/>
        </w:rPr>
        <w:t>38.48. Работы без заземления ВЛ в РУ при заземлении ВЛ только на рабочем месте должны производиться с выполнением следующих мероприятий:</w:t>
      </w:r>
    </w:p>
    <w:p w:rsidR="00F812B7" w:rsidRPr="00F812B7" w:rsidRDefault="00F812B7" w:rsidP="00F812B7">
      <w:pPr>
        <w:shd w:val="clear" w:color="auto" w:fill="FFFFFF"/>
        <w:spacing w:after="100" w:afterAutospacing="1" w:line="315" w:lineRule="atLeast"/>
        <w:rPr>
          <w:rFonts w:ascii="Arial" w:eastAsia="Times New Roman" w:hAnsi="Arial" w:cs="Arial"/>
          <w:color w:val="3A3A3A"/>
          <w:sz w:val="21"/>
          <w:szCs w:val="21"/>
          <w:lang w:eastAsia="ru-RU"/>
        </w:rPr>
      </w:pPr>
      <w:r w:rsidRPr="00F812B7">
        <w:rPr>
          <w:rFonts w:ascii="Arial" w:eastAsia="Times New Roman" w:hAnsi="Arial" w:cs="Arial"/>
          <w:color w:val="3A3A3A"/>
          <w:sz w:val="21"/>
          <w:szCs w:val="21"/>
          <w:lang w:eastAsia="ru-RU"/>
        </w:rPr>
        <w:t>выводимая в ремонт ВЛ со стороны РУ не заземляется;</w:t>
      </w:r>
    </w:p>
    <w:p w:rsidR="00F812B7" w:rsidRPr="00F812B7" w:rsidRDefault="00F812B7" w:rsidP="00F812B7">
      <w:pPr>
        <w:shd w:val="clear" w:color="auto" w:fill="FFFFFF"/>
        <w:spacing w:after="100" w:afterAutospacing="1" w:line="315" w:lineRule="atLeast"/>
        <w:rPr>
          <w:rFonts w:ascii="Arial" w:eastAsia="Times New Roman" w:hAnsi="Arial" w:cs="Arial"/>
          <w:color w:val="3A3A3A"/>
          <w:sz w:val="21"/>
          <w:szCs w:val="21"/>
          <w:lang w:eastAsia="ru-RU"/>
        </w:rPr>
      </w:pPr>
      <w:r w:rsidRPr="00F812B7">
        <w:rPr>
          <w:rFonts w:ascii="Arial" w:eastAsia="Times New Roman" w:hAnsi="Arial" w:cs="Arial"/>
          <w:color w:val="3A3A3A"/>
          <w:sz w:val="21"/>
          <w:szCs w:val="21"/>
          <w:lang w:eastAsia="ru-RU"/>
        </w:rPr>
        <w:t>к работе на одной ВЛ (на одном электрически связанном участке) может допускаться не более одной бригады;</w:t>
      </w:r>
    </w:p>
    <w:p w:rsidR="00F812B7" w:rsidRPr="00F812B7" w:rsidRDefault="00F812B7" w:rsidP="00F812B7">
      <w:pPr>
        <w:shd w:val="clear" w:color="auto" w:fill="FFFFFF"/>
        <w:spacing w:after="100" w:afterAutospacing="1" w:line="315" w:lineRule="atLeast"/>
        <w:rPr>
          <w:rFonts w:ascii="Arial" w:eastAsia="Times New Roman" w:hAnsi="Arial" w:cs="Arial"/>
          <w:color w:val="3A3A3A"/>
          <w:sz w:val="21"/>
          <w:szCs w:val="21"/>
          <w:lang w:eastAsia="ru-RU"/>
        </w:rPr>
      </w:pPr>
      <w:r w:rsidRPr="00F812B7">
        <w:rPr>
          <w:rFonts w:ascii="Arial" w:eastAsia="Times New Roman" w:hAnsi="Arial" w:cs="Arial"/>
          <w:color w:val="3A3A3A"/>
          <w:sz w:val="21"/>
          <w:szCs w:val="21"/>
          <w:lang w:eastAsia="ru-RU"/>
        </w:rPr>
        <w:t>ВЛ (участок ВЛ) заземляется в одном месте (на месте работы бригады) или на двух смежных опорах. При этом на месте работы бригады кроме основного необходимо установить дополнительное переносное заземление. При снятии переносных заземлений по окончании работ сначала необходимо отсоединить струбцины обоих заземлений от провода (</w:t>
      </w:r>
      <w:proofErr w:type="spellStart"/>
      <w:r w:rsidRPr="00F812B7">
        <w:rPr>
          <w:rFonts w:ascii="Arial" w:eastAsia="Times New Roman" w:hAnsi="Arial" w:cs="Arial"/>
          <w:color w:val="3A3A3A"/>
          <w:sz w:val="21"/>
          <w:szCs w:val="21"/>
          <w:lang w:eastAsia="ru-RU"/>
        </w:rPr>
        <w:t>грозотроса</w:t>
      </w:r>
      <w:proofErr w:type="spellEnd"/>
      <w:r w:rsidRPr="00F812B7">
        <w:rPr>
          <w:rFonts w:ascii="Arial" w:eastAsia="Times New Roman" w:hAnsi="Arial" w:cs="Arial"/>
          <w:color w:val="3A3A3A"/>
          <w:sz w:val="21"/>
          <w:szCs w:val="21"/>
          <w:lang w:eastAsia="ru-RU"/>
        </w:rPr>
        <w:t xml:space="preserve">) ВЛ, а затем от </w:t>
      </w:r>
      <w:proofErr w:type="spellStart"/>
      <w:r w:rsidRPr="00F812B7">
        <w:rPr>
          <w:rFonts w:ascii="Arial" w:eastAsia="Times New Roman" w:hAnsi="Arial" w:cs="Arial"/>
          <w:color w:val="3A3A3A"/>
          <w:sz w:val="21"/>
          <w:szCs w:val="21"/>
          <w:lang w:eastAsia="ru-RU"/>
        </w:rPr>
        <w:t>заземлителя</w:t>
      </w:r>
      <w:proofErr w:type="spellEnd"/>
      <w:r w:rsidRPr="00F812B7">
        <w:rPr>
          <w:rFonts w:ascii="Arial" w:eastAsia="Times New Roman" w:hAnsi="Arial" w:cs="Arial"/>
          <w:color w:val="3A3A3A"/>
          <w:sz w:val="21"/>
          <w:szCs w:val="21"/>
          <w:lang w:eastAsia="ru-RU"/>
        </w:rPr>
        <w:t>. Допускается работа только с опоры, на которой установлено заземление (основное и дополнительное), или в пролете между смежными заземленными опорами;</w:t>
      </w:r>
    </w:p>
    <w:p w:rsidR="00F812B7" w:rsidRPr="00F812B7" w:rsidRDefault="00F812B7" w:rsidP="00F812B7">
      <w:pPr>
        <w:shd w:val="clear" w:color="auto" w:fill="FFFFFF"/>
        <w:spacing w:after="100" w:afterAutospacing="1" w:line="315" w:lineRule="atLeast"/>
        <w:rPr>
          <w:rFonts w:ascii="Arial" w:eastAsia="Times New Roman" w:hAnsi="Arial" w:cs="Arial"/>
          <w:color w:val="3A3A3A"/>
          <w:sz w:val="21"/>
          <w:szCs w:val="21"/>
          <w:lang w:eastAsia="ru-RU"/>
        </w:rPr>
      </w:pPr>
      <w:r w:rsidRPr="00F812B7">
        <w:rPr>
          <w:rFonts w:ascii="Arial" w:eastAsia="Times New Roman" w:hAnsi="Arial" w:cs="Arial"/>
          <w:color w:val="3A3A3A"/>
          <w:sz w:val="21"/>
          <w:szCs w:val="21"/>
          <w:lang w:eastAsia="ru-RU"/>
        </w:rPr>
        <w:t>при необходимости работы в двух и более пролетах (участках) ВЛ должна быть разделена на электрически не связанные участки посредством разъединения петель на анкерных опорах. На каждом из таких участков может работать лишь одна бригада;</w:t>
      </w:r>
    </w:p>
    <w:p w:rsidR="00F812B7" w:rsidRPr="00F812B7" w:rsidRDefault="00F812B7" w:rsidP="00F812B7">
      <w:pPr>
        <w:shd w:val="clear" w:color="auto" w:fill="FFFFFF"/>
        <w:spacing w:after="100" w:afterAutospacing="1" w:line="315" w:lineRule="atLeast"/>
        <w:rPr>
          <w:rFonts w:ascii="Arial" w:eastAsia="Times New Roman" w:hAnsi="Arial" w:cs="Arial"/>
          <w:color w:val="3A3A3A"/>
          <w:sz w:val="21"/>
          <w:szCs w:val="21"/>
          <w:lang w:eastAsia="ru-RU"/>
        </w:rPr>
      </w:pPr>
      <w:r w:rsidRPr="00F812B7">
        <w:rPr>
          <w:rFonts w:ascii="Arial" w:eastAsia="Times New Roman" w:hAnsi="Arial" w:cs="Arial"/>
          <w:color w:val="3A3A3A"/>
          <w:sz w:val="21"/>
          <w:szCs w:val="21"/>
          <w:lang w:eastAsia="ru-RU"/>
        </w:rPr>
        <w:lastRenderedPageBreak/>
        <w:t xml:space="preserve">перед установкой или снятием заземления провод (трос) должен быть предварительно заземлен с помощью штанги с дугогасящим устройством (для снятия статической составляющей наведенного напряжения и локализации дугового разряда). Заземляющий провод штанги должен быть заранее присоединен к </w:t>
      </w:r>
      <w:proofErr w:type="spellStart"/>
      <w:r w:rsidRPr="00F812B7">
        <w:rPr>
          <w:rFonts w:ascii="Arial" w:eastAsia="Times New Roman" w:hAnsi="Arial" w:cs="Arial"/>
          <w:color w:val="3A3A3A"/>
          <w:sz w:val="21"/>
          <w:szCs w:val="21"/>
          <w:lang w:eastAsia="ru-RU"/>
        </w:rPr>
        <w:t>заземлителю</w:t>
      </w:r>
      <w:proofErr w:type="spellEnd"/>
      <w:r w:rsidRPr="00F812B7">
        <w:rPr>
          <w:rFonts w:ascii="Arial" w:eastAsia="Times New Roman" w:hAnsi="Arial" w:cs="Arial"/>
          <w:color w:val="3A3A3A"/>
          <w:sz w:val="21"/>
          <w:szCs w:val="21"/>
          <w:lang w:eastAsia="ru-RU"/>
        </w:rPr>
        <w:t>. Штанга может быть снята лишь после установки (или снятия) переносного заземления;</w:t>
      </w:r>
    </w:p>
    <w:p w:rsidR="00F812B7" w:rsidRPr="00F812B7" w:rsidRDefault="00F812B7" w:rsidP="00F812B7">
      <w:pPr>
        <w:shd w:val="clear" w:color="auto" w:fill="FFFFFF"/>
        <w:spacing w:after="100" w:afterAutospacing="1" w:line="315" w:lineRule="atLeast"/>
        <w:rPr>
          <w:rFonts w:ascii="Arial" w:eastAsia="Times New Roman" w:hAnsi="Arial" w:cs="Arial"/>
          <w:color w:val="3A3A3A"/>
          <w:sz w:val="21"/>
          <w:szCs w:val="21"/>
          <w:lang w:eastAsia="ru-RU"/>
        </w:rPr>
      </w:pPr>
      <w:r w:rsidRPr="00F812B7">
        <w:rPr>
          <w:rFonts w:ascii="Arial" w:eastAsia="Times New Roman" w:hAnsi="Arial" w:cs="Arial"/>
          <w:color w:val="3A3A3A"/>
          <w:sz w:val="21"/>
          <w:szCs w:val="21"/>
          <w:lang w:eastAsia="ru-RU"/>
        </w:rPr>
        <w:t>при отсутствии штанги с дугогасящим устройством установка (снятие) защитного заземления на рабочем месте может производиться только после временного заземления ВЛ в одном из РУ. Заземляющие ножи на конце ВЛ в РУ должны отключаться только после установки (снятии) заземления на рабочем месте.</w:t>
      </w:r>
    </w:p>
    <w:p w:rsidR="00F812B7" w:rsidRPr="00F812B7" w:rsidRDefault="00F812B7" w:rsidP="00F812B7">
      <w:pPr>
        <w:shd w:val="clear" w:color="auto" w:fill="FFFFFF"/>
        <w:spacing w:after="100" w:afterAutospacing="1" w:line="315" w:lineRule="atLeast"/>
        <w:rPr>
          <w:rFonts w:ascii="Arial" w:eastAsia="Times New Roman" w:hAnsi="Arial" w:cs="Arial"/>
          <w:color w:val="3A3A3A"/>
          <w:sz w:val="21"/>
          <w:szCs w:val="21"/>
          <w:lang w:eastAsia="ru-RU"/>
        </w:rPr>
      </w:pPr>
      <w:r w:rsidRPr="00F812B7">
        <w:rPr>
          <w:rFonts w:ascii="Arial" w:eastAsia="Times New Roman" w:hAnsi="Arial" w:cs="Arial"/>
          <w:color w:val="3A3A3A"/>
          <w:sz w:val="21"/>
          <w:szCs w:val="21"/>
          <w:lang w:eastAsia="ru-RU"/>
        </w:rPr>
        <w:t>38.49. На ВЛ (на одном электрически связанном участке) под наведенным напряжением не допускается одновременная работа бригад, использующих различную подготовку рабочего места производства работ с наложением заземления на ВЛ, указанную в пункте 38.45 Правил.</w:t>
      </w:r>
    </w:p>
    <w:p w:rsidR="00F812B7" w:rsidRPr="00F812B7" w:rsidRDefault="00F812B7" w:rsidP="00F812B7">
      <w:pPr>
        <w:shd w:val="clear" w:color="auto" w:fill="FFFFFF"/>
        <w:spacing w:after="100" w:afterAutospacing="1" w:line="315" w:lineRule="atLeast"/>
        <w:rPr>
          <w:rFonts w:ascii="Arial" w:eastAsia="Times New Roman" w:hAnsi="Arial" w:cs="Arial"/>
          <w:color w:val="3A3A3A"/>
          <w:sz w:val="21"/>
          <w:szCs w:val="21"/>
          <w:lang w:eastAsia="ru-RU"/>
        </w:rPr>
      </w:pPr>
      <w:r w:rsidRPr="00F812B7">
        <w:rPr>
          <w:rFonts w:ascii="Arial" w:eastAsia="Times New Roman" w:hAnsi="Arial" w:cs="Arial"/>
          <w:color w:val="3A3A3A"/>
          <w:sz w:val="21"/>
          <w:szCs w:val="21"/>
          <w:lang w:eastAsia="ru-RU"/>
        </w:rPr>
        <w:t>38.50. На ВЛ под наведенным напряжением работы с земли, связанные с прикосновением к проводу (тросу), опущенному с опоры вплоть до земли, должны выполняться с использованием электрозащитных средств (диэлектрические перчатки, штанги) или с металлической площадки, соединенной проводником с этим проводом (тросом) для выравнивания потенциалов. Соединение металлической площадки с проводом (тросом) должно выполняться с применением электрозащитных средств и только после расположения на ней работающего. Приближение к площадке без средств защиты от напряжения шага не допускается.</w:t>
      </w:r>
    </w:p>
    <w:p w:rsidR="00F812B7" w:rsidRPr="00F812B7" w:rsidRDefault="00F812B7" w:rsidP="00F812B7">
      <w:pPr>
        <w:shd w:val="clear" w:color="auto" w:fill="FFFFFF"/>
        <w:spacing w:after="100" w:afterAutospacing="1" w:line="315" w:lineRule="atLeast"/>
        <w:rPr>
          <w:rFonts w:ascii="Arial" w:eastAsia="Times New Roman" w:hAnsi="Arial" w:cs="Arial"/>
          <w:color w:val="3A3A3A"/>
          <w:sz w:val="21"/>
          <w:szCs w:val="21"/>
          <w:lang w:eastAsia="ru-RU"/>
        </w:rPr>
      </w:pPr>
      <w:r w:rsidRPr="00F812B7">
        <w:rPr>
          <w:rFonts w:ascii="Arial" w:eastAsia="Times New Roman" w:hAnsi="Arial" w:cs="Arial"/>
          <w:color w:val="3A3A3A"/>
          <w:sz w:val="21"/>
          <w:szCs w:val="21"/>
          <w:lang w:eastAsia="ru-RU"/>
        </w:rPr>
        <w:t>Выполнение работ с земли без применения электрозащитных средств и металлической площадки допускается при условии заземления провода в непосредственной близости к каждому месту прикосновения.</w:t>
      </w:r>
    </w:p>
    <w:p w:rsidR="00F812B7" w:rsidRPr="00F812B7" w:rsidRDefault="00F812B7" w:rsidP="00F812B7">
      <w:pPr>
        <w:shd w:val="clear" w:color="auto" w:fill="FFFFFF"/>
        <w:spacing w:after="100" w:afterAutospacing="1" w:line="315" w:lineRule="atLeast"/>
        <w:rPr>
          <w:rFonts w:ascii="Arial" w:eastAsia="Times New Roman" w:hAnsi="Arial" w:cs="Arial"/>
          <w:color w:val="3A3A3A"/>
          <w:sz w:val="21"/>
          <w:szCs w:val="21"/>
          <w:lang w:eastAsia="ru-RU"/>
        </w:rPr>
      </w:pPr>
      <w:r w:rsidRPr="00F812B7">
        <w:rPr>
          <w:rFonts w:ascii="Arial" w:eastAsia="Times New Roman" w:hAnsi="Arial" w:cs="Arial"/>
          <w:color w:val="3A3A3A"/>
          <w:sz w:val="21"/>
          <w:szCs w:val="21"/>
          <w:lang w:eastAsia="ru-RU"/>
        </w:rPr>
        <w:t>38.51. При монтажных работах (подъем, визирование, натяжка, перекладка проводов из раскаточных роликов в зажимы) на ВЛ под наведенным напряжением или строящихся ВЛ в створе действующих ВЛ провод должен быть заземлен на анкерной опоре, от которой ведется раскатка, на конечной анкерной опоре, через которую проводится натяжка, и на каждой промежуточной опоре, на которую поднимается провод.</w:t>
      </w:r>
    </w:p>
    <w:p w:rsidR="00F812B7" w:rsidRPr="00F812B7" w:rsidRDefault="00F812B7" w:rsidP="00F812B7">
      <w:pPr>
        <w:shd w:val="clear" w:color="auto" w:fill="FFFFFF"/>
        <w:spacing w:after="100" w:afterAutospacing="1" w:line="315" w:lineRule="atLeast"/>
        <w:rPr>
          <w:rFonts w:ascii="Arial" w:eastAsia="Times New Roman" w:hAnsi="Arial" w:cs="Arial"/>
          <w:color w:val="3A3A3A"/>
          <w:sz w:val="21"/>
          <w:szCs w:val="21"/>
          <w:lang w:eastAsia="ru-RU"/>
        </w:rPr>
      </w:pPr>
      <w:r w:rsidRPr="00F812B7">
        <w:rPr>
          <w:rFonts w:ascii="Arial" w:eastAsia="Times New Roman" w:hAnsi="Arial" w:cs="Arial"/>
          <w:color w:val="3A3A3A"/>
          <w:sz w:val="21"/>
          <w:szCs w:val="21"/>
          <w:lang w:eastAsia="ru-RU"/>
        </w:rPr>
        <w:t>38.52. По окончании работы на промежуточной опоре заземление с провода (</w:t>
      </w:r>
      <w:proofErr w:type="spellStart"/>
      <w:r w:rsidRPr="00F812B7">
        <w:rPr>
          <w:rFonts w:ascii="Arial" w:eastAsia="Times New Roman" w:hAnsi="Arial" w:cs="Arial"/>
          <w:color w:val="3A3A3A"/>
          <w:sz w:val="21"/>
          <w:szCs w:val="21"/>
          <w:lang w:eastAsia="ru-RU"/>
        </w:rPr>
        <w:t>грозотроса</w:t>
      </w:r>
      <w:proofErr w:type="spellEnd"/>
      <w:r w:rsidRPr="00F812B7">
        <w:rPr>
          <w:rFonts w:ascii="Arial" w:eastAsia="Times New Roman" w:hAnsi="Arial" w:cs="Arial"/>
          <w:color w:val="3A3A3A"/>
          <w:sz w:val="21"/>
          <w:szCs w:val="21"/>
          <w:lang w:eastAsia="ru-RU"/>
        </w:rPr>
        <w:t>) на этой опоре может быть снято. В случае возобновления работы на промежуточной опоре, связанной с прикосновением к проводу (</w:t>
      </w:r>
      <w:proofErr w:type="spellStart"/>
      <w:r w:rsidRPr="00F812B7">
        <w:rPr>
          <w:rFonts w:ascii="Arial" w:eastAsia="Times New Roman" w:hAnsi="Arial" w:cs="Arial"/>
          <w:color w:val="3A3A3A"/>
          <w:sz w:val="21"/>
          <w:szCs w:val="21"/>
          <w:lang w:eastAsia="ru-RU"/>
        </w:rPr>
        <w:t>грозотросу</w:t>
      </w:r>
      <w:proofErr w:type="spellEnd"/>
      <w:r w:rsidRPr="00F812B7">
        <w:rPr>
          <w:rFonts w:ascii="Arial" w:eastAsia="Times New Roman" w:hAnsi="Arial" w:cs="Arial"/>
          <w:color w:val="3A3A3A"/>
          <w:sz w:val="21"/>
          <w:szCs w:val="21"/>
          <w:lang w:eastAsia="ru-RU"/>
        </w:rPr>
        <w:t>), провод должен быть вновь заземлен на той же опоре.</w:t>
      </w:r>
    </w:p>
    <w:p w:rsidR="00F812B7" w:rsidRPr="00F812B7" w:rsidRDefault="00F812B7" w:rsidP="00F812B7">
      <w:pPr>
        <w:shd w:val="clear" w:color="auto" w:fill="FFFFFF"/>
        <w:spacing w:after="100" w:afterAutospacing="1" w:line="315" w:lineRule="atLeast"/>
        <w:rPr>
          <w:rFonts w:ascii="Arial" w:eastAsia="Times New Roman" w:hAnsi="Arial" w:cs="Arial"/>
          <w:color w:val="3A3A3A"/>
          <w:sz w:val="21"/>
          <w:szCs w:val="21"/>
          <w:lang w:eastAsia="ru-RU"/>
        </w:rPr>
      </w:pPr>
      <w:r w:rsidRPr="00F812B7">
        <w:rPr>
          <w:rFonts w:ascii="Arial" w:eastAsia="Times New Roman" w:hAnsi="Arial" w:cs="Arial"/>
          <w:color w:val="3A3A3A"/>
          <w:sz w:val="21"/>
          <w:szCs w:val="21"/>
          <w:lang w:eastAsia="ru-RU"/>
        </w:rPr>
        <w:t xml:space="preserve">38.53. Применяемые при монтаже проводов на ВЛ под наведенным напряжением стальные тяговые канаты сначала необходимо закреплять на тяговом механизме и для уравнивания потенциалов заземлять на тот же </w:t>
      </w:r>
      <w:proofErr w:type="spellStart"/>
      <w:r w:rsidRPr="00F812B7">
        <w:rPr>
          <w:rFonts w:ascii="Arial" w:eastAsia="Times New Roman" w:hAnsi="Arial" w:cs="Arial"/>
          <w:color w:val="3A3A3A"/>
          <w:sz w:val="21"/>
          <w:szCs w:val="21"/>
          <w:lang w:eastAsia="ru-RU"/>
        </w:rPr>
        <w:t>заземлитель</w:t>
      </w:r>
      <w:proofErr w:type="spellEnd"/>
      <w:r w:rsidRPr="00F812B7">
        <w:rPr>
          <w:rFonts w:ascii="Arial" w:eastAsia="Times New Roman" w:hAnsi="Arial" w:cs="Arial"/>
          <w:color w:val="3A3A3A"/>
          <w:sz w:val="21"/>
          <w:szCs w:val="21"/>
          <w:lang w:eastAsia="ru-RU"/>
        </w:rPr>
        <w:t xml:space="preserve">, что и провод. Только после этого разрешается прикреплять канат к проводу. Разъединять провод и тяговый канат можно только после уравнивания их потенциалов, то есть после соединения каждого из них с общим </w:t>
      </w:r>
      <w:proofErr w:type="spellStart"/>
      <w:r w:rsidRPr="00F812B7">
        <w:rPr>
          <w:rFonts w:ascii="Arial" w:eastAsia="Times New Roman" w:hAnsi="Arial" w:cs="Arial"/>
          <w:color w:val="3A3A3A"/>
          <w:sz w:val="21"/>
          <w:szCs w:val="21"/>
          <w:lang w:eastAsia="ru-RU"/>
        </w:rPr>
        <w:t>заземлителем</w:t>
      </w:r>
      <w:proofErr w:type="spellEnd"/>
      <w:r w:rsidRPr="00F812B7">
        <w:rPr>
          <w:rFonts w:ascii="Arial" w:eastAsia="Times New Roman" w:hAnsi="Arial" w:cs="Arial"/>
          <w:color w:val="3A3A3A"/>
          <w:sz w:val="21"/>
          <w:szCs w:val="21"/>
          <w:lang w:eastAsia="ru-RU"/>
        </w:rPr>
        <w:t>.</w:t>
      </w:r>
    </w:p>
    <w:p w:rsidR="00F812B7" w:rsidRPr="00F812B7" w:rsidRDefault="00F812B7" w:rsidP="00F812B7">
      <w:pPr>
        <w:shd w:val="clear" w:color="auto" w:fill="FFFFFF"/>
        <w:spacing w:after="100" w:afterAutospacing="1" w:line="315" w:lineRule="atLeast"/>
        <w:rPr>
          <w:rFonts w:ascii="Arial" w:eastAsia="Times New Roman" w:hAnsi="Arial" w:cs="Arial"/>
          <w:color w:val="3A3A3A"/>
          <w:sz w:val="21"/>
          <w:szCs w:val="21"/>
          <w:lang w:eastAsia="ru-RU"/>
        </w:rPr>
      </w:pPr>
      <w:r w:rsidRPr="00F812B7">
        <w:rPr>
          <w:rFonts w:ascii="Arial" w:eastAsia="Times New Roman" w:hAnsi="Arial" w:cs="Arial"/>
          <w:color w:val="3A3A3A"/>
          <w:sz w:val="21"/>
          <w:szCs w:val="21"/>
          <w:lang w:eastAsia="ru-RU"/>
        </w:rPr>
        <w:t xml:space="preserve">38.54. На ВЛ под наведенным напряжением перекладку проводов из раскаточных роликов в поддерживающие зажимы следует проводить в направлении, обратном направлению раскатки. До начала перекладки необходимо, оставив заземленными провода на анкерной опоре, в сторону </w:t>
      </w:r>
      <w:r w:rsidRPr="00F812B7">
        <w:rPr>
          <w:rFonts w:ascii="Arial" w:eastAsia="Times New Roman" w:hAnsi="Arial" w:cs="Arial"/>
          <w:color w:val="3A3A3A"/>
          <w:sz w:val="21"/>
          <w:szCs w:val="21"/>
          <w:lang w:eastAsia="ru-RU"/>
        </w:rPr>
        <w:lastRenderedPageBreak/>
        <w:t>которой будет проводиться перекладка, снять заземление с проводов на анкерной опоре, от которой начинается перекладка.</w:t>
      </w:r>
    </w:p>
    <w:p w:rsidR="00F812B7" w:rsidRPr="00F812B7" w:rsidRDefault="00F812B7" w:rsidP="00F812B7">
      <w:pPr>
        <w:shd w:val="clear" w:color="auto" w:fill="FFFFFF"/>
        <w:spacing w:after="100" w:afterAutospacing="1" w:line="315" w:lineRule="atLeast"/>
        <w:rPr>
          <w:rFonts w:ascii="Arial" w:eastAsia="Times New Roman" w:hAnsi="Arial" w:cs="Arial"/>
          <w:color w:val="3A3A3A"/>
          <w:sz w:val="21"/>
          <w:szCs w:val="21"/>
          <w:lang w:eastAsia="ru-RU"/>
        </w:rPr>
      </w:pPr>
      <w:r w:rsidRPr="00F812B7">
        <w:rPr>
          <w:rFonts w:ascii="Arial" w:eastAsia="Times New Roman" w:hAnsi="Arial" w:cs="Arial"/>
          <w:color w:val="3A3A3A"/>
          <w:sz w:val="21"/>
          <w:szCs w:val="21"/>
          <w:lang w:eastAsia="ru-RU"/>
        </w:rPr>
        <w:t>Заземление с перекладываемых проводов (троса) можно снимать только после перекладки провода (троса) в поддерживающие зажимы и окончания работ на данной опоре.</w:t>
      </w:r>
    </w:p>
    <w:p w:rsidR="00F812B7" w:rsidRPr="00F812B7" w:rsidRDefault="00F812B7" w:rsidP="00F812B7">
      <w:pPr>
        <w:shd w:val="clear" w:color="auto" w:fill="FFFFFF"/>
        <w:spacing w:after="100" w:afterAutospacing="1" w:line="315" w:lineRule="atLeast"/>
        <w:rPr>
          <w:rFonts w:ascii="Arial" w:eastAsia="Times New Roman" w:hAnsi="Arial" w:cs="Arial"/>
          <w:color w:val="3A3A3A"/>
          <w:sz w:val="21"/>
          <w:szCs w:val="21"/>
          <w:lang w:eastAsia="ru-RU"/>
        </w:rPr>
      </w:pPr>
      <w:r w:rsidRPr="00F812B7">
        <w:rPr>
          <w:rFonts w:ascii="Arial" w:eastAsia="Times New Roman" w:hAnsi="Arial" w:cs="Arial"/>
          <w:color w:val="3A3A3A"/>
          <w:sz w:val="21"/>
          <w:szCs w:val="21"/>
          <w:lang w:eastAsia="ru-RU"/>
        </w:rPr>
        <w:t>38.55. Во время перекладки проводов в зажимы смежный анкерный пролет, в котором перекладка уже закончена, следует рассматривать как находящийся под наведенным напряжением. Выполнять на нем работы, связанные с прикосновением к проводам, разрешается только после заземления их на рабочем месте.</w:t>
      </w:r>
    </w:p>
    <w:p w:rsidR="00F812B7" w:rsidRPr="00F812B7" w:rsidRDefault="00F812B7" w:rsidP="00F812B7">
      <w:pPr>
        <w:shd w:val="clear" w:color="auto" w:fill="FFFFFF"/>
        <w:spacing w:after="100" w:afterAutospacing="1" w:line="315" w:lineRule="atLeast"/>
        <w:rPr>
          <w:rFonts w:ascii="Arial" w:eastAsia="Times New Roman" w:hAnsi="Arial" w:cs="Arial"/>
          <w:color w:val="3A3A3A"/>
          <w:sz w:val="21"/>
          <w:szCs w:val="21"/>
          <w:lang w:eastAsia="ru-RU"/>
        </w:rPr>
      </w:pPr>
      <w:r w:rsidRPr="00F812B7">
        <w:rPr>
          <w:rFonts w:ascii="Arial" w:eastAsia="Times New Roman" w:hAnsi="Arial" w:cs="Arial"/>
          <w:color w:val="3A3A3A"/>
          <w:sz w:val="21"/>
          <w:szCs w:val="21"/>
          <w:lang w:eastAsia="ru-RU"/>
        </w:rPr>
        <w:t xml:space="preserve">38.56. На отключенной цепи </w:t>
      </w:r>
      <w:proofErr w:type="spellStart"/>
      <w:r w:rsidRPr="00F812B7">
        <w:rPr>
          <w:rFonts w:ascii="Arial" w:eastAsia="Times New Roman" w:hAnsi="Arial" w:cs="Arial"/>
          <w:color w:val="3A3A3A"/>
          <w:sz w:val="21"/>
          <w:szCs w:val="21"/>
          <w:lang w:eastAsia="ru-RU"/>
        </w:rPr>
        <w:t>многоцепной</w:t>
      </w:r>
      <w:proofErr w:type="spellEnd"/>
      <w:r w:rsidRPr="00F812B7">
        <w:rPr>
          <w:rFonts w:ascii="Arial" w:eastAsia="Times New Roman" w:hAnsi="Arial" w:cs="Arial"/>
          <w:color w:val="3A3A3A"/>
          <w:sz w:val="21"/>
          <w:szCs w:val="21"/>
          <w:lang w:eastAsia="ru-RU"/>
        </w:rPr>
        <w:t xml:space="preserve"> ВЛ с расположением цепей одна над другой можно работать только при условии, что эта цепь подвешена ниже цепей, находящихся под напряжением. Не допускается заменять и регулировать провода отключенной цепи.</w:t>
      </w:r>
    </w:p>
    <w:p w:rsidR="00F812B7" w:rsidRPr="00F812B7" w:rsidRDefault="00F812B7" w:rsidP="00F812B7">
      <w:pPr>
        <w:shd w:val="clear" w:color="auto" w:fill="FFFFFF"/>
        <w:spacing w:after="100" w:afterAutospacing="1" w:line="315" w:lineRule="atLeast"/>
        <w:rPr>
          <w:rFonts w:ascii="Arial" w:eastAsia="Times New Roman" w:hAnsi="Arial" w:cs="Arial"/>
          <w:color w:val="3A3A3A"/>
          <w:sz w:val="21"/>
          <w:szCs w:val="21"/>
          <w:lang w:eastAsia="ru-RU"/>
        </w:rPr>
      </w:pPr>
      <w:bookmarkStart w:id="56" w:name="Par1379"/>
      <w:bookmarkEnd w:id="56"/>
      <w:r w:rsidRPr="00F812B7">
        <w:rPr>
          <w:rFonts w:ascii="Arial" w:eastAsia="Times New Roman" w:hAnsi="Arial" w:cs="Arial"/>
          <w:color w:val="3A3A3A"/>
          <w:sz w:val="21"/>
          <w:szCs w:val="21"/>
          <w:lang w:eastAsia="ru-RU"/>
        </w:rPr>
        <w:t xml:space="preserve">38.57. При работе на одной отключенной цепи </w:t>
      </w:r>
      <w:proofErr w:type="spellStart"/>
      <w:r w:rsidRPr="00F812B7">
        <w:rPr>
          <w:rFonts w:ascii="Arial" w:eastAsia="Times New Roman" w:hAnsi="Arial" w:cs="Arial"/>
          <w:color w:val="3A3A3A"/>
          <w:sz w:val="21"/>
          <w:szCs w:val="21"/>
          <w:lang w:eastAsia="ru-RU"/>
        </w:rPr>
        <w:t>многоцепной</w:t>
      </w:r>
      <w:proofErr w:type="spellEnd"/>
      <w:r w:rsidRPr="00F812B7">
        <w:rPr>
          <w:rFonts w:ascii="Arial" w:eastAsia="Times New Roman" w:hAnsi="Arial" w:cs="Arial"/>
          <w:color w:val="3A3A3A"/>
          <w:sz w:val="21"/>
          <w:szCs w:val="21"/>
          <w:lang w:eastAsia="ru-RU"/>
        </w:rPr>
        <w:t xml:space="preserve"> ВЛ с горизонтальным расположением цепей на стойках должны быть вывешены красные флажки со стороны цепей, оставшихся под напряжением. Флажки вывешивают на высоте 2 - 3 м от земли производитель работ с членом бригады, имеющим группу III.</w:t>
      </w:r>
    </w:p>
    <w:p w:rsidR="00F812B7" w:rsidRPr="00F812B7" w:rsidRDefault="00F812B7" w:rsidP="00F812B7">
      <w:pPr>
        <w:shd w:val="clear" w:color="auto" w:fill="FFFFFF"/>
        <w:spacing w:after="100" w:afterAutospacing="1" w:line="315" w:lineRule="atLeast"/>
        <w:rPr>
          <w:rFonts w:ascii="Arial" w:eastAsia="Times New Roman" w:hAnsi="Arial" w:cs="Arial"/>
          <w:color w:val="3A3A3A"/>
          <w:sz w:val="21"/>
          <w:szCs w:val="21"/>
          <w:lang w:eastAsia="ru-RU"/>
        </w:rPr>
      </w:pPr>
      <w:r w:rsidRPr="00F812B7">
        <w:rPr>
          <w:rFonts w:ascii="Arial" w:eastAsia="Times New Roman" w:hAnsi="Arial" w:cs="Arial"/>
          <w:color w:val="3A3A3A"/>
          <w:sz w:val="21"/>
          <w:szCs w:val="21"/>
          <w:lang w:eastAsia="ru-RU"/>
        </w:rPr>
        <w:t xml:space="preserve">38.58. Подниматься на опору со стороны цепи, находящейся под напряжением, и переходить на участки траверс, поддерживающих эту цепь, запрещается. Если опора имеет </w:t>
      </w:r>
      <w:proofErr w:type="spellStart"/>
      <w:r w:rsidRPr="00F812B7">
        <w:rPr>
          <w:rFonts w:ascii="Arial" w:eastAsia="Times New Roman" w:hAnsi="Arial" w:cs="Arial"/>
          <w:color w:val="3A3A3A"/>
          <w:sz w:val="21"/>
          <w:szCs w:val="21"/>
          <w:lang w:eastAsia="ru-RU"/>
        </w:rPr>
        <w:t>степ-болты</w:t>
      </w:r>
      <w:proofErr w:type="spellEnd"/>
      <w:r w:rsidRPr="00F812B7">
        <w:rPr>
          <w:rFonts w:ascii="Arial" w:eastAsia="Times New Roman" w:hAnsi="Arial" w:cs="Arial"/>
          <w:color w:val="3A3A3A"/>
          <w:sz w:val="21"/>
          <w:szCs w:val="21"/>
          <w:lang w:eastAsia="ru-RU"/>
        </w:rPr>
        <w:t xml:space="preserve">, подниматься по ним разрешается независимо от того, под какой цепью они расположены. При расположении </w:t>
      </w:r>
      <w:proofErr w:type="spellStart"/>
      <w:r w:rsidRPr="00F812B7">
        <w:rPr>
          <w:rFonts w:ascii="Arial" w:eastAsia="Times New Roman" w:hAnsi="Arial" w:cs="Arial"/>
          <w:color w:val="3A3A3A"/>
          <w:sz w:val="21"/>
          <w:szCs w:val="21"/>
          <w:lang w:eastAsia="ru-RU"/>
        </w:rPr>
        <w:t>степ-болтов</w:t>
      </w:r>
      <w:proofErr w:type="spellEnd"/>
      <w:r w:rsidRPr="00F812B7">
        <w:rPr>
          <w:rFonts w:ascii="Arial" w:eastAsia="Times New Roman" w:hAnsi="Arial" w:cs="Arial"/>
          <w:color w:val="3A3A3A"/>
          <w:sz w:val="21"/>
          <w:szCs w:val="21"/>
          <w:lang w:eastAsia="ru-RU"/>
        </w:rPr>
        <w:t xml:space="preserve"> со стороны цепей, оставшихся под напряжением, подниматься на опору следует под наблюдением находящегося на земле производителя работ или члена бригады, имеющего группу III по электробезопасности.</w:t>
      </w:r>
    </w:p>
    <w:p w:rsidR="00F812B7" w:rsidRPr="00F812B7" w:rsidRDefault="00F812B7" w:rsidP="00F812B7">
      <w:pPr>
        <w:shd w:val="clear" w:color="auto" w:fill="FFFFFF"/>
        <w:spacing w:after="100" w:afterAutospacing="1" w:line="315" w:lineRule="atLeast"/>
        <w:rPr>
          <w:rFonts w:ascii="Arial" w:eastAsia="Times New Roman" w:hAnsi="Arial" w:cs="Arial"/>
          <w:color w:val="3A3A3A"/>
          <w:sz w:val="21"/>
          <w:szCs w:val="21"/>
          <w:lang w:eastAsia="ru-RU"/>
        </w:rPr>
      </w:pPr>
      <w:r w:rsidRPr="00F812B7">
        <w:rPr>
          <w:rFonts w:ascii="Arial" w:eastAsia="Times New Roman" w:hAnsi="Arial" w:cs="Arial"/>
          <w:color w:val="3A3A3A"/>
          <w:sz w:val="21"/>
          <w:szCs w:val="21"/>
          <w:lang w:eastAsia="ru-RU"/>
        </w:rPr>
        <w:t xml:space="preserve">38.59. При работе с опор на проводах отключенной цепи </w:t>
      </w:r>
      <w:proofErr w:type="spellStart"/>
      <w:r w:rsidRPr="00F812B7">
        <w:rPr>
          <w:rFonts w:ascii="Arial" w:eastAsia="Times New Roman" w:hAnsi="Arial" w:cs="Arial"/>
          <w:color w:val="3A3A3A"/>
          <w:sz w:val="21"/>
          <w:szCs w:val="21"/>
          <w:lang w:eastAsia="ru-RU"/>
        </w:rPr>
        <w:t>многоцепной</w:t>
      </w:r>
      <w:proofErr w:type="spellEnd"/>
      <w:r w:rsidRPr="00F812B7">
        <w:rPr>
          <w:rFonts w:ascii="Arial" w:eastAsia="Times New Roman" w:hAnsi="Arial" w:cs="Arial"/>
          <w:color w:val="3A3A3A"/>
          <w:sz w:val="21"/>
          <w:szCs w:val="21"/>
          <w:lang w:eastAsia="ru-RU"/>
        </w:rPr>
        <w:t xml:space="preserve"> ВЛ, остальные цепи которой находятся под напряжением, заземление необходимо устанавливать на каждой опоре, на которой ведутся работы.</w:t>
      </w:r>
    </w:p>
    <w:p w:rsidR="00F812B7" w:rsidRPr="00F812B7" w:rsidRDefault="00F812B7" w:rsidP="00F812B7">
      <w:pPr>
        <w:shd w:val="clear" w:color="auto" w:fill="FFFFFF"/>
        <w:spacing w:after="100" w:afterAutospacing="1" w:line="315" w:lineRule="atLeast"/>
        <w:rPr>
          <w:rFonts w:ascii="Arial" w:eastAsia="Times New Roman" w:hAnsi="Arial" w:cs="Arial"/>
          <w:color w:val="3A3A3A"/>
          <w:sz w:val="21"/>
          <w:szCs w:val="21"/>
          <w:lang w:eastAsia="ru-RU"/>
        </w:rPr>
      </w:pPr>
      <w:r w:rsidRPr="00F812B7">
        <w:rPr>
          <w:rFonts w:ascii="Arial" w:eastAsia="Times New Roman" w:hAnsi="Arial" w:cs="Arial"/>
          <w:color w:val="3A3A3A"/>
          <w:sz w:val="21"/>
          <w:szCs w:val="21"/>
          <w:lang w:eastAsia="ru-RU"/>
        </w:rPr>
        <w:t xml:space="preserve">38.60. Запрещается при </w:t>
      </w:r>
      <w:proofErr w:type="spellStart"/>
      <w:r w:rsidRPr="00F812B7">
        <w:rPr>
          <w:rFonts w:ascii="Arial" w:eastAsia="Times New Roman" w:hAnsi="Arial" w:cs="Arial"/>
          <w:color w:val="3A3A3A"/>
          <w:sz w:val="21"/>
          <w:szCs w:val="21"/>
          <w:lang w:eastAsia="ru-RU"/>
        </w:rPr>
        <w:t>пофазном</w:t>
      </w:r>
      <w:proofErr w:type="spellEnd"/>
      <w:r w:rsidRPr="00F812B7">
        <w:rPr>
          <w:rFonts w:ascii="Arial" w:eastAsia="Times New Roman" w:hAnsi="Arial" w:cs="Arial"/>
          <w:color w:val="3A3A3A"/>
          <w:sz w:val="21"/>
          <w:szCs w:val="21"/>
          <w:lang w:eastAsia="ru-RU"/>
        </w:rPr>
        <w:t xml:space="preserve"> ремонте ВЛ заземлять в РУ провод отключенной фазы. Провод должен быть заземлен только на рабочем месте. На ВЛ напряжением 35 кВ и выше при работах на проводе одной фазы или поочередно на проводах каждой фазы разрешается заземлять на рабочем месте провод только той фазы, на которой выполняется работа. При этом не разрешается приближаться к проводам остальных незаземленных фаз на расстояние менее указанного в таблице № 1.</w:t>
      </w:r>
    </w:p>
    <w:p w:rsidR="00F812B7" w:rsidRPr="00F812B7" w:rsidRDefault="00F812B7" w:rsidP="00F812B7">
      <w:pPr>
        <w:shd w:val="clear" w:color="auto" w:fill="FFFFFF"/>
        <w:spacing w:after="100" w:afterAutospacing="1" w:line="315" w:lineRule="atLeast"/>
        <w:rPr>
          <w:rFonts w:ascii="Arial" w:eastAsia="Times New Roman" w:hAnsi="Arial" w:cs="Arial"/>
          <w:color w:val="3A3A3A"/>
          <w:sz w:val="21"/>
          <w:szCs w:val="21"/>
          <w:lang w:eastAsia="ru-RU"/>
        </w:rPr>
      </w:pPr>
      <w:r w:rsidRPr="00F812B7">
        <w:rPr>
          <w:rFonts w:ascii="Arial" w:eastAsia="Times New Roman" w:hAnsi="Arial" w:cs="Arial"/>
          <w:color w:val="3A3A3A"/>
          <w:sz w:val="21"/>
          <w:szCs w:val="21"/>
          <w:lang w:eastAsia="ru-RU"/>
        </w:rPr>
        <w:t xml:space="preserve">38.61. При </w:t>
      </w:r>
      <w:proofErr w:type="spellStart"/>
      <w:r w:rsidRPr="00F812B7">
        <w:rPr>
          <w:rFonts w:ascii="Arial" w:eastAsia="Times New Roman" w:hAnsi="Arial" w:cs="Arial"/>
          <w:color w:val="3A3A3A"/>
          <w:sz w:val="21"/>
          <w:szCs w:val="21"/>
          <w:lang w:eastAsia="ru-RU"/>
        </w:rPr>
        <w:t>пофазном</w:t>
      </w:r>
      <w:proofErr w:type="spellEnd"/>
      <w:r w:rsidRPr="00F812B7">
        <w:rPr>
          <w:rFonts w:ascii="Arial" w:eastAsia="Times New Roman" w:hAnsi="Arial" w:cs="Arial"/>
          <w:color w:val="3A3A3A"/>
          <w:sz w:val="21"/>
          <w:szCs w:val="21"/>
          <w:lang w:eastAsia="ru-RU"/>
        </w:rPr>
        <w:t xml:space="preserve"> ремонте для увеличения надежности заземления оно должно быть двойным, состоящим из двух отдельных, установленных параллельно заземлений. Работать на проводе разрешается не далее 20 м от установленного заземления.</w:t>
      </w:r>
    </w:p>
    <w:p w:rsidR="00F812B7" w:rsidRPr="00F812B7" w:rsidRDefault="00F812B7" w:rsidP="00F812B7">
      <w:pPr>
        <w:shd w:val="clear" w:color="auto" w:fill="FFFFFF"/>
        <w:spacing w:after="100" w:afterAutospacing="1" w:line="315" w:lineRule="atLeast"/>
        <w:rPr>
          <w:rFonts w:ascii="Arial" w:eastAsia="Times New Roman" w:hAnsi="Arial" w:cs="Arial"/>
          <w:color w:val="3A3A3A"/>
          <w:sz w:val="21"/>
          <w:szCs w:val="21"/>
          <w:lang w:eastAsia="ru-RU"/>
        </w:rPr>
      </w:pPr>
      <w:r w:rsidRPr="00F812B7">
        <w:rPr>
          <w:rFonts w:ascii="Arial" w:eastAsia="Times New Roman" w:hAnsi="Arial" w:cs="Arial"/>
          <w:color w:val="3A3A3A"/>
          <w:sz w:val="21"/>
          <w:szCs w:val="21"/>
          <w:lang w:eastAsia="ru-RU"/>
        </w:rPr>
        <w:t>38.62. При одновременной работе нескольких бригад отключенный провод должен быть разъединен на электрически не связанные участки.</w:t>
      </w:r>
    </w:p>
    <w:p w:rsidR="00F812B7" w:rsidRPr="00F812B7" w:rsidRDefault="00F812B7" w:rsidP="00F812B7">
      <w:pPr>
        <w:shd w:val="clear" w:color="auto" w:fill="FFFFFF"/>
        <w:spacing w:after="100" w:afterAutospacing="1" w:line="315" w:lineRule="atLeast"/>
        <w:rPr>
          <w:rFonts w:ascii="Arial" w:eastAsia="Times New Roman" w:hAnsi="Arial" w:cs="Arial"/>
          <w:color w:val="3A3A3A"/>
          <w:sz w:val="21"/>
          <w:szCs w:val="21"/>
          <w:lang w:eastAsia="ru-RU"/>
        </w:rPr>
      </w:pPr>
      <w:r w:rsidRPr="00F812B7">
        <w:rPr>
          <w:rFonts w:ascii="Arial" w:eastAsia="Times New Roman" w:hAnsi="Arial" w:cs="Arial"/>
          <w:color w:val="3A3A3A"/>
          <w:sz w:val="21"/>
          <w:szCs w:val="21"/>
          <w:lang w:eastAsia="ru-RU"/>
        </w:rPr>
        <w:t>Каждой бригаде следует выделить отдельный участок, на котором устанавливается одно двойное заземление.</w:t>
      </w:r>
    </w:p>
    <w:p w:rsidR="00F812B7" w:rsidRPr="00F812B7" w:rsidRDefault="00F812B7" w:rsidP="00F812B7">
      <w:pPr>
        <w:shd w:val="clear" w:color="auto" w:fill="FFFFFF"/>
        <w:spacing w:after="100" w:afterAutospacing="1" w:line="315" w:lineRule="atLeast"/>
        <w:rPr>
          <w:rFonts w:ascii="Arial" w:eastAsia="Times New Roman" w:hAnsi="Arial" w:cs="Arial"/>
          <w:color w:val="3A3A3A"/>
          <w:sz w:val="21"/>
          <w:szCs w:val="21"/>
          <w:lang w:eastAsia="ru-RU"/>
        </w:rPr>
      </w:pPr>
      <w:r w:rsidRPr="00F812B7">
        <w:rPr>
          <w:rFonts w:ascii="Arial" w:eastAsia="Times New Roman" w:hAnsi="Arial" w:cs="Arial"/>
          <w:color w:val="3A3A3A"/>
          <w:sz w:val="21"/>
          <w:szCs w:val="21"/>
          <w:lang w:eastAsia="ru-RU"/>
        </w:rPr>
        <w:lastRenderedPageBreak/>
        <w:t xml:space="preserve">38.63. При </w:t>
      </w:r>
      <w:proofErr w:type="spellStart"/>
      <w:r w:rsidRPr="00F812B7">
        <w:rPr>
          <w:rFonts w:ascii="Arial" w:eastAsia="Times New Roman" w:hAnsi="Arial" w:cs="Arial"/>
          <w:color w:val="3A3A3A"/>
          <w:sz w:val="21"/>
          <w:szCs w:val="21"/>
          <w:lang w:eastAsia="ru-RU"/>
        </w:rPr>
        <w:t>пофазном</w:t>
      </w:r>
      <w:proofErr w:type="spellEnd"/>
      <w:r w:rsidRPr="00F812B7">
        <w:rPr>
          <w:rFonts w:ascii="Arial" w:eastAsia="Times New Roman" w:hAnsi="Arial" w:cs="Arial"/>
          <w:color w:val="3A3A3A"/>
          <w:sz w:val="21"/>
          <w:szCs w:val="21"/>
          <w:lang w:eastAsia="ru-RU"/>
        </w:rPr>
        <w:t xml:space="preserve"> ремонте ВЛ напряжением 110 кВ и выше для локализации дугового разряда перед установкой или снятием заземления провод должен быть предварительно заземлен с помощью штанги с дугогасящим устройством. Заземляющий провод штанги должен быть заранее присоединен к </w:t>
      </w:r>
      <w:proofErr w:type="spellStart"/>
      <w:r w:rsidRPr="00F812B7">
        <w:rPr>
          <w:rFonts w:ascii="Arial" w:eastAsia="Times New Roman" w:hAnsi="Arial" w:cs="Arial"/>
          <w:color w:val="3A3A3A"/>
          <w:sz w:val="21"/>
          <w:szCs w:val="21"/>
          <w:lang w:eastAsia="ru-RU"/>
        </w:rPr>
        <w:t>заземлителю</w:t>
      </w:r>
      <w:proofErr w:type="spellEnd"/>
      <w:r w:rsidRPr="00F812B7">
        <w:rPr>
          <w:rFonts w:ascii="Arial" w:eastAsia="Times New Roman" w:hAnsi="Arial" w:cs="Arial"/>
          <w:color w:val="3A3A3A"/>
          <w:sz w:val="21"/>
          <w:szCs w:val="21"/>
          <w:lang w:eastAsia="ru-RU"/>
        </w:rPr>
        <w:t>. Эта штанга должна быть снята лишь после установки (или снятия) переносного заземления.</w:t>
      </w:r>
    </w:p>
    <w:p w:rsidR="00F812B7" w:rsidRPr="00F812B7" w:rsidRDefault="00F812B7" w:rsidP="00F812B7">
      <w:pPr>
        <w:shd w:val="clear" w:color="auto" w:fill="FFFFFF"/>
        <w:spacing w:after="100" w:afterAutospacing="1" w:line="315" w:lineRule="atLeast"/>
        <w:rPr>
          <w:rFonts w:ascii="Arial" w:eastAsia="Times New Roman" w:hAnsi="Arial" w:cs="Arial"/>
          <w:color w:val="3A3A3A"/>
          <w:sz w:val="21"/>
          <w:szCs w:val="21"/>
          <w:lang w:eastAsia="ru-RU"/>
        </w:rPr>
      </w:pPr>
      <w:r w:rsidRPr="00F812B7">
        <w:rPr>
          <w:rFonts w:ascii="Arial" w:eastAsia="Times New Roman" w:hAnsi="Arial" w:cs="Arial"/>
          <w:color w:val="3A3A3A"/>
          <w:sz w:val="21"/>
          <w:szCs w:val="21"/>
          <w:lang w:eastAsia="ru-RU"/>
        </w:rPr>
        <w:t xml:space="preserve">38.64. Запрещается при </w:t>
      </w:r>
      <w:proofErr w:type="spellStart"/>
      <w:r w:rsidRPr="00F812B7">
        <w:rPr>
          <w:rFonts w:ascii="Arial" w:eastAsia="Times New Roman" w:hAnsi="Arial" w:cs="Arial"/>
          <w:color w:val="3A3A3A"/>
          <w:sz w:val="21"/>
          <w:szCs w:val="21"/>
          <w:lang w:eastAsia="ru-RU"/>
        </w:rPr>
        <w:t>пофазном</w:t>
      </w:r>
      <w:proofErr w:type="spellEnd"/>
      <w:r w:rsidRPr="00F812B7">
        <w:rPr>
          <w:rFonts w:ascii="Arial" w:eastAsia="Times New Roman" w:hAnsi="Arial" w:cs="Arial"/>
          <w:color w:val="3A3A3A"/>
          <w:sz w:val="21"/>
          <w:szCs w:val="21"/>
          <w:lang w:eastAsia="ru-RU"/>
        </w:rPr>
        <w:t xml:space="preserve"> ремонте на ВЛ с горизонтальным расположением фаз переходить на участки траверсы, поддерживающие провода фаз, находящихся под напряжением.</w:t>
      </w:r>
    </w:p>
    <w:p w:rsidR="00F812B7" w:rsidRPr="00F812B7" w:rsidRDefault="00F812B7" w:rsidP="00F812B7">
      <w:pPr>
        <w:shd w:val="clear" w:color="auto" w:fill="FFFFFF"/>
        <w:spacing w:after="100" w:afterAutospacing="1" w:line="315" w:lineRule="atLeast"/>
        <w:rPr>
          <w:rFonts w:ascii="Arial" w:eastAsia="Times New Roman" w:hAnsi="Arial" w:cs="Arial"/>
          <w:color w:val="3A3A3A"/>
          <w:sz w:val="21"/>
          <w:szCs w:val="21"/>
          <w:lang w:eastAsia="ru-RU"/>
        </w:rPr>
      </w:pPr>
      <w:r w:rsidRPr="00F812B7">
        <w:rPr>
          <w:rFonts w:ascii="Arial" w:eastAsia="Times New Roman" w:hAnsi="Arial" w:cs="Arial"/>
          <w:color w:val="3A3A3A"/>
          <w:sz w:val="21"/>
          <w:szCs w:val="21"/>
          <w:lang w:eastAsia="ru-RU"/>
        </w:rPr>
        <w:t xml:space="preserve">Условия производства работ при </w:t>
      </w:r>
      <w:proofErr w:type="spellStart"/>
      <w:r w:rsidRPr="00F812B7">
        <w:rPr>
          <w:rFonts w:ascii="Arial" w:eastAsia="Times New Roman" w:hAnsi="Arial" w:cs="Arial"/>
          <w:color w:val="3A3A3A"/>
          <w:sz w:val="21"/>
          <w:szCs w:val="21"/>
          <w:lang w:eastAsia="ru-RU"/>
        </w:rPr>
        <w:t>пофазном</w:t>
      </w:r>
      <w:proofErr w:type="spellEnd"/>
      <w:r w:rsidRPr="00F812B7">
        <w:rPr>
          <w:rFonts w:ascii="Arial" w:eastAsia="Times New Roman" w:hAnsi="Arial" w:cs="Arial"/>
          <w:color w:val="3A3A3A"/>
          <w:sz w:val="21"/>
          <w:szCs w:val="21"/>
          <w:lang w:eastAsia="ru-RU"/>
        </w:rPr>
        <w:t xml:space="preserve"> ремонте ВЛ напряжением 35 кВ и выше должны быть указаны в строке "Отдельные указания" наряда-допуска.</w:t>
      </w:r>
    </w:p>
    <w:p w:rsidR="00F812B7" w:rsidRPr="00F812B7" w:rsidRDefault="00F812B7" w:rsidP="00F812B7">
      <w:pPr>
        <w:shd w:val="clear" w:color="auto" w:fill="FFFFFF"/>
        <w:spacing w:after="100" w:afterAutospacing="1" w:line="315" w:lineRule="atLeast"/>
        <w:rPr>
          <w:rFonts w:ascii="Arial" w:eastAsia="Times New Roman" w:hAnsi="Arial" w:cs="Arial"/>
          <w:color w:val="3A3A3A"/>
          <w:sz w:val="21"/>
          <w:szCs w:val="21"/>
          <w:lang w:eastAsia="ru-RU"/>
        </w:rPr>
      </w:pPr>
      <w:r w:rsidRPr="00F812B7">
        <w:rPr>
          <w:rFonts w:ascii="Arial" w:eastAsia="Times New Roman" w:hAnsi="Arial" w:cs="Arial"/>
          <w:color w:val="3A3A3A"/>
          <w:sz w:val="21"/>
          <w:szCs w:val="21"/>
          <w:lang w:eastAsia="ru-RU"/>
        </w:rPr>
        <w:t>38.65. Работы по расчистке трассы ВЛ от деревьев выполняются по наряду-допуску или распоряжению.</w:t>
      </w:r>
    </w:p>
    <w:p w:rsidR="00F812B7" w:rsidRPr="00F812B7" w:rsidRDefault="00F812B7" w:rsidP="00F812B7">
      <w:pPr>
        <w:shd w:val="clear" w:color="auto" w:fill="FFFFFF"/>
        <w:spacing w:after="100" w:afterAutospacing="1" w:line="315" w:lineRule="atLeast"/>
        <w:rPr>
          <w:rFonts w:ascii="Arial" w:eastAsia="Times New Roman" w:hAnsi="Arial" w:cs="Arial"/>
          <w:color w:val="3A3A3A"/>
          <w:sz w:val="21"/>
          <w:szCs w:val="21"/>
          <w:lang w:eastAsia="ru-RU"/>
        </w:rPr>
      </w:pPr>
      <w:r w:rsidRPr="00F812B7">
        <w:rPr>
          <w:rFonts w:ascii="Arial" w:eastAsia="Times New Roman" w:hAnsi="Arial" w:cs="Arial"/>
          <w:color w:val="3A3A3A"/>
          <w:sz w:val="21"/>
          <w:szCs w:val="21"/>
          <w:lang w:eastAsia="ru-RU"/>
        </w:rPr>
        <w:t>38.66. До начала валки деревьев рабочее место должно быть расчищено. В зимнее время для быстрого отхода от падающего дерева следует проложить в снегу две дорожки длиной 5 - 6 м под углом к линии его падения в сторону, противоположную падению. Не разрешается влезать на подрубленные и подпиленные деревья.</w:t>
      </w:r>
    </w:p>
    <w:p w:rsidR="00F812B7" w:rsidRPr="00F812B7" w:rsidRDefault="00F812B7" w:rsidP="00F812B7">
      <w:pPr>
        <w:shd w:val="clear" w:color="auto" w:fill="FFFFFF"/>
        <w:spacing w:after="100" w:afterAutospacing="1" w:line="315" w:lineRule="atLeast"/>
        <w:rPr>
          <w:rFonts w:ascii="Arial" w:eastAsia="Times New Roman" w:hAnsi="Arial" w:cs="Arial"/>
          <w:color w:val="3A3A3A"/>
          <w:sz w:val="21"/>
          <w:szCs w:val="21"/>
          <w:lang w:eastAsia="ru-RU"/>
        </w:rPr>
      </w:pPr>
      <w:r w:rsidRPr="00F812B7">
        <w:rPr>
          <w:rFonts w:ascii="Arial" w:eastAsia="Times New Roman" w:hAnsi="Arial" w:cs="Arial"/>
          <w:color w:val="3A3A3A"/>
          <w:sz w:val="21"/>
          <w:szCs w:val="21"/>
          <w:lang w:eastAsia="ru-RU"/>
        </w:rPr>
        <w:t>38.67. Производитель работ должен перед началом работы предупредить всех членов бригады об опасности приближения сваливаемых деревьев, канатов к проводам ВЛ.</w:t>
      </w:r>
    </w:p>
    <w:p w:rsidR="00F812B7" w:rsidRPr="00F812B7" w:rsidRDefault="00F812B7" w:rsidP="00F812B7">
      <w:pPr>
        <w:shd w:val="clear" w:color="auto" w:fill="FFFFFF"/>
        <w:spacing w:after="100" w:afterAutospacing="1" w:line="315" w:lineRule="atLeast"/>
        <w:rPr>
          <w:rFonts w:ascii="Arial" w:eastAsia="Times New Roman" w:hAnsi="Arial" w:cs="Arial"/>
          <w:color w:val="3A3A3A"/>
          <w:sz w:val="21"/>
          <w:szCs w:val="21"/>
          <w:lang w:eastAsia="ru-RU"/>
        </w:rPr>
      </w:pPr>
      <w:r w:rsidRPr="00F812B7">
        <w:rPr>
          <w:rFonts w:ascii="Arial" w:eastAsia="Times New Roman" w:hAnsi="Arial" w:cs="Arial"/>
          <w:color w:val="3A3A3A"/>
          <w:sz w:val="21"/>
          <w:szCs w:val="21"/>
          <w:lang w:eastAsia="ru-RU"/>
        </w:rPr>
        <w:t>38.68. Во избежание падения деревьев на провода до начала рубки должны быть применены оттяжки.</w:t>
      </w:r>
    </w:p>
    <w:p w:rsidR="00F812B7" w:rsidRPr="00F812B7" w:rsidRDefault="00F812B7" w:rsidP="00F812B7">
      <w:pPr>
        <w:shd w:val="clear" w:color="auto" w:fill="FFFFFF"/>
        <w:spacing w:after="100" w:afterAutospacing="1" w:line="315" w:lineRule="atLeast"/>
        <w:rPr>
          <w:rFonts w:ascii="Arial" w:eastAsia="Times New Roman" w:hAnsi="Arial" w:cs="Arial"/>
          <w:color w:val="3A3A3A"/>
          <w:sz w:val="21"/>
          <w:szCs w:val="21"/>
          <w:lang w:eastAsia="ru-RU"/>
        </w:rPr>
      </w:pPr>
      <w:r w:rsidRPr="00F812B7">
        <w:rPr>
          <w:rFonts w:ascii="Arial" w:eastAsia="Times New Roman" w:hAnsi="Arial" w:cs="Arial"/>
          <w:color w:val="3A3A3A"/>
          <w:sz w:val="21"/>
          <w:szCs w:val="21"/>
          <w:lang w:eastAsia="ru-RU"/>
        </w:rPr>
        <w:t xml:space="preserve">Запрещается валить деревья без подпила или </w:t>
      </w:r>
      <w:proofErr w:type="spellStart"/>
      <w:r w:rsidRPr="00F812B7">
        <w:rPr>
          <w:rFonts w:ascii="Arial" w:eastAsia="Times New Roman" w:hAnsi="Arial" w:cs="Arial"/>
          <w:color w:val="3A3A3A"/>
          <w:sz w:val="21"/>
          <w:szCs w:val="21"/>
          <w:lang w:eastAsia="ru-RU"/>
        </w:rPr>
        <w:t>подруба</w:t>
      </w:r>
      <w:proofErr w:type="spellEnd"/>
      <w:r w:rsidRPr="00F812B7">
        <w:rPr>
          <w:rFonts w:ascii="Arial" w:eastAsia="Times New Roman" w:hAnsi="Arial" w:cs="Arial"/>
          <w:color w:val="3A3A3A"/>
          <w:sz w:val="21"/>
          <w:szCs w:val="21"/>
          <w:lang w:eastAsia="ru-RU"/>
        </w:rPr>
        <w:t>, а также делать сквозной пропил дерева. Наклоненные деревья следует валить в сторону их наклона, но при угрозе падения деревьев на ВЛ их валка не разрешается до отключения ВЛ.</w:t>
      </w:r>
    </w:p>
    <w:p w:rsidR="00F812B7" w:rsidRPr="00F812B7" w:rsidRDefault="00F812B7" w:rsidP="00F812B7">
      <w:pPr>
        <w:shd w:val="clear" w:color="auto" w:fill="FFFFFF"/>
        <w:spacing w:after="100" w:afterAutospacing="1" w:line="315" w:lineRule="atLeast"/>
        <w:rPr>
          <w:rFonts w:ascii="Arial" w:eastAsia="Times New Roman" w:hAnsi="Arial" w:cs="Arial"/>
          <w:color w:val="3A3A3A"/>
          <w:sz w:val="21"/>
          <w:szCs w:val="21"/>
          <w:lang w:eastAsia="ru-RU"/>
        </w:rPr>
      </w:pPr>
      <w:r w:rsidRPr="00F812B7">
        <w:rPr>
          <w:rFonts w:ascii="Arial" w:eastAsia="Times New Roman" w:hAnsi="Arial" w:cs="Arial"/>
          <w:color w:val="3A3A3A"/>
          <w:sz w:val="21"/>
          <w:szCs w:val="21"/>
          <w:lang w:eastAsia="ru-RU"/>
        </w:rPr>
        <w:t>38.69. Запрещается в случае падения дерева на провода приближаться к нему на расстояние менее 8 м до снятия напряжения с ВЛ.</w:t>
      </w:r>
    </w:p>
    <w:p w:rsidR="00F812B7" w:rsidRPr="00F812B7" w:rsidRDefault="00F812B7" w:rsidP="00F812B7">
      <w:pPr>
        <w:shd w:val="clear" w:color="auto" w:fill="FFFFFF"/>
        <w:spacing w:after="100" w:afterAutospacing="1" w:line="315" w:lineRule="atLeast"/>
        <w:rPr>
          <w:rFonts w:ascii="Arial" w:eastAsia="Times New Roman" w:hAnsi="Arial" w:cs="Arial"/>
          <w:color w:val="3A3A3A"/>
          <w:sz w:val="21"/>
          <w:szCs w:val="21"/>
          <w:lang w:eastAsia="ru-RU"/>
        </w:rPr>
      </w:pPr>
      <w:r w:rsidRPr="00F812B7">
        <w:rPr>
          <w:rFonts w:ascii="Arial" w:eastAsia="Times New Roman" w:hAnsi="Arial" w:cs="Arial"/>
          <w:color w:val="3A3A3A"/>
          <w:sz w:val="21"/>
          <w:szCs w:val="21"/>
          <w:lang w:eastAsia="ru-RU"/>
        </w:rPr>
        <w:t>38.70. О предстоящем падении сваливаемого дерева пильщики должны предупредить других рабочих. Стоять со стороны падения дерева и с противоположной стороны не разрешается.</w:t>
      </w:r>
    </w:p>
    <w:p w:rsidR="00F812B7" w:rsidRPr="00F812B7" w:rsidRDefault="00F812B7" w:rsidP="00F812B7">
      <w:pPr>
        <w:shd w:val="clear" w:color="auto" w:fill="FFFFFF"/>
        <w:spacing w:after="100" w:afterAutospacing="1" w:line="315" w:lineRule="atLeast"/>
        <w:rPr>
          <w:rFonts w:ascii="Arial" w:eastAsia="Times New Roman" w:hAnsi="Arial" w:cs="Arial"/>
          <w:color w:val="3A3A3A"/>
          <w:sz w:val="21"/>
          <w:szCs w:val="21"/>
          <w:lang w:eastAsia="ru-RU"/>
        </w:rPr>
      </w:pPr>
      <w:r w:rsidRPr="00F812B7">
        <w:rPr>
          <w:rFonts w:ascii="Arial" w:eastAsia="Times New Roman" w:hAnsi="Arial" w:cs="Arial"/>
          <w:color w:val="3A3A3A"/>
          <w:sz w:val="21"/>
          <w:szCs w:val="21"/>
          <w:lang w:eastAsia="ru-RU"/>
        </w:rPr>
        <w:t>38.71. Запрещается оставлять не поваленным подрубленное и подпиленное дерево на время перерыва в работе.</w:t>
      </w:r>
    </w:p>
    <w:p w:rsidR="00F812B7" w:rsidRPr="00F812B7" w:rsidRDefault="00F812B7" w:rsidP="00F812B7">
      <w:pPr>
        <w:shd w:val="clear" w:color="auto" w:fill="FFFFFF"/>
        <w:spacing w:after="100" w:afterAutospacing="1" w:line="315" w:lineRule="atLeast"/>
        <w:rPr>
          <w:rFonts w:ascii="Arial" w:eastAsia="Times New Roman" w:hAnsi="Arial" w:cs="Arial"/>
          <w:color w:val="3A3A3A"/>
          <w:sz w:val="21"/>
          <w:szCs w:val="21"/>
          <w:lang w:eastAsia="ru-RU"/>
        </w:rPr>
      </w:pPr>
      <w:r w:rsidRPr="00F812B7">
        <w:rPr>
          <w:rFonts w:ascii="Arial" w:eastAsia="Times New Roman" w:hAnsi="Arial" w:cs="Arial"/>
          <w:color w:val="3A3A3A"/>
          <w:sz w:val="21"/>
          <w:szCs w:val="21"/>
          <w:lang w:eastAsia="ru-RU"/>
        </w:rPr>
        <w:t xml:space="preserve">38.72. Перед валкой гнилых и </w:t>
      </w:r>
      <w:proofErr w:type="spellStart"/>
      <w:r w:rsidRPr="00F812B7">
        <w:rPr>
          <w:rFonts w:ascii="Arial" w:eastAsia="Times New Roman" w:hAnsi="Arial" w:cs="Arial"/>
          <w:color w:val="3A3A3A"/>
          <w:sz w:val="21"/>
          <w:szCs w:val="21"/>
          <w:lang w:eastAsia="ru-RU"/>
        </w:rPr>
        <w:t>сухостойких</w:t>
      </w:r>
      <w:proofErr w:type="spellEnd"/>
      <w:r w:rsidRPr="00F812B7">
        <w:rPr>
          <w:rFonts w:ascii="Arial" w:eastAsia="Times New Roman" w:hAnsi="Arial" w:cs="Arial"/>
          <w:color w:val="3A3A3A"/>
          <w:sz w:val="21"/>
          <w:szCs w:val="21"/>
          <w:lang w:eastAsia="ru-RU"/>
        </w:rPr>
        <w:t xml:space="preserve"> деревьев необходимо опробовать их прочность, а затем сделать подпил. Запрещается подрубать эти деревья.</w:t>
      </w:r>
    </w:p>
    <w:p w:rsidR="00F812B7" w:rsidRPr="00F812B7" w:rsidRDefault="00F812B7" w:rsidP="00F812B7">
      <w:pPr>
        <w:shd w:val="clear" w:color="auto" w:fill="FFFFFF"/>
        <w:spacing w:after="100" w:afterAutospacing="1" w:line="315" w:lineRule="atLeast"/>
        <w:rPr>
          <w:rFonts w:ascii="Arial" w:eastAsia="Times New Roman" w:hAnsi="Arial" w:cs="Arial"/>
          <w:color w:val="3A3A3A"/>
          <w:sz w:val="21"/>
          <w:szCs w:val="21"/>
          <w:lang w:eastAsia="ru-RU"/>
        </w:rPr>
      </w:pPr>
      <w:r w:rsidRPr="00F812B7">
        <w:rPr>
          <w:rFonts w:ascii="Arial" w:eastAsia="Times New Roman" w:hAnsi="Arial" w:cs="Arial"/>
          <w:color w:val="3A3A3A"/>
          <w:sz w:val="21"/>
          <w:szCs w:val="21"/>
          <w:lang w:eastAsia="ru-RU"/>
        </w:rPr>
        <w:t>Запрещается групповая валка деревьев с предварительным подпиливанием и валка с использованием падения одного дерева на другое. В первую очередь следует сваливать подгнившие и обгоревшие деревья.</w:t>
      </w:r>
    </w:p>
    <w:p w:rsidR="00F812B7" w:rsidRPr="00F812B7" w:rsidRDefault="00F812B7" w:rsidP="00F812B7">
      <w:pPr>
        <w:shd w:val="clear" w:color="auto" w:fill="FFFFFF"/>
        <w:spacing w:after="100" w:afterAutospacing="1" w:line="315" w:lineRule="atLeast"/>
        <w:rPr>
          <w:rFonts w:ascii="Arial" w:eastAsia="Times New Roman" w:hAnsi="Arial" w:cs="Arial"/>
          <w:color w:val="3A3A3A"/>
          <w:sz w:val="21"/>
          <w:szCs w:val="21"/>
          <w:lang w:eastAsia="ru-RU"/>
        </w:rPr>
      </w:pPr>
      <w:bookmarkStart w:id="57" w:name="Par1399"/>
      <w:bookmarkEnd w:id="57"/>
      <w:r w:rsidRPr="00F812B7">
        <w:rPr>
          <w:rFonts w:ascii="Arial" w:eastAsia="Times New Roman" w:hAnsi="Arial" w:cs="Arial"/>
          <w:color w:val="3A3A3A"/>
          <w:sz w:val="21"/>
          <w:szCs w:val="21"/>
          <w:lang w:eastAsia="ru-RU"/>
        </w:rPr>
        <w:lastRenderedPageBreak/>
        <w:t>38.73. При обходах и осмотрах ВЛ назначать производителя работ не обязательно. Во время осмотра ВЛ запрещается выполнять какие-либо ремонтные и восстановительные работы, а также подниматься на опору и ее конструктивные элементы. Подъем на опору разрешается при верховом осмотре ВЛ. Проведение целевого инструктажа обязательно.</w:t>
      </w:r>
    </w:p>
    <w:p w:rsidR="00F812B7" w:rsidRPr="00F812B7" w:rsidRDefault="00F812B7" w:rsidP="00F812B7">
      <w:pPr>
        <w:shd w:val="clear" w:color="auto" w:fill="FFFFFF"/>
        <w:spacing w:after="100" w:afterAutospacing="1" w:line="315" w:lineRule="atLeast"/>
        <w:rPr>
          <w:rFonts w:ascii="Arial" w:eastAsia="Times New Roman" w:hAnsi="Arial" w:cs="Arial"/>
          <w:color w:val="3A3A3A"/>
          <w:sz w:val="21"/>
          <w:szCs w:val="21"/>
          <w:lang w:eastAsia="ru-RU"/>
        </w:rPr>
      </w:pPr>
      <w:bookmarkStart w:id="58" w:name="Par1400"/>
      <w:bookmarkEnd w:id="58"/>
      <w:r w:rsidRPr="00F812B7">
        <w:rPr>
          <w:rFonts w:ascii="Arial" w:eastAsia="Times New Roman" w:hAnsi="Arial" w:cs="Arial"/>
          <w:color w:val="3A3A3A"/>
          <w:sz w:val="21"/>
          <w:szCs w:val="21"/>
          <w:lang w:eastAsia="ru-RU"/>
        </w:rPr>
        <w:t>38.74. В труднопроходимой местности (болота, водные преграды, горы, лесные завалы) и в условиях неблагоприятной погоды (дождь, снегопад, сильный мороз), а также в темное время суток осмотр ВЛ должны выполнять не менее двух работников, имеющих группу II по электробезопасности, один из которых назначается старшим. В остальных случаях осматривать ВЛ имеет право один работник, имеющий группу II.</w:t>
      </w:r>
    </w:p>
    <w:p w:rsidR="00F812B7" w:rsidRPr="00F812B7" w:rsidRDefault="00F812B7" w:rsidP="00F812B7">
      <w:pPr>
        <w:shd w:val="clear" w:color="auto" w:fill="FFFFFF"/>
        <w:spacing w:after="100" w:afterAutospacing="1" w:line="315" w:lineRule="atLeast"/>
        <w:rPr>
          <w:rFonts w:ascii="Arial" w:eastAsia="Times New Roman" w:hAnsi="Arial" w:cs="Arial"/>
          <w:color w:val="3A3A3A"/>
          <w:sz w:val="21"/>
          <w:szCs w:val="21"/>
          <w:lang w:eastAsia="ru-RU"/>
        </w:rPr>
      </w:pPr>
      <w:r w:rsidRPr="00F812B7">
        <w:rPr>
          <w:rFonts w:ascii="Arial" w:eastAsia="Times New Roman" w:hAnsi="Arial" w:cs="Arial"/>
          <w:color w:val="3A3A3A"/>
          <w:sz w:val="21"/>
          <w:szCs w:val="21"/>
          <w:lang w:eastAsia="ru-RU"/>
        </w:rPr>
        <w:t>Не разрешается идти под проводами при осмотре ВЛ в темное время суток.</w:t>
      </w:r>
    </w:p>
    <w:p w:rsidR="00F812B7" w:rsidRPr="00F812B7" w:rsidRDefault="00F812B7" w:rsidP="00F812B7">
      <w:pPr>
        <w:shd w:val="clear" w:color="auto" w:fill="FFFFFF"/>
        <w:spacing w:after="100" w:afterAutospacing="1" w:line="315" w:lineRule="atLeast"/>
        <w:rPr>
          <w:rFonts w:ascii="Arial" w:eastAsia="Times New Roman" w:hAnsi="Arial" w:cs="Arial"/>
          <w:color w:val="3A3A3A"/>
          <w:sz w:val="21"/>
          <w:szCs w:val="21"/>
          <w:lang w:eastAsia="ru-RU"/>
        </w:rPr>
      </w:pPr>
      <w:r w:rsidRPr="00F812B7">
        <w:rPr>
          <w:rFonts w:ascii="Arial" w:eastAsia="Times New Roman" w:hAnsi="Arial" w:cs="Arial"/>
          <w:color w:val="3A3A3A"/>
          <w:sz w:val="21"/>
          <w:szCs w:val="21"/>
          <w:lang w:eastAsia="ru-RU"/>
        </w:rPr>
        <w:t>При поиске повреждений осматривающие ВЛ должны иметь при себе предупреждающие знаки или плакаты.</w:t>
      </w:r>
    </w:p>
    <w:p w:rsidR="00F812B7" w:rsidRPr="00F812B7" w:rsidRDefault="00F812B7" w:rsidP="00F812B7">
      <w:pPr>
        <w:shd w:val="clear" w:color="auto" w:fill="FFFFFF"/>
        <w:spacing w:after="100" w:afterAutospacing="1" w:line="315" w:lineRule="atLeast"/>
        <w:rPr>
          <w:rFonts w:ascii="Arial" w:eastAsia="Times New Roman" w:hAnsi="Arial" w:cs="Arial"/>
          <w:color w:val="3A3A3A"/>
          <w:sz w:val="21"/>
          <w:szCs w:val="21"/>
          <w:lang w:eastAsia="ru-RU"/>
        </w:rPr>
      </w:pPr>
      <w:r w:rsidRPr="00F812B7">
        <w:rPr>
          <w:rFonts w:ascii="Arial" w:eastAsia="Times New Roman" w:hAnsi="Arial" w:cs="Arial"/>
          <w:color w:val="3A3A3A"/>
          <w:sz w:val="21"/>
          <w:szCs w:val="21"/>
          <w:lang w:eastAsia="ru-RU"/>
        </w:rPr>
        <w:t>При проведении обходов должна быть обеспечена связь с диспетчером.</w:t>
      </w:r>
    </w:p>
    <w:p w:rsidR="00F812B7" w:rsidRPr="00F812B7" w:rsidRDefault="00F812B7" w:rsidP="00F812B7">
      <w:pPr>
        <w:shd w:val="clear" w:color="auto" w:fill="FFFFFF"/>
        <w:spacing w:after="100" w:afterAutospacing="1" w:line="315" w:lineRule="atLeast"/>
        <w:rPr>
          <w:rFonts w:ascii="Arial" w:eastAsia="Times New Roman" w:hAnsi="Arial" w:cs="Arial"/>
          <w:color w:val="3A3A3A"/>
          <w:sz w:val="21"/>
          <w:szCs w:val="21"/>
          <w:lang w:eastAsia="ru-RU"/>
        </w:rPr>
      </w:pPr>
      <w:bookmarkStart w:id="59" w:name="Par1404"/>
      <w:bookmarkEnd w:id="59"/>
      <w:r w:rsidRPr="00F812B7">
        <w:rPr>
          <w:rFonts w:ascii="Arial" w:eastAsia="Times New Roman" w:hAnsi="Arial" w:cs="Arial"/>
          <w:color w:val="3A3A3A"/>
          <w:sz w:val="21"/>
          <w:szCs w:val="21"/>
          <w:lang w:eastAsia="ru-RU"/>
        </w:rPr>
        <w:t>38.75. Запрещается приближаться на расстояние менее 8 м к лежащему на земле проводу ВЛ напряжением выше 1000 В, к находящимся под напряжением железобетонным опорам ВЛ напряжением 6 - 35 кВ при наличии признаков протекания тока замыкания на землю (повреждение изоляторов, прикосновение провода к телу опоры, испарение влаги из почвы, возникновение электрической дуги на стойках и в местах заделки опоры в грунт). В этих случаях вблизи провода или опоры следует организовать охрану для предотвращения приближения к месту замыкания людей и животных, установить по мере возможности предупреждающие знаки или плакаты, сообщить о происшедшем владельцу ВЛ.</w:t>
      </w:r>
    </w:p>
    <w:p w:rsidR="00F812B7" w:rsidRPr="00F812B7" w:rsidRDefault="00F812B7" w:rsidP="00F812B7">
      <w:pPr>
        <w:shd w:val="clear" w:color="auto" w:fill="FFFFFF"/>
        <w:spacing w:after="100" w:afterAutospacing="1" w:line="315" w:lineRule="atLeast"/>
        <w:rPr>
          <w:rFonts w:ascii="Arial" w:eastAsia="Times New Roman" w:hAnsi="Arial" w:cs="Arial"/>
          <w:color w:val="3A3A3A"/>
          <w:sz w:val="21"/>
          <w:szCs w:val="21"/>
          <w:lang w:eastAsia="ru-RU"/>
        </w:rPr>
      </w:pPr>
      <w:r w:rsidRPr="00F812B7">
        <w:rPr>
          <w:rFonts w:ascii="Arial" w:eastAsia="Times New Roman" w:hAnsi="Arial" w:cs="Arial"/>
          <w:color w:val="3A3A3A"/>
          <w:sz w:val="21"/>
          <w:szCs w:val="21"/>
          <w:lang w:eastAsia="ru-RU"/>
        </w:rPr>
        <w:t>38.76. При работах на участках пересечения ВЛ с транспортными магистралями (железные дороги, судоходные реки и каналы), когда требуется временно приостановить движение транспорта либо на время его движения приостановить работы на ВЛ, работник, выдающий наряд-допуск, должен вызвать на место работ представителя службы движения транспортной магистрали. Этот представитель должен обеспечить остановку движения транспорта на необходимое время или предупреждать линейную бригаду о приближающемся транспорте. Для пропуска транспорта провода, мешающие движению, должны быть подняты на безопасную высоту.</w:t>
      </w:r>
    </w:p>
    <w:p w:rsidR="00F812B7" w:rsidRPr="00F812B7" w:rsidRDefault="00F812B7" w:rsidP="00F812B7">
      <w:pPr>
        <w:shd w:val="clear" w:color="auto" w:fill="FFFFFF"/>
        <w:spacing w:after="100" w:afterAutospacing="1" w:line="315" w:lineRule="atLeast"/>
        <w:rPr>
          <w:rFonts w:ascii="Arial" w:eastAsia="Times New Roman" w:hAnsi="Arial" w:cs="Arial"/>
          <w:color w:val="3A3A3A"/>
          <w:sz w:val="21"/>
          <w:szCs w:val="21"/>
          <w:lang w:eastAsia="ru-RU"/>
        </w:rPr>
      </w:pPr>
      <w:r w:rsidRPr="00F812B7">
        <w:rPr>
          <w:rFonts w:ascii="Arial" w:eastAsia="Times New Roman" w:hAnsi="Arial" w:cs="Arial"/>
          <w:color w:val="3A3A3A"/>
          <w:sz w:val="21"/>
          <w:szCs w:val="21"/>
          <w:lang w:eastAsia="ru-RU"/>
        </w:rPr>
        <w:t>38.77. При работах на участках пересечения или сближения ВЛ с шоссе и проселочными дорогами для предупреждения водителей транспорта или для остановки по согласованию с Государственной инспекцией по безопасности дорожного движения МВД России (ГИБДД) его движения производитель работ должен выставить на шоссе или дороге сигнальщиков.</w:t>
      </w:r>
    </w:p>
    <w:p w:rsidR="00F812B7" w:rsidRPr="00F812B7" w:rsidRDefault="00F812B7" w:rsidP="00F812B7">
      <w:pPr>
        <w:shd w:val="clear" w:color="auto" w:fill="FFFFFF"/>
        <w:spacing w:after="100" w:afterAutospacing="1" w:line="315" w:lineRule="atLeast"/>
        <w:rPr>
          <w:rFonts w:ascii="Arial" w:eastAsia="Times New Roman" w:hAnsi="Arial" w:cs="Arial"/>
          <w:color w:val="3A3A3A"/>
          <w:sz w:val="21"/>
          <w:szCs w:val="21"/>
          <w:lang w:eastAsia="ru-RU"/>
        </w:rPr>
      </w:pPr>
      <w:r w:rsidRPr="00F812B7">
        <w:rPr>
          <w:rFonts w:ascii="Arial" w:eastAsia="Times New Roman" w:hAnsi="Arial" w:cs="Arial"/>
          <w:color w:val="3A3A3A"/>
          <w:sz w:val="21"/>
          <w:szCs w:val="21"/>
          <w:lang w:eastAsia="ru-RU"/>
        </w:rPr>
        <w:t>При необходимости должен быть вызван представитель ГИБДД.</w:t>
      </w:r>
    </w:p>
    <w:p w:rsidR="00F812B7" w:rsidRPr="00F812B7" w:rsidRDefault="00F812B7" w:rsidP="00F812B7">
      <w:pPr>
        <w:shd w:val="clear" w:color="auto" w:fill="FFFFFF"/>
        <w:spacing w:after="100" w:afterAutospacing="1" w:line="315" w:lineRule="atLeast"/>
        <w:rPr>
          <w:rFonts w:ascii="Arial" w:eastAsia="Times New Roman" w:hAnsi="Arial" w:cs="Arial"/>
          <w:color w:val="3A3A3A"/>
          <w:sz w:val="21"/>
          <w:szCs w:val="21"/>
          <w:lang w:eastAsia="ru-RU"/>
        </w:rPr>
      </w:pPr>
      <w:r w:rsidRPr="00F812B7">
        <w:rPr>
          <w:rFonts w:ascii="Arial" w:eastAsia="Times New Roman" w:hAnsi="Arial" w:cs="Arial"/>
          <w:color w:val="3A3A3A"/>
          <w:sz w:val="21"/>
          <w:szCs w:val="21"/>
          <w:lang w:eastAsia="ru-RU"/>
        </w:rPr>
        <w:t>Сигнальщики должны находиться на расстоянии 100 м в обе стороны от места пересечения или сближения ВЛ с дорогами и иметь при себе днем красные флажки, а ночью красные фонари.</w:t>
      </w:r>
    </w:p>
    <w:p w:rsidR="00F812B7" w:rsidRPr="00F812B7" w:rsidRDefault="00F812B7" w:rsidP="00F812B7">
      <w:pPr>
        <w:shd w:val="clear" w:color="auto" w:fill="FFFFFF"/>
        <w:spacing w:after="100" w:afterAutospacing="1" w:line="315" w:lineRule="atLeast"/>
        <w:rPr>
          <w:rFonts w:ascii="Arial" w:eastAsia="Times New Roman" w:hAnsi="Arial" w:cs="Arial"/>
          <w:color w:val="3A3A3A"/>
          <w:sz w:val="21"/>
          <w:szCs w:val="21"/>
          <w:lang w:eastAsia="ru-RU"/>
        </w:rPr>
      </w:pPr>
      <w:bookmarkStart w:id="60" w:name="Par1409"/>
      <w:bookmarkEnd w:id="60"/>
      <w:r w:rsidRPr="00F812B7">
        <w:rPr>
          <w:rFonts w:ascii="Arial" w:eastAsia="Times New Roman" w:hAnsi="Arial" w:cs="Arial"/>
          <w:color w:val="3A3A3A"/>
          <w:sz w:val="21"/>
          <w:szCs w:val="21"/>
          <w:lang w:eastAsia="ru-RU"/>
        </w:rPr>
        <w:lastRenderedPageBreak/>
        <w:t>38.78. По распоряжению без отключения сети освещения допускается работать в следующих случаях:</w:t>
      </w:r>
    </w:p>
    <w:p w:rsidR="00F812B7" w:rsidRPr="00F812B7" w:rsidRDefault="00F812B7" w:rsidP="00F812B7">
      <w:pPr>
        <w:shd w:val="clear" w:color="auto" w:fill="FFFFFF"/>
        <w:spacing w:after="100" w:afterAutospacing="1" w:line="315" w:lineRule="atLeast"/>
        <w:rPr>
          <w:rFonts w:ascii="Arial" w:eastAsia="Times New Roman" w:hAnsi="Arial" w:cs="Arial"/>
          <w:color w:val="3A3A3A"/>
          <w:sz w:val="21"/>
          <w:szCs w:val="21"/>
          <w:lang w:eastAsia="ru-RU"/>
        </w:rPr>
      </w:pPr>
      <w:r w:rsidRPr="00F812B7">
        <w:rPr>
          <w:rFonts w:ascii="Arial" w:eastAsia="Times New Roman" w:hAnsi="Arial" w:cs="Arial"/>
          <w:color w:val="3A3A3A"/>
          <w:sz w:val="21"/>
          <w:szCs w:val="21"/>
          <w:lang w:eastAsia="ru-RU"/>
        </w:rPr>
        <w:t>при использовании телескопической вышки с изолирующим звеном;</w:t>
      </w:r>
    </w:p>
    <w:p w:rsidR="00F812B7" w:rsidRPr="00F812B7" w:rsidRDefault="00F812B7" w:rsidP="00F812B7">
      <w:pPr>
        <w:shd w:val="clear" w:color="auto" w:fill="FFFFFF"/>
        <w:spacing w:after="100" w:afterAutospacing="1" w:line="315" w:lineRule="atLeast"/>
        <w:rPr>
          <w:rFonts w:ascii="Arial" w:eastAsia="Times New Roman" w:hAnsi="Arial" w:cs="Arial"/>
          <w:color w:val="3A3A3A"/>
          <w:sz w:val="21"/>
          <w:szCs w:val="21"/>
          <w:lang w:eastAsia="ru-RU"/>
        </w:rPr>
      </w:pPr>
      <w:r w:rsidRPr="00F812B7">
        <w:rPr>
          <w:rFonts w:ascii="Arial" w:eastAsia="Times New Roman" w:hAnsi="Arial" w:cs="Arial"/>
          <w:color w:val="3A3A3A"/>
          <w:sz w:val="21"/>
          <w:szCs w:val="21"/>
          <w:lang w:eastAsia="ru-RU"/>
        </w:rPr>
        <w:t>при расположении светильников ниже проводов на расстоянии не менее 0,6 м на деревянных опорах без заземляющих спусков с опоры или с приставной деревянной лестницы.</w:t>
      </w:r>
    </w:p>
    <w:p w:rsidR="00F812B7" w:rsidRPr="00F812B7" w:rsidRDefault="00F812B7" w:rsidP="00F812B7">
      <w:pPr>
        <w:shd w:val="clear" w:color="auto" w:fill="FFFFFF"/>
        <w:spacing w:after="100" w:afterAutospacing="1" w:line="315" w:lineRule="atLeast"/>
        <w:rPr>
          <w:rFonts w:ascii="Arial" w:eastAsia="Times New Roman" w:hAnsi="Arial" w:cs="Arial"/>
          <w:color w:val="3A3A3A"/>
          <w:sz w:val="21"/>
          <w:szCs w:val="21"/>
          <w:lang w:eastAsia="ru-RU"/>
        </w:rPr>
      </w:pPr>
      <w:r w:rsidRPr="00F812B7">
        <w:rPr>
          <w:rFonts w:ascii="Arial" w:eastAsia="Times New Roman" w:hAnsi="Arial" w:cs="Arial"/>
          <w:color w:val="3A3A3A"/>
          <w:sz w:val="21"/>
          <w:szCs w:val="21"/>
          <w:lang w:eastAsia="ru-RU"/>
        </w:rPr>
        <w:t>В остальных случаях следует отключать и заземлять все подвешенные на опоре провода и работу выполнять по наряду-допуску.</w:t>
      </w:r>
    </w:p>
    <w:p w:rsidR="00F812B7" w:rsidRPr="00F812B7" w:rsidRDefault="00F812B7" w:rsidP="00F812B7">
      <w:pPr>
        <w:shd w:val="clear" w:color="auto" w:fill="FFFFFF"/>
        <w:spacing w:after="100" w:afterAutospacing="1" w:line="315" w:lineRule="atLeast"/>
        <w:rPr>
          <w:rFonts w:ascii="Arial" w:eastAsia="Times New Roman" w:hAnsi="Arial" w:cs="Arial"/>
          <w:color w:val="3A3A3A"/>
          <w:sz w:val="21"/>
          <w:szCs w:val="21"/>
          <w:lang w:eastAsia="ru-RU"/>
        </w:rPr>
      </w:pPr>
      <w:r w:rsidRPr="00F812B7">
        <w:rPr>
          <w:rFonts w:ascii="Arial" w:eastAsia="Times New Roman" w:hAnsi="Arial" w:cs="Arial"/>
          <w:color w:val="3A3A3A"/>
          <w:sz w:val="21"/>
          <w:szCs w:val="21"/>
          <w:lang w:eastAsia="ru-RU"/>
        </w:rPr>
        <w:t>38.79. При работе на пускорегулирующей аппаратуре газоразрядных ламп до отключения ее от общей схемы светильника следует предварительно отсоединить от сети питающие провода и разрядить статические конденсаторы (независимо от наличия разрядных резисторов).</w:t>
      </w:r>
    </w:p>
    <w:p w:rsidR="00F812B7" w:rsidRPr="00F812B7" w:rsidRDefault="00F812B7" w:rsidP="00F812B7">
      <w:pPr>
        <w:shd w:val="clear" w:color="auto" w:fill="FFFFFF"/>
        <w:spacing w:after="100" w:afterAutospacing="1" w:line="315" w:lineRule="atLeast"/>
        <w:rPr>
          <w:rFonts w:ascii="Arial" w:eastAsia="Times New Roman" w:hAnsi="Arial" w:cs="Arial"/>
          <w:color w:val="3A3A3A"/>
          <w:sz w:val="21"/>
          <w:szCs w:val="21"/>
          <w:lang w:eastAsia="ru-RU"/>
        </w:rPr>
      </w:pPr>
      <w:r w:rsidRPr="00F812B7">
        <w:rPr>
          <w:rFonts w:ascii="Arial" w:eastAsia="Times New Roman" w:hAnsi="Arial" w:cs="Arial"/>
          <w:color w:val="3A3A3A"/>
          <w:sz w:val="21"/>
          <w:szCs w:val="21"/>
          <w:lang w:eastAsia="ru-RU"/>
        </w:rPr>
        <w:t>38.80. Работа на проводах ВЛЗ 6 - 20 кВ должна проводиться с отключением ВЛ, за исключением работ, выполняемых под напряжением на токоведущих частях, проводимых в соответствии с требованиями пункта 38.21 Правил.</w:t>
      </w:r>
    </w:p>
    <w:p w:rsidR="00F812B7" w:rsidRPr="00F812B7" w:rsidRDefault="00F812B7" w:rsidP="00F812B7">
      <w:pPr>
        <w:shd w:val="clear" w:color="auto" w:fill="FFFFFF"/>
        <w:spacing w:after="100" w:afterAutospacing="1" w:line="315" w:lineRule="atLeast"/>
        <w:rPr>
          <w:rFonts w:ascii="Arial" w:eastAsia="Times New Roman" w:hAnsi="Arial" w:cs="Arial"/>
          <w:color w:val="3A3A3A"/>
          <w:sz w:val="21"/>
          <w:szCs w:val="21"/>
          <w:lang w:eastAsia="ru-RU"/>
        </w:rPr>
      </w:pPr>
      <w:r w:rsidRPr="00F812B7">
        <w:rPr>
          <w:rFonts w:ascii="Arial" w:eastAsia="Times New Roman" w:hAnsi="Arial" w:cs="Arial"/>
          <w:color w:val="3A3A3A"/>
          <w:sz w:val="21"/>
          <w:szCs w:val="21"/>
          <w:lang w:eastAsia="ru-RU"/>
        </w:rPr>
        <w:t>38.81. Запрещается выполнение (возобновление) работ на ВЛ, ВЛЗ, ВЛИ под напряжением в случаях:</w:t>
      </w:r>
    </w:p>
    <w:p w:rsidR="00F812B7" w:rsidRPr="00F812B7" w:rsidRDefault="00F812B7" w:rsidP="00F812B7">
      <w:pPr>
        <w:shd w:val="clear" w:color="auto" w:fill="FFFFFF"/>
        <w:spacing w:after="100" w:afterAutospacing="1" w:line="315" w:lineRule="atLeast"/>
        <w:rPr>
          <w:rFonts w:ascii="Arial" w:eastAsia="Times New Roman" w:hAnsi="Arial" w:cs="Arial"/>
          <w:color w:val="3A3A3A"/>
          <w:sz w:val="21"/>
          <w:szCs w:val="21"/>
          <w:lang w:eastAsia="ru-RU"/>
        </w:rPr>
      </w:pPr>
      <w:r w:rsidRPr="00F812B7">
        <w:rPr>
          <w:rFonts w:ascii="Arial" w:eastAsia="Times New Roman" w:hAnsi="Arial" w:cs="Arial"/>
          <w:color w:val="3A3A3A"/>
          <w:sz w:val="21"/>
          <w:szCs w:val="21"/>
          <w:lang w:eastAsia="ru-RU"/>
        </w:rPr>
        <w:t>аварийного отключения ВЛ, ВЛЗ, ВЛИ действием защит при производстве работ на токоведущих частях;</w:t>
      </w:r>
    </w:p>
    <w:p w:rsidR="00F812B7" w:rsidRPr="00F812B7" w:rsidRDefault="00F812B7" w:rsidP="00F812B7">
      <w:pPr>
        <w:shd w:val="clear" w:color="auto" w:fill="FFFFFF"/>
        <w:spacing w:after="100" w:afterAutospacing="1" w:line="315" w:lineRule="atLeast"/>
        <w:rPr>
          <w:rFonts w:ascii="Arial" w:eastAsia="Times New Roman" w:hAnsi="Arial" w:cs="Arial"/>
          <w:color w:val="3A3A3A"/>
          <w:sz w:val="21"/>
          <w:szCs w:val="21"/>
          <w:lang w:eastAsia="ru-RU"/>
        </w:rPr>
      </w:pPr>
      <w:r w:rsidRPr="00F812B7">
        <w:rPr>
          <w:rFonts w:ascii="Arial" w:eastAsia="Times New Roman" w:hAnsi="Arial" w:cs="Arial"/>
          <w:color w:val="3A3A3A"/>
          <w:sz w:val="21"/>
          <w:szCs w:val="21"/>
          <w:lang w:eastAsia="ru-RU"/>
        </w:rPr>
        <w:t>обнаружения повреждения на ВЛ, ВЛЗ, ВЛИ, устранение которого невозможно без нарушения технологии работ под напряжением на токоведущих частях;</w:t>
      </w:r>
    </w:p>
    <w:p w:rsidR="00F812B7" w:rsidRPr="00F812B7" w:rsidRDefault="00F812B7" w:rsidP="00F812B7">
      <w:pPr>
        <w:shd w:val="clear" w:color="auto" w:fill="FFFFFF"/>
        <w:spacing w:after="100" w:afterAutospacing="1" w:line="315" w:lineRule="atLeast"/>
        <w:rPr>
          <w:rFonts w:ascii="Arial" w:eastAsia="Times New Roman" w:hAnsi="Arial" w:cs="Arial"/>
          <w:color w:val="3A3A3A"/>
          <w:sz w:val="21"/>
          <w:szCs w:val="21"/>
          <w:lang w:eastAsia="ru-RU"/>
        </w:rPr>
      </w:pPr>
      <w:r w:rsidRPr="00F812B7">
        <w:rPr>
          <w:rFonts w:ascii="Arial" w:eastAsia="Times New Roman" w:hAnsi="Arial" w:cs="Arial"/>
          <w:color w:val="3A3A3A"/>
          <w:sz w:val="21"/>
          <w:szCs w:val="21"/>
          <w:lang w:eastAsia="ru-RU"/>
        </w:rPr>
        <w:t>отсутствия или неисправности технических средств и средств защиты;</w:t>
      </w:r>
    </w:p>
    <w:p w:rsidR="00F812B7" w:rsidRPr="00F812B7" w:rsidRDefault="00F812B7" w:rsidP="00F812B7">
      <w:pPr>
        <w:shd w:val="clear" w:color="auto" w:fill="FFFFFF"/>
        <w:spacing w:after="100" w:afterAutospacing="1" w:line="315" w:lineRule="atLeast"/>
        <w:rPr>
          <w:rFonts w:ascii="Arial" w:eastAsia="Times New Roman" w:hAnsi="Arial" w:cs="Arial"/>
          <w:color w:val="3A3A3A"/>
          <w:sz w:val="21"/>
          <w:szCs w:val="21"/>
          <w:lang w:eastAsia="ru-RU"/>
        </w:rPr>
      </w:pPr>
      <w:r w:rsidRPr="00F812B7">
        <w:rPr>
          <w:rFonts w:ascii="Arial" w:eastAsia="Times New Roman" w:hAnsi="Arial" w:cs="Arial"/>
          <w:color w:val="3A3A3A"/>
          <w:sz w:val="21"/>
          <w:szCs w:val="21"/>
          <w:lang w:eastAsia="ru-RU"/>
        </w:rPr>
        <w:t>других обстоятельств, угрожающих безопасности производства работ (гроза, сильный дождь, снегопад, снижение видимости, темное время суток, обледенения опор и проводов, а также других факторов, обусловленных местными условиями производства работ, обозначенных в технологических картах на работы под напряжением на токоведущих частях).</w:t>
      </w:r>
    </w:p>
    <w:p w:rsidR="00F812B7" w:rsidRPr="00F812B7" w:rsidRDefault="00F812B7" w:rsidP="00F812B7">
      <w:pPr>
        <w:shd w:val="clear" w:color="auto" w:fill="FFFFFF"/>
        <w:spacing w:after="100" w:afterAutospacing="1" w:line="315" w:lineRule="atLeast"/>
        <w:rPr>
          <w:rFonts w:ascii="Arial" w:eastAsia="Times New Roman" w:hAnsi="Arial" w:cs="Arial"/>
          <w:color w:val="3A3A3A"/>
          <w:sz w:val="21"/>
          <w:szCs w:val="21"/>
          <w:lang w:eastAsia="ru-RU"/>
        </w:rPr>
      </w:pPr>
      <w:r w:rsidRPr="00F812B7">
        <w:rPr>
          <w:rFonts w:ascii="Arial" w:eastAsia="Times New Roman" w:hAnsi="Arial" w:cs="Arial"/>
          <w:color w:val="3A3A3A"/>
          <w:sz w:val="21"/>
          <w:szCs w:val="21"/>
          <w:lang w:eastAsia="ru-RU"/>
        </w:rPr>
        <w:t>38.82. Расстояние от работников до проводов ВЛ и других элементов, соединенных с проводами, расстояние от проводов ВЛ до механизмов и подъемных сооружений должно быть не менее указанных в таблице № 1. Расстояние от провода с защитным покрытием до деревьев должно быть не менее 0,55 м.</w:t>
      </w:r>
    </w:p>
    <w:p w:rsidR="00F812B7" w:rsidRPr="00F812B7" w:rsidRDefault="00F812B7" w:rsidP="00F812B7">
      <w:pPr>
        <w:shd w:val="clear" w:color="auto" w:fill="FFFFFF"/>
        <w:spacing w:after="100" w:afterAutospacing="1" w:line="315" w:lineRule="atLeast"/>
        <w:rPr>
          <w:rFonts w:ascii="Arial" w:eastAsia="Times New Roman" w:hAnsi="Arial" w:cs="Arial"/>
          <w:color w:val="3A3A3A"/>
          <w:sz w:val="21"/>
          <w:szCs w:val="21"/>
          <w:lang w:eastAsia="ru-RU"/>
        </w:rPr>
      </w:pPr>
      <w:r w:rsidRPr="00F812B7">
        <w:rPr>
          <w:rFonts w:ascii="Arial" w:eastAsia="Times New Roman" w:hAnsi="Arial" w:cs="Arial"/>
          <w:color w:val="3A3A3A"/>
          <w:sz w:val="21"/>
          <w:szCs w:val="21"/>
          <w:lang w:eastAsia="ru-RU"/>
        </w:rPr>
        <w:t>38.83. Для работ по удалению с проводов упавших деревьев ВЛ должна быть отключена и заземлена.</w:t>
      </w:r>
    </w:p>
    <w:p w:rsidR="00F812B7" w:rsidRPr="00F812B7" w:rsidRDefault="00F812B7" w:rsidP="00F812B7">
      <w:pPr>
        <w:shd w:val="clear" w:color="auto" w:fill="FFFFFF"/>
        <w:spacing w:after="100" w:afterAutospacing="1" w:line="315" w:lineRule="atLeast"/>
        <w:rPr>
          <w:rFonts w:ascii="Arial" w:eastAsia="Times New Roman" w:hAnsi="Arial" w:cs="Arial"/>
          <w:color w:val="3A3A3A"/>
          <w:sz w:val="21"/>
          <w:szCs w:val="21"/>
          <w:lang w:eastAsia="ru-RU"/>
        </w:rPr>
      </w:pPr>
      <w:r w:rsidRPr="00F812B7">
        <w:rPr>
          <w:rFonts w:ascii="Arial" w:eastAsia="Times New Roman" w:hAnsi="Arial" w:cs="Arial"/>
          <w:color w:val="3A3A3A"/>
          <w:sz w:val="21"/>
          <w:szCs w:val="21"/>
          <w:lang w:eastAsia="ru-RU"/>
        </w:rPr>
        <w:t xml:space="preserve">38.84. На ВЛ, находящейся под напряжением, допускается выполнять работы по удалению </w:t>
      </w:r>
      <w:proofErr w:type="spellStart"/>
      <w:r w:rsidRPr="00F812B7">
        <w:rPr>
          <w:rFonts w:ascii="Arial" w:eastAsia="Times New Roman" w:hAnsi="Arial" w:cs="Arial"/>
          <w:color w:val="3A3A3A"/>
          <w:sz w:val="21"/>
          <w:szCs w:val="21"/>
          <w:lang w:eastAsia="ru-RU"/>
        </w:rPr>
        <w:t>набросов</w:t>
      </w:r>
      <w:proofErr w:type="spellEnd"/>
      <w:r w:rsidRPr="00F812B7">
        <w:rPr>
          <w:rFonts w:ascii="Arial" w:eastAsia="Times New Roman" w:hAnsi="Arial" w:cs="Arial"/>
          <w:color w:val="3A3A3A"/>
          <w:sz w:val="21"/>
          <w:szCs w:val="21"/>
          <w:lang w:eastAsia="ru-RU"/>
        </w:rPr>
        <w:t xml:space="preserve"> и ветвей деревьев с применением изолирующих штанг. При выполнении указанных работ без применения защитных средств линия должна быть отключена и заземлена.</w:t>
      </w:r>
    </w:p>
    <w:p w:rsidR="00F812B7" w:rsidRPr="00F812B7" w:rsidRDefault="00F812B7" w:rsidP="00F812B7">
      <w:pPr>
        <w:shd w:val="clear" w:color="auto" w:fill="FFFFFF"/>
        <w:spacing w:after="100" w:afterAutospacing="1" w:line="315" w:lineRule="atLeast"/>
        <w:rPr>
          <w:rFonts w:ascii="Arial" w:eastAsia="Times New Roman" w:hAnsi="Arial" w:cs="Arial"/>
          <w:color w:val="3A3A3A"/>
          <w:sz w:val="21"/>
          <w:szCs w:val="21"/>
          <w:lang w:eastAsia="ru-RU"/>
        </w:rPr>
      </w:pPr>
      <w:r w:rsidRPr="00F812B7">
        <w:rPr>
          <w:rFonts w:ascii="Arial" w:eastAsia="Times New Roman" w:hAnsi="Arial" w:cs="Arial"/>
          <w:color w:val="3A3A3A"/>
          <w:sz w:val="21"/>
          <w:szCs w:val="21"/>
          <w:lang w:eastAsia="ru-RU"/>
        </w:rPr>
        <w:lastRenderedPageBreak/>
        <w:t>38.85. Работы на ВЛИ 0,38 кВ могут выполняться с отключением или без отключения ВЛ.</w:t>
      </w:r>
    </w:p>
    <w:p w:rsidR="00F812B7" w:rsidRPr="00F812B7" w:rsidRDefault="00F812B7" w:rsidP="00F812B7">
      <w:pPr>
        <w:shd w:val="clear" w:color="auto" w:fill="FFFFFF"/>
        <w:spacing w:after="100" w:afterAutospacing="1" w:line="315" w:lineRule="atLeast"/>
        <w:rPr>
          <w:rFonts w:ascii="Arial" w:eastAsia="Times New Roman" w:hAnsi="Arial" w:cs="Arial"/>
          <w:color w:val="3A3A3A"/>
          <w:sz w:val="21"/>
          <w:szCs w:val="21"/>
          <w:lang w:eastAsia="ru-RU"/>
        </w:rPr>
      </w:pPr>
      <w:r w:rsidRPr="00F812B7">
        <w:rPr>
          <w:rFonts w:ascii="Arial" w:eastAsia="Times New Roman" w:hAnsi="Arial" w:cs="Arial"/>
          <w:color w:val="3A3A3A"/>
          <w:sz w:val="21"/>
          <w:szCs w:val="21"/>
          <w:lang w:eastAsia="ru-RU"/>
        </w:rPr>
        <w:t xml:space="preserve">38.86. Работы с отключением ВЛИ 0,38 кВ выполняются при необходимости замены жгута проводов целиком, при разъединении или соединении (одного или нескольких) проводов на линиях, проходящих во </w:t>
      </w:r>
      <w:proofErr w:type="spellStart"/>
      <w:r w:rsidRPr="00F812B7">
        <w:rPr>
          <w:rFonts w:ascii="Arial" w:eastAsia="Times New Roman" w:hAnsi="Arial" w:cs="Arial"/>
          <w:color w:val="3A3A3A"/>
          <w:sz w:val="21"/>
          <w:szCs w:val="21"/>
          <w:lang w:eastAsia="ru-RU"/>
        </w:rPr>
        <w:t>взрыво</w:t>
      </w:r>
      <w:proofErr w:type="spellEnd"/>
      <w:r w:rsidRPr="00F812B7">
        <w:rPr>
          <w:rFonts w:ascii="Arial" w:eastAsia="Times New Roman" w:hAnsi="Arial" w:cs="Arial"/>
          <w:color w:val="3A3A3A"/>
          <w:sz w:val="21"/>
          <w:szCs w:val="21"/>
          <w:lang w:eastAsia="ru-RU"/>
        </w:rPr>
        <w:t>- и пожароопасных зонах (вблизи бензоколонок, газораспределительных станций).</w:t>
      </w:r>
    </w:p>
    <w:p w:rsidR="00F812B7" w:rsidRPr="00F812B7" w:rsidRDefault="00F812B7" w:rsidP="00F812B7">
      <w:pPr>
        <w:shd w:val="clear" w:color="auto" w:fill="FFFFFF"/>
        <w:spacing w:after="100" w:afterAutospacing="1" w:line="315" w:lineRule="atLeast"/>
        <w:rPr>
          <w:rFonts w:ascii="Arial" w:eastAsia="Times New Roman" w:hAnsi="Arial" w:cs="Arial"/>
          <w:color w:val="3A3A3A"/>
          <w:sz w:val="21"/>
          <w:szCs w:val="21"/>
          <w:lang w:eastAsia="ru-RU"/>
        </w:rPr>
      </w:pPr>
      <w:r w:rsidRPr="00F812B7">
        <w:rPr>
          <w:rFonts w:ascii="Arial" w:eastAsia="Times New Roman" w:hAnsi="Arial" w:cs="Arial"/>
          <w:color w:val="3A3A3A"/>
          <w:sz w:val="21"/>
          <w:szCs w:val="21"/>
          <w:lang w:eastAsia="ru-RU"/>
        </w:rPr>
        <w:t>Разрешается отключение не всей линии, а только провода, на котором предстоит работа. Провод, после его определения по маркировке и проверки отсутствия на нем напряжения, должен быть отключен со всех сторон, откуда на него не исключена подача напряжения, и заземлен на месте работы.</w:t>
      </w:r>
    </w:p>
    <w:p w:rsidR="00F812B7" w:rsidRPr="00F812B7" w:rsidRDefault="00F812B7" w:rsidP="00F812B7">
      <w:pPr>
        <w:shd w:val="clear" w:color="auto" w:fill="FFFFFF"/>
        <w:spacing w:after="100" w:afterAutospacing="1" w:line="315" w:lineRule="atLeast"/>
        <w:rPr>
          <w:rFonts w:ascii="Arial" w:eastAsia="Times New Roman" w:hAnsi="Arial" w:cs="Arial"/>
          <w:color w:val="3A3A3A"/>
          <w:sz w:val="21"/>
          <w:szCs w:val="21"/>
          <w:lang w:eastAsia="ru-RU"/>
        </w:rPr>
      </w:pPr>
      <w:r w:rsidRPr="00F812B7">
        <w:rPr>
          <w:rFonts w:ascii="Arial" w:eastAsia="Times New Roman" w:hAnsi="Arial" w:cs="Arial"/>
          <w:color w:val="3A3A3A"/>
          <w:sz w:val="21"/>
          <w:szCs w:val="21"/>
          <w:lang w:eastAsia="ru-RU"/>
        </w:rPr>
        <w:t>38.87. При выполнении работ под напряжением на токоведущих частях на самонесущих изолированных проводах с неизолированным нулевым проводом необходимо изолировать нулевой провод и металлическую арматуру с помощью изолирующих накладок и колпаков.</w:t>
      </w:r>
    </w:p>
    <w:p w:rsidR="00F812B7" w:rsidRPr="00F812B7" w:rsidRDefault="00F812B7" w:rsidP="00F812B7">
      <w:pPr>
        <w:shd w:val="clear" w:color="auto" w:fill="FFFFFF"/>
        <w:spacing w:after="100" w:afterAutospacing="1" w:line="315" w:lineRule="atLeast"/>
        <w:rPr>
          <w:rFonts w:ascii="Arial" w:eastAsia="Times New Roman" w:hAnsi="Arial" w:cs="Arial"/>
          <w:color w:val="3A3A3A"/>
          <w:sz w:val="21"/>
          <w:szCs w:val="21"/>
          <w:lang w:eastAsia="ru-RU"/>
        </w:rPr>
      </w:pPr>
      <w:bookmarkStart w:id="61" w:name="Par1427"/>
      <w:bookmarkEnd w:id="61"/>
      <w:r w:rsidRPr="00F812B7">
        <w:rPr>
          <w:rFonts w:ascii="Arial" w:eastAsia="Times New Roman" w:hAnsi="Arial" w:cs="Arial"/>
          <w:color w:val="3A3A3A"/>
          <w:sz w:val="21"/>
          <w:szCs w:val="21"/>
          <w:lang w:eastAsia="ru-RU"/>
        </w:rPr>
        <w:t>38.88. Работа на ВЛИ 0,38 кВ без снятия напряжения должна выполняться по наряду-допуску.</w:t>
      </w:r>
    </w:p>
    <w:p w:rsidR="00F812B7" w:rsidRPr="00F812B7" w:rsidRDefault="00F812B7" w:rsidP="00F812B7">
      <w:pPr>
        <w:shd w:val="clear" w:color="auto" w:fill="FFFFFF"/>
        <w:spacing w:after="100" w:afterAutospacing="1" w:line="315" w:lineRule="atLeast"/>
        <w:rPr>
          <w:rFonts w:ascii="Arial" w:eastAsia="Times New Roman" w:hAnsi="Arial" w:cs="Arial"/>
          <w:color w:val="3A3A3A"/>
          <w:sz w:val="21"/>
          <w:szCs w:val="21"/>
          <w:lang w:eastAsia="ru-RU"/>
        </w:rPr>
      </w:pPr>
      <w:bookmarkStart w:id="62" w:name="Par1428"/>
      <w:bookmarkEnd w:id="62"/>
      <w:r w:rsidRPr="00F812B7">
        <w:rPr>
          <w:rFonts w:ascii="Arial" w:eastAsia="Times New Roman" w:hAnsi="Arial" w:cs="Arial"/>
          <w:color w:val="3A3A3A"/>
          <w:sz w:val="21"/>
          <w:szCs w:val="21"/>
          <w:lang w:eastAsia="ru-RU"/>
        </w:rPr>
        <w:t>38.89. Бригада, выполняющая работы под напряжением на токоведущих частях на ВЛИ 0,38 кВ, должна состоять не менее чем из двух работников - производителя работ, имеющего группу IV по электробезопасности, и члена бригады, имеющего группу III по электробезопасности.</w:t>
      </w:r>
    </w:p>
    <w:p w:rsidR="00F812B7" w:rsidRPr="00F812B7" w:rsidRDefault="00F812B7" w:rsidP="00F812B7">
      <w:pPr>
        <w:shd w:val="clear" w:color="auto" w:fill="FFFFFF"/>
        <w:spacing w:after="100" w:afterAutospacing="1" w:line="315" w:lineRule="atLeast"/>
        <w:rPr>
          <w:rFonts w:ascii="Arial" w:eastAsia="Times New Roman" w:hAnsi="Arial" w:cs="Arial"/>
          <w:color w:val="3A3A3A"/>
          <w:sz w:val="21"/>
          <w:szCs w:val="21"/>
          <w:lang w:eastAsia="ru-RU"/>
        </w:rPr>
      </w:pPr>
      <w:r w:rsidRPr="00F812B7">
        <w:rPr>
          <w:rFonts w:ascii="Arial" w:eastAsia="Times New Roman" w:hAnsi="Arial" w:cs="Arial"/>
          <w:color w:val="3A3A3A"/>
          <w:sz w:val="21"/>
          <w:szCs w:val="21"/>
          <w:lang w:eastAsia="ru-RU"/>
        </w:rPr>
        <w:t>Производитель работ и член бригады должны пройти подготовку и получить право на проведение работ без снятия напряжения на ВЛИ 0,38 кВ, а также допуск к работам на высоте, с обязательным применением средств защиты от падения с высоты, о чем должна быть сделана соответствующая запись в строке "Свидетельство на право проведения специальных работ" удостоверения о проверке знаний правил работы в электроустановках, рекомендуемый образец которого предусмотрен приложением № 2 к Правилам.</w:t>
      </w:r>
    </w:p>
    <w:p w:rsidR="00F812B7" w:rsidRPr="00F812B7" w:rsidRDefault="00F812B7" w:rsidP="00F812B7">
      <w:pPr>
        <w:shd w:val="clear" w:color="auto" w:fill="FFFFFF"/>
        <w:spacing w:after="100" w:afterAutospacing="1" w:line="240" w:lineRule="auto"/>
        <w:outlineLvl w:val="1"/>
        <w:rPr>
          <w:rFonts w:ascii="Arial" w:eastAsia="Times New Roman" w:hAnsi="Arial" w:cs="Arial"/>
          <w:color w:val="3A3A3A"/>
          <w:sz w:val="36"/>
          <w:szCs w:val="36"/>
          <w:lang w:eastAsia="ru-RU"/>
        </w:rPr>
      </w:pPr>
      <w:r w:rsidRPr="00F812B7">
        <w:rPr>
          <w:rFonts w:ascii="Arial" w:eastAsia="Times New Roman" w:hAnsi="Arial" w:cs="Arial"/>
          <w:color w:val="3A3A3A"/>
          <w:sz w:val="36"/>
          <w:szCs w:val="36"/>
          <w:lang w:eastAsia="ru-RU"/>
        </w:rPr>
        <w:t>Требования по охране труда при эксплуатации электроустановок</w:t>
      </w:r>
    </w:p>
    <w:p w:rsidR="00F812B7" w:rsidRPr="00F812B7" w:rsidRDefault="00F812B7" w:rsidP="00F812B7">
      <w:pPr>
        <w:shd w:val="clear" w:color="auto" w:fill="FFFFFF"/>
        <w:spacing w:after="100" w:afterAutospacing="1" w:line="240" w:lineRule="auto"/>
        <w:outlineLvl w:val="2"/>
        <w:rPr>
          <w:rFonts w:ascii="Arial" w:eastAsia="Times New Roman" w:hAnsi="Arial" w:cs="Arial"/>
          <w:color w:val="3A3A3A"/>
          <w:sz w:val="27"/>
          <w:szCs w:val="27"/>
          <w:lang w:eastAsia="ru-RU"/>
        </w:rPr>
      </w:pPr>
      <w:r w:rsidRPr="00F812B7">
        <w:rPr>
          <w:rFonts w:ascii="Arial" w:eastAsia="Times New Roman" w:hAnsi="Arial" w:cs="Arial"/>
          <w:color w:val="3A3A3A"/>
          <w:sz w:val="27"/>
          <w:szCs w:val="27"/>
          <w:lang w:eastAsia="ru-RU"/>
        </w:rPr>
        <w:t>Охрана труда при проведении испытаний и измерений. Испытания электрооборудования с подачей повышенного напряжения от постороннего источника</w:t>
      </w:r>
    </w:p>
    <w:p w:rsidR="00F812B7" w:rsidRPr="00F812B7" w:rsidRDefault="00F812B7" w:rsidP="00F812B7">
      <w:pPr>
        <w:shd w:val="clear" w:color="auto" w:fill="FFFFFF"/>
        <w:spacing w:after="100" w:afterAutospacing="1" w:line="315" w:lineRule="atLeast"/>
        <w:rPr>
          <w:rFonts w:ascii="Arial" w:eastAsia="Times New Roman" w:hAnsi="Arial" w:cs="Arial"/>
          <w:color w:val="3A3A3A"/>
          <w:sz w:val="21"/>
          <w:szCs w:val="21"/>
          <w:lang w:eastAsia="ru-RU"/>
        </w:rPr>
      </w:pPr>
      <w:r w:rsidRPr="00F812B7">
        <w:rPr>
          <w:rFonts w:ascii="Arial" w:eastAsia="Times New Roman" w:hAnsi="Arial" w:cs="Arial"/>
          <w:color w:val="3A3A3A"/>
          <w:sz w:val="21"/>
          <w:szCs w:val="21"/>
          <w:lang w:eastAsia="ru-RU"/>
        </w:rPr>
        <w:t>39.1. К проведению испытаний электрооборудования допускаются работники, прошедшие специальную подготовку и проверку знаний и требований, содержащихся в настоящем подразделе, комиссией, в состав которой включаются специалисты по испытаниям оборудования, имеющие группу V по электробезопасности - в электроустановках напряжением выше 1000 В и группу IV по электробезопасности - в электроустановках напряжением до 1000 В.</w:t>
      </w:r>
    </w:p>
    <w:p w:rsidR="00F812B7" w:rsidRPr="00F812B7" w:rsidRDefault="00F812B7" w:rsidP="00F812B7">
      <w:pPr>
        <w:shd w:val="clear" w:color="auto" w:fill="FFFFFF"/>
        <w:spacing w:after="100" w:afterAutospacing="1" w:line="315" w:lineRule="atLeast"/>
        <w:rPr>
          <w:rFonts w:ascii="Arial" w:eastAsia="Times New Roman" w:hAnsi="Arial" w:cs="Arial"/>
          <w:color w:val="3A3A3A"/>
          <w:sz w:val="21"/>
          <w:szCs w:val="21"/>
          <w:lang w:eastAsia="ru-RU"/>
        </w:rPr>
      </w:pPr>
      <w:r w:rsidRPr="00F812B7">
        <w:rPr>
          <w:rFonts w:ascii="Arial" w:eastAsia="Times New Roman" w:hAnsi="Arial" w:cs="Arial"/>
          <w:color w:val="3A3A3A"/>
          <w:sz w:val="21"/>
          <w:szCs w:val="21"/>
          <w:lang w:eastAsia="ru-RU"/>
        </w:rPr>
        <w:t>Право на проведение испытаний подтверждается записью в поле "Свидетельство на право проведения специальных работ" удостоверения о проверке знаний правил работы в электроустановках.</w:t>
      </w:r>
    </w:p>
    <w:p w:rsidR="00F812B7" w:rsidRPr="00F812B7" w:rsidRDefault="00F812B7" w:rsidP="00F812B7">
      <w:pPr>
        <w:shd w:val="clear" w:color="auto" w:fill="FFFFFF"/>
        <w:spacing w:after="100" w:afterAutospacing="1" w:line="315" w:lineRule="atLeast"/>
        <w:rPr>
          <w:rFonts w:ascii="Arial" w:eastAsia="Times New Roman" w:hAnsi="Arial" w:cs="Arial"/>
          <w:color w:val="3A3A3A"/>
          <w:sz w:val="21"/>
          <w:szCs w:val="21"/>
          <w:lang w:eastAsia="ru-RU"/>
        </w:rPr>
      </w:pPr>
      <w:r w:rsidRPr="00F812B7">
        <w:rPr>
          <w:rFonts w:ascii="Arial" w:eastAsia="Times New Roman" w:hAnsi="Arial" w:cs="Arial"/>
          <w:color w:val="3A3A3A"/>
          <w:sz w:val="21"/>
          <w:szCs w:val="21"/>
          <w:lang w:eastAsia="ru-RU"/>
        </w:rPr>
        <w:lastRenderedPageBreak/>
        <w:t>Испытательные установки (электролаборатории) должны быть зарегистрированы в федеральном органе исполнительной власти, осуществляющем федеральный государственный энергетический надзор.</w:t>
      </w:r>
    </w:p>
    <w:p w:rsidR="00F812B7" w:rsidRPr="00F812B7" w:rsidRDefault="00F812B7" w:rsidP="00F812B7">
      <w:pPr>
        <w:shd w:val="clear" w:color="auto" w:fill="FFFFFF"/>
        <w:spacing w:after="100" w:afterAutospacing="1" w:line="315" w:lineRule="atLeast"/>
        <w:rPr>
          <w:rFonts w:ascii="Arial" w:eastAsia="Times New Roman" w:hAnsi="Arial" w:cs="Arial"/>
          <w:color w:val="3A3A3A"/>
          <w:sz w:val="21"/>
          <w:szCs w:val="21"/>
          <w:lang w:eastAsia="ru-RU"/>
        </w:rPr>
      </w:pPr>
      <w:r w:rsidRPr="00F812B7">
        <w:rPr>
          <w:rFonts w:ascii="Arial" w:eastAsia="Times New Roman" w:hAnsi="Arial" w:cs="Arial"/>
          <w:color w:val="3A3A3A"/>
          <w:sz w:val="21"/>
          <w:szCs w:val="21"/>
          <w:lang w:eastAsia="ru-RU"/>
        </w:rPr>
        <w:t>Производитель работ, занятый испытаниями электрооборудования, а также работники, проводящие испытания единолично с использованием стационарных испытательных установок, должны пройти стажировку продолжительностью один месяц под контролем работника, стаж которого по испытаниям электрооборудования не должен быть менее года (далее - опытный работник).</w:t>
      </w:r>
    </w:p>
    <w:p w:rsidR="00F812B7" w:rsidRPr="00F812B7" w:rsidRDefault="00F812B7" w:rsidP="00F812B7">
      <w:pPr>
        <w:shd w:val="clear" w:color="auto" w:fill="FFFFFF"/>
        <w:spacing w:after="100" w:afterAutospacing="1" w:line="315" w:lineRule="atLeast"/>
        <w:rPr>
          <w:rFonts w:ascii="Arial" w:eastAsia="Times New Roman" w:hAnsi="Arial" w:cs="Arial"/>
          <w:color w:val="3A3A3A"/>
          <w:sz w:val="21"/>
          <w:szCs w:val="21"/>
          <w:lang w:eastAsia="ru-RU"/>
        </w:rPr>
      </w:pPr>
      <w:r w:rsidRPr="00F812B7">
        <w:rPr>
          <w:rFonts w:ascii="Arial" w:eastAsia="Times New Roman" w:hAnsi="Arial" w:cs="Arial"/>
          <w:color w:val="3A3A3A"/>
          <w:sz w:val="21"/>
          <w:szCs w:val="21"/>
          <w:lang w:eastAsia="ru-RU"/>
        </w:rPr>
        <w:t>39.2. Испытания электрооборудования, в том числе и вне электроустановок, проводимые с использованием передвижной испытательной установки, должны выполняться по наряду-допуску.</w:t>
      </w:r>
    </w:p>
    <w:p w:rsidR="00F812B7" w:rsidRPr="00F812B7" w:rsidRDefault="00F812B7" w:rsidP="00F812B7">
      <w:pPr>
        <w:shd w:val="clear" w:color="auto" w:fill="FFFFFF"/>
        <w:spacing w:after="100" w:afterAutospacing="1" w:line="315" w:lineRule="atLeast"/>
        <w:rPr>
          <w:rFonts w:ascii="Arial" w:eastAsia="Times New Roman" w:hAnsi="Arial" w:cs="Arial"/>
          <w:color w:val="3A3A3A"/>
          <w:sz w:val="21"/>
          <w:szCs w:val="21"/>
          <w:lang w:eastAsia="ru-RU"/>
        </w:rPr>
      </w:pPr>
      <w:r w:rsidRPr="00F812B7">
        <w:rPr>
          <w:rFonts w:ascii="Arial" w:eastAsia="Times New Roman" w:hAnsi="Arial" w:cs="Arial"/>
          <w:color w:val="3A3A3A"/>
          <w:sz w:val="21"/>
          <w:szCs w:val="21"/>
          <w:lang w:eastAsia="ru-RU"/>
        </w:rPr>
        <w:t>Допуск к испытаниям электрооборудования в действующих электроустановках осуществляет оперативный персонал в соответствии с главой X Правил, а вне электроустановок - ответственный руководитель работ или, если он не назначен, производитель работ.</w:t>
      </w:r>
    </w:p>
    <w:p w:rsidR="00F812B7" w:rsidRPr="00F812B7" w:rsidRDefault="00F812B7" w:rsidP="00F812B7">
      <w:pPr>
        <w:shd w:val="clear" w:color="auto" w:fill="FFFFFF"/>
        <w:spacing w:after="100" w:afterAutospacing="1" w:line="315" w:lineRule="atLeast"/>
        <w:rPr>
          <w:rFonts w:ascii="Arial" w:eastAsia="Times New Roman" w:hAnsi="Arial" w:cs="Arial"/>
          <w:color w:val="3A3A3A"/>
          <w:sz w:val="21"/>
          <w:szCs w:val="21"/>
          <w:lang w:eastAsia="ru-RU"/>
        </w:rPr>
      </w:pPr>
      <w:r w:rsidRPr="00F812B7">
        <w:rPr>
          <w:rFonts w:ascii="Arial" w:eastAsia="Times New Roman" w:hAnsi="Arial" w:cs="Arial"/>
          <w:color w:val="3A3A3A"/>
          <w:sz w:val="21"/>
          <w:szCs w:val="21"/>
          <w:lang w:eastAsia="ru-RU"/>
        </w:rPr>
        <w:t>Проведение испытаний в процессе работ по монтажу или ремонту оборудования должно оговариваться в строке "поручается" наряда-допуска.</w:t>
      </w:r>
    </w:p>
    <w:p w:rsidR="00F812B7" w:rsidRPr="00F812B7" w:rsidRDefault="00F812B7" w:rsidP="00F812B7">
      <w:pPr>
        <w:shd w:val="clear" w:color="auto" w:fill="FFFFFF"/>
        <w:spacing w:after="100" w:afterAutospacing="1" w:line="315" w:lineRule="atLeast"/>
        <w:rPr>
          <w:rFonts w:ascii="Arial" w:eastAsia="Times New Roman" w:hAnsi="Arial" w:cs="Arial"/>
          <w:color w:val="3A3A3A"/>
          <w:sz w:val="21"/>
          <w:szCs w:val="21"/>
          <w:lang w:eastAsia="ru-RU"/>
        </w:rPr>
      </w:pPr>
      <w:r w:rsidRPr="00F812B7">
        <w:rPr>
          <w:rFonts w:ascii="Arial" w:eastAsia="Times New Roman" w:hAnsi="Arial" w:cs="Arial"/>
          <w:color w:val="3A3A3A"/>
          <w:sz w:val="21"/>
          <w:szCs w:val="21"/>
          <w:lang w:eastAsia="ru-RU"/>
        </w:rPr>
        <w:t>39.3. Испытания электрооборудования проводит бригада, в которой производитель работ должен иметь группу IV по электробезопасности, член бригады - группу III по электробезопасности, а член бригады, которому поручается охрана, - группу II по электробезопасности.</w:t>
      </w:r>
    </w:p>
    <w:p w:rsidR="00F812B7" w:rsidRPr="00F812B7" w:rsidRDefault="00F812B7" w:rsidP="00F812B7">
      <w:pPr>
        <w:shd w:val="clear" w:color="auto" w:fill="FFFFFF"/>
        <w:spacing w:after="100" w:afterAutospacing="1" w:line="315" w:lineRule="atLeast"/>
        <w:rPr>
          <w:rFonts w:ascii="Arial" w:eastAsia="Times New Roman" w:hAnsi="Arial" w:cs="Arial"/>
          <w:color w:val="3A3A3A"/>
          <w:sz w:val="21"/>
          <w:szCs w:val="21"/>
          <w:lang w:eastAsia="ru-RU"/>
        </w:rPr>
      </w:pPr>
      <w:r w:rsidRPr="00F812B7">
        <w:rPr>
          <w:rFonts w:ascii="Arial" w:eastAsia="Times New Roman" w:hAnsi="Arial" w:cs="Arial"/>
          <w:color w:val="3A3A3A"/>
          <w:sz w:val="21"/>
          <w:szCs w:val="21"/>
          <w:lang w:eastAsia="ru-RU"/>
        </w:rPr>
        <w:t>39.4. В состав бригады, проводящей испытание оборудования, можно включать работников из числа ремонтного персонала, не имеющих допуска к специальным работам по испытаниям, для выполнения подготовительных работ и надзора за оборудованием.</w:t>
      </w:r>
    </w:p>
    <w:p w:rsidR="00F812B7" w:rsidRPr="00F812B7" w:rsidRDefault="00F812B7" w:rsidP="00F812B7">
      <w:pPr>
        <w:shd w:val="clear" w:color="auto" w:fill="FFFFFF"/>
        <w:spacing w:after="100" w:afterAutospacing="1" w:line="315" w:lineRule="atLeast"/>
        <w:rPr>
          <w:rFonts w:ascii="Arial" w:eastAsia="Times New Roman" w:hAnsi="Arial" w:cs="Arial"/>
          <w:color w:val="3A3A3A"/>
          <w:sz w:val="21"/>
          <w:szCs w:val="21"/>
          <w:lang w:eastAsia="ru-RU"/>
        </w:rPr>
      </w:pPr>
      <w:r w:rsidRPr="00F812B7">
        <w:rPr>
          <w:rFonts w:ascii="Arial" w:eastAsia="Times New Roman" w:hAnsi="Arial" w:cs="Arial"/>
          <w:color w:val="3A3A3A"/>
          <w:sz w:val="21"/>
          <w:szCs w:val="21"/>
          <w:lang w:eastAsia="ru-RU"/>
        </w:rPr>
        <w:t>39.5. Массовые испытания материалов и изделий (средства защиты, различные изоляционные детали, масло) с использованием стационарных испытательных установок, у которых токоведущие части закрыты сплошными или сетчатыми ограждениями, а двери снабжены блокировкой, разрешается выполнять работнику, имеющему группу III, единолично в порядке, установленном для электроустановок напряжением до 1000 В, с использованием типовых методик испытаний.</w:t>
      </w:r>
    </w:p>
    <w:p w:rsidR="00F812B7" w:rsidRPr="00F812B7" w:rsidRDefault="00F812B7" w:rsidP="00F812B7">
      <w:pPr>
        <w:shd w:val="clear" w:color="auto" w:fill="FFFFFF"/>
        <w:spacing w:after="100" w:afterAutospacing="1" w:line="315" w:lineRule="atLeast"/>
        <w:rPr>
          <w:rFonts w:ascii="Arial" w:eastAsia="Times New Roman" w:hAnsi="Arial" w:cs="Arial"/>
          <w:color w:val="3A3A3A"/>
          <w:sz w:val="21"/>
          <w:szCs w:val="21"/>
          <w:lang w:eastAsia="ru-RU"/>
        </w:rPr>
      </w:pPr>
      <w:r w:rsidRPr="00F812B7">
        <w:rPr>
          <w:rFonts w:ascii="Arial" w:eastAsia="Times New Roman" w:hAnsi="Arial" w:cs="Arial"/>
          <w:color w:val="3A3A3A"/>
          <w:sz w:val="21"/>
          <w:szCs w:val="21"/>
          <w:lang w:eastAsia="ru-RU"/>
        </w:rPr>
        <w:t>39.6. Рабочее место оператора испытательной установки должно быть отделено от той части установки, которая имеет напряжение выше 1000 В. Испытательная установка, имеющая напряжение выше 1000 В, должна быть снабжена блокировкой, обеспечивающей снятие напряжения с испытательной схемы в случае открывания двери. На рабочем месте оператора должна быть предусмотрена раздельная световая сигнализация, извещающая о включении напряжения до и выше 1000 В, и звуковая сигнализация, извещающая о подаче испытательного напряжения. При подаче испытательного напряжения оператор должен стоять на изолирующем ковре.</w:t>
      </w:r>
    </w:p>
    <w:p w:rsidR="00F812B7" w:rsidRPr="00F812B7" w:rsidRDefault="00F812B7" w:rsidP="00F812B7">
      <w:pPr>
        <w:shd w:val="clear" w:color="auto" w:fill="FFFFFF"/>
        <w:spacing w:after="100" w:afterAutospacing="1" w:line="315" w:lineRule="atLeast"/>
        <w:rPr>
          <w:rFonts w:ascii="Arial" w:eastAsia="Times New Roman" w:hAnsi="Arial" w:cs="Arial"/>
          <w:color w:val="3A3A3A"/>
          <w:sz w:val="21"/>
          <w:szCs w:val="21"/>
          <w:lang w:eastAsia="ru-RU"/>
        </w:rPr>
      </w:pPr>
      <w:r w:rsidRPr="00F812B7">
        <w:rPr>
          <w:rFonts w:ascii="Arial" w:eastAsia="Times New Roman" w:hAnsi="Arial" w:cs="Arial"/>
          <w:color w:val="3A3A3A"/>
          <w:sz w:val="21"/>
          <w:szCs w:val="21"/>
          <w:lang w:eastAsia="ru-RU"/>
        </w:rPr>
        <w:t xml:space="preserve">Передвижные испытательные установки должны быть оснащены наружной световой сигнализацией, автоматически включающейся при наличии напряжения на выводе испытательной </w:t>
      </w:r>
      <w:r w:rsidRPr="00F812B7">
        <w:rPr>
          <w:rFonts w:ascii="Arial" w:eastAsia="Times New Roman" w:hAnsi="Arial" w:cs="Arial"/>
          <w:color w:val="3A3A3A"/>
          <w:sz w:val="21"/>
          <w:szCs w:val="21"/>
          <w:lang w:eastAsia="ru-RU"/>
        </w:rPr>
        <w:lastRenderedPageBreak/>
        <w:t>установки, и звуковой сигнализацией, кратковременно извещающей о подаче испытательного напряжения.</w:t>
      </w:r>
    </w:p>
    <w:p w:rsidR="00F812B7" w:rsidRPr="00F812B7" w:rsidRDefault="00F812B7" w:rsidP="00F812B7">
      <w:pPr>
        <w:shd w:val="clear" w:color="auto" w:fill="FFFFFF"/>
        <w:spacing w:after="100" w:afterAutospacing="1" w:line="315" w:lineRule="atLeast"/>
        <w:rPr>
          <w:rFonts w:ascii="Arial" w:eastAsia="Times New Roman" w:hAnsi="Arial" w:cs="Arial"/>
          <w:color w:val="3A3A3A"/>
          <w:sz w:val="21"/>
          <w:szCs w:val="21"/>
          <w:lang w:eastAsia="ru-RU"/>
        </w:rPr>
      </w:pPr>
      <w:r w:rsidRPr="00F812B7">
        <w:rPr>
          <w:rFonts w:ascii="Arial" w:eastAsia="Times New Roman" w:hAnsi="Arial" w:cs="Arial"/>
          <w:color w:val="3A3A3A"/>
          <w:sz w:val="21"/>
          <w:szCs w:val="21"/>
          <w:lang w:eastAsia="ru-RU"/>
        </w:rPr>
        <w:t>39.7. Допуск по нарядам-допускам, выданным на проведение испытаний и подготовительных работ к ним, должен быть выполнен только после удаления с рабочих мест других бригад, работающих на подлежащем испытанию оборудовании, и сдачи ими нарядов-допусков допускающему. В электроустановках, не имеющих местного дежурного персонала, производителю работ разрешается после удаления бригады оставить наряд-допуск у себя, оформив перерыв в работе.</w:t>
      </w:r>
    </w:p>
    <w:p w:rsidR="00F812B7" w:rsidRPr="00F812B7" w:rsidRDefault="00F812B7" w:rsidP="00F812B7">
      <w:pPr>
        <w:shd w:val="clear" w:color="auto" w:fill="FFFFFF"/>
        <w:spacing w:after="100" w:afterAutospacing="1" w:line="315" w:lineRule="atLeast"/>
        <w:rPr>
          <w:rFonts w:ascii="Arial" w:eastAsia="Times New Roman" w:hAnsi="Arial" w:cs="Arial"/>
          <w:color w:val="3A3A3A"/>
          <w:sz w:val="21"/>
          <w:szCs w:val="21"/>
          <w:lang w:eastAsia="ru-RU"/>
        </w:rPr>
      </w:pPr>
      <w:r w:rsidRPr="00F812B7">
        <w:rPr>
          <w:rFonts w:ascii="Arial" w:eastAsia="Times New Roman" w:hAnsi="Arial" w:cs="Arial"/>
          <w:color w:val="3A3A3A"/>
          <w:sz w:val="21"/>
          <w:szCs w:val="21"/>
          <w:lang w:eastAsia="ru-RU"/>
        </w:rPr>
        <w:t>39.8. Испытываемое оборудование, испытательная установка и соединительные провода между ними должны быть ограждены щитами, канатами с предупреждающим плакатом "Испытание. Опасно для жизни", обращенным наружу. Ограждение должны устанавливать работники, проводящие испытание.</w:t>
      </w:r>
    </w:p>
    <w:p w:rsidR="00F812B7" w:rsidRPr="00F812B7" w:rsidRDefault="00F812B7" w:rsidP="00F812B7">
      <w:pPr>
        <w:shd w:val="clear" w:color="auto" w:fill="FFFFFF"/>
        <w:spacing w:after="100" w:afterAutospacing="1" w:line="315" w:lineRule="atLeast"/>
        <w:rPr>
          <w:rFonts w:ascii="Arial" w:eastAsia="Times New Roman" w:hAnsi="Arial" w:cs="Arial"/>
          <w:color w:val="3A3A3A"/>
          <w:sz w:val="21"/>
          <w:szCs w:val="21"/>
          <w:lang w:eastAsia="ru-RU"/>
        </w:rPr>
      </w:pPr>
      <w:r w:rsidRPr="00F812B7">
        <w:rPr>
          <w:rFonts w:ascii="Arial" w:eastAsia="Times New Roman" w:hAnsi="Arial" w:cs="Arial"/>
          <w:color w:val="3A3A3A"/>
          <w:sz w:val="21"/>
          <w:szCs w:val="21"/>
          <w:lang w:eastAsia="ru-RU"/>
        </w:rPr>
        <w:t>39.9. При необходимости следует выставлять охрану, состоящую из членов бригады, имеющих группу II по электробезопасности, для предотвращения приближения посторонних людей к испытательной установке, соединительным проводам и испытываемому оборудованию. Члены бригады, несущие охрану, должны находиться вне ограждения и считать испытываемое оборудование находящимся под напряжением. Покинуть пост эти работники могут только с разрешения производителя работ.</w:t>
      </w:r>
    </w:p>
    <w:p w:rsidR="00F812B7" w:rsidRPr="00F812B7" w:rsidRDefault="00F812B7" w:rsidP="00F812B7">
      <w:pPr>
        <w:shd w:val="clear" w:color="auto" w:fill="FFFFFF"/>
        <w:spacing w:after="100" w:afterAutospacing="1" w:line="315" w:lineRule="atLeast"/>
        <w:rPr>
          <w:rFonts w:ascii="Arial" w:eastAsia="Times New Roman" w:hAnsi="Arial" w:cs="Arial"/>
          <w:color w:val="3A3A3A"/>
          <w:sz w:val="21"/>
          <w:szCs w:val="21"/>
          <w:lang w:eastAsia="ru-RU"/>
        </w:rPr>
      </w:pPr>
      <w:r w:rsidRPr="00F812B7">
        <w:rPr>
          <w:rFonts w:ascii="Arial" w:eastAsia="Times New Roman" w:hAnsi="Arial" w:cs="Arial"/>
          <w:color w:val="3A3A3A"/>
          <w:sz w:val="21"/>
          <w:szCs w:val="21"/>
          <w:lang w:eastAsia="ru-RU"/>
        </w:rPr>
        <w:t>39.10. При испытаниях КЛ, если ее противоположный конец расположен в запертой камере, отсеке КРУ или в помещении, на дверях или ограждении должен быть вывешен предупреждающий плакат "Испытание. Опасно для жизни". Если двери и ограждения не заперты либо испытанию подвергается ремонтируемая линия с разделанными на трассе жилами кабеля, помимо вывешивания плакатов у дверей, ограждений и разделанных жил кабеля, должна быть выставлена охрана из членов бригады, имеющих группу II по электробезопасности, или оперативного персонала, находящегося на дежурстве.</w:t>
      </w:r>
    </w:p>
    <w:p w:rsidR="00F812B7" w:rsidRPr="00F812B7" w:rsidRDefault="00F812B7" w:rsidP="00F812B7">
      <w:pPr>
        <w:shd w:val="clear" w:color="auto" w:fill="FFFFFF"/>
        <w:spacing w:after="100" w:afterAutospacing="1" w:line="315" w:lineRule="atLeast"/>
        <w:rPr>
          <w:rFonts w:ascii="Arial" w:eastAsia="Times New Roman" w:hAnsi="Arial" w:cs="Arial"/>
          <w:color w:val="3A3A3A"/>
          <w:sz w:val="21"/>
          <w:szCs w:val="21"/>
          <w:lang w:eastAsia="ru-RU"/>
        </w:rPr>
      </w:pPr>
      <w:r w:rsidRPr="00F812B7">
        <w:rPr>
          <w:rFonts w:ascii="Arial" w:eastAsia="Times New Roman" w:hAnsi="Arial" w:cs="Arial"/>
          <w:color w:val="3A3A3A"/>
          <w:sz w:val="21"/>
          <w:szCs w:val="21"/>
          <w:lang w:eastAsia="ru-RU"/>
        </w:rPr>
        <w:t>39.11. При размещении испытательной установки и испытываемого оборудования в разных помещениях или на разных участках РУ разрешается нахождение членов бригады, имеющих группу III по электробезопасности, ведущих наблюдение за состоянием изоляции, отдельно от производителя работ. Эти члены бригады должны находиться вне ограждения и получить перед началом испытаний необходимый инструктаж от производителя работ.</w:t>
      </w:r>
    </w:p>
    <w:p w:rsidR="00F812B7" w:rsidRPr="00F812B7" w:rsidRDefault="00F812B7" w:rsidP="00F812B7">
      <w:pPr>
        <w:shd w:val="clear" w:color="auto" w:fill="FFFFFF"/>
        <w:spacing w:after="100" w:afterAutospacing="1" w:line="315" w:lineRule="atLeast"/>
        <w:rPr>
          <w:rFonts w:ascii="Arial" w:eastAsia="Times New Roman" w:hAnsi="Arial" w:cs="Arial"/>
          <w:color w:val="3A3A3A"/>
          <w:sz w:val="21"/>
          <w:szCs w:val="21"/>
          <w:lang w:eastAsia="ru-RU"/>
        </w:rPr>
      </w:pPr>
      <w:bookmarkStart w:id="63" w:name="Par1452"/>
      <w:bookmarkEnd w:id="63"/>
      <w:r w:rsidRPr="00F812B7">
        <w:rPr>
          <w:rFonts w:ascii="Arial" w:eastAsia="Times New Roman" w:hAnsi="Arial" w:cs="Arial"/>
          <w:color w:val="3A3A3A"/>
          <w:sz w:val="21"/>
          <w:szCs w:val="21"/>
          <w:lang w:eastAsia="ru-RU"/>
        </w:rPr>
        <w:t>39.12. Снимать заземления, установленные при подготовке рабочего места и препятствующие проведению испытаний, а затем устанавливать их вновь разрешается только по указанию производителя работ, руководящего испытаниями, после заземления вывода высокого напряжения испытательной установки.</w:t>
      </w:r>
    </w:p>
    <w:p w:rsidR="00F812B7" w:rsidRPr="00F812B7" w:rsidRDefault="00F812B7" w:rsidP="00F812B7">
      <w:pPr>
        <w:shd w:val="clear" w:color="auto" w:fill="FFFFFF"/>
        <w:spacing w:after="100" w:afterAutospacing="1" w:line="315" w:lineRule="atLeast"/>
        <w:rPr>
          <w:rFonts w:ascii="Arial" w:eastAsia="Times New Roman" w:hAnsi="Arial" w:cs="Arial"/>
          <w:color w:val="3A3A3A"/>
          <w:sz w:val="21"/>
          <w:szCs w:val="21"/>
          <w:lang w:eastAsia="ru-RU"/>
        </w:rPr>
      </w:pPr>
      <w:r w:rsidRPr="00F812B7">
        <w:rPr>
          <w:rFonts w:ascii="Arial" w:eastAsia="Times New Roman" w:hAnsi="Arial" w:cs="Arial"/>
          <w:color w:val="3A3A3A"/>
          <w:sz w:val="21"/>
          <w:szCs w:val="21"/>
          <w:lang w:eastAsia="ru-RU"/>
        </w:rPr>
        <w:t>Разрешение на временное снятие заземлений должно быть указано в строке "Отдельные указания" наряда-допуска.</w:t>
      </w:r>
    </w:p>
    <w:p w:rsidR="00F812B7" w:rsidRPr="00F812B7" w:rsidRDefault="00F812B7" w:rsidP="00F812B7">
      <w:pPr>
        <w:shd w:val="clear" w:color="auto" w:fill="FFFFFF"/>
        <w:spacing w:after="100" w:afterAutospacing="1" w:line="315" w:lineRule="atLeast"/>
        <w:rPr>
          <w:rFonts w:ascii="Arial" w:eastAsia="Times New Roman" w:hAnsi="Arial" w:cs="Arial"/>
          <w:color w:val="3A3A3A"/>
          <w:sz w:val="21"/>
          <w:szCs w:val="21"/>
          <w:lang w:eastAsia="ru-RU"/>
        </w:rPr>
      </w:pPr>
      <w:r w:rsidRPr="00F812B7">
        <w:rPr>
          <w:rFonts w:ascii="Arial" w:eastAsia="Times New Roman" w:hAnsi="Arial" w:cs="Arial"/>
          <w:color w:val="3A3A3A"/>
          <w:sz w:val="21"/>
          <w:szCs w:val="21"/>
          <w:lang w:eastAsia="ru-RU"/>
        </w:rPr>
        <w:t xml:space="preserve">39.13. При сборке испытательной схемы прежде всего должно быть выполнено защитное и рабочее заземление испытательной установки. Корпус передвижной испытательной установки должен быть заземлен отдельным заземляющим проводником из гибкого медного провода </w:t>
      </w:r>
      <w:r w:rsidRPr="00F812B7">
        <w:rPr>
          <w:rFonts w:ascii="Arial" w:eastAsia="Times New Roman" w:hAnsi="Arial" w:cs="Arial"/>
          <w:color w:val="3A3A3A"/>
          <w:sz w:val="21"/>
          <w:szCs w:val="21"/>
          <w:lang w:eastAsia="ru-RU"/>
        </w:rPr>
        <w:lastRenderedPageBreak/>
        <w:t>сечением не менее 10 мм</w:t>
      </w:r>
      <w:r w:rsidRPr="00F812B7">
        <w:rPr>
          <w:rFonts w:ascii="Arial" w:eastAsia="Times New Roman" w:hAnsi="Arial" w:cs="Arial"/>
          <w:color w:val="3A3A3A"/>
          <w:sz w:val="16"/>
          <w:szCs w:val="16"/>
          <w:vertAlign w:val="superscript"/>
          <w:lang w:eastAsia="ru-RU"/>
        </w:rPr>
        <w:t>2</w:t>
      </w:r>
      <w:r w:rsidRPr="00F812B7">
        <w:rPr>
          <w:rFonts w:ascii="Arial" w:eastAsia="Times New Roman" w:hAnsi="Arial" w:cs="Arial"/>
          <w:color w:val="3A3A3A"/>
          <w:sz w:val="21"/>
          <w:szCs w:val="21"/>
          <w:lang w:eastAsia="ru-RU"/>
        </w:rPr>
        <w:t>. Перед испытанием следует проверить надежность заземления корпуса.</w:t>
      </w:r>
    </w:p>
    <w:p w:rsidR="00F812B7" w:rsidRPr="00F812B7" w:rsidRDefault="00F812B7" w:rsidP="00F812B7">
      <w:pPr>
        <w:shd w:val="clear" w:color="auto" w:fill="FFFFFF"/>
        <w:spacing w:after="100" w:afterAutospacing="1" w:line="315" w:lineRule="atLeast"/>
        <w:rPr>
          <w:rFonts w:ascii="Arial" w:eastAsia="Times New Roman" w:hAnsi="Arial" w:cs="Arial"/>
          <w:color w:val="3A3A3A"/>
          <w:sz w:val="21"/>
          <w:szCs w:val="21"/>
          <w:lang w:eastAsia="ru-RU"/>
        </w:rPr>
      </w:pPr>
      <w:r w:rsidRPr="00F812B7">
        <w:rPr>
          <w:rFonts w:ascii="Arial" w:eastAsia="Times New Roman" w:hAnsi="Arial" w:cs="Arial"/>
          <w:color w:val="3A3A3A"/>
          <w:sz w:val="21"/>
          <w:szCs w:val="21"/>
          <w:lang w:eastAsia="ru-RU"/>
        </w:rPr>
        <w:t>Перед присоединением испытательной установки к сети напряжением 380/220 В вывод высокого напряжения ее должен быть заземлен.</w:t>
      </w:r>
    </w:p>
    <w:p w:rsidR="00F812B7" w:rsidRPr="00F812B7" w:rsidRDefault="00F812B7" w:rsidP="00F812B7">
      <w:pPr>
        <w:shd w:val="clear" w:color="auto" w:fill="FFFFFF"/>
        <w:spacing w:after="100" w:afterAutospacing="1" w:line="315" w:lineRule="atLeast"/>
        <w:rPr>
          <w:rFonts w:ascii="Arial" w:eastAsia="Times New Roman" w:hAnsi="Arial" w:cs="Arial"/>
          <w:color w:val="3A3A3A"/>
          <w:sz w:val="21"/>
          <w:szCs w:val="21"/>
          <w:lang w:eastAsia="ru-RU"/>
        </w:rPr>
      </w:pPr>
      <w:r w:rsidRPr="00F812B7">
        <w:rPr>
          <w:rFonts w:ascii="Arial" w:eastAsia="Times New Roman" w:hAnsi="Arial" w:cs="Arial"/>
          <w:color w:val="3A3A3A"/>
          <w:sz w:val="21"/>
          <w:szCs w:val="21"/>
          <w:lang w:eastAsia="ru-RU"/>
        </w:rPr>
        <w:t>Сечение медного провода, применяемого в испытательных схемах для заземления, должно быть не менее 4 мм</w:t>
      </w:r>
      <w:r w:rsidRPr="00F812B7">
        <w:rPr>
          <w:rFonts w:ascii="Arial" w:eastAsia="Times New Roman" w:hAnsi="Arial" w:cs="Arial"/>
          <w:color w:val="3A3A3A"/>
          <w:sz w:val="16"/>
          <w:szCs w:val="16"/>
          <w:vertAlign w:val="superscript"/>
          <w:lang w:eastAsia="ru-RU"/>
        </w:rPr>
        <w:t>2</w:t>
      </w:r>
      <w:r w:rsidRPr="00F812B7">
        <w:rPr>
          <w:rFonts w:ascii="Arial" w:eastAsia="Times New Roman" w:hAnsi="Arial" w:cs="Arial"/>
          <w:color w:val="3A3A3A"/>
          <w:sz w:val="21"/>
          <w:szCs w:val="21"/>
          <w:lang w:eastAsia="ru-RU"/>
        </w:rPr>
        <w:t>.</w:t>
      </w:r>
    </w:p>
    <w:p w:rsidR="00F812B7" w:rsidRPr="00F812B7" w:rsidRDefault="00F812B7" w:rsidP="00F812B7">
      <w:pPr>
        <w:shd w:val="clear" w:color="auto" w:fill="FFFFFF"/>
        <w:spacing w:after="100" w:afterAutospacing="1" w:line="315" w:lineRule="atLeast"/>
        <w:rPr>
          <w:rFonts w:ascii="Arial" w:eastAsia="Times New Roman" w:hAnsi="Arial" w:cs="Arial"/>
          <w:color w:val="3A3A3A"/>
          <w:sz w:val="21"/>
          <w:szCs w:val="21"/>
          <w:lang w:eastAsia="ru-RU"/>
        </w:rPr>
      </w:pPr>
      <w:r w:rsidRPr="00F812B7">
        <w:rPr>
          <w:rFonts w:ascii="Arial" w:eastAsia="Times New Roman" w:hAnsi="Arial" w:cs="Arial"/>
          <w:color w:val="3A3A3A"/>
          <w:sz w:val="21"/>
          <w:szCs w:val="21"/>
          <w:lang w:eastAsia="ru-RU"/>
        </w:rPr>
        <w:t>39.14. Присоединение испытательной установки к сети напряжением 380/220 В должно выполняться через коммутационный аппарат с видимым разрывом цепи или через штепсельную вилку, расположенные на месте управления установкой.</w:t>
      </w:r>
    </w:p>
    <w:p w:rsidR="00F812B7" w:rsidRPr="00F812B7" w:rsidRDefault="00F812B7" w:rsidP="00F812B7">
      <w:pPr>
        <w:shd w:val="clear" w:color="auto" w:fill="FFFFFF"/>
        <w:spacing w:after="100" w:afterAutospacing="1" w:line="315" w:lineRule="atLeast"/>
        <w:rPr>
          <w:rFonts w:ascii="Arial" w:eastAsia="Times New Roman" w:hAnsi="Arial" w:cs="Arial"/>
          <w:color w:val="3A3A3A"/>
          <w:sz w:val="21"/>
          <w:szCs w:val="21"/>
          <w:lang w:eastAsia="ru-RU"/>
        </w:rPr>
      </w:pPr>
      <w:r w:rsidRPr="00F812B7">
        <w:rPr>
          <w:rFonts w:ascii="Arial" w:eastAsia="Times New Roman" w:hAnsi="Arial" w:cs="Arial"/>
          <w:color w:val="3A3A3A"/>
          <w:sz w:val="21"/>
          <w:szCs w:val="21"/>
          <w:lang w:eastAsia="ru-RU"/>
        </w:rPr>
        <w:t>Коммутационный аппарат должен быть оборудован устройством, препятствующим самопроизвольному включению, или между подвижными и неподвижными контактами аппарата должна быть установлена изолирующая накладка.</w:t>
      </w:r>
    </w:p>
    <w:p w:rsidR="00F812B7" w:rsidRPr="00F812B7" w:rsidRDefault="00F812B7" w:rsidP="00F812B7">
      <w:pPr>
        <w:shd w:val="clear" w:color="auto" w:fill="FFFFFF"/>
        <w:spacing w:after="100" w:afterAutospacing="1" w:line="315" w:lineRule="atLeast"/>
        <w:rPr>
          <w:rFonts w:ascii="Arial" w:eastAsia="Times New Roman" w:hAnsi="Arial" w:cs="Arial"/>
          <w:color w:val="3A3A3A"/>
          <w:sz w:val="21"/>
          <w:szCs w:val="21"/>
          <w:lang w:eastAsia="ru-RU"/>
        </w:rPr>
      </w:pPr>
      <w:r w:rsidRPr="00F812B7">
        <w:rPr>
          <w:rFonts w:ascii="Arial" w:eastAsia="Times New Roman" w:hAnsi="Arial" w:cs="Arial"/>
          <w:color w:val="3A3A3A"/>
          <w:sz w:val="21"/>
          <w:szCs w:val="21"/>
          <w:lang w:eastAsia="ru-RU"/>
        </w:rPr>
        <w:t>Провод или кабель, используемый для питания испытательной электроустановки от сети напряжением 380/220 В, должен быть защищен установленными в этой сети предохранителями или автоматическими выключателями. Подключать к сети передвижную испытательную установку должны представители организации, эксплуатирующей эти сети.</w:t>
      </w:r>
    </w:p>
    <w:p w:rsidR="00F812B7" w:rsidRPr="00F812B7" w:rsidRDefault="00F812B7" w:rsidP="00F812B7">
      <w:pPr>
        <w:shd w:val="clear" w:color="auto" w:fill="FFFFFF"/>
        <w:spacing w:after="100" w:afterAutospacing="1" w:line="315" w:lineRule="atLeast"/>
        <w:rPr>
          <w:rFonts w:ascii="Arial" w:eastAsia="Times New Roman" w:hAnsi="Arial" w:cs="Arial"/>
          <w:color w:val="3A3A3A"/>
          <w:sz w:val="21"/>
          <w:szCs w:val="21"/>
          <w:lang w:eastAsia="ru-RU"/>
        </w:rPr>
      </w:pPr>
      <w:r w:rsidRPr="00F812B7">
        <w:rPr>
          <w:rFonts w:ascii="Arial" w:eastAsia="Times New Roman" w:hAnsi="Arial" w:cs="Arial"/>
          <w:color w:val="3A3A3A"/>
          <w:sz w:val="21"/>
          <w:szCs w:val="21"/>
          <w:lang w:eastAsia="ru-RU"/>
        </w:rPr>
        <w:t>39.15. Соединительный провод между испытываемым оборудованием и испытательной установкой сначала должен быть присоединен к ее заземленному выводу высокого напряжения.</w:t>
      </w:r>
    </w:p>
    <w:p w:rsidR="00F812B7" w:rsidRPr="00F812B7" w:rsidRDefault="00F812B7" w:rsidP="00F812B7">
      <w:pPr>
        <w:shd w:val="clear" w:color="auto" w:fill="FFFFFF"/>
        <w:spacing w:after="100" w:afterAutospacing="1" w:line="315" w:lineRule="atLeast"/>
        <w:rPr>
          <w:rFonts w:ascii="Arial" w:eastAsia="Times New Roman" w:hAnsi="Arial" w:cs="Arial"/>
          <w:color w:val="3A3A3A"/>
          <w:sz w:val="21"/>
          <w:szCs w:val="21"/>
          <w:lang w:eastAsia="ru-RU"/>
        </w:rPr>
      </w:pPr>
      <w:r w:rsidRPr="00F812B7">
        <w:rPr>
          <w:rFonts w:ascii="Arial" w:eastAsia="Times New Roman" w:hAnsi="Arial" w:cs="Arial"/>
          <w:color w:val="3A3A3A"/>
          <w:sz w:val="21"/>
          <w:szCs w:val="21"/>
          <w:lang w:eastAsia="ru-RU"/>
        </w:rPr>
        <w:t>Этот провод следует закреплять так, чтобы избежать приближения (</w:t>
      </w:r>
      <w:proofErr w:type="spellStart"/>
      <w:r w:rsidRPr="00F812B7">
        <w:rPr>
          <w:rFonts w:ascii="Arial" w:eastAsia="Times New Roman" w:hAnsi="Arial" w:cs="Arial"/>
          <w:color w:val="3A3A3A"/>
          <w:sz w:val="21"/>
          <w:szCs w:val="21"/>
          <w:lang w:eastAsia="ru-RU"/>
        </w:rPr>
        <w:t>подхлестывания</w:t>
      </w:r>
      <w:proofErr w:type="spellEnd"/>
      <w:r w:rsidRPr="00F812B7">
        <w:rPr>
          <w:rFonts w:ascii="Arial" w:eastAsia="Times New Roman" w:hAnsi="Arial" w:cs="Arial"/>
          <w:color w:val="3A3A3A"/>
          <w:sz w:val="21"/>
          <w:szCs w:val="21"/>
          <w:lang w:eastAsia="ru-RU"/>
        </w:rPr>
        <w:t>) к находящимся под напряжением токоведущим частям на расстояние менее указанного в таблице № 1.</w:t>
      </w:r>
    </w:p>
    <w:p w:rsidR="00F812B7" w:rsidRPr="00F812B7" w:rsidRDefault="00F812B7" w:rsidP="00F812B7">
      <w:pPr>
        <w:shd w:val="clear" w:color="auto" w:fill="FFFFFF"/>
        <w:spacing w:after="100" w:afterAutospacing="1" w:line="315" w:lineRule="atLeast"/>
        <w:rPr>
          <w:rFonts w:ascii="Arial" w:eastAsia="Times New Roman" w:hAnsi="Arial" w:cs="Arial"/>
          <w:color w:val="3A3A3A"/>
          <w:sz w:val="21"/>
          <w:szCs w:val="21"/>
          <w:lang w:eastAsia="ru-RU"/>
        </w:rPr>
      </w:pPr>
      <w:r w:rsidRPr="00F812B7">
        <w:rPr>
          <w:rFonts w:ascii="Arial" w:eastAsia="Times New Roman" w:hAnsi="Arial" w:cs="Arial"/>
          <w:color w:val="3A3A3A"/>
          <w:sz w:val="21"/>
          <w:szCs w:val="21"/>
          <w:lang w:eastAsia="ru-RU"/>
        </w:rPr>
        <w:t>Присоединять соединительный провод к фазе, полюсу испытываемого оборудования или к жиле кабеля и отсоединять его разрешается по указанию руководителя испытаний и только после их заземления, которое должно быть выполнено включением заземляющих ножей или установкой переносных заземлений.</w:t>
      </w:r>
    </w:p>
    <w:p w:rsidR="00F812B7" w:rsidRPr="00F812B7" w:rsidRDefault="00F812B7" w:rsidP="00F812B7">
      <w:pPr>
        <w:shd w:val="clear" w:color="auto" w:fill="FFFFFF"/>
        <w:spacing w:after="100" w:afterAutospacing="1" w:line="315" w:lineRule="atLeast"/>
        <w:rPr>
          <w:rFonts w:ascii="Arial" w:eastAsia="Times New Roman" w:hAnsi="Arial" w:cs="Arial"/>
          <w:color w:val="3A3A3A"/>
          <w:sz w:val="21"/>
          <w:szCs w:val="21"/>
          <w:lang w:eastAsia="ru-RU"/>
        </w:rPr>
      </w:pPr>
      <w:r w:rsidRPr="00F812B7">
        <w:rPr>
          <w:rFonts w:ascii="Arial" w:eastAsia="Times New Roman" w:hAnsi="Arial" w:cs="Arial"/>
          <w:color w:val="3A3A3A"/>
          <w:sz w:val="21"/>
          <w:szCs w:val="21"/>
          <w:lang w:eastAsia="ru-RU"/>
        </w:rPr>
        <w:t>39.16. Перед каждой подачей испытательного напряжения производитель работ должен:</w:t>
      </w:r>
    </w:p>
    <w:p w:rsidR="00F812B7" w:rsidRPr="00F812B7" w:rsidRDefault="00F812B7" w:rsidP="00F812B7">
      <w:pPr>
        <w:shd w:val="clear" w:color="auto" w:fill="FFFFFF"/>
        <w:spacing w:after="100" w:afterAutospacing="1" w:line="315" w:lineRule="atLeast"/>
        <w:rPr>
          <w:rFonts w:ascii="Arial" w:eastAsia="Times New Roman" w:hAnsi="Arial" w:cs="Arial"/>
          <w:color w:val="3A3A3A"/>
          <w:sz w:val="21"/>
          <w:szCs w:val="21"/>
          <w:lang w:eastAsia="ru-RU"/>
        </w:rPr>
      </w:pPr>
      <w:r w:rsidRPr="00F812B7">
        <w:rPr>
          <w:rFonts w:ascii="Arial" w:eastAsia="Times New Roman" w:hAnsi="Arial" w:cs="Arial"/>
          <w:color w:val="3A3A3A"/>
          <w:sz w:val="21"/>
          <w:szCs w:val="21"/>
          <w:lang w:eastAsia="ru-RU"/>
        </w:rPr>
        <w:t>проверить правильность сборки схемы и надежность рабочих и защитных заземлений;</w:t>
      </w:r>
    </w:p>
    <w:p w:rsidR="00F812B7" w:rsidRPr="00F812B7" w:rsidRDefault="00F812B7" w:rsidP="00F812B7">
      <w:pPr>
        <w:shd w:val="clear" w:color="auto" w:fill="FFFFFF"/>
        <w:spacing w:after="100" w:afterAutospacing="1" w:line="315" w:lineRule="atLeast"/>
        <w:rPr>
          <w:rFonts w:ascii="Arial" w:eastAsia="Times New Roman" w:hAnsi="Arial" w:cs="Arial"/>
          <w:color w:val="3A3A3A"/>
          <w:sz w:val="21"/>
          <w:szCs w:val="21"/>
          <w:lang w:eastAsia="ru-RU"/>
        </w:rPr>
      </w:pPr>
      <w:r w:rsidRPr="00F812B7">
        <w:rPr>
          <w:rFonts w:ascii="Arial" w:eastAsia="Times New Roman" w:hAnsi="Arial" w:cs="Arial"/>
          <w:color w:val="3A3A3A"/>
          <w:sz w:val="21"/>
          <w:szCs w:val="21"/>
          <w:lang w:eastAsia="ru-RU"/>
        </w:rPr>
        <w:t>проверить, все ли члены бригады и работники, назначенные для охраны, находятся на указанных им местах, удалены ли посторонние люди и можно ли подавать испытательное напряжение на оборудование;</w:t>
      </w:r>
    </w:p>
    <w:p w:rsidR="00F812B7" w:rsidRPr="00F812B7" w:rsidRDefault="00F812B7" w:rsidP="00F812B7">
      <w:pPr>
        <w:shd w:val="clear" w:color="auto" w:fill="FFFFFF"/>
        <w:spacing w:after="100" w:afterAutospacing="1" w:line="315" w:lineRule="atLeast"/>
        <w:rPr>
          <w:rFonts w:ascii="Arial" w:eastAsia="Times New Roman" w:hAnsi="Arial" w:cs="Arial"/>
          <w:color w:val="3A3A3A"/>
          <w:sz w:val="21"/>
          <w:szCs w:val="21"/>
          <w:lang w:eastAsia="ru-RU"/>
        </w:rPr>
      </w:pPr>
      <w:r w:rsidRPr="00F812B7">
        <w:rPr>
          <w:rFonts w:ascii="Arial" w:eastAsia="Times New Roman" w:hAnsi="Arial" w:cs="Arial"/>
          <w:color w:val="3A3A3A"/>
          <w:sz w:val="21"/>
          <w:szCs w:val="21"/>
          <w:lang w:eastAsia="ru-RU"/>
        </w:rPr>
        <w:t>предупредить членов бригады о подаче напряжения словами "Подаю напряжение" и, убедившись, что предупреждение услышано всеми членами бригады, снять заземление с вывода испытательной установки и подать на нее напряжение 380/220 В.</w:t>
      </w:r>
    </w:p>
    <w:p w:rsidR="00F812B7" w:rsidRPr="00F812B7" w:rsidRDefault="00F812B7" w:rsidP="00F812B7">
      <w:pPr>
        <w:shd w:val="clear" w:color="auto" w:fill="FFFFFF"/>
        <w:spacing w:after="100" w:afterAutospacing="1" w:line="315" w:lineRule="atLeast"/>
        <w:rPr>
          <w:rFonts w:ascii="Arial" w:eastAsia="Times New Roman" w:hAnsi="Arial" w:cs="Arial"/>
          <w:color w:val="3A3A3A"/>
          <w:sz w:val="21"/>
          <w:szCs w:val="21"/>
          <w:lang w:eastAsia="ru-RU"/>
        </w:rPr>
      </w:pPr>
      <w:r w:rsidRPr="00F812B7">
        <w:rPr>
          <w:rFonts w:ascii="Arial" w:eastAsia="Times New Roman" w:hAnsi="Arial" w:cs="Arial"/>
          <w:color w:val="3A3A3A"/>
          <w:sz w:val="21"/>
          <w:szCs w:val="21"/>
          <w:lang w:eastAsia="ru-RU"/>
        </w:rPr>
        <w:lastRenderedPageBreak/>
        <w:t xml:space="preserve">39.17. С момента снятия заземления с вывода установки вся испытательная установка, включая испытываемое оборудование и соединительные провода, должна считаться находящейся под напряжением и проводить какие-либо </w:t>
      </w:r>
      <w:proofErr w:type="spellStart"/>
      <w:r w:rsidRPr="00F812B7">
        <w:rPr>
          <w:rFonts w:ascii="Arial" w:eastAsia="Times New Roman" w:hAnsi="Arial" w:cs="Arial"/>
          <w:color w:val="3A3A3A"/>
          <w:sz w:val="21"/>
          <w:szCs w:val="21"/>
          <w:lang w:eastAsia="ru-RU"/>
        </w:rPr>
        <w:t>пересоединения</w:t>
      </w:r>
      <w:proofErr w:type="spellEnd"/>
      <w:r w:rsidRPr="00F812B7">
        <w:rPr>
          <w:rFonts w:ascii="Arial" w:eastAsia="Times New Roman" w:hAnsi="Arial" w:cs="Arial"/>
          <w:color w:val="3A3A3A"/>
          <w:sz w:val="21"/>
          <w:szCs w:val="21"/>
          <w:lang w:eastAsia="ru-RU"/>
        </w:rPr>
        <w:t xml:space="preserve"> в испытательной схеме и на испытываемом оборудовании запрещается.</w:t>
      </w:r>
    </w:p>
    <w:p w:rsidR="00F812B7" w:rsidRPr="00F812B7" w:rsidRDefault="00F812B7" w:rsidP="00F812B7">
      <w:pPr>
        <w:shd w:val="clear" w:color="auto" w:fill="FFFFFF"/>
        <w:spacing w:after="100" w:afterAutospacing="1" w:line="315" w:lineRule="atLeast"/>
        <w:rPr>
          <w:rFonts w:ascii="Arial" w:eastAsia="Times New Roman" w:hAnsi="Arial" w:cs="Arial"/>
          <w:color w:val="3A3A3A"/>
          <w:sz w:val="21"/>
          <w:szCs w:val="21"/>
          <w:lang w:eastAsia="ru-RU"/>
        </w:rPr>
      </w:pPr>
      <w:r w:rsidRPr="00F812B7">
        <w:rPr>
          <w:rFonts w:ascii="Arial" w:eastAsia="Times New Roman" w:hAnsi="Arial" w:cs="Arial"/>
          <w:color w:val="3A3A3A"/>
          <w:sz w:val="21"/>
          <w:szCs w:val="21"/>
          <w:lang w:eastAsia="ru-RU"/>
        </w:rPr>
        <w:t>39.18. Запрещается с момента подачи напряжения на вывод испытательной установки находиться на испытываемом оборудовании, а также прикасаться к корпусу испытательной установки, стоя на земле, входить и выходить из передвижной лаборатории, прикасаться к кузову передвижной лаборатории.</w:t>
      </w:r>
    </w:p>
    <w:p w:rsidR="00F812B7" w:rsidRPr="00F812B7" w:rsidRDefault="00F812B7" w:rsidP="00F812B7">
      <w:pPr>
        <w:shd w:val="clear" w:color="auto" w:fill="FFFFFF"/>
        <w:spacing w:after="100" w:afterAutospacing="1" w:line="315" w:lineRule="atLeast"/>
        <w:rPr>
          <w:rFonts w:ascii="Arial" w:eastAsia="Times New Roman" w:hAnsi="Arial" w:cs="Arial"/>
          <w:color w:val="3A3A3A"/>
          <w:sz w:val="21"/>
          <w:szCs w:val="21"/>
          <w:lang w:eastAsia="ru-RU"/>
        </w:rPr>
      </w:pPr>
      <w:r w:rsidRPr="00F812B7">
        <w:rPr>
          <w:rFonts w:ascii="Arial" w:eastAsia="Times New Roman" w:hAnsi="Arial" w:cs="Arial"/>
          <w:color w:val="3A3A3A"/>
          <w:sz w:val="21"/>
          <w:szCs w:val="21"/>
          <w:lang w:eastAsia="ru-RU"/>
        </w:rPr>
        <w:t>39.19. Испытывать или прожигать кабели следует со стороны пунктов, имеющих заземляющие устройства.</w:t>
      </w:r>
    </w:p>
    <w:p w:rsidR="00F812B7" w:rsidRPr="00F812B7" w:rsidRDefault="00F812B7" w:rsidP="00F812B7">
      <w:pPr>
        <w:shd w:val="clear" w:color="auto" w:fill="FFFFFF"/>
        <w:spacing w:after="100" w:afterAutospacing="1" w:line="315" w:lineRule="atLeast"/>
        <w:rPr>
          <w:rFonts w:ascii="Arial" w:eastAsia="Times New Roman" w:hAnsi="Arial" w:cs="Arial"/>
          <w:color w:val="3A3A3A"/>
          <w:sz w:val="21"/>
          <w:szCs w:val="21"/>
          <w:lang w:eastAsia="ru-RU"/>
        </w:rPr>
      </w:pPr>
      <w:r w:rsidRPr="00F812B7">
        <w:rPr>
          <w:rFonts w:ascii="Arial" w:eastAsia="Times New Roman" w:hAnsi="Arial" w:cs="Arial"/>
          <w:color w:val="3A3A3A"/>
          <w:sz w:val="21"/>
          <w:szCs w:val="21"/>
          <w:lang w:eastAsia="ru-RU"/>
        </w:rPr>
        <w:t xml:space="preserve">39.20. После окончания испытаний производитель работ должен снизить напряжение испытательной установки до нуля, отключить ее от сети напряжением 380/220 В, заземлить вывод установки и сообщить об этом членам бригады словами "Напряжение снято". Только после этого разрешается </w:t>
      </w:r>
      <w:proofErr w:type="spellStart"/>
      <w:r w:rsidRPr="00F812B7">
        <w:rPr>
          <w:rFonts w:ascii="Arial" w:eastAsia="Times New Roman" w:hAnsi="Arial" w:cs="Arial"/>
          <w:color w:val="3A3A3A"/>
          <w:sz w:val="21"/>
          <w:szCs w:val="21"/>
          <w:lang w:eastAsia="ru-RU"/>
        </w:rPr>
        <w:t>пересоединять</w:t>
      </w:r>
      <w:proofErr w:type="spellEnd"/>
      <w:r w:rsidRPr="00F812B7">
        <w:rPr>
          <w:rFonts w:ascii="Arial" w:eastAsia="Times New Roman" w:hAnsi="Arial" w:cs="Arial"/>
          <w:color w:val="3A3A3A"/>
          <w:sz w:val="21"/>
          <w:szCs w:val="21"/>
          <w:lang w:eastAsia="ru-RU"/>
        </w:rPr>
        <w:t xml:space="preserve"> провода или в случае полного окончания испытания отсоединять их от испытательной установки и снимать ограждения.</w:t>
      </w:r>
    </w:p>
    <w:p w:rsidR="00F812B7" w:rsidRPr="00F812B7" w:rsidRDefault="00F812B7" w:rsidP="00F812B7">
      <w:pPr>
        <w:shd w:val="clear" w:color="auto" w:fill="FFFFFF"/>
        <w:spacing w:after="100" w:afterAutospacing="1" w:line="315" w:lineRule="atLeast"/>
        <w:rPr>
          <w:rFonts w:ascii="Arial" w:eastAsia="Times New Roman" w:hAnsi="Arial" w:cs="Arial"/>
          <w:color w:val="3A3A3A"/>
          <w:sz w:val="21"/>
          <w:szCs w:val="21"/>
          <w:lang w:eastAsia="ru-RU"/>
        </w:rPr>
      </w:pPr>
      <w:r w:rsidRPr="00F812B7">
        <w:rPr>
          <w:rFonts w:ascii="Arial" w:eastAsia="Times New Roman" w:hAnsi="Arial" w:cs="Arial"/>
          <w:color w:val="3A3A3A"/>
          <w:sz w:val="21"/>
          <w:szCs w:val="21"/>
          <w:lang w:eastAsia="ru-RU"/>
        </w:rPr>
        <w:t>После испытания оборудования со значительной емкостью (кабели, генераторы) с него должен быть снят остаточный заряд специальной разрядной штангой.</w:t>
      </w:r>
    </w:p>
    <w:p w:rsidR="00F812B7" w:rsidRPr="00F812B7" w:rsidRDefault="00F812B7" w:rsidP="00F812B7">
      <w:pPr>
        <w:shd w:val="clear" w:color="auto" w:fill="FFFFFF"/>
        <w:spacing w:after="100" w:afterAutospacing="1" w:line="315" w:lineRule="atLeast"/>
        <w:rPr>
          <w:rFonts w:ascii="Arial" w:eastAsia="Times New Roman" w:hAnsi="Arial" w:cs="Arial"/>
          <w:color w:val="3A3A3A"/>
          <w:sz w:val="21"/>
          <w:szCs w:val="21"/>
          <w:lang w:eastAsia="ru-RU"/>
        </w:rPr>
      </w:pPr>
      <w:bookmarkStart w:id="64" w:name="Par1472"/>
      <w:bookmarkEnd w:id="64"/>
      <w:r w:rsidRPr="00F812B7">
        <w:rPr>
          <w:rFonts w:ascii="Arial" w:eastAsia="Times New Roman" w:hAnsi="Arial" w:cs="Arial"/>
          <w:color w:val="3A3A3A"/>
          <w:sz w:val="21"/>
          <w:szCs w:val="21"/>
          <w:lang w:eastAsia="ru-RU"/>
        </w:rPr>
        <w:t>39.21. В электроустановках напряжением выше 1000 В работу с электроизмерительными клещами должны проводить два работника: один - имеющий группу IV по электробезопасности (из числа оперативного персонала), другой - имеющий группу III по электробезопасности (разрешено быть из числа ремонтного персонала). При измерении следует пользоваться диэлектрическими перчатками. Запрещается наклоняться к прибору для отсчета показаний.</w:t>
      </w:r>
    </w:p>
    <w:p w:rsidR="00F812B7" w:rsidRPr="00F812B7" w:rsidRDefault="00F812B7" w:rsidP="00F812B7">
      <w:pPr>
        <w:shd w:val="clear" w:color="auto" w:fill="FFFFFF"/>
        <w:spacing w:after="100" w:afterAutospacing="1" w:line="315" w:lineRule="atLeast"/>
        <w:rPr>
          <w:rFonts w:ascii="Arial" w:eastAsia="Times New Roman" w:hAnsi="Arial" w:cs="Arial"/>
          <w:color w:val="3A3A3A"/>
          <w:sz w:val="21"/>
          <w:szCs w:val="21"/>
          <w:lang w:eastAsia="ru-RU"/>
        </w:rPr>
      </w:pPr>
      <w:r w:rsidRPr="00F812B7">
        <w:rPr>
          <w:rFonts w:ascii="Arial" w:eastAsia="Times New Roman" w:hAnsi="Arial" w:cs="Arial"/>
          <w:color w:val="3A3A3A"/>
          <w:sz w:val="21"/>
          <w:szCs w:val="21"/>
          <w:lang w:eastAsia="ru-RU"/>
        </w:rPr>
        <w:t>Указанная работа должна проводиться по распоряжению.</w:t>
      </w:r>
    </w:p>
    <w:p w:rsidR="00F812B7" w:rsidRPr="00F812B7" w:rsidRDefault="00F812B7" w:rsidP="00F812B7">
      <w:pPr>
        <w:shd w:val="clear" w:color="auto" w:fill="FFFFFF"/>
        <w:spacing w:after="100" w:afterAutospacing="1" w:line="315" w:lineRule="atLeast"/>
        <w:rPr>
          <w:rFonts w:ascii="Arial" w:eastAsia="Times New Roman" w:hAnsi="Arial" w:cs="Arial"/>
          <w:color w:val="3A3A3A"/>
          <w:sz w:val="21"/>
          <w:szCs w:val="21"/>
          <w:lang w:eastAsia="ru-RU"/>
        </w:rPr>
      </w:pPr>
      <w:r w:rsidRPr="00F812B7">
        <w:rPr>
          <w:rFonts w:ascii="Arial" w:eastAsia="Times New Roman" w:hAnsi="Arial" w:cs="Arial"/>
          <w:color w:val="3A3A3A"/>
          <w:sz w:val="21"/>
          <w:szCs w:val="21"/>
          <w:lang w:eastAsia="ru-RU"/>
        </w:rPr>
        <w:t>39.22. В электроустановках напряжением до 1000 В работать с электроизмерительными клещами разрешается одному работнику, имеющему группу III.</w:t>
      </w:r>
    </w:p>
    <w:p w:rsidR="00F812B7" w:rsidRPr="00F812B7" w:rsidRDefault="00F812B7" w:rsidP="00F812B7">
      <w:pPr>
        <w:shd w:val="clear" w:color="auto" w:fill="FFFFFF"/>
        <w:spacing w:after="100" w:afterAutospacing="1" w:line="315" w:lineRule="atLeast"/>
        <w:rPr>
          <w:rFonts w:ascii="Arial" w:eastAsia="Times New Roman" w:hAnsi="Arial" w:cs="Arial"/>
          <w:color w:val="3A3A3A"/>
          <w:sz w:val="21"/>
          <w:szCs w:val="21"/>
          <w:lang w:eastAsia="ru-RU"/>
        </w:rPr>
      </w:pPr>
      <w:r w:rsidRPr="00F812B7">
        <w:rPr>
          <w:rFonts w:ascii="Arial" w:eastAsia="Times New Roman" w:hAnsi="Arial" w:cs="Arial"/>
          <w:color w:val="3A3A3A"/>
          <w:sz w:val="21"/>
          <w:szCs w:val="21"/>
          <w:lang w:eastAsia="ru-RU"/>
        </w:rPr>
        <w:t>Запрещается работать с электроизмерительными клещами, находясь на опоре ВЛ.</w:t>
      </w:r>
    </w:p>
    <w:p w:rsidR="00F812B7" w:rsidRPr="00F812B7" w:rsidRDefault="00F812B7" w:rsidP="00F812B7">
      <w:pPr>
        <w:shd w:val="clear" w:color="auto" w:fill="FFFFFF"/>
        <w:spacing w:after="100" w:afterAutospacing="1" w:line="315" w:lineRule="atLeast"/>
        <w:rPr>
          <w:rFonts w:ascii="Arial" w:eastAsia="Times New Roman" w:hAnsi="Arial" w:cs="Arial"/>
          <w:color w:val="3A3A3A"/>
          <w:sz w:val="21"/>
          <w:szCs w:val="21"/>
          <w:lang w:eastAsia="ru-RU"/>
        </w:rPr>
      </w:pPr>
      <w:r w:rsidRPr="00F812B7">
        <w:rPr>
          <w:rFonts w:ascii="Arial" w:eastAsia="Times New Roman" w:hAnsi="Arial" w:cs="Arial"/>
          <w:color w:val="3A3A3A"/>
          <w:sz w:val="21"/>
          <w:szCs w:val="21"/>
          <w:lang w:eastAsia="ru-RU"/>
        </w:rPr>
        <w:t>Указанная работа должна проводиться по распоряжению либо в порядке текущей эксплуатации.</w:t>
      </w:r>
    </w:p>
    <w:p w:rsidR="00F812B7" w:rsidRPr="00F812B7" w:rsidRDefault="00F812B7" w:rsidP="00F812B7">
      <w:pPr>
        <w:shd w:val="clear" w:color="auto" w:fill="FFFFFF"/>
        <w:spacing w:after="100" w:afterAutospacing="1" w:line="315" w:lineRule="atLeast"/>
        <w:rPr>
          <w:rFonts w:ascii="Arial" w:eastAsia="Times New Roman" w:hAnsi="Arial" w:cs="Arial"/>
          <w:color w:val="3A3A3A"/>
          <w:sz w:val="21"/>
          <w:szCs w:val="21"/>
          <w:lang w:eastAsia="ru-RU"/>
        </w:rPr>
      </w:pPr>
      <w:r w:rsidRPr="00F812B7">
        <w:rPr>
          <w:rFonts w:ascii="Arial" w:eastAsia="Times New Roman" w:hAnsi="Arial" w:cs="Arial"/>
          <w:color w:val="3A3A3A"/>
          <w:sz w:val="21"/>
          <w:szCs w:val="21"/>
          <w:lang w:eastAsia="ru-RU"/>
        </w:rPr>
        <w:t>39.23. Работу с измерительными штангами должны проводить не менее двух работников: один - имеющий группу IV по электробезопасности, остальные - имеющие группу III по электробезопасности. Подниматься на конструкцию или телескопическую вышку, а также спускаться с нее следует без штанги.</w:t>
      </w:r>
    </w:p>
    <w:p w:rsidR="00F812B7" w:rsidRPr="00F812B7" w:rsidRDefault="00F812B7" w:rsidP="00F812B7">
      <w:pPr>
        <w:shd w:val="clear" w:color="auto" w:fill="FFFFFF"/>
        <w:spacing w:after="100" w:afterAutospacing="1" w:line="315" w:lineRule="atLeast"/>
        <w:rPr>
          <w:rFonts w:ascii="Arial" w:eastAsia="Times New Roman" w:hAnsi="Arial" w:cs="Arial"/>
          <w:color w:val="3A3A3A"/>
          <w:sz w:val="21"/>
          <w:szCs w:val="21"/>
          <w:lang w:eastAsia="ru-RU"/>
        </w:rPr>
      </w:pPr>
      <w:r w:rsidRPr="00F812B7">
        <w:rPr>
          <w:rFonts w:ascii="Arial" w:eastAsia="Times New Roman" w:hAnsi="Arial" w:cs="Arial"/>
          <w:color w:val="3A3A3A"/>
          <w:sz w:val="21"/>
          <w:szCs w:val="21"/>
          <w:lang w:eastAsia="ru-RU"/>
        </w:rPr>
        <w:t>Указанная работа должна проводиться по наряду-допуску, даже при единичных измерениях с использованием опорных конструкций или телескопических вышек.</w:t>
      </w:r>
    </w:p>
    <w:p w:rsidR="00F812B7" w:rsidRPr="00F812B7" w:rsidRDefault="00F812B7" w:rsidP="00F812B7">
      <w:pPr>
        <w:shd w:val="clear" w:color="auto" w:fill="FFFFFF"/>
        <w:spacing w:after="100" w:afterAutospacing="1" w:line="315" w:lineRule="atLeast"/>
        <w:rPr>
          <w:rFonts w:ascii="Arial" w:eastAsia="Times New Roman" w:hAnsi="Arial" w:cs="Arial"/>
          <w:color w:val="3A3A3A"/>
          <w:sz w:val="21"/>
          <w:szCs w:val="21"/>
          <w:lang w:eastAsia="ru-RU"/>
        </w:rPr>
      </w:pPr>
      <w:r w:rsidRPr="00F812B7">
        <w:rPr>
          <w:rFonts w:ascii="Arial" w:eastAsia="Times New Roman" w:hAnsi="Arial" w:cs="Arial"/>
          <w:color w:val="3A3A3A"/>
          <w:sz w:val="21"/>
          <w:szCs w:val="21"/>
          <w:lang w:eastAsia="ru-RU"/>
        </w:rPr>
        <w:t>39.24. Присоединять импульсный измеритель линий разрешается только к отключенной и заземленной ВЛ. Присоединение следует выполнять в следующем порядке:</w:t>
      </w:r>
    </w:p>
    <w:p w:rsidR="00F812B7" w:rsidRPr="00F812B7" w:rsidRDefault="00F812B7" w:rsidP="00F812B7">
      <w:pPr>
        <w:shd w:val="clear" w:color="auto" w:fill="FFFFFF"/>
        <w:spacing w:after="100" w:afterAutospacing="1" w:line="315" w:lineRule="atLeast"/>
        <w:rPr>
          <w:rFonts w:ascii="Arial" w:eastAsia="Times New Roman" w:hAnsi="Arial" w:cs="Arial"/>
          <w:color w:val="3A3A3A"/>
          <w:sz w:val="21"/>
          <w:szCs w:val="21"/>
          <w:lang w:eastAsia="ru-RU"/>
        </w:rPr>
      </w:pPr>
      <w:r w:rsidRPr="00F812B7">
        <w:rPr>
          <w:rFonts w:ascii="Arial" w:eastAsia="Times New Roman" w:hAnsi="Arial" w:cs="Arial"/>
          <w:color w:val="3A3A3A"/>
          <w:sz w:val="21"/>
          <w:szCs w:val="21"/>
          <w:lang w:eastAsia="ru-RU"/>
        </w:rPr>
        <w:lastRenderedPageBreak/>
        <w:t>соединительный провод сначала необходимо присоединить к заземленной проводке импульсного измерителя (идущей от защитного устройства), а затем с помощью изолирующих штанг - к проводу ВЛ. Штанги, которыми соединительный провод подсоединяется к ВЛ, на время измерения должны оставаться на проводе линии. При работе со штангами необходимо пользоваться диэлектрическими перчатками;</w:t>
      </w:r>
    </w:p>
    <w:p w:rsidR="00F812B7" w:rsidRPr="00F812B7" w:rsidRDefault="00F812B7" w:rsidP="00F812B7">
      <w:pPr>
        <w:shd w:val="clear" w:color="auto" w:fill="FFFFFF"/>
        <w:spacing w:after="100" w:afterAutospacing="1" w:line="315" w:lineRule="atLeast"/>
        <w:rPr>
          <w:rFonts w:ascii="Arial" w:eastAsia="Times New Roman" w:hAnsi="Arial" w:cs="Arial"/>
          <w:color w:val="3A3A3A"/>
          <w:sz w:val="21"/>
          <w:szCs w:val="21"/>
          <w:lang w:eastAsia="ru-RU"/>
        </w:rPr>
      </w:pPr>
      <w:r w:rsidRPr="00F812B7">
        <w:rPr>
          <w:rFonts w:ascii="Arial" w:eastAsia="Times New Roman" w:hAnsi="Arial" w:cs="Arial"/>
          <w:color w:val="3A3A3A"/>
          <w:sz w:val="21"/>
          <w:szCs w:val="21"/>
          <w:lang w:eastAsia="ru-RU"/>
        </w:rPr>
        <w:t>снять заземление с ВЛ на том конце, где присоединен импульсный измеритель. При необходимости разрешается снятие заземлений и на других концах поверяемой ВЛ. После снятия заземлений с ВЛ соединительный провод, защитное устройство и проводка к нему должны считаться находящимися под напряжением и прикасаться к ним запрещается;</w:t>
      </w:r>
    </w:p>
    <w:p w:rsidR="00F812B7" w:rsidRPr="00F812B7" w:rsidRDefault="00F812B7" w:rsidP="00F812B7">
      <w:pPr>
        <w:shd w:val="clear" w:color="auto" w:fill="FFFFFF"/>
        <w:spacing w:after="100" w:afterAutospacing="1" w:line="315" w:lineRule="atLeast"/>
        <w:rPr>
          <w:rFonts w:ascii="Arial" w:eastAsia="Times New Roman" w:hAnsi="Arial" w:cs="Arial"/>
          <w:color w:val="3A3A3A"/>
          <w:sz w:val="21"/>
          <w:szCs w:val="21"/>
          <w:lang w:eastAsia="ru-RU"/>
        </w:rPr>
      </w:pPr>
      <w:r w:rsidRPr="00F812B7">
        <w:rPr>
          <w:rFonts w:ascii="Arial" w:eastAsia="Times New Roman" w:hAnsi="Arial" w:cs="Arial"/>
          <w:color w:val="3A3A3A"/>
          <w:sz w:val="21"/>
          <w:szCs w:val="21"/>
          <w:lang w:eastAsia="ru-RU"/>
        </w:rPr>
        <w:t>снять заземление с проводки импульсного измерителя.</w:t>
      </w:r>
    </w:p>
    <w:p w:rsidR="00F812B7" w:rsidRPr="00F812B7" w:rsidRDefault="00F812B7" w:rsidP="00F812B7">
      <w:pPr>
        <w:shd w:val="clear" w:color="auto" w:fill="FFFFFF"/>
        <w:spacing w:after="100" w:afterAutospacing="1" w:line="315" w:lineRule="atLeast"/>
        <w:rPr>
          <w:rFonts w:ascii="Arial" w:eastAsia="Times New Roman" w:hAnsi="Arial" w:cs="Arial"/>
          <w:color w:val="3A3A3A"/>
          <w:sz w:val="21"/>
          <w:szCs w:val="21"/>
          <w:lang w:eastAsia="ru-RU"/>
        </w:rPr>
      </w:pPr>
      <w:r w:rsidRPr="00F812B7">
        <w:rPr>
          <w:rFonts w:ascii="Arial" w:eastAsia="Times New Roman" w:hAnsi="Arial" w:cs="Arial"/>
          <w:color w:val="3A3A3A"/>
          <w:sz w:val="21"/>
          <w:szCs w:val="21"/>
          <w:lang w:eastAsia="ru-RU"/>
        </w:rPr>
        <w:t>39.25. Присоединение проводки импульсного измерителя к ВЛ с помощью изолирующих штанг должен выполнять оперативный персонал, имеющий группу IV, или персонал лаборатории под наблюдением оперативного персонала.</w:t>
      </w:r>
    </w:p>
    <w:p w:rsidR="00F812B7" w:rsidRPr="00F812B7" w:rsidRDefault="00F812B7" w:rsidP="00F812B7">
      <w:pPr>
        <w:shd w:val="clear" w:color="auto" w:fill="FFFFFF"/>
        <w:spacing w:after="100" w:afterAutospacing="1" w:line="315" w:lineRule="atLeast"/>
        <w:rPr>
          <w:rFonts w:ascii="Arial" w:eastAsia="Times New Roman" w:hAnsi="Arial" w:cs="Arial"/>
          <w:color w:val="3A3A3A"/>
          <w:sz w:val="21"/>
          <w:szCs w:val="21"/>
          <w:lang w:eastAsia="ru-RU"/>
        </w:rPr>
      </w:pPr>
      <w:r w:rsidRPr="00F812B7">
        <w:rPr>
          <w:rFonts w:ascii="Arial" w:eastAsia="Times New Roman" w:hAnsi="Arial" w:cs="Arial"/>
          <w:color w:val="3A3A3A"/>
          <w:sz w:val="21"/>
          <w:szCs w:val="21"/>
          <w:lang w:eastAsia="ru-RU"/>
        </w:rPr>
        <w:t>Подключение импульсного измерителя через стационарную коммутационную аппаратуру к уже присоединенной к ВЛ стационарной проводке и измерения могут проводить единолично оперативный персонал или по распоряжению работник, имеющий группу IV, из персонала лаборатории.</w:t>
      </w:r>
    </w:p>
    <w:p w:rsidR="00F812B7" w:rsidRPr="00F812B7" w:rsidRDefault="00F812B7" w:rsidP="00F812B7">
      <w:pPr>
        <w:shd w:val="clear" w:color="auto" w:fill="FFFFFF"/>
        <w:spacing w:after="100" w:afterAutospacing="1" w:line="315" w:lineRule="atLeast"/>
        <w:rPr>
          <w:rFonts w:ascii="Arial" w:eastAsia="Times New Roman" w:hAnsi="Arial" w:cs="Arial"/>
          <w:color w:val="3A3A3A"/>
          <w:sz w:val="21"/>
          <w:szCs w:val="21"/>
          <w:lang w:eastAsia="ru-RU"/>
        </w:rPr>
      </w:pPr>
      <w:r w:rsidRPr="00F812B7">
        <w:rPr>
          <w:rFonts w:ascii="Arial" w:eastAsia="Times New Roman" w:hAnsi="Arial" w:cs="Arial"/>
          <w:color w:val="3A3A3A"/>
          <w:sz w:val="21"/>
          <w:szCs w:val="21"/>
          <w:lang w:eastAsia="ru-RU"/>
        </w:rPr>
        <w:t>39.26. По окончании измерений ВЛ должна быть снова заземлена, и только после этого разрешается снять изолирующие штанги с соединительными проводами сначала с ВЛ, а затем с проводки импульсного измерителя.</w:t>
      </w:r>
    </w:p>
    <w:p w:rsidR="00F812B7" w:rsidRPr="00F812B7" w:rsidRDefault="00F812B7" w:rsidP="00F812B7">
      <w:pPr>
        <w:shd w:val="clear" w:color="auto" w:fill="FFFFFF"/>
        <w:spacing w:after="100" w:afterAutospacing="1" w:line="315" w:lineRule="atLeast"/>
        <w:rPr>
          <w:rFonts w:ascii="Arial" w:eastAsia="Times New Roman" w:hAnsi="Arial" w:cs="Arial"/>
          <w:color w:val="3A3A3A"/>
          <w:sz w:val="21"/>
          <w:szCs w:val="21"/>
          <w:lang w:eastAsia="ru-RU"/>
        </w:rPr>
      </w:pPr>
      <w:r w:rsidRPr="00F812B7">
        <w:rPr>
          <w:rFonts w:ascii="Arial" w:eastAsia="Times New Roman" w:hAnsi="Arial" w:cs="Arial"/>
          <w:color w:val="3A3A3A"/>
          <w:sz w:val="21"/>
          <w:szCs w:val="21"/>
          <w:lang w:eastAsia="ru-RU"/>
        </w:rPr>
        <w:t>39.27. Измерения импульсным измерителем, не имеющим генератора импульсов высокого напряжения, разрешается без удаления с ВЛ работающих бригад.</w:t>
      </w:r>
    </w:p>
    <w:p w:rsidR="00F812B7" w:rsidRPr="00F812B7" w:rsidRDefault="00F812B7" w:rsidP="00F812B7">
      <w:pPr>
        <w:shd w:val="clear" w:color="auto" w:fill="FFFFFF"/>
        <w:spacing w:after="100" w:afterAutospacing="1" w:line="315" w:lineRule="atLeast"/>
        <w:rPr>
          <w:rFonts w:ascii="Arial" w:eastAsia="Times New Roman" w:hAnsi="Arial" w:cs="Arial"/>
          <w:color w:val="3A3A3A"/>
          <w:sz w:val="21"/>
          <w:szCs w:val="21"/>
          <w:lang w:eastAsia="ru-RU"/>
        </w:rPr>
      </w:pPr>
      <w:r w:rsidRPr="00F812B7">
        <w:rPr>
          <w:rFonts w:ascii="Arial" w:eastAsia="Times New Roman" w:hAnsi="Arial" w:cs="Arial"/>
          <w:color w:val="3A3A3A"/>
          <w:sz w:val="21"/>
          <w:szCs w:val="21"/>
          <w:lang w:eastAsia="ru-RU"/>
        </w:rPr>
        <w:t xml:space="preserve">39.28. Измерения </w:t>
      </w:r>
      <w:proofErr w:type="spellStart"/>
      <w:r w:rsidRPr="00F812B7">
        <w:rPr>
          <w:rFonts w:ascii="Arial" w:eastAsia="Times New Roman" w:hAnsi="Arial" w:cs="Arial"/>
          <w:color w:val="3A3A3A"/>
          <w:sz w:val="21"/>
          <w:szCs w:val="21"/>
          <w:lang w:eastAsia="ru-RU"/>
        </w:rPr>
        <w:t>мегаомметром</w:t>
      </w:r>
      <w:proofErr w:type="spellEnd"/>
      <w:r w:rsidRPr="00F812B7">
        <w:rPr>
          <w:rFonts w:ascii="Arial" w:eastAsia="Times New Roman" w:hAnsi="Arial" w:cs="Arial"/>
          <w:color w:val="3A3A3A"/>
          <w:sz w:val="21"/>
          <w:szCs w:val="21"/>
          <w:lang w:eastAsia="ru-RU"/>
        </w:rPr>
        <w:t xml:space="preserve"> в процессе эксплуатации разрешается выполнять обученным работникам из числа электротехнического персонала. В электроустановках напряжением выше 1000 В измерения производятся по наряду-допуску, кроме работ, указанных в пунктах 7.6, 7.8 Правил, в электроустановках напряжением до 1000 В и во вторичных цепях - по распоряжению или по перечню работ, выполняемых в порядке текущей эксплуатации.</w:t>
      </w:r>
    </w:p>
    <w:p w:rsidR="00F812B7" w:rsidRPr="00F812B7" w:rsidRDefault="00F812B7" w:rsidP="00F812B7">
      <w:pPr>
        <w:shd w:val="clear" w:color="auto" w:fill="FFFFFF"/>
        <w:spacing w:after="100" w:afterAutospacing="1" w:line="315" w:lineRule="atLeast"/>
        <w:rPr>
          <w:rFonts w:ascii="Arial" w:eastAsia="Times New Roman" w:hAnsi="Arial" w:cs="Arial"/>
          <w:color w:val="3A3A3A"/>
          <w:sz w:val="21"/>
          <w:szCs w:val="21"/>
          <w:lang w:eastAsia="ru-RU"/>
        </w:rPr>
      </w:pPr>
      <w:r w:rsidRPr="00F812B7">
        <w:rPr>
          <w:rFonts w:ascii="Arial" w:eastAsia="Times New Roman" w:hAnsi="Arial" w:cs="Arial"/>
          <w:color w:val="3A3A3A"/>
          <w:sz w:val="21"/>
          <w:szCs w:val="21"/>
          <w:lang w:eastAsia="ru-RU"/>
        </w:rPr>
        <w:t xml:space="preserve">Разрешается измерение </w:t>
      </w:r>
      <w:proofErr w:type="spellStart"/>
      <w:r w:rsidRPr="00F812B7">
        <w:rPr>
          <w:rFonts w:ascii="Arial" w:eastAsia="Times New Roman" w:hAnsi="Arial" w:cs="Arial"/>
          <w:color w:val="3A3A3A"/>
          <w:sz w:val="21"/>
          <w:szCs w:val="21"/>
          <w:lang w:eastAsia="ru-RU"/>
        </w:rPr>
        <w:t>мегаомметром</w:t>
      </w:r>
      <w:proofErr w:type="spellEnd"/>
      <w:r w:rsidRPr="00F812B7">
        <w:rPr>
          <w:rFonts w:ascii="Arial" w:eastAsia="Times New Roman" w:hAnsi="Arial" w:cs="Arial"/>
          <w:color w:val="3A3A3A"/>
          <w:sz w:val="21"/>
          <w:szCs w:val="21"/>
          <w:lang w:eastAsia="ru-RU"/>
        </w:rPr>
        <w:t xml:space="preserve"> сопротивления изоляции электрооборудования выше 1000 В, выполнять по распоряжению двум работникам из числа оперативного персонала, имеющим группу IV и III по электробезопасности при условии выполнения технических мероприятий, обеспечивающих безопасность работ со снятием напряжения.</w:t>
      </w:r>
    </w:p>
    <w:p w:rsidR="00F812B7" w:rsidRPr="00F812B7" w:rsidRDefault="00F812B7" w:rsidP="00F812B7">
      <w:pPr>
        <w:shd w:val="clear" w:color="auto" w:fill="FFFFFF"/>
        <w:spacing w:after="100" w:afterAutospacing="1" w:line="315" w:lineRule="atLeast"/>
        <w:rPr>
          <w:rFonts w:ascii="Arial" w:eastAsia="Times New Roman" w:hAnsi="Arial" w:cs="Arial"/>
          <w:color w:val="3A3A3A"/>
          <w:sz w:val="21"/>
          <w:szCs w:val="21"/>
          <w:lang w:eastAsia="ru-RU"/>
        </w:rPr>
      </w:pPr>
      <w:r w:rsidRPr="00F812B7">
        <w:rPr>
          <w:rFonts w:ascii="Arial" w:eastAsia="Times New Roman" w:hAnsi="Arial" w:cs="Arial"/>
          <w:color w:val="3A3A3A"/>
          <w:sz w:val="21"/>
          <w:szCs w:val="21"/>
          <w:lang w:eastAsia="ru-RU"/>
        </w:rPr>
        <w:t xml:space="preserve">39.29. Измерение сопротивления изоляции </w:t>
      </w:r>
      <w:proofErr w:type="spellStart"/>
      <w:r w:rsidRPr="00F812B7">
        <w:rPr>
          <w:rFonts w:ascii="Arial" w:eastAsia="Times New Roman" w:hAnsi="Arial" w:cs="Arial"/>
          <w:color w:val="3A3A3A"/>
          <w:sz w:val="21"/>
          <w:szCs w:val="21"/>
          <w:lang w:eastAsia="ru-RU"/>
        </w:rPr>
        <w:t>мегаомметром</w:t>
      </w:r>
      <w:proofErr w:type="spellEnd"/>
      <w:r w:rsidRPr="00F812B7">
        <w:rPr>
          <w:rFonts w:ascii="Arial" w:eastAsia="Times New Roman" w:hAnsi="Arial" w:cs="Arial"/>
          <w:color w:val="3A3A3A"/>
          <w:sz w:val="21"/>
          <w:szCs w:val="21"/>
          <w:lang w:eastAsia="ru-RU"/>
        </w:rPr>
        <w:t xml:space="preserve"> должно осуществляться на отключенных токоведущих частях, с которых снят заряд путем предварительного их заземления. Заземление с токоведущих частей следует снимать только после подключения </w:t>
      </w:r>
      <w:proofErr w:type="spellStart"/>
      <w:r w:rsidRPr="00F812B7">
        <w:rPr>
          <w:rFonts w:ascii="Arial" w:eastAsia="Times New Roman" w:hAnsi="Arial" w:cs="Arial"/>
          <w:color w:val="3A3A3A"/>
          <w:sz w:val="21"/>
          <w:szCs w:val="21"/>
          <w:lang w:eastAsia="ru-RU"/>
        </w:rPr>
        <w:t>мегаомметра</w:t>
      </w:r>
      <w:proofErr w:type="spellEnd"/>
      <w:r w:rsidRPr="00F812B7">
        <w:rPr>
          <w:rFonts w:ascii="Arial" w:eastAsia="Times New Roman" w:hAnsi="Arial" w:cs="Arial"/>
          <w:color w:val="3A3A3A"/>
          <w:sz w:val="21"/>
          <w:szCs w:val="21"/>
          <w:lang w:eastAsia="ru-RU"/>
        </w:rPr>
        <w:t>.</w:t>
      </w:r>
    </w:p>
    <w:p w:rsidR="00F812B7" w:rsidRPr="00F812B7" w:rsidRDefault="00F812B7" w:rsidP="00F812B7">
      <w:pPr>
        <w:shd w:val="clear" w:color="auto" w:fill="FFFFFF"/>
        <w:spacing w:after="100" w:afterAutospacing="1" w:line="315" w:lineRule="atLeast"/>
        <w:rPr>
          <w:rFonts w:ascii="Arial" w:eastAsia="Times New Roman" w:hAnsi="Arial" w:cs="Arial"/>
          <w:color w:val="3A3A3A"/>
          <w:sz w:val="21"/>
          <w:szCs w:val="21"/>
          <w:lang w:eastAsia="ru-RU"/>
        </w:rPr>
      </w:pPr>
      <w:r w:rsidRPr="00F812B7">
        <w:rPr>
          <w:rFonts w:ascii="Arial" w:eastAsia="Times New Roman" w:hAnsi="Arial" w:cs="Arial"/>
          <w:color w:val="3A3A3A"/>
          <w:sz w:val="21"/>
          <w:szCs w:val="21"/>
          <w:lang w:eastAsia="ru-RU"/>
        </w:rPr>
        <w:t xml:space="preserve">39.30. При измерении </w:t>
      </w:r>
      <w:proofErr w:type="spellStart"/>
      <w:r w:rsidRPr="00F812B7">
        <w:rPr>
          <w:rFonts w:ascii="Arial" w:eastAsia="Times New Roman" w:hAnsi="Arial" w:cs="Arial"/>
          <w:color w:val="3A3A3A"/>
          <w:sz w:val="21"/>
          <w:szCs w:val="21"/>
          <w:lang w:eastAsia="ru-RU"/>
        </w:rPr>
        <w:t>мегаомметром</w:t>
      </w:r>
      <w:proofErr w:type="spellEnd"/>
      <w:r w:rsidRPr="00F812B7">
        <w:rPr>
          <w:rFonts w:ascii="Arial" w:eastAsia="Times New Roman" w:hAnsi="Arial" w:cs="Arial"/>
          <w:color w:val="3A3A3A"/>
          <w:sz w:val="21"/>
          <w:szCs w:val="21"/>
          <w:lang w:eastAsia="ru-RU"/>
        </w:rPr>
        <w:t xml:space="preserve"> сопротивления изоляции токоведущих частей соединительные провода следует присоединять к ним с помощью изолирующих держателей (штанг), при этом следует пользоваться диэлектрическими перчатками.</w:t>
      </w:r>
    </w:p>
    <w:p w:rsidR="00F812B7" w:rsidRPr="00F812B7" w:rsidRDefault="00F812B7" w:rsidP="00F812B7">
      <w:pPr>
        <w:shd w:val="clear" w:color="auto" w:fill="FFFFFF"/>
        <w:spacing w:after="100" w:afterAutospacing="1" w:line="315" w:lineRule="atLeast"/>
        <w:rPr>
          <w:rFonts w:ascii="Arial" w:eastAsia="Times New Roman" w:hAnsi="Arial" w:cs="Arial"/>
          <w:color w:val="3A3A3A"/>
          <w:sz w:val="21"/>
          <w:szCs w:val="21"/>
          <w:lang w:eastAsia="ru-RU"/>
        </w:rPr>
      </w:pPr>
      <w:r w:rsidRPr="00F812B7">
        <w:rPr>
          <w:rFonts w:ascii="Arial" w:eastAsia="Times New Roman" w:hAnsi="Arial" w:cs="Arial"/>
          <w:color w:val="3A3A3A"/>
          <w:sz w:val="21"/>
          <w:szCs w:val="21"/>
          <w:lang w:eastAsia="ru-RU"/>
        </w:rPr>
        <w:lastRenderedPageBreak/>
        <w:t xml:space="preserve">39.31. При работе с </w:t>
      </w:r>
      <w:proofErr w:type="spellStart"/>
      <w:r w:rsidRPr="00F812B7">
        <w:rPr>
          <w:rFonts w:ascii="Arial" w:eastAsia="Times New Roman" w:hAnsi="Arial" w:cs="Arial"/>
          <w:color w:val="3A3A3A"/>
          <w:sz w:val="21"/>
          <w:szCs w:val="21"/>
          <w:lang w:eastAsia="ru-RU"/>
        </w:rPr>
        <w:t>мегаомметром</w:t>
      </w:r>
      <w:proofErr w:type="spellEnd"/>
      <w:r w:rsidRPr="00F812B7">
        <w:rPr>
          <w:rFonts w:ascii="Arial" w:eastAsia="Times New Roman" w:hAnsi="Arial" w:cs="Arial"/>
          <w:color w:val="3A3A3A"/>
          <w:sz w:val="21"/>
          <w:szCs w:val="21"/>
          <w:lang w:eastAsia="ru-RU"/>
        </w:rPr>
        <w:t xml:space="preserve"> прикасаться к токоведущим частям, к которым он присоединен, не разрешается. После окончания работы следует снять с токоведущих частей остаточный заряд путем их кратковременного заземления.</w:t>
      </w:r>
    </w:p>
    <w:p w:rsidR="00F812B7" w:rsidRPr="00F812B7" w:rsidRDefault="00F812B7" w:rsidP="00F812B7">
      <w:pPr>
        <w:shd w:val="clear" w:color="auto" w:fill="FFFFFF"/>
        <w:spacing w:after="100" w:afterAutospacing="1" w:line="240" w:lineRule="auto"/>
        <w:outlineLvl w:val="1"/>
        <w:rPr>
          <w:rFonts w:ascii="Arial" w:eastAsia="Times New Roman" w:hAnsi="Arial" w:cs="Arial"/>
          <w:color w:val="3A3A3A"/>
          <w:sz w:val="36"/>
          <w:szCs w:val="36"/>
          <w:lang w:eastAsia="ru-RU"/>
        </w:rPr>
      </w:pPr>
      <w:proofErr w:type="spellStart"/>
      <w:r w:rsidRPr="00F812B7">
        <w:rPr>
          <w:rFonts w:ascii="Arial" w:eastAsia="Times New Roman" w:hAnsi="Arial" w:cs="Arial"/>
          <w:color w:val="3A3A3A"/>
          <w:sz w:val="36"/>
          <w:szCs w:val="36"/>
          <w:lang w:eastAsia="ru-RU"/>
        </w:rPr>
        <w:t>ребования</w:t>
      </w:r>
      <w:proofErr w:type="spellEnd"/>
      <w:r w:rsidRPr="00F812B7">
        <w:rPr>
          <w:rFonts w:ascii="Arial" w:eastAsia="Times New Roman" w:hAnsi="Arial" w:cs="Arial"/>
          <w:color w:val="3A3A3A"/>
          <w:sz w:val="36"/>
          <w:szCs w:val="36"/>
          <w:lang w:eastAsia="ru-RU"/>
        </w:rPr>
        <w:t xml:space="preserve"> по охране труда при эксплуатации электроустановок</w:t>
      </w:r>
    </w:p>
    <w:p w:rsidR="00F812B7" w:rsidRPr="00F812B7" w:rsidRDefault="00F812B7" w:rsidP="00F812B7">
      <w:pPr>
        <w:shd w:val="clear" w:color="auto" w:fill="FFFFFF"/>
        <w:spacing w:after="100" w:afterAutospacing="1" w:line="240" w:lineRule="auto"/>
        <w:outlineLvl w:val="2"/>
        <w:rPr>
          <w:rFonts w:ascii="Arial" w:eastAsia="Times New Roman" w:hAnsi="Arial" w:cs="Arial"/>
          <w:color w:val="3A3A3A"/>
          <w:sz w:val="27"/>
          <w:szCs w:val="27"/>
          <w:lang w:eastAsia="ru-RU"/>
        </w:rPr>
      </w:pPr>
      <w:r w:rsidRPr="00F812B7">
        <w:rPr>
          <w:rFonts w:ascii="Arial" w:eastAsia="Times New Roman" w:hAnsi="Arial" w:cs="Arial"/>
          <w:color w:val="3A3A3A"/>
          <w:sz w:val="27"/>
          <w:szCs w:val="27"/>
          <w:lang w:eastAsia="ru-RU"/>
        </w:rPr>
        <w:t>Охрана труда при обмыве и чистке изоляторов под напряжением</w:t>
      </w:r>
    </w:p>
    <w:p w:rsidR="00F812B7" w:rsidRPr="00F812B7" w:rsidRDefault="00F812B7" w:rsidP="00F812B7">
      <w:pPr>
        <w:shd w:val="clear" w:color="auto" w:fill="FFFFFF"/>
        <w:spacing w:after="100" w:afterAutospacing="1" w:line="315" w:lineRule="atLeast"/>
        <w:rPr>
          <w:rFonts w:ascii="Arial" w:eastAsia="Times New Roman" w:hAnsi="Arial" w:cs="Arial"/>
          <w:color w:val="3A3A3A"/>
          <w:sz w:val="21"/>
          <w:szCs w:val="21"/>
          <w:lang w:eastAsia="ru-RU"/>
        </w:rPr>
      </w:pPr>
      <w:r w:rsidRPr="00F812B7">
        <w:rPr>
          <w:rFonts w:ascii="Arial" w:eastAsia="Times New Roman" w:hAnsi="Arial" w:cs="Arial"/>
          <w:color w:val="3A3A3A"/>
          <w:sz w:val="21"/>
          <w:szCs w:val="21"/>
          <w:lang w:eastAsia="ru-RU"/>
        </w:rPr>
        <w:t>40.1. В электроустановках обмывать гирлянды изоляторов, опорные изоляторы и фарфоровую изоляцию оборудования разрешается, не снимая напряжения с токоведущих частей, в соответствии с ППР или инструкцией по охране труда соответствующей организации. Длина струи воды должна быть не менее указанной в таблице № 6.</w:t>
      </w:r>
    </w:p>
    <w:p w:rsidR="00F812B7" w:rsidRPr="00F812B7" w:rsidRDefault="00F812B7" w:rsidP="00F812B7">
      <w:pPr>
        <w:shd w:val="clear" w:color="auto" w:fill="FFFFFF"/>
        <w:spacing w:after="100" w:afterAutospacing="1" w:line="315" w:lineRule="atLeast"/>
        <w:rPr>
          <w:rFonts w:ascii="Arial" w:eastAsia="Times New Roman" w:hAnsi="Arial" w:cs="Arial"/>
          <w:color w:val="3A3A3A"/>
          <w:sz w:val="21"/>
          <w:szCs w:val="21"/>
          <w:lang w:eastAsia="ru-RU"/>
        </w:rPr>
      </w:pPr>
      <w:r w:rsidRPr="00F812B7">
        <w:rPr>
          <w:rFonts w:ascii="Arial" w:eastAsia="Times New Roman" w:hAnsi="Arial" w:cs="Arial"/>
          <w:color w:val="3A3A3A"/>
          <w:sz w:val="21"/>
          <w:szCs w:val="21"/>
          <w:lang w:eastAsia="ru-RU"/>
        </w:rPr>
        <w:t> </w:t>
      </w:r>
    </w:p>
    <w:p w:rsidR="00F812B7" w:rsidRPr="00F812B7" w:rsidRDefault="00F812B7" w:rsidP="00F812B7">
      <w:pPr>
        <w:shd w:val="clear" w:color="auto" w:fill="FFFFFF"/>
        <w:spacing w:after="100" w:afterAutospacing="1" w:line="315" w:lineRule="atLeast"/>
        <w:jc w:val="right"/>
        <w:rPr>
          <w:rFonts w:ascii="Arial" w:eastAsia="Times New Roman" w:hAnsi="Arial" w:cs="Arial"/>
          <w:color w:val="3A3A3A"/>
          <w:sz w:val="21"/>
          <w:szCs w:val="21"/>
          <w:lang w:eastAsia="ru-RU"/>
        </w:rPr>
      </w:pPr>
      <w:r w:rsidRPr="00F812B7">
        <w:rPr>
          <w:rFonts w:ascii="Arial" w:eastAsia="Times New Roman" w:hAnsi="Arial" w:cs="Arial"/>
          <w:color w:val="3A3A3A"/>
          <w:sz w:val="21"/>
          <w:szCs w:val="21"/>
          <w:lang w:eastAsia="ru-RU"/>
        </w:rPr>
        <w:t>Таблица № 6</w:t>
      </w:r>
    </w:p>
    <w:p w:rsidR="00F812B7" w:rsidRPr="00F812B7" w:rsidRDefault="00F812B7" w:rsidP="00F812B7">
      <w:pPr>
        <w:shd w:val="clear" w:color="auto" w:fill="FFFFFF"/>
        <w:spacing w:after="100" w:afterAutospacing="1" w:line="315" w:lineRule="atLeast"/>
        <w:rPr>
          <w:rFonts w:ascii="Arial" w:eastAsia="Times New Roman" w:hAnsi="Arial" w:cs="Arial"/>
          <w:color w:val="3A3A3A"/>
          <w:sz w:val="21"/>
          <w:szCs w:val="21"/>
          <w:lang w:eastAsia="ru-RU"/>
        </w:rPr>
      </w:pPr>
      <w:r w:rsidRPr="00F812B7">
        <w:rPr>
          <w:rFonts w:ascii="Arial" w:eastAsia="Times New Roman" w:hAnsi="Arial" w:cs="Arial"/>
          <w:color w:val="3A3A3A"/>
          <w:sz w:val="21"/>
          <w:szCs w:val="21"/>
          <w:lang w:eastAsia="ru-RU"/>
        </w:rPr>
        <w:t> </w:t>
      </w:r>
    </w:p>
    <w:p w:rsidR="00F812B7" w:rsidRPr="00F812B7" w:rsidRDefault="00F812B7" w:rsidP="00F812B7">
      <w:pPr>
        <w:shd w:val="clear" w:color="auto" w:fill="FFFFFF"/>
        <w:spacing w:after="100" w:afterAutospacing="1" w:line="315" w:lineRule="atLeast"/>
        <w:jc w:val="center"/>
        <w:rPr>
          <w:rFonts w:ascii="Arial" w:eastAsia="Times New Roman" w:hAnsi="Arial" w:cs="Arial"/>
          <w:color w:val="3A3A3A"/>
          <w:sz w:val="21"/>
          <w:szCs w:val="21"/>
          <w:lang w:eastAsia="ru-RU"/>
        </w:rPr>
      </w:pPr>
      <w:r w:rsidRPr="00F812B7">
        <w:rPr>
          <w:rFonts w:ascii="Arial" w:eastAsia="Times New Roman" w:hAnsi="Arial" w:cs="Arial"/>
          <w:color w:val="3A3A3A"/>
          <w:sz w:val="21"/>
          <w:szCs w:val="21"/>
          <w:lang w:eastAsia="ru-RU"/>
        </w:rPr>
        <w:t>Минимально допустимые расстояния по струе воды</w:t>
      </w:r>
    </w:p>
    <w:p w:rsidR="00F812B7" w:rsidRPr="00F812B7" w:rsidRDefault="00F812B7" w:rsidP="00F812B7">
      <w:pPr>
        <w:shd w:val="clear" w:color="auto" w:fill="FFFFFF"/>
        <w:spacing w:after="100" w:afterAutospacing="1" w:line="315" w:lineRule="atLeast"/>
        <w:jc w:val="center"/>
        <w:rPr>
          <w:rFonts w:ascii="Arial" w:eastAsia="Times New Roman" w:hAnsi="Arial" w:cs="Arial"/>
          <w:color w:val="3A3A3A"/>
          <w:sz w:val="21"/>
          <w:szCs w:val="21"/>
          <w:lang w:eastAsia="ru-RU"/>
        </w:rPr>
      </w:pPr>
      <w:r w:rsidRPr="00F812B7">
        <w:rPr>
          <w:rFonts w:ascii="Arial" w:eastAsia="Times New Roman" w:hAnsi="Arial" w:cs="Arial"/>
          <w:color w:val="3A3A3A"/>
          <w:sz w:val="21"/>
          <w:szCs w:val="21"/>
          <w:lang w:eastAsia="ru-RU"/>
        </w:rPr>
        <w:t>между насадкой и обмываемым изолятором</w:t>
      </w:r>
    </w:p>
    <w:p w:rsidR="00F812B7" w:rsidRPr="00F812B7" w:rsidRDefault="00F812B7" w:rsidP="00F812B7">
      <w:pPr>
        <w:shd w:val="clear" w:color="auto" w:fill="FFFFFF"/>
        <w:spacing w:after="100" w:afterAutospacing="1" w:line="315" w:lineRule="atLeast"/>
        <w:rPr>
          <w:rFonts w:ascii="Arial" w:eastAsia="Times New Roman" w:hAnsi="Arial" w:cs="Arial"/>
          <w:color w:val="3A3A3A"/>
          <w:sz w:val="21"/>
          <w:szCs w:val="21"/>
          <w:lang w:eastAsia="ru-RU"/>
        </w:rPr>
      </w:pPr>
      <w:r w:rsidRPr="00F812B7">
        <w:rPr>
          <w:rFonts w:ascii="Arial" w:eastAsia="Times New Roman" w:hAnsi="Arial" w:cs="Arial"/>
          <w:color w:val="3A3A3A"/>
          <w:sz w:val="21"/>
          <w:szCs w:val="21"/>
          <w:lang w:eastAsia="ru-RU"/>
        </w:rPr>
        <w:t> </w:t>
      </w:r>
    </w:p>
    <w:tbl>
      <w:tblPr>
        <w:tblW w:w="0" w:type="auto"/>
        <w:jc w:val="center"/>
        <w:tblCellMar>
          <w:left w:w="0" w:type="dxa"/>
          <w:right w:w="0" w:type="dxa"/>
        </w:tblCellMar>
        <w:tblLook w:val="04A0"/>
      </w:tblPr>
      <w:tblGrid>
        <w:gridCol w:w="2775"/>
        <w:gridCol w:w="1050"/>
        <w:gridCol w:w="1050"/>
        <w:gridCol w:w="1050"/>
        <w:gridCol w:w="1050"/>
        <w:gridCol w:w="1050"/>
        <w:gridCol w:w="1050"/>
      </w:tblGrid>
      <w:tr w:rsidR="00F812B7" w:rsidRPr="00F812B7" w:rsidTr="00F812B7">
        <w:trPr>
          <w:jc w:val="center"/>
        </w:trPr>
        <w:tc>
          <w:tcPr>
            <w:tcW w:w="2775" w:type="dxa"/>
            <w:vMerge w:val="restart"/>
            <w:shd w:val="clear" w:color="auto" w:fill="auto"/>
            <w:hideMark/>
          </w:tcPr>
          <w:p w:rsidR="00F812B7" w:rsidRPr="00F812B7" w:rsidRDefault="00F812B7" w:rsidP="00F812B7">
            <w:pPr>
              <w:spacing w:after="100" w:afterAutospacing="1" w:line="240" w:lineRule="auto"/>
              <w:jc w:val="center"/>
              <w:rPr>
                <w:rFonts w:ascii="Times New Roman" w:eastAsia="Times New Roman" w:hAnsi="Times New Roman" w:cs="Times New Roman"/>
                <w:sz w:val="24"/>
                <w:szCs w:val="24"/>
                <w:lang w:eastAsia="ru-RU"/>
              </w:rPr>
            </w:pPr>
            <w:r w:rsidRPr="00F812B7">
              <w:rPr>
                <w:rFonts w:ascii="Times New Roman" w:eastAsia="Times New Roman" w:hAnsi="Times New Roman" w:cs="Times New Roman"/>
                <w:sz w:val="24"/>
                <w:szCs w:val="24"/>
                <w:lang w:eastAsia="ru-RU"/>
              </w:rPr>
              <w:t>Диаметр выходного отверстия насадки, мм</w:t>
            </w:r>
          </w:p>
        </w:tc>
        <w:tc>
          <w:tcPr>
            <w:tcW w:w="6285" w:type="dxa"/>
            <w:gridSpan w:val="6"/>
            <w:shd w:val="clear" w:color="auto" w:fill="auto"/>
            <w:hideMark/>
          </w:tcPr>
          <w:p w:rsidR="00F812B7" w:rsidRPr="00F812B7" w:rsidRDefault="00F812B7" w:rsidP="00F812B7">
            <w:pPr>
              <w:spacing w:after="100" w:afterAutospacing="1" w:line="240" w:lineRule="auto"/>
              <w:jc w:val="center"/>
              <w:rPr>
                <w:rFonts w:ascii="Times New Roman" w:eastAsia="Times New Roman" w:hAnsi="Times New Roman" w:cs="Times New Roman"/>
                <w:sz w:val="24"/>
                <w:szCs w:val="24"/>
                <w:lang w:eastAsia="ru-RU"/>
              </w:rPr>
            </w:pPr>
            <w:r w:rsidRPr="00F812B7">
              <w:rPr>
                <w:rFonts w:ascii="Times New Roman" w:eastAsia="Times New Roman" w:hAnsi="Times New Roman" w:cs="Times New Roman"/>
                <w:sz w:val="24"/>
                <w:szCs w:val="24"/>
                <w:lang w:eastAsia="ru-RU"/>
              </w:rPr>
              <w:t>Минимально допустимое расстояние по струе, м, при напряжении электроустановки, кВ</w:t>
            </w:r>
          </w:p>
        </w:tc>
      </w:tr>
      <w:tr w:rsidR="00F812B7" w:rsidRPr="00F812B7" w:rsidTr="00F812B7">
        <w:trPr>
          <w:jc w:val="center"/>
        </w:trPr>
        <w:tc>
          <w:tcPr>
            <w:tcW w:w="0" w:type="auto"/>
            <w:vMerge/>
            <w:shd w:val="clear" w:color="auto" w:fill="auto"/>
            <w:vAlign w:val="center"/>
            <w:hideMark/>
          </w:tcPr>
          <w:p w:rsidR="00F812B7" w:rsidRPr="00F812B7" w:rsidRDefault="00F812B7" w:rsidP="00F812B7">
            <w:pPr>
              <w:spacing w:after="0" w:line="240" w:lineRule="auto"/>
              <w:rPr>
                <w:rFonts w:ascii="Times New Roman" w:eastAsia="Times New Roman" w:hAnsi="Times New Roman" w:cs="Times New Roman"/>
                <w:sz w:val="24"/>
                <w:szCs w:val="24"/>
                <w:lang w:eastAsia="ru-RU"/>
              </w:rPr>
            </w:pPr>
          </w:p>
        </w:tc>
        <w:tc>
          <w:tcPr>
            <w:tcW w:w="1050" w:type="dxa"/>
            <w:shd w:val="clear" w:color="auto" w:fill="auto"/>
            <w:hideMark/>
          </w:tcPr>
          <w:p w:rsidR="00F812B7" w:rsidRPr="00F812B7" w:rsidRDefault="00F812B7" w:rsidP="00F812B7">
            <w:pPr>
              <w:spacing w:after="100" w:afterAutospacing="1" w:line="240" w:lineRule="auto"/>
              <w:jc w:val="center"/>
              <w:rPr>
                <w:rFonts w:ascii="Times New Roman" w:eastAsia="Times New Roman" w:hAnsi="Times New Roman" w:cs="Times New Roman"/>
                <w:sz w:val="24"/>
                <w:szCs w:val="24"/>
                <w:lang w:eastAsia="ru-RU"/>
              </w:rPr>
            </w:pPr>
            <w:r w:rsidRPr="00F812B7">
              <w:rPr>
                <w:rFonts w:ascii="Times New Roman" w:eastAsia="Times New Roman" w:hAnsi="Times New Roman" w:cs="Times New Roman"/>
                <w:sz w:val="24"/>
                <w:szCs w:val="24"/>
                <w:lang w:eastAsia="ru-RU"/>
              </w:rPr>
              <w:t>до 10</w:t>
            </w:r>
          </w:p>
        </w:tc>
        <w:tc>
          <w:tcPr>
            <w:tcW w:w="1050" w:type="dxa"/>
            <w:shd w:val="clear" w:color="auto" w:fill="auto"/>
            <w:hideMark/>
          </w:tcPr>
          <w:p w:rsidR="00F812B7" w:rsidRPr="00F812B7" w:rsidRDefault="00F812B7" w:rsidP="00F812B7">
            <w:pPr>
              <w:spacing w:after="100" w:afterAutospacing="1" w:line="240" w:lineRule="auto"/>
              <w:jc w:val="center"/>
              <w:rPr>
                <w:rFonts w:ascii="Times New Roman" w:eastAsia="Times New Roman" w:hAnsi="Times New Roman" w:cs="Times New Roman"/>
                <w:sz w:val="24"/>
                <w:szCs w:val="24"/>
                <w:lang w:eastAsia="ru-RU"/>
              </w:rPr>
            </w:pPr>
            <w:r w:rsidRPr="00F812B7">
              <w:rPr>
                <w:rFonts w:ascii="Times New Roman" w:eastAsia="Times New Roman" w:hAnsi="Times New Roman" w:cs="Times New Roman"/>
                <w:sz w:val="24"/>
                <w:szCs w:val="24"/>
                <w:lang w:eastAsia="ru-RU"/>
              </w:rPr>
              <w:t>35</w:t>
            </w:r>
          </w:p>
        </w:tc>
        <w:tc>
          <w:tcPr>
            <w:tcW w:w="1050" w:type="dxa"/>
            <w:shd w:val="clear" w:color="auto" w:fill="auto"/>
            <w:hideMark/>
          </w:tcPr>
          <w:p w:rsidR="00F812B7" w:rsidRPr="00F812B7" w:rsidRDefault="00F812B7" w:rsidP="00F812B7">
            <w:pPr>
              <w:spacing w:after="100" w:afterAutospacing="1" w:line="240" w:lineRule="auto"/>
              <w:jc w:val="center"/>
              <w:rPr>
                <w:rFonts w:ascii="Times New Roman" w:eastAsia="Times New Roman" w:hAnsi="Times New Roman" w:cs="Times New Roman"/>
                <w:sz w:val="24"/>
                <w:szCs w:val="24"/>
                <w:lang w:eastAsia="ru-RU"/>
              </w:rPr>
            </w:pPr>
            <w:r w:rsidRPr="00F812B7">
              <w:rPr>
                <w:rFonts w:ascii="Times New Roman" w:eastAsia="Times New Roman" w:hAnsi="Times New Roman" w:cs="Times New Roman"/>
                <w:sz w:val="24"/>
                <w:szCs w:val="24"/>
                <w:lang w:eastAsia="ru-RU"/>
              </w:rPr>
              <w:t>110 - 150</w:t>
            </w:r>
          </w:p>
        </w:tc>
        <w:tc>
          <w:tcPr>
            <w:tcW w:w="1050" w:type="dxa"/>
            <w:shd w:val="clear" w:color="auto" w:fill="auto"/>
            <w:hideMark/>
          </w:tcPr>
          <w:p w:rsidR="00F812B7" w:rsidRPr="00F812B7" w:rsidRDefault="00F812B7" w:rsidP="00F812B7">
            <w:pPr>
              <w:spacing w:after="100" w:afterAutospacing="1" w:line="240" w:lineRule="auto"/>
              <w:jc w:val="center"/>
              <w:rPr>
                <w:rFonts w:ascii="Times New Roman" w:eastAsia="Times New Roman" w:hAnsi="Times New Roman" w:cs="Times New Roman"/>
                <w:sz w:val="24"/>
                <w:szCs w:val="24"/>
                <w:lang w:eastAsia="ru-RU"/>
              </w:rPr>
            </w:pPr>
            <w:r w:rsidRPr="00F812B7">
              <w:rPr>
                <w:rFonts w:ascii="Times New Roman" w:eastAsia="Times New Roman" w:hAnsi="Times New Roman" w:cs="Times New Roman"/>
                <w:sz w:val="24"/>
                <w:szCs w:val="24"/>
                <w:lang w:eastAsia="ru-RU"/>
              </w:rPr>
              <w:t>220</w:t>
            </w:r>
          </w:p>
        </w:tc>
        <w:tc>
          <w:tcPr>
            <w:tcW w:w="1050" w:type="dxa"/>
            <w:shd w:val="clear" w:color="auto" w:fill="auto"/>
            <w:hideMark/>
          </w:tcPr>
          <w:p w:rsidR="00F812B7" w:rsidRPr="00F812B7" w:rsidRDefault="00F812B7" w:rsidP="00F812B7">
            <w:pPr>
              <w:spacing w:after="100" w:afterAutospacing="1" w:line="240" w:lineRule="auto"/>
              <w:jc w:val="center"/>
              <w:rPr>
                <w:rFonts w:ascii="Times New Roman" w:eastAsia="Times New Roman" w:hAnsi="Times New Roman" w:cs="Times New Roman"/>
                <w:sz w:val="24"/>
                <w:szCs w:val="24"/>
                <w:lang w:eastAsia="ru-RU"/>
              </w:rPr>
            </w:pPr>
            <w:r w:rsidRPr="00F812B7">
              <w:rPr>
                <w:rFonts w:ascii="Times New Roman" w:eastAsia="Times New Roman" w:hAnsi="Times New Roman" w:cs="Times New Roman"/>
                <w:sz w:val="24"/>
                <w:szCs w:val="24"/>
                <w:lang w:eastAsia="ru-RU"/>
              </w:rPr>
              <w:t>330</w:t>
            </w:r>
          </w:p>
        </w:tc>
        <w:tc>
          <w:tcPr>
            <w:tcW w:w="1050" w:type="dxa"/>
            <w:shd w:val="clear" w:color="auto" w:fill="auto"/>
            <w:hideMark/>
          </w:tcPr>
          <w:p w:rsidR="00F812B7" w:rsidRPr="00F812B7" w:rsidRDefault="00F812B7" w:rsidP="00F812B7">
            <w:pPr>
              <w:spacing w:after="100" w:afterAutospacing="1" w:line="240" w:lineRule="auto"/>
              <w:jc w:val="center"/>
              <w:rPr>
                <w:rFonts w:ascii="Times New Roman" w:eastAsia="Times New Roman" w:hAnsi="Times New Roman" w:cs="Times New Roman"/>
                <w:sz w:val="24"/>
                <w:szCs w:val="24"/>
                <w:lang w:eastAsia="ru-RU"/>
              </w:rPr>
            </w:pPr>
            <w:r w:rsidRPr="00F812B7">
              <w:rPr>
                <w:rFonts w:ascii="Times New Roman" w:eastAsia="Times New Roman" w:hAnsi="Times New Roman" w:cs="Times New Roman"/>
                <w:sz w:val="24"/>
                <w:szCs w:val="24"/>
                <w:lang w:eastAsia="ru-RU"/>
              </w:rPr>
              <w:t>500</w:t>
            </w:r>
          </w:p>
        </w:tc>
      </w:tr>
      <w:tr w:rsidR="00F812B7" w:rsidRPr="00F812B7" w:rsidTr="00F812B7">
        <w:trPr>
          <w:jc w:val="center"/>
        </w:trPr>
        <w:tc>
          <w:tcPr>
            <w:tcW w:w="2775" w:type="dxa"/>
            <w:shd w:val="clear" w:color="auto" w:fill="auto"/>
            <w:hideMark/>
          </w:tcPr>
          <w:p w:rsidR="00F812B7" w:rsidRPr="00F812B7" w:rsidRDefault="00F812B7" w:rsidP="00F812B7">
            <w:pPr>
              <w:spacing w:after="100" w:afterAutospacing="1" w:line="240" w:lineRule="auto"/>
              <w:jc w:val="center"/>
              <w:rPr>
                <w:rFonts w:ascii="Times New Roman" w:eastAsia="Times New Roman" w:hAnsi="Times New Roman" w:cs="Times New Roman"/>
                <w:sz w:val="24"/>
                <w:szCs w:val="24"/>
                <w:lang w:eastAsia="ru-RU"/>
              </w:rPr>
            </w:pPr>
            <w:r w:rsidRPr="00F812B7">
              <w:rPr>
                <w:rFonts w:ascii="Times New Roman" w:eastAsia="Times New Roman" w:hAnsi="Times New Roman" w:cs="Times New Roman"/>
                <w:sz w:val="24"/>
                <w:szCs w:val="24"/>
                <w:lang w:eastAsia="ru-RU"/>
              </w:rPr>
              <w:t>10</w:t>
            </w:r>
          </w:p>
        </w:tc>
        <w:tc>
          <w:tcPr>
            <w:tcW w:w="1050" w:type="dxa"/>
            <w:shd w:val="clear" w:color="auto" w:fill="auto"/>
            <w:hideMark/>
          </w:tcPr>
          <w:p w:rsidR="00F812B7" w:rsidRPr="00F812B7" w:rsidRDefault="00F812B7" w:rsidP="00F812B7">
            <w:pPr>
              <w:spacing w:after="100" w:afterAutospacing="1" w:line="240" w:lineRule="auto"/>
              <w:jc w:val="center"/>
              <w:rPr>
                <w:rFonts w:ascii="Times New Roman" w:eastAsia="Times New Roman" w:hAnsi="Times New Roman" w:cs="Times New Roman"/>
                <w:sz w:val="24"/>
                <w:szCs w:val="24"/>
                <w:lang w:eastAsia="ru-RU"/>
              </w:rPr>
            </w:pPr>
            <w:r w:rsidRPr="00F812B7">
              <w:rPr>
                <w:rFonts w:ascii="Times New Roman" w:eastAsia="Times New Roman" w:hAnsi="Times New Roman" w:cs="Times New Roman"/>
                <w:sz w:val="24"/>
                <w:szCs w:val="24"/>
                <w:lang w:eastAsia="ru-RU"/>
              </w:rPr>
              <w:t>3,0</w:t>
            </w:r>
          </w:p>
        </w:tc>
        <w:tc>
          <w:tcPr>
            <w:tcW w:w="1050" w:type="dxa"/>
            <w:shd w:val="clear" w:color="auto" w:fill="auto"/>
            <w:hideMark/>
          </w:tcPr>
          <w:p w:rsidR="00F812B7" w:rsidRPr="00F812B7" w:rsidRDefault="00F812B7" w:rsidP="00F812B7">
            <w:pPr>
              <w:spacing w:after="100" w:afterAutospacing="1" w:line="240" w:lineRule="auto"/>
              <w:jc w:val="center"/>
              <w:rPr>
                <w:rFonts w:ascii="Times New Roman" w:eastAsia="Times New Roman" w:hAnsi="Times New Roman" w:cs="Times New Roman"/>
                <w:sz w:val="24"/>
                <w:szCs w:val="24"/>
                <w:lang w:eastAsia="ru-RU"/>
              </w:rPr>
            </w:pPr>
            <w:r w:rsidRPr="00F812B7">
              <w:rPr>
                <w:rFonts w:ascii="Times New Roman" w:eastAsia="Times New Roman" w:hAnsi="Times New Roman" w:cs="Times New Roman"/>
                <w:sz w:val="24"/>
                <w:szCs w:val="24"/>
                <w:lang w:eastAsia="ru-RU"/>
              </w:rPr>
              <w:t>4,0</w:t>
            </w:r>
          </w:p>
        </w:tc>
        <w:tc>
          <w:tcPr>
            <w:tcW w:w="1050" w:type="dxa"/>
            <w:shd w:val="clear" w:color="auto" w:fill="auto"/>
            <w:hideMark/>
          </w:tcPr>
          <w:p w:rsidR="00F812B7" w:rsidRPr="00F812B7" w:rsidRDefault="00F812B7" w:rsidP="00F812B7">
            <w:pPr>
              <w:spacing w:after="100" w:afterAutospacing="1" w:line="240" w:lineRule="auto"/>
              <w:jc w:val="center"/>
              <w:rPr>
                <w:rFonts w:ascii="Times New Roman" w:eastAsia="Times New Roman" w:hAnsi="Times New Roman" w:cs="Times New Roman"/>
                <w:sz w:val="24"/>
                <w:szCs w:val="24"/>
                <w:lang w:eastAsia="ru-RU"/>
              </w:rPr>
            </w:pPr>
            <w:r w:rsidRPr="00F812B7">
              <w:rPr>
                <w:rFonts w:ascii="Times New Roman" w:eastAsia="Times New Roman" w:hAnsi="Times New Roman" w:cs="Times New Roman"/>
                <w:sz w:val="24"/>
                <w:szCs w:val="24"/>
                <w:lang w:eastAsia="ru-RU"/>
              </w:rPr>
              <w:t>5,0</w:t>
            </w:r>
          </w:p>
        </w:tc>
        <w:tc>
          <w:tcPr>
            <w:tcW w:w="1050" w:type="dxa"/>
            <w:shd w:val="clear" w:color="auto" w:fill="auto"/>
            <w:hideMark/>
          </w:tcPr>
          <w:p w:rsidR="00F812B7" w:rsidRPr="00F812B7" w:rsidRDefault="00F812B7" w:rsidP="00F812B7">
            <w:pPr>
              <w:spacing w:after="100" w:afterAutospacing="1" w:line="240" w:lineRule="auto"/>
              <w:jc w:val="center"/>
              <w:rPr>
                <w:rFonts w:ascii="Times New Roman" w:eastAsia="Times New Roman" w:hAnsi="Times New Roman" w:cs="Times New Roman"/>
                <w:sz w:val="24"/>
                <w:szCs w:val="24"/>
                <w:lang w:eastAsia="ru-RU"/>
              </w:rPr>
            </w:pPr>
            <w:r w:rsidRPr="00F812B7">
              <w:rPr>
                <w:rFonts w:ascii="Times New Roman" w:eastAsia="Times New Roman" w:hAnsi="Times New Roman" w:cs="Times New Roman"/>
                <w:sz w:val="24"/>
                <w:szCs w:val="24"/>
                <w:lang w:eastAsia="ru-RU"/>
              </w:rPr>
              <w:t>6,0</w:t>
            </w:r>
          </w:p>
        </w:tc>
        <w:tc>
          <w:tcPr>
            <w:tcW w:w="1050" w:type="dxa"/>
            <w:shd w:val="clear" w:color="auto" w:fill="auto"/>
            <w:hideMark/>
          </w:tcPr>
          <w:p w:rsidR="00F812B7" w:rsidRPr="00F812B7" w:rsidRDefault="00F812B7" w:rsidP="00F812B7">
            <w:pPr>
              <w:spacing w:after="100" w:afterAutospacing="1" w:line="240" w:lineRule="auto"/>
              <w:jc w:val="center"/>
              <w:rPr>
                <w:rFonts w:ascii="Times New Roman" w:eastAsia="Times New Roman" w:hAnsi="Times New Roman" w:cs="Times New Roman"/>
                <w:sz w:val="24"/>
                <w:szCs w:val="24"/>
                <w:lang w:eastAsia="ru-RU"/>
              </w:rPr>
            </w:pPr>
            <w:r w:rsidRPr="00F812B7">
              <w:rPr>
                <w:rFonts w:ascii="Times New Roman" w:eastAsia="Times New Roman" w:hAnsi="Times New Roman" w:cs="Times New Roman"/>
                <w:sz w:val="24"/>
                <w:szCs w:val="24"/>
                <w:lang w:eastAsia="ru-RU"/>
              </w:rPr>
              <w:t>7,0</w:t>
            </w:r>
          </w:p>
        </w:tc>
        <w:tc>
          <w:tcPr>
            <w:tcW w:w="1050" w:type="dxa"/>
            <w:shd w:val="clear" w:color="auto" w:fill="auto"/>
            <w:hideMark/>
          </w:tcPr>
          <w:p w:rsidR="00F812B7" w:rsidRPr="00F812B7" w:rsidRDefault="00F812B7" w:rsidP="00F812B7">
            <w:pPr>
              <w:spacing w:after="100" w:afterAutospacing="1" w:line="240" w:lineRule="auto"/>
              <w:jc w:val="center"/>
              <w:rPr>
                <w:rFonts w:ascii="Times New Roman" w:eastAsia="Times New Roman" w:hAnsi="Times New Roman" w:cs="Times New Roman"/>
                <w:sz w:val="24"/>
                <w:szCs w:val="24"/>
                <w:lang w:eastAsia="ru-RU"/>
              </w:rPr>
            </w:pPr>
            <w:r w:rsidRPr="00F812B7">
              <w:rPr>
                <w:rFonts w:ascii="Times New Roman" w:eastAsia="Times New Roman" w:hAnsi="Times New Roman" w:cs="Times New Roman"/>
                <w:sz w:val="24"/>
                <w:szCs w:val="24"/>
                <w:lang w:eastAsia="ru-RU"/>
              </w:rPr>
              <w:t>8,0</w:t>
            </w:r>
          </w:p>
        </w:tc>
      </w:tr>
      <w:tr w:rsidR="00F812B7" w:rsidRPr="00F812B7" w:rsidTr="00F812B7">
        <w:trPr>
          <w:jc w:val="center"/>
        </w:trPr>
        <w:tc>
          <w:tcPr>
            <w:tcW w:w="2775" w:type="dxa"/>
            <w:shd w:val="clear" w:color="auto" w:fill="auto"/>
            <w:hideMark/>
          </w:tcPr>
          <w:p w:rsidR="00F812B7" w:rsidRPr="00F812B7" w:rsidRDefault="00F812B7" w:rsidP="00F812B7">
            <w:pPr>
              <w:spacing w:after="100" w:afterAutospacing="1" w:line="240" w:lineRule="auto"/>
              <w:jc w:val="center"/>
              <w:rPr>
                <w:rFonts w:ascii="Times New Roman" w:eastAsia="Times New Roman" w:hAnsi="Times New Roman" w:cs="Times New Roman"/>
                <w:sz w:val="24"/>
                <w:szCs w:val="24"/>
                <w:lang w:eastAsia="ru-RU"/>
              </w:rPr>
            </w:pPr>
            <w:r w:rsidRPr="00F812B7">
              <w:rPr>
                <w:rFonts w:ascii="Times New Roman" w:eastAsia="Times New Roman" w:hAnsi="Times New Roman" w:cs="Times New Roman"/>
                <w:sz w:val="24"/>
                <w:szCs w:val="24"/>
                <w:lang w:eastAsia="ru-RU"/>
              </w:rPr>
              <w:t>12</w:t>
            </w:r>
          </w:p>
        </w:tc>
        <w:tc>
          <w:tcPr>
            <w:tcW w:w="1050" w:type="dxa"/>
            <w:shd w:val="clear" w:color="auto" w:fill="auto"/>
            <w:hideMark/>
          </w:tcPr>
          <w:p w:rsidR="00F812B7" w:rsidRPr="00F812B7" w:rsidRDefault="00F812B7" w:rsidP="00F812B7">
            <w:pPr>
              <w:spacing w:after="100" w:afterAutospacing="1" w:line="240" w:lineRule="auto"/>
              <w:jc w:val="center"/>
              <w:rPr>
                <w:rFonts w:ascii="Times New Roman" w:eastAsia="Times New Roman" w:hAnsi="Times New Roman" w:cs="Times New Roman"/>
                <w:sz w:val="24"/>
                <w:szCs w:val="24"/>
                <w:lang w:eastAsia="ru-RU"/>
              </w:rPr>
            </w:pPr>
            <w:r w:rsidRPr="00F812B7">
              <w:rPr>
                <w:rFonts w:ascii="Times New Roman" w:eastAsia="Times New Roman" w:hAnsi="Times New Roman" w:cs="Times New Roman"/>
                <w:sz w:val="24"/>
                <w:szCs w:val="24"/>
                <w:lang w:eastAsia="ru-RU"/>
              </w:rPr>
              <w:t>3,5</w:t>
            </w:r>
          </w:p>
        </w:tc>
        <w:tc>
          <w:tcPr>
            <w:tcW w:w="1050" w:type="dxa"/>
            <w:shd w:val="clear" w:color="auto" w:fill="auto"/>
            <w:hideMark/>
          </w:tcPr>
          <w:p w:rsidR="00F812B7" w:rsidRPr="00F812B7" w:rsidRDefault="00F812B7" w:rsidP="00F812B7">
            <w:pPr>
              <w:spacing w:after="100" w:afterAutospacing="1" w:line="240" w:lineRule="auto"/>
              <w:jc w:val="center"/>
              <w:rPr>
                <w:rFonts w:ascii="Times New Roman" w:eastAsia="Times New Roman" w:hAnsi="Times New Roman" w:cs="Times New Roman"/>
                <w:sz w:val="24"/>
                <w:szCs w:val="24"/>
                <w:lang w:eastAsia="ru-RU"/>
              </w:rPr>
            </w:pPr>
            <w:r w:rsidRPr="00F812B7">
              <w:rPr>
                <w:rFonts w:ascii="Times New Roman" w:eastAsia="Times New Roman" w:hAnsi="Times New Roman" w:cs="Times New Roman"/>
                <w:sz w:val="24"/>
                <w:szCs w:val="24"/>
                <w:lang w:eastAsia="ru-RU"/>
              </w:rPr>
              <w:t>4,5</w:t>
            </w:r>
          </w:p>
        </w:tc>
        <w:tc>
          <w:tcPr>
            <w:tcW w:w="1050" w:type="dxa"/>
            <w:shd w:val="clear" w:color="auto" w:fill="auto"/>
            <w:hideMark/>
          </w:tcPr>
          <w:p w:rsidR="00F812B7" w:rsidRPr="00F812B7" w:rsidRDefault="00F812B7" w:rsidP="00F812B7">
            <w:pPr>
              <w:spacing w:after="100" w:afterAutospacing="1" w:line="240" w:lineRule="auto"/>
              <w:jc w:val="center"/>
              <w:rPr>
                <w:rFonts w:ascii="Times New Roman" w:eastAsia="Times New Roman" w:hAnsi="Times New Roman" w:cs="Times New Roman"/>
                <w:sz w:val="24"/>
                <w:szCs w:val="24"/>
                <w:lang w:eastAsia="ru-RU"/>
              </w:rPr>
            </w:pPr>
            <w:r w:rsidRPr="00F812B7">
              <w:rPr>
                <w:rFonts w:ascii="Times New Roman" w:eastAsia="Times New Roman" w:hAnsi="Times New Roman" w:cs="Times New Roman"/>
                <w:sz w:val="24"/>
                <w:szCs w:val="24"/>
                <w:lang w:eastAsia="ru-RU"/>
              </w:rPr>
              <w:t>6,0</w:t>
            </w:r>
          </w:p>
        </w:tc>
        <w:tc>
          <w:tcPr>
            <w:tcW w:w="1050" w:type="dxa"/>
            <w:shd w:val="clear" w:color="auto" w:fill="auto"/>
            <w:hideMark/>
          </w:tcPr>
          <w:p w:rsidR="00F812B7" w:rsidRPr="00F812B7" w:rsidRDefault="00F812B7" w:rsidP="00F812B7">
            <w:pPr>
              <w:spacing w:after="100" w:afterAutospacing="1" w:line="240" w:lineRule="auto"/>
              <w:jc w:val="center"/>
              <w:rPr>
                <w:rFonts w:ascii="Times New Roman" w:eastAsia="Times New Roman" w:hAnsi="Times New Roman" w:cs="Times New Roman"/>
                <w:sz w:val="24"/>
                <w:szCs w:val="24"/>
                <w:lang w:eastAsia="ru-RU"/>
              </w:rPr>
            </w:pPr>
            <w:r w:rsidRPr="00F812B7">
              <w:rPr>
                <w:rFonts w:ascii="Times New Roman" w:eastAsia="Times New Roman" w:hAnsi="Times New Roman" w:cs="Times New Roman"/>
                <w:sz w:val="24"/>
                <w:szCs w:val="24"/>
                <w:lang w:eastAsia="ru-RU"/>
              </w:rPr>
              <w:t>8,0</w:t>
            </w:r>
          </w:p>
        </w:tc>
        <w:tc>
          <w:tcPr>
            <w:tcW w:w="1050" w:type="dxa"/>
            <w:shd w:val="clear" w:color="auto" w:fill="auto"/>
            <w:hideMark/>
          </w:tcPr>
          <w:p w:rsidR="00F812B7" w:rsidRPr="00F812B7" w:rsidRDefault="00F812B7" w:rsidP="00F812B7">
            <w:pPr>
              <w:spacing w:after="100" w:afterAutospacing="1" w:line="240" w:lineRule="auto"/>
              <w:jc w:val="center"/>
              <w:rPr>
                <w:rFonts w:ascii="Times New Roman" w:eastAsia="Times New Roman" w:hAnsi="Times New Roman" w:cs="Times New Roman"/>
                <w:sz w:val="24"/>
                <w:szCs w:val="24"/>
                <w:lang w:eastAsia="ru-RU"/>
              </w:rPr>
            </w:pPr>
            <w:r w:rsidRPr="00F812B7">
              <w:rPr>
                <w:rFonts w:ascii="Times New Roman" w:eastAsia="Times New Roman" w:hAnsi="Times New Roman" w:cs="Times New Roman"/>
                <w:sz w:val="24"/>
                <w:szCs w:val="24"/>
                <w:lang w:eastAsia="ru-RU"/>
              </w:rPr>
              <w:t>9,0</w:t>
            </w:r>
          </w:p>
        </w:tc>
        <w:tc>
          <w:tcPr>
            <w:tcW w:w="1050" w:type="dxa"/>
            <w:shd w:val="clear" w:color="auto" w:fill="auto"/>
            <w:hideMark/>
          </w:tcPr>
          <w:p w:rsidR="00F812B7" w:rsidRPr="00F812B7" w:rsidRDefault="00F812B7" w:rsidP="00F812B7">
            <w:pPr>
              <w:spacing w:after="100" w:afterAutospacing="1" w:line="240" w:lineRule="auto"/>
              <w:jc w:val="center"/>
              <w:rPr>
                <w:rFonts w:ascii="Times New Roman" w:eastAsia="Times New Roman" w:hAnsi="Times New Roman" w:cs="Times New Roman"/>
                <w:sz w:val="24"/>
                <w:szCs w:val="24"/>
                <w:lang w:eastAsia="ru-RU"/>
              </w:rPr>
            </w:pPr>
            <w:r w:rsidRPr="00F812B7">
              <w:rPr>
                <w:rFonts w:ascii="Times New Roman" w:eastAsia="Times New Roman" w:hAnsi="Times New Roman" w:cs="Times New Roman"/>
                <w:sz w:val="24"/>
                <w:szCs w:val="24"/>
                <w:lang w:eastAsia="ru-RU"/>
              </w:rPr>
              <w:t>10,0</w:t>
            </w:r>
          </w:p>
        </w:tc>
      </w:tr>
      <w:tr w:rsidR="00F812B7" w:rsidRPr="00F812B7" w:rsidTr="00F812B7">
        <w:trPr>
          <w:jc w:val="center"/>
        </w:trPr>
        <w:tc>
          <w:tcPr>
            <w:tcW w:w="2775" w:type="dxa"/>
            <w:shd w:val="clear" w:color="auto" w:fill="auto"/>
            <w:hideMark/>
          </w:tcPr>
          <w:p w:rsidR="00F812B7" w:rsidRPr="00F812B7" w:rsidRDefault="00F812B7" w:rsidP="00F812B7">
            <w:pPr>
              <w:spacing w:after="100" w:afterAutospacing="1" w:line="240" w:lineRule="auto"/>
              <w:jc w:val="center"/>
              <w:rPr>
                <w:rFonts w:ascii="Times New Roman" w:eastAsia="Times New Roman" w:hAnsi="Times New Roman" w:cs="Times New Roman"/>
                <w:sz w:val="24"/>
                <w:szCs w:val="24"/>
                <w:lang w:eastAsia="ru-RU"/>
              </w:rPr>
            </w:pPr>
            <w:r w:rsidRPr="00F812B7">
              <w:rPr>
                <w:rFonts w:ascii="Times New Roman" w:eastAsia="Times New Roman" w:hAnsi="Times New Roman" w:cs="Times New Roman"/>
                <w:sz w:val="24"/>
                <w:szCs w:val="24"/>
                <w:lang w:eastAsia="ru-RU"/>
              </w:rPr>
              <w:t>14</w:t>
            </w:r>
          </w:p>
        </w:tc>
        <w:tc>
          <w:tcPr>
            <w:tcW w:w="1050" w:type="dxa"/>
            <w:shd w:val="clear" w:color="auto" w:fill="auto"/>
            <w:hideMark/>
          </w:tcPr>
          <w:p w:rsidR="00F812B7" w:rsidRPr="00F812B7" w:rsidRDefault="00F812B7" w:rsidP="00F812B7">
            <w:pPr>
              <w:spacing w:after="100" w:afterAutospacing="1" w:line="240" w:lineRule="auto"/>
              <w:jc w:val="center"/>
              <w:rPr>
                <w:rFonts w:ascii="Times New Roman" w:eastAsia="Times New Roman" w:hAnsi="Times New Roman" w:cs="Times New Roman"/>
                <w:sz w:val="24"/>
                <w:szCs w:val="24"/>
                <w:lang w:eastAsia="ru-RU"/>
              </w:rPr>
            </w:pPr>
            <w:r w:rsidRPr="00F812B7">
              <w:rPr>
                <w:rFonts w:ascii="Times New Roman" w:eastAsia="Times New Roman" w:hAnsi="Times New Roman" w:cs="Times New Roman"/>
                <w:sz w:val="24"/>
                <w:szCs w:val="24"/>
                <w:lang w:eastAsia="ru-RU"/>
              </w:rPr>
              <w:t>4,0</w:t>
            </w:r>
          </w:p>
        </w:tc>
        <w:tc>
          <w:tcPr>
            <w:tcW w:w="1050" w:type="dxa"/>
            <w:shd w:val="clear" w:color="auto" w:fill="auto"/>
            <w:hideMark/>
          </w:tcPr>
          <w:p w:rsidR="00F812B7" w:rsidRPr="00F812B7" w:rsidRDefault="00F812B7" w:rsidP="00F812B7">
            <w:pPr>
              <w:spacing w:after="100" w:afterAutospacing="1" w:line="240" w:lineRule="auto"/>
              <w:jc w:val="center"/>
              <w:rPr>
                <w:rFonts w:ascii="Times New Roman" w:eastAsia="Times New Roman" w:hAnsi="Times New Roman" w:cs="Times New Roman"/>
                <w:sz w:val="24"/>
                <w:szCs w:val="24"/>
                <w:lang w:eastAsia="ru-RU"/>
              </w:rPr>
            </w:pPr>
            <w:r w:rsidRPr="00F812B7">
              <w:rPr>
                <w:rFonts w:ascii="Times New Roman" w:eastAsia="Times New Roman" w:hAnsi="Times New Roman" w:cs="Times New Roman"/>
                <w:sz w:val="24"/>
                <w:szCs w:val="24"/>
                <w:lang w:eastAsia="ru-RU"/>
              </w:rPr>
              <w:t>5,0</w:t>
            </w:r>
          </w:p>
        </w:tc>
        <w:tc>
          <w:tcPr>
            <w:tcW w:w="1050" w:type="dxa"/>
            <w:shd w:val="clear" w:color="auto" w:fill="auto"/>
            <w:hideMark/>
          </w:tcPr>
          <w:p w:rsidR="00F812B7" w:rsidRPr="00F812B7" w:rsidRDefault="00F812B7" w:rsidP="00F812B7">
            <w:pPr>
              <w:spacing w:after="100" w:afterAutospacing="1" w:line="240" w:lineRule="auto"/>
              <w:jc w:val="center"/>
              <w:rPr>
                <w:rFonts w:ascii="Times New Roman" w:eastAsia="Times New Roman" w:hAnsi="Times New Roman" w:cs="Times New Roman"/>
                <w:sz w:val="24"/>
                <w:szCs w:val="24"/>
                <w:lang w:eastAsia="ru-RU"/>
              </w:rPr>
            </w:pPr>
            <w:r w:rsidRPr="00F812B7">
              <w:rPr>
                <w:rFonts w:ascii="Times New Roman" w:eastAsia="Times New Roman" w:hAnsi="Times New Roman" w:cs="Times New Roman"/>
                <w:sz w:val="24"/>
                <w:szCs w:val="24"/>
                <w:lang w:eastAsia="ru-RU"/>
              </w:rPr>
              <w:t>6,5</w:t>
            </w:r>
          </w:p>
        </w:tc>
        <w:tc>
          <w:tcPr>
            <w:tcW w:w="1050" w:type="dxa"/>
            <w:shd w:val="clear" w:color="auto" w:fill="auto"/>
            <w:hideMark/>
          </w:tcPr>
          <w:p w:rsidR="00F812B7" w:rsidRPr="00F812B7" w:rsidRDefault="00F812B7" w:rsidP="00F812B7">
            <w:pPr>
              <w:spacing w:after="100" w:afterAutospacing="1" w:line="240" w:lineRule="auto"/>
              <w:jc w:val="center"/>
              <w:rPr>
                <w:rFonts w:ascii="Times New Roman" w:eastAsia="Times New Roman" w:hAnsi="Times New Roman" w:cs="Times New Roman"/>
                <w:sz w:val="24"/>
                <w:szCs w:val="24"/>
                <w:lang w:eastAsia="ru-RU"/>
              </w:rPr>
            </w:pPr>
            <w:r w:rsidRPr="00F812B7">
              <w:rPr>
                <w:rFonts w:ascii="Times New Roman" w:eastAsia="Times New Roman" w:hAnsi="Times New Roman" w:cs="Times New Roman"/>
                <w:sz w:val="24"/>
                <w:szCs w:val="24"/>
                <w:lang w:eastAsia="ru-RU"/>
              </w:rPr>
              <w:t>8,5</w:t>
            </w:r>
          </w:p>
        </w:tc>
        <w:tc>
          <w:tcPr>
            <w:tcW w:w="1050" w:type="dxa"/>
            <w:shd w:val="clear" w:color="auto" w:fill="auto"/>
            <w:hideMark/>
          </w:tcPr>
          <w:p w:rsidR="00F812B7" w:rsidRPr="00F812B7" w:rsidRDefault="00F812B7" w:rsidP="00F812B7">
            <w:pPr>
              <w:spacing w:after="100" w:afterAutospacing="1" w:line="240" w:lineRule="auto"/>
              <w:jc w:val="center"/>
              <w:rPr>
                <w:rFonts w:ascii="Times New Roman" w:eastAsia="Times New Roman" w:hAnsi="Times New Roman" w:cs="Times New Roman"/>
                <w:sz w:val="24"/>
                <w:szCs w:val="24"/>
                <w:lang w:eastAsia="ru-RU"/>
              </w:rPr>
            </w:pPr>
            <w:r w:rsidRPr="00F812B7">
              <w:rPr>
                <w:rFonts w:ascii="Times New Roman" w:eastAsia="Times New Roman" w:hAnsi="Times New Roman" w:cs="Times New Roman"/>
                <w:sz w:val="24"/>
                <w:szCs w:val="24"/>
                <w:lang w:eastAsia="ru-RU"/>
              </w:rPr>
              <w:t>9,5</w:t>
            </w:r>
          </w:p>
        </w:tc>
        <w:tc>
          <w:tcPr>
            <w:tcW w:w="1050" w:type="dxa"/>
            <w:shd w:val="clear" w:color="auto" w:fill="auto"/>
            <w:hideMark/>
          </w:tcPr>
          <w:p w:rsidR="00F812B7" w:rsidRPr="00F812B7" w:rsidRDefault="00F812B7" w:rsidP="00F812B7">
            <w:pPr>
              <w:spacing w:after="100" w:afterAutospacing="1" w:line="240" w:lineRule="auto"/>
              <w:jc w:val="center"/>
              <w:rPr>
                <w:rFonts w:ascii="Times New Roman" w:eastAsia="Times New Roman" w:hAnsi="Times New Roman" w:cs="Times New Roman"/>
                <w:sz w:val="24"/>
                <w:szCs w:val="24"/>
                <w:lang w:eastAsia="ru-RU"/>
              </w:rPr>
            </w:pPr>
            <w:r w:rsidRPr="00F812B7">
              <w:rPr>
                <w:rFonts w:ascii="Times New Roman" w:eastAsia="Times New Roman" w:hAnsi="Times New Roman" w:cs="Times New Roman"/>
                <w:sz w:val="24"/>
                <w:szCs w:val="24"/>
                <w:lang w:eastAsia="ru-RU"/>
              </w:rPr>
              <w:t>11,0</w:t>
            </w:r>
          </w:p>
        </w:tc>
      </w:tr>
      <w:tr w:rsidR="00F812B7" w:rsidRPr="00F812B7" w:rsidTr="00F812B7">
        <w:trPr>
          <w:jc w:val="center"/>
        </w:trPr>
        <w:tc>
          <w:tcPr>
            <w:tcW w:w="2775" w:type="dxa"/>
            <w:shd w:val="clear" w:color="auto" w:fill="auto"/>
            <w:hideMark/>
          </w:tcPr>
          <w:p w:rsidR="00F812B7" w:rsidRPr="00F812B7" w:rsidRDefault="00F812B7" w:rsidP="00F812B7">
            <w:pPr>
              <w:spacing w:after="100" w:afterAutospacing="1" w:line="240" w:lineRule="auto"/>
              <w:jc w:val="center"/>
              <w:rPr>
                <w:rFonts w:ascii="Times New Roman" w:eastAsia="Times New Roman" w:hAnsi="Times New Roman" w:cs="Times New Roman"/>
                <w:sz w:val="24"/>
                <w:szCs w:val="24"/>
                <w:lang w:eastAsia="ru-RU"/>
              </w:rPr>
            </w:pPr>
            <w:r w:rsidRPr="00F812B7">
              <w:rPr>
                <w:rFonts w:ascii="Times New Roman" w:eastAsia="Times New Roman" w:hAnsi="Times New Roman" w:cs="Times New Roman"/>
                <w:sz w:val="24"/>
                <w:szCs w:val="24"/>
                <w:lang w:eastAsia="ru-RU"/>
              </w:rPr>
              <w:t>16</w:t>
            </w:r>
          </w:p>
        </w:tc>
        <w:tc>
          <w:tcPr>
            <w:tcW w:w="1050" w:type="dxa"/>
            <w:shd w:val="clear" w:color="auto" w:fill="auto"/>
            <w:hideMark/>
          </w:tcPr>
          <w:p w:rsidR="00F812B7" w:rsidRPr="00F812B7" w:rsidRDefault="00F812B7" w:rsidP="00F812B7">
            <w:pPr>
              <w:spacing w:after="100" w:afterAutospacing="1" w:line="240" w:lineRule="auto"/>
              <w:jc w:val="center"/>
              <w:rPr>
                <w:rFonts w:ascii="Times New Roman" w:eastAsia="Times New Roman" w:hAnsi="Times New Roman" w:cs="Times New Roman"/>
                <w:sz w:val="24"/>
                <w:szCs w:val="24"/>
                <w:lang w:eastAsia="ru-RU"/>
              </w:rPr>
            </w:pPr>
            <w:r w:rsidRPr="00F812B7">
              <w:rPr>
                <w:rFonts w:ascii="Times New Roman" w:eastAsia="Times New Roman" w:hAnsi="Times New Roman" w:cs="Times New Roman"/>
                <w:sz w:val="24"/>
                <w:szCs w:val="24"/>
                <w:lang w:eastAsia="ru-RU"/>
              </w:rPr>
              <w:t>4,0</w:t>
            </w:r>
          </w:p>
        </w:tc>
        <w:tc>
          <w:tcPr>
            <w:tcW w:w="1050" w:type="dxa"/>
            <w:shd w:val="clear" w:color="auto" w:fill="auto"/>
            <w:hideMark/>
          </w:tcPr>
          <w:p w:rsidR="00F812B7" w:rsidRPr="00F812B7" w:rsidRDefault="00F812B7" w:rsidP="00F812B7">
            <w:pPr>
              <w:spacing w:after="100" w:afterAutospacing="1" w:line="240" w:lineRule="auto"/>
              <w:jc w:val="center"/>
              <w:rPr>
                <w:rFonts w:ascii="Times New Roman" w:eastAsia="Times New Roman" w:hAnsi="Times New Roman" w:cs="Times New Roman"/>
                <w:sz w:val="24"/>
                <w:szCs w:val="24"/>
                <w:lang w:eastAsia="ru-RU"/>
              </w:rPr>
            </w:pPr>
            <w:r w:rsidRPr="00F812B7">
              <w:rPr>
                <w:rFonts w:ascii="Times New Roman" w:eastAsia="Times New Roman" w:hAnsi="Times New Roman" w:cs="Times New Roman"/>
                <w:sz w:val="24"/>
                <w:szCs w:val="24"/>
                <w:lang w:eastAsia="ru-RU"/>
              </w:rPr>
              <w:t>6,0</w:t>
            </w:r>
          </w:p>
        </w:tc>
        <w:tc>
          <w:tcPr>
            <w:tcW w:w="1050" w:type="dxa"/>
            <w:shd w:val="clear" w:color="auto" w:fill="auto"/>
            <w:hideMark/>
          </w:tcPr>
          <w:p w:rsidR="00F812B7" w:rsidRPr="00F812B7" w:rsidRDefault="00F812B7" w:rsidP="00F812B7">
            <w:pPr>
              <w:spacing w:after="100" w:afterAutospacing="1" w:line="240" w:lineRule="auto"/>
              <w:jc w:val="center"/>
              <w:rPr>
                <w:rFonts w:ascii="Times New Roman" w:eastAsia="Times New Roman" w:hAnsi="Times New Roman" w:cs="Times New Roman"/>
                <w:sz w:val="24"/>
                <w:szCs w:val="24"/>
                <w:lang w:eastAsia="ru-RU"/>
              </w:rPr>
            </w:pPr>
            <w:r w:rsidRPr="00F812B7">
              <w:rPr>
                <w:rFonts w:ascii="Times New Roman" w:eastAsia="Times New Roman" w:hAnsi="Times New Roman" w:cs="Times New Roman"/>
                <w:sz w:val="24"/>
                <w:szCs w:val="24"/>
                <w:lang w:eastAsia="ru-RU"/>
              </w:rPr>
              <w:t>7,0</w:t>
            </w:r>
          </w:p>
        </w:tc>
        <w:tc>
          <w:tcPr>
            <w:tcW w:w="1050" w:type="dxa"/>
            <w:shd w:val="clear" w:color="auto" w:fill="auto"/>
            <w:hideMark/>
          </w:tcPr>
          <w:p w:rsidR="00F812B7" w:rsidRPr="00F812B7" w:rsidRDefault="00F812B7" w:rsidP="00F812B7">
            <w:pPr>
              <w:spacing w:after="100" w:afterAutospacing="1" w:line="240" w:lineRule="auto"/>
              <w:jc w:val="center"/>
              <w:rPr>
                <w:rFonts w:ascii="Times New Roman" w:eastAsia="Times New Roman" w:hAnsi="Times New Roman" w:cs="Times New Roman"/>
                <w:sz w:val="24"/>
                <w:szCs w:val="24"/>
                <w:lang w:eastAsia="ru-RU"/>
              </w:rPr>
            </w:pPr>
            <w:r w:rsidRPr="00F812B7">
              <w:rPr>
                <w:rFonts w:ascii="Times New Roman" w:eastAsia="Times New Roman" w:hAnsi="Times New Roman" w:cs="Times New Roman"/>
                <w:sz w:val="24"/>
                <w:szCs w:val="24"/>
                <w:lang w:eastAsia="ru-RU"/>
              </w:rPr>
              <w:t>9,0</w:t>
            </w:r>
          </w:p>
        </w:tc>
        <w:tc>
          <w:tcPr>
            <w:tcW w:w="1050" w:type="dxa"/>
            <w:shd w:val="clear" w:color="auto" w:fill="auto"/>
            <w:hideMark/>
          </w:tcPr>
          <w:p w:rsidR="00F812B7" w:rsidRPr="00F812B7" w:rsidRDefault="00F812B7" w:rsidP="00F812B7">
            <w:pPr>
              <w:spacing w:after="100" w:afterAutospacing="1" w:line="240" w:lineRule="auto"/>
              <w:jc w:val="center"/>
              <w:rPr>
                <w:rFonts w:ascii="Times New Roman" w:eastAsia="Times New Roman" w:hAnsi="Times New Roman" w:cs="Times New Roman"/>
                <w:sz w:val="24"/>
                <w:szCs w:val="24"/>
                <w:lang w:eastAsia="ru-RU"/>
              </w:rPr>
            </w:pPr>
            <w:r w:rsidRPr="00F812B7">
              <w:rPr>
                <w:rFonts w:ascii="Times New Roman" w:eastAsia="Times New Roman" w:hAnsi="Times New Roman" w:cs="Times New Roman"/>
                <w:sz w:val="24"/>
                <w:szCs w:val="24"/>
                <w:lang w:eastAsia="ru-RU"/>
              </w:rPr>
              <w:t>10,0</w:t>
            </w:r>
          </w:p>
        </w:tc>
        <w:tc>
          <w:tcPr>
            <w:tcW w:w="1050" w:type="dxa"/>
            <w:shd w:val="clear" w:color="auto" w:fill="auto"/>
            <w:hideMark/>
          </w:tcPr>
          <w:p w:rsidR="00F812B7" w:rsidRPr="00F812B7" w:rsidRDefault="00F812B7" w:rsidP="00F812B7">
            <w:pPr>
              <w:spacing w:after="100" w:afterAutospacing="1" w:line="240" w:lineRule="auto"/>
              <w:jc w:val="center"/>
              <w:rPr>
                <w:rFonts w:ascii="Times New Roman" w:eastAsia="Times New Roman" w:hAnsi="Times New Roman" w:cs="Times New Roman"/>
                <w:sz w:val="24"/>
                <w:szCs w:val="24"/>
                <w:lang w:eastAsia="ru-RU"/>
              </w:rPr>
            </w:pPr>
            <w:r w:rsidRPr="00F812B7">
              <w:rPr>
                <w:rFonts w:ascii="Times New Roman" w:eastAsia="Times New Roman" w:hAnsi="Times New Roman" w:cs="Times New Roman"/>
                <w:sz w:val="24"/>
                <w:szCs w:val="24"/>
                <w:lang w:eastAsia="ru-RU"/>
              </w:rPr>
              <w:t>12,0</w:t>
            </w:r>
          </w:p>
        </w:tc>
      </w:tr>
    </w:tbl>
    <w:p w:rsidR="00F812B7" w:rsidRPr="00F812B7" w:rsidRDefault="00F812B7" w:rsidP="00F812B7">
      <w:pPr>
        <w:shd w:val="clear" w:color="auto" w:fill="FFFFFF"/>
        <w:spacing w:after="100" w:afterAutospacing="1" w:line="315" w:lineRule="atLeast"/>
        <w:rPr>
          <w:rFonts w:ascii="Arial" w:eastAsia="Times New Roman" w:hAnsi="Arial" w:cs="Arial"/>
          <w:color w:val="3A3A3A"/>
          <w:sz w:val="21"/>
          <w:szCs w:val="21"/>
          <w:lang w:eastAsia="ru-RU"/>
        </w:rPr>
      </w:pPr>
      <w:r w:rsidRPr="00F812B7">
        <w:rPr>
          <w:rFonts w:ascii="Arial" w:eastAsia="Times New Roman" w:hAnsi="Arial" w:cs="Arial"/>
          <w:color w:val="3A3A3A"/>
          <w:sz w:val="21"/>
          <w:szCs w:val="21"/>
          <w:lang w:eastAsia="ru-RU"/>
        </w:rPr>
        <w:t> </w:t>
      </w:r>
    </w:p>
    <w:p w:rsidR="00F812B7" w:rsidRPr="00F812B7" w:rsidRDefault="00F812B7" w:rsidP="00F812B7">
      <w:pPr>
        <w:shd w:val="clear" w:color="auto" w:fill="FFFFFF"/>
        <w:spacing w:after="100" w:afterAutospacing="1" w:line="315" w:lineRule="atLeast"/>
        <w:rPr>
          <w:rFonts w:ascii="Arial" w:eastAsia="Times New Roman" w:hAnsi="Arial" w:cs="Arial"/>
          <w:color w:val="3A3A3A"/>
          <w:sz w:val="21"/>
          <w:szCs w:val="21"/>
          <w:lang w:eastAsia="ru-RU"/>
        </w:rPr>
      </w:pPr>
      <w:r w:rsidRPr="00F812B7">
        <w:rPr>
          <w:rFonts w:ascii="Arial" w:eastAsia="Times New Roman" w:hAnsi="Arial" w:cs="Arial"/>
          <w:color w:val="3A3A3A"/>
          <w:sz w:val="21"/>
          <w:szCs w:val="21"/>
          <w:lang w:eastAsia="ru-RU"/>
        </w:rPr>
        <w:t>40.2. При обмыве ствол, телескопическая вышка и цистерна с водой должны быть заземлены.</w:t>
      </w:r>
    </w:p>
    <w:p w:rsidR="00F812B7" w:rsidRPr="00F812B7" w:rsidRDefault="00F812B7" w:rsidP="00F812B7">
      <w:pPr>
        <w:shd w:val="clear" w:color="auto" w:fill="FFFFFF"/>
        <w:spacing w:after="100" w:afterAutospacing="1" w:line="315" w:lineRule="atLeast"/>
        <w:rPr>
          <w:rFonts w:ascii="Arial" w:eastAsia="Times New Roman" w:hAnsi="Arial" w:cs="Arial"/>
          <w:color w:val="3A3A3A"/>
          <w:sz w:val="21"/>
          <w:szCs w:val="21"/>
          <w:lang w:eastAsia="ru-RU"/>
        </w:rPr>
      </w:pPr>
      <w:r w:rsidRPr="00F812B7">
        <w:rPr>
          <w:rFonts w:ascii="Arial" w:eastAsia="Times New Roman" w:hAnsi="Arial" w:cs="Arial"/>
          <w:color w:val="3A3A3A"/>
          <w:sz w:val="21"/>
          <w:szCs w:val="21"/>
          <w:lang w:eastAsia="ru-RU"/>
        </w:rPr>
        <w:t>При обмыве с телескопической вышки ствол с насадкой должен быть соединен с корзиной вышки и рамой автоцистерны гибким медным проводником сечением не менее 25 мм</w:t>
      </w:r>
      <w:r w:rsidRPr="00F812B7">
        <w:rPr>
          <w:rFonts w:ascii="Arial" w:eastAsia="Times New Roman" w:hAnsi="Arial" w:cs="Arial"/>
          <w:color w:val="3A3A3A"/>
          <w:sz w:val="16"/>
          <w:szCs w:val="16"/>
          <w:vertAlign w:val="superscript"/>
          <w:lang w:eastAsia="ru-RU"/>
        </w:rPr>
        <w:t>2</w:t>
      </w:r>
      <w:r w:rsidRPr="00F812B7">
        <w:rPr>
          <w:rFonts w:ascii="Arial" w:eastAsia="Times New Roman" w:hAnsi="Arial" w:cs="Arial"/>
          <w:color w:val="3A3A3A"/>
          <w:sz w:val="21"/>
          <w:szCs w:val="21"/>
          <w:lang w:eastAsia="ru-RU"/>
        </w:rPr>
        <w:t>.</w:t>
      </w:r>
    </w:p>
    <w:p w:rsidR="00F812B7" w:rsidRPr="00F812B7" w:rsidRDefault="00F812B7" w:rsidP="00F812B7">
      <w:pPr>
        <w:shd w:val="clear" w:color="auto" w:fill="FFFFFF"/>
        <w:spacing w:after="100" w:afterAutospacing="1" w:line="315" w:lineRule="atLeast"/>
        <w:rPr>
          <w:rFonts w:ascii="Arial" w:eastAsia="Times New Roman" w:hAnsi="Arial" w:cs="Arial"/>
          <w:color w:val="3A3A3A"/>
          <w:sz w:val="21"/>
          <w:szCs w:val="21"/>
          <w:lang w:eastAsia="ru-RU"/>
        </w:rPr>
      </w:pPr>
      <w:r w:rsidRPr="00F812B7">
        <w:rPr>
          <w:rFonts w:ascii="Arial" w:eastAsia="Times New Roman" w:hAnsi="Arial" w:cs="Arial"/>
          <w:color w:val="3A3A3A"/>
          <w:sz w:val="21"/>
          <w:szCs w:val="21"/>
          <w:lang w:eastAsia="ru-RU"/>
        </w:rPr>
        <w:t>При обмыве с земли, телескопической вышки или специальной металлической площадки следует пользоваться диэлектрическими перчатками.</w:t>
      </w:r>
    </w:p>
    <w:p w:rsidR="00F812B7" w:rsidRPr="00F812B7" w:rsidRDefault="00F812B7" w:rsidP="00F812B7">
      <w:pPr>
        <w:shd w:val="clear" w:color="auto" w:fill="FFFFFF"/>
        <w:spacing w:after="100" w:afterAutospacing="1" w:line="315" w:lineRule="atLeast"/>
        <w:rPr>
          <w:rFonts w:ascii="Arial" w:eastAsia="Times New Roman" w:hAnsi="Arial" w:cs="Arial"/>
          <w:color w:val="3A3A3A"/>
          <w:sz w:val="21"/>
          <w:szCs w:val="21"/>
          <w:lang w:eastAsia="ru-RU"/>
        </w:rPr>
      </w:pPr>
      <w:r w:rsidRPr="00F812B7">
        <w:rPr>
          <w:rFonts w:ascii="Arial" w:eastAsia="Times New Roman" w:hAnsi="Arial" w:cs="Arial"/>
          <w:color w:val="3A3A3A"/>
          <w:sz w:val="21"/>
          <w:szCs w:val="21"/>
          <w:lang w:eastAsia="ru-RU"/>
        </w:rPr>
        <w:t>40.3. Не допускается в процессе обмыва, стоя на земле, прикасаться к машине или механизму, используемым при обмыве, выходить из кабины или кузова и входить в них. Должны быть приняты меры для предотвращения приближения посторонних людей к машинам и механизмам, применяемым при обмыве.</w:t>
      </w:r>
    </w:p>
    <w:p w:rsidR="00F812B7" w:rsidRPr="00F812B7" w:rsidRDefault="00F812B7" w:rsidP="00F812B7">
      <w:pPr>
        <w:shd w:val="clear" w:color="auto" w:fill="FFFFFF"/>
        <w:spacing w:after="100" w:afterAutospacing="1" w:line="315" w:lineRule="atLeast"/>
        <w:rPr>
          <w:rFonts w:ascii="Arial" w:eastAsia="Times New Roman" w:hAnsi="Arial" w:cs="Arial"/>
          <w:color w:val="3A3A3A"/>
          <w:sz w:val="21"/>
          <w:szCs w:val="21"/>
          <w:lang w:eastAsia="ru-RU"/>
        </w:rPr>
      </w:pPr>
      <w:r w:rsidRPr="00F812B7">
        <w:rPr>
          <w:rFonts w:ascii="Arial" w:eastAsia="Times New Roman" w:hAnsi="Arial" w:cs="Arial"/>
          <w:color w:val="3A3A3A"/>
          <w:sz w:val="21"/>
          <w:szCs w:val="21"/>
          <w:lang w:eastAsia="ru-RU"/>
        </w:rPr>
        <w:lastRenderedPageBreak/>
        <w:t>Переносить рукава с водой разрешается только после прекращения обмыва.</w:t>
      </w:r>
    </w:p>
    <w:p w:rsidR="00F812B7" w:rsidRPr="00F812B7" w:rsidRDefault="00F812B7" w:rsidP="00F812B7">
      <w:pPr>
        <w:shd w:val="clear" w:color="auto" w:fill="FFFFFF"/>
        <w:spacing w:after="100" w:afterAutospacing="1" w:line="315" w:lineRule="atLeast"/>
        <w:rPr>
          <w:rFonts w:ascii="Arial" w:eastAsia="Times New Roman" w:hAnsi="Arial" w:cs="Arial"/>
          <w:color w:val="3A3A3A"/>
          <w:sz w:val="21"/>
          <w:szCs w:val="21"/>
          <w:lang w:eastAsia="ru-RU"/>
        </w:rPr>
      </w:pPr>
      <w:r w:rsidRPr="00F812B7">
        <w:rPr>
          <w:rFonts w:ascii="Arial" w:eastAsia="Times New Roman" w:hAnsi="Arial" w:cs="Arial"/>
          <w:color w:val="3A3A3A"/>
          <w:sz w:val="21"/>
          <w:szCs w:val="21"/>
          <w:lang w:eastAsia="ru-RU"/>
        </w:rPr>
        <w:t>40.4. В ЗРУ, в том числе ТП, чистить изоляторы и токоведущие части, находящиеся под напряжением, необходимо специальными щетками на изолирующих штангах либо пылесосом в комплекте с полыми изолирующими штангами с насадками.</w:t>
      </w:r>
    </w:p>
    <w:p w:rsidR="00F812B7" w:rsidRPr="00F812B7" w:rsidRDefault="00F812B7" w:rsidP="00F812B7">
      <w:pPr>
        <w:shd w:val="clear" w:color="auto" w:fill="FFFFFF"/>
        <w:spacing w:after="100" w:afterAutospacing="1" w:line="315" w:lineRule="atLeast"/>
        <w:rPr>
          <w:rFonts w:ascii="Arial" w:eastAsia="Times New Roman" w:hAnsi="Arial" w:cs="Arial"/>
          <w:color w:val="3A3A3A"/>
          <w:sz w:val="21"/>
          <w:szCs w:val="21"/>
          <w:lang w:eastAsia="ru-RU"/>
        </w:rPr>
      </w:pPr>
      <w:r w:rsidRPr="00F812B7">
        <w:rPr>
          <w:rFonts w:ascii="Arial" w:eastAsia="Times New Roman" w:hAnsi="Arial" w:cs="Arial"/>
          <w:color w:val="3A3A3A"/>
          <w:sz w:val="21"/>
          <w:szCs w:val="21"/>
          <w:lang w:eastAsia="ru-RU"/>
        </w:rPr>
        <w:t>В ЗРУ чистка должна проводиться с пола или с устойчивых подмостей, в ТП с поверхности земли или площадки обслуживания. При чистке необходимо применять диэлектрические перчатки.</w:t>
      </w:r>
    </w:p>
    <w:p w:rsidR="00F812B7" w:rsidRPr="00F812B7" w:rsidRDefault="00F812B7" w:rsidP="00F812B7">
      <w:pPr>
        <w:shd w:val="clear" w:color="auto" w:fill="FFFFFF"/>
        <w:spacing w:after="100" w:afterAutospacing="1" w:line="315" w:lineRule="atLeast"/>
        <w:rPr>
          <w:rFonts w:ascii="Arial" w:eastAsia="Times New Roman" w:hAnsi="Arial" w:cs="Arial"/>
          <w:color w:val="3A3A3A"/>
          <w:sz w:val="21"/>
          <w:szCs w:val="21"/>
          <w:lang w:eastAsia="ru-RU"/>
        </w:rPr>
      </w:pPr>
      <w:r w:rsidRPr="00F812B7">
        <w:rPr>
          <w:rFonts w:ascii="Arial" w:eastAsia="Times New Roman" w:hAnsi="Arial" w:cs="Arial"/>
          <w:color w:val="3A3A3A"/>
          <w:sz w:val="21"/>
          <w:szCs w:val="21"/>
          <w:lang w:eastAsia="ru-RU"/>
        </w:rPr>
        <w:t>40.5. Перед началом работы изоляционные поверхности штанг должны быть очищены от пыли. Внутреннюю полость штанг нужно систематически очищать от пыли и в процессе чистки.</w:t>
      </w:r>
    </w:p>
    <w:p w:rsidR="00F812B7" w:rsidRPr="00F812B7" w:rsidRDefault="00F812B7" w:rsidP="00F812B7">
      <w:pPr>
        <w:shd w:val="clear" w:color="auto" w:fill="FFFFFF"/>
        <w:spacing w:after="100" w:afterAutospacing="1" w:line="315" w:lineRule="atLeast"/>
        <w:rPr>
          <w:rFonts w:ascii="Arial" w:eastAsia="Times New Roman" w:hAnsi="Arial" w:cs="Arial"/>
          <w:color w:val="3A3A3A"/>
          <w:sz w:val="21"/>
          <w:szCs w:val="21"/>
          <w:lang w:eastAsia="ru-RU"/>
        </w:rPr>
      </w:pPr>
      <w:r w:rsidRPr="00F812B7">
        <w:rPr>
          <w:rFonts w:ascii="Arial" w:eastAsia="Times New Roman" w:hAnsi="Arial" w:cs="Arial"/>
          <w:color w:val="3A3A3A"/>
          <w:sz w:val="21"/>
          <w:szCs w:val="21"/>
          <w:lang w:eastAsia="ru-RU"/>
        </w:rPr>
        <w:t>40.6. Головки, насаживаемые на полые изолирующие штанги пылесосов, также должны быть выполнены из изоляционного материала во избежание замыкания соседних фаз электроустановки при чистке изоляции.</w:t>
      </w:r>
    </w:p>
    <w:p w:rsidR="00F812B7" w:rsidRPr="00F812B7" w:rsidRDefault="00F812B7" w:rsidP="00F812B7">
      <w:pPr>
        <w:shd w:val="clear" w:color="auto" w:fill="FFFFFF"/>
        <w:spacing w:after="100" w:afterAutospacing="1" w:line="315" w:lineRule="atLeast"/>
        <w:rPr>
          <w:rFonts w:ascii="Arial" w:eastAsia="Times New Roman" w:hAnsi="Arial" w:cs="Arial"/>
          <w:color w:val="3A3A3A"/>
          <w:sz w:val="21"/>
          <w:szCs w:val="21"/>
          <w:lang w:eastAsia="ru-RU"/>
        </w:rPr>
      </w:pPr>
      <w:r w:rsidRPr="00F812B7">
        <w:rPr>
          <w:rFonts w:ascii="Arial" w:eastAsia="Times New Roman" w:hAnsi="Arial" w:cs="Arial"/>
          <w:color w:val="3A3A3A"/>
          <w:sz w:val="21"/>
          <w:szCs w:val="21"/>
          <w:lang w:eastAsia="ru-RU"/>
        </w:rPr>
        <w:t>40.7. Чистка изоляции и токоведущих частей электроустановки без снятия напряжения любым способом должна выполняться по наряду-допуску двумя работниками. Работа должна выполняться работником, имеющим группу III, под наблюдением производителя работ, имеющего группу IV по электробезопасности. Эти работники должны быть специально обучены и допущены к проведению указанных работ с записью в поле "Свидетельство на право проведения специальных работ" удостоверения о проверке знаний правил работы в электроустановках.</w:t>
      </w:r>
    </w:p>
    <w:p w:rsidR="00F812B7" w:rsidRPr="00F812B7" w:rsidRDefault="00F812B7" w:rsidP="00F812B7">
      <w:pPr>
        <w:shd w:val="clear" w:color="auto" w:fill="FFFFFF"/>
        <w:spacing w:after="100" w:afterAutospacing="1" w:line="315" w:lineRule="atLeast"/>
        <w:rPr>
          <w:rFonts w:ascii="Arial" w:eastAsia="Times New Roman" w:hAnsi="Arial" w:cs="Arial"/>
          <w:color w:val="3A3A3A"/>
          <w:sz w:val="21"/>
          <w:szCs w:val="21"/>
          <w:lang w:eastAsia="ru-RU"/>
        </w:rPr>
      </w:pPr>
      <w:r w:rsidRPr="00F812B7">
        <w:rPr>
          <w:rFonts w:ascii="Arial" w:eastAsia="Times New Roman" w:hAnsi="Arial" w:cs="Arial"/>
          <w:color w:val="3A3A3A"/>
          <w:sz w:val="21"/>
          <w:szCs w:val="21"/>
          <w:lang w:eastAsia="ru-RU"/>
        </w:rPr>
        <w:t>40.8. Чистка изоляции без снятия напряжения в ЗРУ разрешается при наличии в них проходов достаточной ширины, позволяющих свободно оперировать пылеудаляющими средствами, и выполняется только с пола или устойчивых подмостей.</w:t>
      </w:r>
    </w:p>
    <w:p w:rsidR="00F812B7" w:rsidRPr="00F812B7" w:rsidRDefault="00F812B7" w:rsidP="00F812B7">
      <w:pPr>
        <w:pStyle w:val="2"/>
        <w:shd w:val="clear" w:color="auto" w:fill="FFFFFF"/>
        <w:spacing w:before="0" w:beforeAutospacing="0"/>
        <w:rPr>
          <w:rFonts w:ascii="Arial" w:hAnsi="Arial" w:cs="Arial"/>
          <w:b w:val="0"/>
          <w:bCs w:val="0"/>
          <w:color w:val="3A3A3A"/>
        </w:rPr>
      </w:pPr>
      <w:r w:rsidRPr="00F812B7">
        <w:rPr>
          <w:rFonts w:ascii="Arial" w:hAnsi="Arial" w:cs="Arial"/>
          <w:color w:val="3A3A3A"/>
          <w:sz w:val="21"/>
          <w:szCs w:val="21"/>
        </w:rPr>
        <w:t> </w:t>
      </w:r>
      <w:r w:rsidRPr="00F812B7">
        <w:rPr>
          <w:rFonts w:ascii="Arial" w:hAnsi="Arial" w:cs="Arial"/>
          <w:b w:val="0"/>
          <w:bCs w:val="0"/>
          <w:color w:val="3A3A3A"/>
        </w:rPr>
        <w:t>Требования по охране труда при эксплуатации электроустановок</w:t>
      </w:r>
    </w:p>
    <w:p w:rsidR="00F812B7" w:rsidRPr="00F812B7" w:rsidRDefault="00F812B7" w:rsidP="00F812B7">
      <w:pPr>
        <w:shd w:val="clear" w:color="auto" w:fill="FFFFFF"/>
        <w:spacing w:after="100" w:afterAutospacing="1" w:line="240" w:lineRule="auto"/>
        <w:outlineLvl w:val="2"/>
        <w:rPr>
          <w:rFonts w:ascii="Arial" w:eastAsia="Times New Roman" w:hAnsi="Arial" w:cs="Arial"/>
          <w:color w:val="3A3A3A"/>
          <w:sz w:val="27"/>
          <w:szCs w:val="27"/>
          <w:lang w:eastAsia="ru-RU"/>
        </w:rPr>
      </w:pPr>
      <w:r w:rsidRPr="00F812B7">
        <w:rPr>
          <w:rFonts w:ascii="Arial" w:eastAsia="Times New Roman" w:hAnsi="Arial" w:cs="Arial"/>
          <w:color w:val="3A3A3A"/>
          <w:sz w:val="27"/>
          <w:szCs w:val="27"/>
          <w:lang w:eastAsia="ru-RU"/>
        </w:rPr>
        <w:t>Охрана труда при выполнении работ со средствами связи, диспетчерского и технологического управления</w:t>
      </w:r>
    </w:p>
    <w:p w:rsidR="00F812B7" w:rsidRPr="00F812B7" w:rsidRDefault="00F812B7" w:rsidP="00F812B7">
      <w:pPr>
        <w:shd w:val="clear" w:color="auto" w:fill="FFFFFF"/>
        <w:spacing w:after="100" w:afterAutospacing="1" w:line="315" w:lineRule="atLeast"/>
        <w:rPr>
          <w:rFonts w:ascii="Arial" w:eastAsia="Times New Roman" w:hAnsi="Arial" w:cs="Arial"/>
          <w:color w:val="3A3A3A"/>
          <w:sz w:val="21"/>
          <w:szCs w:val="21"/>
          <w:lang w:eastAsia="ru-RU"/>
        </w:rPr>
      </w:pPr>
      <w:r w:rsidRPr="00F812B7">
        <w:rPr>
          <w:rFonts w:ascii="Arial" w:eastAsia="Times New Roman" w:hAnsi="Arial" w:cs="Arial"/>
          <w:color w:val="3A3A3A"/>
          <w:sz w:val="21"/>
          <w:szCs w:val="21"/>
          <w:lang w:eastAsia="ru-RU"/>
        </w:rPr>
        <w:t>41.1. Требования, содержащиеся в настоящей главе, должны соблюдаться при выполнении работ на КЛ и ВЛС, на оборудовании и устройствах СДТУ, расположенных в аппаратных залах, кроссах, радиоузлах связи и помещениях энергетических предприятий, в устройствах связи, на установках высокочастотной связи по ВЛ, релейной защиты и телемеханики, в установках промышленного телевидения и вычислительных устройствах.</w:t>
      </w:r>
    </w:p>
    <w:p w:rsidR="00F812B7" w:rsidRPr="00F812B7" w:rsidRDefault="00F812B7" w:rsidP="00F812B7">
      <w:pPr>
        <w:shd w:val="clear" w:color="auto" w:fill="FFFFFF"/>
        <w:spacing w:after="100" w:afterAutospacing="1" w:line="315" w:lineRule="atLeast"/>
        <w:rPr>
          <w:rFonts w:ascii="Arial" w:eastAsia="Times New Roman" w:hAnsi="Arial" w:cs="Arial"/>
          <w:color w:val="3A3A3A"/>
          <w:sz w:val="21"/>
          <w:szCs w:val="21"/>
          <w:lang w:eastAsia="ru-RU"/>
        </w:rPr>
      </w:pPr>
      <w:r w:rsidRPr="00F812B7">
        <w:rPr>
          <w:rFonts w:ascii="Arial" w:eastAsia="Times New Roman" w:hAnsi="Arial" w:cs="Arial"/>
          <w:color w:val="3A3A3A"/>
          <w:sz w:val="21"/>
          <w:szCs w:val="21"/>
          <w:lang w:eastAsia="ru-RU"/>
        </w:rPr>
        <w:t>41.2. Ответственный руководитель работ должен назначаться при работах, выполняемых согласно пункту 5.7 Правил, и работах:</w:t>
      </w:r>
    </w:p>
    <w:p w:rsidR="00F812B7" w:rsidRPr="00F812B7" w:rsidRDefault="00F812B7" w:rsidP="00F812B7">
      <w:pPr>
        <w:shd w:val="clear" w:color="auto" w:fill="FFFFFF"/>
        <w:spacing w:after="100" w:afterAutospacing="1" w:line="315" w:lineRule="atLeast"/>
        <w:rPr>
          <w:rFonts w:ascii="Arial" w:eastAsia="Times New Roman" w:hAnsi="Arial" w:cs="Arial"/>
          <w:color w:val="3A3A3A"/>
          <w:sz w:val="21"/>
          <w:szCs w:val="21"/>
          <w:lang w:eastAsia="ru-RU"/>
        </w:rPr>
      </w:pPr>
      <w:r w:rsidRPr="00F812B7">
        <w:rPr>
          <w:rFonts w:ascii="Arial" w:eastAsia="Times New Roman" w:hAnsi="Arial" w:cs="Arial"/>
          <w:color w:val="3A3A3A"/>
          <w:sz w:val="21"/>
          <w:szCs w:val="21"/>
          <w:lang w:eastAsia="ru-RU"/>
        </w:rPr>
        <w:t>по устройству мачтовых переходов, замене концевых угловых опор;</w:t>
      </w:r>
    </w:p>
    <w:p w:rsidR="00F812B7" w:rsidRPr="00F812B7" w:rsidRDefault="00F812B7" w:rsidP="00F812B7">
      <w:pPr>
        <w:shd w:val="clear" w:color="auto" w:fill="FFFFFF"/>
        <w:spacing w:after="100" w:afterAutospacing="1" w:line="315" w:lineRule="atLeast"/>
        <w:rPr>
          <w:rFonts w:ascii="Arial" w:eastAsia="Times New Roman" w:hAnsi="Arial" w:cs="Arial"/>
          <w:color w:val="3A3A3A"/>
          <w:sz w:val="21"/>
          <w:szCs w:val="21"/>
          <w:lang w:eastAsia="ru-RU"/>
        </w:rPr>
      </w:pPr>
      <w:r w:rsidRPr="00F812B7">
        <w:rPr>
          <w:rFonts w:ascii="Arial" w:eastAsia="Times New Roman" w:hAnsi="Arial" w:cs="Arial"/>
          <w:color w:val="3A3A3A"/>
          <w:sz w:val="21"/>
          <w:szCs w:val="21"/>
          <w:lang w:eastAsia="ru-RU"/>
        </w:rPr>
        <w:t>по испытанию КЛС;</w:t>
      </w:r>
    </w:p>
    <w:p w:rsidR="00F812B7" w:rsidRPr="00F812B7" w:rsidRDefault="00F812B7" w:rsidP="00F812B7">
      <w:pPr>
        <w:shd w:val="clear" w:color="auto" w:fill="FFFFFF"/>
        <w:spacing w:after="100" w:afterAutospacing="1" w:line="315" w:lineRule="atLeast"/>
        <w:rPr>
          <w:rFonts w:ascii="Arial" w:eastAsia="Times New Roman" w:hAnsi="Arial" w:cs="Arial"/>
          <w:color w:val="3A3A3A"/>
          <w:sz w:val="21"/>
          <w:szCs w:val="21"/>
          <w:lang w:eastAsia="ru-RU"/>
        </w:rPr>
      </w:pPr>
      <w:r w:rsidRPr="00F812B7">
        <w:rPr>
          <w:rFonts w:ascii="Arial" w:eastAsia="Times New Roman" w:hAnsi="Arial" w:cs="Arial"/>
          <w:color w:val="3A3A3A"/>
          <w:sz w:val="21"/>
          <w:szCs w:val="21"/>
          <w:lang w:eastAsia="ru-RU"/>
        </w:rPr>
        <w:t>с аппаратурой НУП (НРП);</w:t>
      </w:r>
    </w:p>
    <w:p w:rsidR="00F812B7" w:rsidRPr="00F812B7" w:rsidRDefault="00F812B7" w:rsidP="00F812B7">
      <w:pPr>
        <w:shd w:val="clear" w:color="auto" w:fill="FFFFFF"/>
        <w:spacing w:after="100" w:afterAutospacing="1" w:line="315" w:lineRule="atLeast"/>
        <w:rPr>
          <w:rFonts w:ascii="Arial" w:eastAsia="Times New Roman" w:hAnsi="Arial" w:cs="Arial"/>
          <w:color w:val="3A3A3A"/>
          <w:sz w:val="21"/>
          <w:szCs w:val="21"/>
          <w:lang w:eastAsia="ru-RU"/>
        </w:rPr>
      </w:pPr>
      <w:r w:rsidRPr="00F812B7">
        <w:rPr>
          <w:rFonts w:ascii="Arial" w:eastAsia="Times New Roman" w:hAnsi="Arial" w:cs="Arial"/>
          <w:color w:val="3A3A3A"/>
          <w:sz w:val="21"/>
          <w:szCs w:val="21"/>
          <w:lang w:eastAsia="ru-RU"/>
        </w:rPr>
        <w:lastRenderedPageBreak/>
        <w:t>на фильтрах присоединения без включения заземляющего ножа, исключая осмотры фильтров без их вскрытия.</w:t>
      </w:r>
    </w:p>
    <w:p w:rsidR="00F812B7" w:rsidRPr="00F812B7" w:rsidRDefault="00F812B7" w:rsidP="00F812B7">
      <w:pPr>
        <w:shd w:val="clear" w:color="auto" w:fill="FFFFFF"/>
        <w:spacing w:after="100" w:afterAutospacing="1" w:line="315" w:lineRule="atLeast"/>
        <w:rPr>
          <w:rFonts w:ascii="Arial" w:eastAsia="Times New Roman" w:hAnsi="Arial" w:cs="Arial"/>
          <w:color w:val="3A3A3A"/>
          <w:sz w:val="21"/>
          <w:szCs w:val="21"/>
          <w:lang w:eastAsia="ru-RU"/>
        </w:rPr>
      </w:pPr>
      <w:r w:rsidRPr="00F812B7">
        <w:rPr>
          <w:rFonts w:ascii="Arial" w:eastAsia="Times New Roman" w:hAnsi="Arial" w:cs="Arial"/>
          <w:color w:val="3A3A3A"/>
          <w:sz w:val="21"/>
          <w:szCs w:val="21"/>
          <w:lang w:eastAsia="ru-RU"/>
        </w:rPr>
        <w:t>Работнику, выдающему наряд-допуск, разрешается назначать ответственного руководителя работ и при других работах, помимо вышеперечисленных.</w:t>
      </w:r>
    </w:p>
    <w:p w:rsidR="00F812B7" w:rsidRPr="00F812B7" w:rsidRDefault="00F812B7" w:rsidP="00F812B7">
      <w:pPr>
        <w:shd w:val="clear" w:color="auto" w:fill="FFFFFF"/>
        <w:spacing w:after="100" w:afterAutospacing="1" w:line="315" w:lineRule="atLeast"/>
        <w:rPr>
          <w:rFonts w:ascii="Arial" w:eastAsia="Times New Roman" w:hAnsi="Arial" w:cs="Arial"/>
          <w:color w:val="3A3A3A"/>
          <w:sz w:val="21"/>
          <w:szCs w:val="21"/>
          <w:lang w:eastAsia="ru-RU"/>
        </w:rPr>
      </w:pPr>
      <w:r w:rsidRPr="00F812B7">
        <w:rPr>
          <w:rFonts w:ascii="Arial" w:eastAsia="Times New Roman" w:hAnsi="Arial" w:cs="Arial"/>
          <w:color w:val="3A3A3A"/>
          <w:sz w:val="21"/>
          <w:szCs w:val="21"/>
          <w:lang w:eastAsia="ru-RU"/>
        </w:rPr>
        <w:t>41.3. Разрешается совмещение ответственным руководителем или производителем работ обязанностей допускающего в устройствах СДТУ, если для подготовки рабочего места не требуется оперировать коммутационными аппаратами, за исключением предохранителей. При этом допускающему разрешается снимать предохранители и совместно с членом бригады устанавливать переносные заземления.</w:t>
      </w:r>
    </w:p>
    <w:p w:rsidR="00F812B7" w:rsidRPr="00F812B7" w:rsidRDefault="00F812B7" w:rsidP="00F812B7">
      <w:pPr>
        <w:shd w:val="clear" w:color="auto" w:fill="FFFFFF"/>
        <w:spacing w:after="100" w:afterAutospacing="1" w:line="315" w:lineRule="atLeast"/>
        <w:rPr>
          <w:rFonts w:ascii="Arial" w:eastAsia="Times New Roman" w:hAnsi="Arial" w:cs="Arial"/>
          <w:color w:val="3A3A3A"/>
          <w:sz w:val="21"/>
          <w:szCs w:val="21"/>
          <w:lang w:eastAsia="ru-RU"/>
        </w:rPr>
      </w:pPr>
      <w:r w:rsidRPr="00F812B7">
        <w:rPr>
          <w:rFonts w:ascii="Arial" w:eastAsia="Times New Roman" w:hAnsi="Arial" w:cs="Arial"/>
          <w:color w:val="3A3A3A"/>
          <w:sz w:val="21"/>
          <w:szCs w:val="21"/>
          <w:lang w:eastAsia="ru-RU"/>
        </w:rPr>
        <w:t>41.4. В устройствах СДТУ по распоряжению разрешается проводить работы, указанные в главе VII Правил, и работы:</w:t>
      </w:r>
    </w:p>
    <w:p w:rsidR="00F812B7" w:rsidRPr="00F812B7" w:rsidRDefault="00F812B7" w:rsidP="00F812B7">
      <w:pPr>
        <w:shd w:val="clear" w:color="auto" w:fill="FFFFFF"/>
        <w:spacing w:after="100" w:afterAutospacing="1" w:line="315" w:lineRule="atLeast"/>
        <w:rPr>
          <w:rFonts w:ascii="Arial" w:eastAsia="Times New Roman" w:hAnsi="Arial" w:cs="Arial"/>
          <w:color w:val="3A3A3A"/>
          <w:sz w:val="21"/>
          <w:szCs w:val="21"/>
          <w:lang w:eastAsia="ru-RU"/>
        </w:rPr>
      </w:pPr>
      <w:r w:rsidRPr="00F812B7">
        <w:rPr>
          <w:rFonts w:ascii="Arial" w:eastAsia="Times New Roman" w:hAnsi="Arial" w:cs="Arial"/>
          <w:color w:val="3A3A3A"/>
          <w:sz w:val="21"/>
          <w:szCs w:val="21"/>
          <w:lang w:eastAsia="ru-RU"/>
        </w:rPr>
        <w:t>на отключенных ВЛС и КЛС, не подверженных влиянию линий электропередачи и фидерных радиотрансляционных линий 1 класса;</w:t>
      </w:r>
    </w:p>
    <w:p w:rsidR="00F812B7" w:rsidRPr="00F812B7" w:rsidRDefault="00F812B7" w:rsidP="00F812B7">
      <w:pPr>
        <w:shd w:val="clear" w:color="auto" w:fill="FFFFFF"/>
        <w:spacing w:after="100" w:afterAutospacing="1" w:line="315" w:lineRule="atLeast"/>
        <w:rPr>
          <w:rFonts w:ascii="Arial" w:eastAsia="Times New Roman" w:hAnsi="Arial" w:cs="Arial"/>
          <w:color w:val="3A3A3A"/>
          <w:sz w:val="21"/>
          <w:szCs w:val="21"/>
          <w:lang w:eastAsia="ru-RU"/>
        </w:rPr>
      </w:pPr>
      <w:r w:rsidRPr="00F812B7">
        <w:rPr>
          <w:rFonts w:ascii="Arial" w:eastAsia="Times New Roman" w:hAnsi="Arial" w:cs="Arial"/>
          <w:color w:val="3A3A3A"/>
          <w:sz w:val="21"/>
          <w:szCs w:val="21"/>
          <w:lang w:eastAsia="ru-RU"/>
        </w:rPr>
        <w:t>по ремонту, монтажу и наладке устройств СДТУ, кроме аппаратуры высокочастотной связи, расположенной в РУ, включая элементы обработки и присоединения высокочастотных каналов связи.</w:t>
      </w:r>
    </w:p>
    <w:p w:rsidR="00F812B7" w:rsidRPr="00F812B7" w:rsidRDefault="00F812B7" w:rsidP="00F812B7">
      <w:pPr>
        <w:shd w:val="clear" w:color="auto" w:fill="FFFFFF"/>
        <w:spacing w:after="100" w:afterAutospacing="1" w:line="315" w:lineRule="atLeast"/>
        <w:rPr>
          <w:rFonts w:ascii="Arial" w:eastAsia="Times New Roman" w:hAnsi="Arial" w:cs="Arial"/>
          <w:color w:val="3A3A3A"/>
          <w:sz w:val="21"/>
          <w:szCs w:val="21"/>
          <w:lang w:eastAsia="ru-RU"/>
        </w:rPr>
      </w:pPr>
      <w:r w:rsidRPr="00F812B7">
        <w:rPr>
          <w:rFonts w:ascii="Arial" w:eastAsia="Times New Roman" w:hAnsi="Arial" w:cs="Arial"/>
          <w:color w:val="3A3A3A"/>
          <w:sz w:val="21"/>
          <w:szCs w:val="21"/>
          <w:lang w:eastAsia="ru-RU"/>
        </w:rPr>
        <w:t>41.5. При работе на участках пересечения и сближения КЛ или ВЛС с ВЛ напряжением 750 кВ должны выполняться требования указаний по защите персонала и сооружений связи и радиофикации на участках пересечения и сближения с линиями электропередачи напряжением 750 кВ.</w:t>
      </w:r>
    </w:p>
    <w:p w:rsidR="00F812B7" w:rsidRPr="00F812B7" w:rsidRDefault="00F812B7" w:rsidP="00F812B7">
      <w:pPr>
        <w:shd w:val="clear" w:color="auto" w:fill="FFFFFF"/>
        <w:spacing w:after="100" w:afterAutospacing="1" w:line="315" w:lineRule="atLeast"/>
        <w:rPr>
          <w:rFonts w:ascii="Arial" w:eastAsia="Times New Roman" w:hAnsi="Arial" w:cs="Arial"/>
          <w:color w:val="3A3A3A"/>
          <w:sz w:val="21"/>
          <w:szCs w:val="21"/>
          <w:lang w:eastAsia="ru-RU"/>
        </w:rPr>
      </w:pPr>
      <w:r w:rsidRPr="00F812B7">
        <w:rPr>
          <w:rFonts w:ascii="Arial" w:eastAsia="Times New Roman" w:hAnsi="Arial" w:cs="Arial"/>
          <w:color w:val="3A3A3A"/>
          <w:sz w:val="21"/>
          <w:szCs w:val="21"/>
          <w:lang w:eastAsia="ru-RU"/>
        </w:rPr>
        <w:t>41.6. Работа на устройствах СДТУ, расположенных на территории РУ, должна быть организована в соответствии с пунктом 6.17 Правил.</w:t>
      </w:r>
    </w:p>
    <w:p w:rsidR="00F812B7" w:rsidRPr="00F812B7" w:rsidRDefault="00F812B7" w:rsidP="00F812B7">
      <w:pPr>
        <w:shd w:val="clear" w:color="auto" w:fill="FFFFFF"/>
        <w:spacing w:after="100" w:afterAutospacing="1" w:line="315" w:lineRule="atLeast"/>
        <w:rPr>
          <w:rFonts w:ascii="Arial" w:eastAsia="Times New Roman" w:hAnsi="Arial" w:cs="Arial"/>
          <w:color w:val="3A3A3A"/>
          <w:sz w:val="21"/>
          <w:szCs w:val="21"/>
          <w:lang w:eastAsia="ru-RU"/>
        </w:rPr>
      </w:pPr>
      <w:r w:rsidRPr="00F812B7">
        <w:rPr>
          <w:rFonts w:ascii="Arial" w:eastAsia="Times New Roman" w:hAnsi="Arial" w:cs="Arial"/>
          <w:color w:val="3A3A3A"/>
          <w:sz w:val="21"/>
          <w:szCs w:val="21"/>
          <w:lang w:eastAsia="ru-RU"/>
        </w:rPr>
        <w:t>Работа на высокочастотных заградителях, установленных на ВЛ вне территории РУ, должна проводиться по нарядам-допускам, выдаваемым персоналом, обслуживающим ВЛ.</w:t>
      </w:r>
    </w:p>
    <w:p w:rsidR="00F812B7" w:rsidRPr="00F812B7" w:rsidRDefault="00F812B7" w:rsidP="00F812B7">
      <w:pPr>
        <w:shd w:val="clear" w:color="auto" w:fill="FFFFFF"/>
        <w:spacing w:after="100" w:afterAutospacing="1" w:line="315" w:lineRule="atLeast"/>
        <w:rPr>
          <w:rFonts w:ascii="Arial" w:eastAsia="Times New Roman" w:hAnsi="Arial" w:cs="Arial"/>
          <w:color w:val="3A3A3A"/>
          <w:sz w:val="21"/>
          <w:szCs w:val="21"/>
          <w:lang w:eastAsia="ru-RU"/>
        </w:rPr>
      </w:pPr>
      <w:r w:rsidRPr="00F812B7">
        <w:rPr>
          <w:rFonts w:ascii="Arial" w:eastAsia="Times New Roman" w:hAnsi="Arial" w:cs="Arial"/>
          <w:color w:val="3A3A3A"/>
          <w:sz w:val="21"/>
          <w:szCs w:val="21"/>
          <w:lang w:eastAsia="ru-RU"/>
        </w:rPr>
        <w:t>41.7. При испытаниях КЛС повышенным напряжением испытываемый участок должен быть ограничен. Во избежание появления испытательного напряжения на участках КЛС, не подвергаемых испытаниям, все соединения между ними должны быть сняты.</w:t>
      </w:r>
    </w:p>
    <w:p w:rsidR="00F812B7" w:rsidRPr="00F812B7" w:rsidRDefault="00F812B7" w:rsidP="00F812B7">
      <w:pPr>
        <w:shd w:val="clear" w:color="auto" w:fill="FFFFFF"/>
        <w:spacing w:after="100" w:afterAutospacing="1" w:line="315" w:lineRule="atLeast"/>
        <w:rPr>
          <w:rFonts w:ascii="Arial" w:eastAsia="Times New Roman" w:hAnsi="Arial" w:cs="Arial"/>
          <w:color w:val="3A3A3A"/>
          <w:sz w:val="21"/>
          <w:szCs w:val="21"/>
          <w:lang w:eastAsia="ru-RU"/>
        </w:rPr>
      </w:pPr>
      <w:r w:rsidRPr="00F812B7">
        <w:rPr>
          <w:rFonts w:ascii="Arial" w:eastAsia="Times New Roman" w:hAnsi="Arial" w:cs="Arial"/>
          <w:color w:val="3A3A3A"/>
          <w:sz w:val="21"/>
          <w:szCs w:val="21"/>
          <w:lang w:eastAsia="ru-RU"/>
        </w:rPr>
        <w:t>41.8. Работники, находящиеся во время испытаний электрической прочности изоляции на разных концах КЛС, должны иметь между собой связь.</w:t>
      </w:r>
    </w:p>
    <w:p w:rsidR="00F812B7" w:rsidRPr="00F812B7" w:rsidRDefault="00F812B7" w:rsidP="00F812B7">
      <w:pPr>
        <w:shd w:val="clear" w:color="auto" w:fill="FFFFFF"/>
        <w:spacing w:after="100" w:afterAutospacing="1" w:line="315" w:lineRule="atLeast"/>
        <w:rPr>
          <w:rFonts w:ascii="Arial" w:eastAsia="Times New Roman" w:hAnsi="Arial" w:cs="Arial"/>
          <w:color w:val="3A3A3A"/>
          <w:sz w:val="21"/>
          <w:szCs w:val="21"/>
          <w:lang w:eastAsia="ru-RU"/>
        </w:rPr>
      </w:pPr>
      <w:r w:rsidRPr="00F812B7">
        <w:rPr>
          <w:rFonts w:ascii="Arial" w:eastAsia="Times New Roman" w:hAnsi="Arial" w:cs="Arial"/>
          <w:color w:val="3A3A3A"/>
          <w:sz w:val="21"/>
          <w:szCs w:val="21"/>
          <w:lang w:eastAsia="ru-RU"/>
        </w:rPr>
        <w:t xml:space="preserve">41.9. Телефонный аппарат на дальнем конце КЛС должен быть включен до проведения испытаний через разделительные конденсаторы (емкостью 0,1 мкФ и рабочим напряжением 5 - 6 кВ), включенные в каждую жилу выделенной для телефонной связи пары. Телефонный аппарат и конденсаторы следует располагать вне котлована или колодца на деревянной подставке, покрытой резиновым диэлектрическим ковром. Телефонные разговоры должны проводиться при отсутствии испытательного напряжения на кабеле и только по получении вызова от </w:t>
      </w:r>
      <w:r w:rsidRPr="00F812B7">
        <w:rPr>
          <w:rFonts w:ascii="Arial" w:eastAsia="Times New Roman" w:hAnsi="Arial" w:cs="Arial"/>
          <w:color w:val="3A3A3A"/>
          <w:sz w:val="21"/>
          <w:szCs w:val="21"/>
          <w:lang w:eastAsia="ru-RU"/>
        </w:rPr>
        <w:lastRenderedPageBreak/>
        <w:t>ответственного руководителя работ. Не разрешается дотрагиваться до телефонного аппарата и соединительных проводов при испытаниях.</w:t>
      </w:r>
    </w:p>
    <w:p w:rsidR="00F812B7" w:rsidRPr="00F812B7" w:rsidRDefault="00F812B7" w:rsidP="00F812B7">
      <w:pPr>
        <w:shd w:val="clear" w:color="auto" w:fill="FFFFFF"/>
        <w:spacing w:after="100" w:afterAutospacing="1" w:line="315" w:lineRule="atLeast"/>
        <w:rPr>
          <w:rFonts w:ascii="Arial" w:eastAsia="Times New Roman" w:hAnsi="Arial" w:cs="Arial"/>
          <w:color w:val="3A3A3A"/>
          <w:sz w:val="21"/>
          <w:szCs w:val="21"/>
          <w:lang w:eastAsia="ru-RU"/>
        </w:rPr>
      </w:pPr>
      <w:r w:rsidRPr="00F812B7">
        <w:rPr>
          <w:rFonts w:ascii="Arial" w:eastAsia="Times New Roman" w:hAnsi="Arial" w:cs="Arial"/>
          <w:color w:val="3A3A3A"/>
          <w:sz w:val="21"/>
          <w:szCs w:val="21"/>
          <w:lang w:eastAsia="ru-RU"/>
        </w:rPr>
        <w:t>41.10. Во время испытаний телефонный аппарат у ответственного руководителя работ должен быть отключен. Включать его следует после окончания испытаний и снятия заряда с кабеля.</w:t>
      </w:r>
    </w:p>
    <w:p w:rsidR="00F812B7" w:rsidRPr="00F812B7" w:rsidRDefault="00F812B7" w:rsidP="00F812B7">
      <w:pPr>
        <w:shd w:val="clear" w:color="auto" w:fill="FFFFFF"/>
        <w:spacing w:after="100" w:afterAutospacing="1" w:line="315" w:lineRule="atLeast"/>
        <w:rPr>
          <w:rFonts w:ascii="Arial" w:eastAsia="Times New Roman" w:hAnsi="Arial" w:cs="Arial"/>
          <w:color w:val="3A3A3A"/>
          <w:sz w:val="21"/>
          <w:szCs w:val="21"/>
          <w:lang w:eastAsia="ru-RU"/>
        </w:rPr>
      </w:pPr>
      <w:r w:rsidRPr="00F812B7">
        <w:rPr>
          <w:rFonts w:ascii="Arial" w:eastAsia="Times New Roman" w:hAnsi="Arial" w:cs="Arial"/>
          <w:color w:val="3A3A3A"/>
          <w:sz w:val="21"/>
          <w:szCs w:val="21"/>
          <w:lang w:eastAsia="ru-RU"/>
        </w:rPr>
        <w:t>41.11. Перед подачей испытательного напряжения на кабель ответственный руководитель работ должен предупредить по телефону членов бригады о начале испытаний.</w:t>
      </w:r>
    </w:p>
    <w:p w:rsidR="00F812B7" w:rsidRPr="00F812B7" w:rsidRDefault="00F812B7" w:rsidP="00F812B7">
      <w:pPr>
        <w:shd w:val="clear" w:color="auto" w:fill="FFFFFF"/>
        <w:spacing w:after="100" w:afterAutospacing="1" w:line="315" w:lineRule="atLeast"/>
        <w:rPr>
          <w:rFonts w:ascii="Arial" w:eastAsia="Times New Roman" w:hAnsi="Arial" w:cs="Arial"/>
          <w:color w:val="3A3A3A"/>
          <w:sz w:val="21"/>
          <w:szCs w:val="21"/>
          <w:lang w:eastAsia="ru-RU"/>
        </w:rPr>
      </w:pPr>
      <w:r w:rsidRPr="00F812B7">
        <w:rPr>
          <w:rFonts w:ascii="Arial" w:eastAsia="Times New Roman" w:hAnsi="Arial" w:cs="Arial"/>
          <w:color w:val="3A3A3A"/>
          <w:sz w:val="21"/>
          <w:szCs w:val="21"/>
          <w:lang w:eastAsia="ru-RU"/>
        </w:rPr>
        <w:t>41.12. Запрещается производить какие-либо переключения на боксах и концах разделанного кабеля, а также прикасаться к кабелю во время испытаний.</w:t>
      </w:r>
    </w:p>
    <w:p w:rsidR="00F812B7" w:rsidRPr="00F812B7" w:rsidRDefault="00F812B7" w:rsidP="00F812B7">
      <w:pPr>
        <w:shd w:val="clear" w:color="auto" w:fill="FFFFFF"/>
        <w:spacing w:after="100" w:afterAutospacing="1" w:line="315" w:lineRule="atLeast"/>
        <w:rPr>
          <w:rFonts w:ascii="Arial" w:eastAsia="Times New Roman" w:hAnsi="Arial" w:cs="Arial"/>
          <w:color w:val="3A3A3A"/>
          <w:sz w:val="21"/>
          <w:szCs w:val="21"/>
          <w:lang w:eastAsia="ru-RU"/>
        </w:rPr>
      </w:pPr>
      <w:r w:rsidRPr="00F812B7">
        <w:rPr>
          <w:rFonts w:ascii="Arial" w:eastAsia="Times New Roman" w:hAnsi="Arial" w:cs="Arial"/>
          <w:color w:val="3A3A3A"/>
          <w:sz w:val="21"/>
          <w:szCs w:val="21"/>
          <w:lang w:eastAsia="ru-RU"/>
        </w:rPr>
        <w:t>41.13. Металлические корпуса измерительных приборов и устройств должны быть заземлены до начала работы, а снятие заземления должно быть выполнено после окончания работы с приборами и устройствами в качестве заключительной операции.</w:t>
      </w:r>
    </w:p>
    <w:p w:rsidR="00F812B7" w:rsidRPr="00F812B7" w:rsidRDefault="00F812B7" w:rsidP="00F812B7">
      <w:pPr>
        <w:shd w:val="clear" w:color="auto" w:fill="FFFFFF"/>
        <w:spacing w:after="100" w:afterAutospacing="1" w:line="315" w:lineRule="atLeast"/>
        <w:rPr>
          <w:rFonts w:ascii="Arial" w:eastAsia="Times New Roman" w:hAnsi="Arial" w:cs="Arial"/>
          <w:color w:val="3A3A3A"/>
          <w:sz w:val="21"/>
          <w:szCs w:val="21"/>
          <w:lang w:eastAsia="ru-RU"/>
        </w:rPr>
      </w:pPr>
      <w:r w:rsidRPr="00F812B7">
        <w:rPr>
          <w:rFonts w:ascii="Arial" w:eastAsia="Times New Roman" w:hAnsi="Arial" w:cs="Arial"/>
          <w:color w:val="3A3A3A"/>
          <w:sz w:val="21"/>
          <w:szCs w:val="21"/>
          <w:lang w:eastAsia="ru-RU"/>
        </w:rPr>
        <w:t>41.14. Электрические измерения КЛС, подверженных влиянию линий электропередачи и электрифицированных железных дорог переменного тока, следует проводить с применением электрозащитных средств.</w:t>
      </w:r>
    </w:p>
    <w:p w:rsidR="00F812B7" w:rsidRPr="00F812B7" w:rsidRDefault="00F812B7" w:rsidP="00F812B7">
      <w:pPr>
        <w:shd w:val="clear" w:color="auto" w:fill="FFFFFF"/>
        <w:spacing w:after="100" w:afterAutospacing="1" w:line="315" w:lineRule="atLeast"/>
        <w:rPr>
          <w:rFonts w:ascii="Arial" w:eastAsia="Times New Roman" w:hAnsi="Arial" w:cs="Arial"/>
          <w:color w:val="3A3A3A"/>
          <w:sz w:val="21"/>
          <w:szCs w:val="21"/>
          <w:lang w:eastAsia="ru-RU"/>
        </w:rPr>
      </w:pPr>
      <w:r w:rsidRPr="00F812B7">
        <w:rPr>
          <w:rFonts w:ascii="Arial" w:eastAsia="Times New Roman" w:hAnsi="Arial" w:cs="Arial"/>
          <w:color w:val="3A3A3A"/>
          <w:sz w:val="21"/>
          <w:szCs w:val="21"/>
          <w:lang w:eastAsia="ru-RU"/>
        </w:rPr>
        <w:t>41.15. Подключение кабелей к устройству защиты от коррозии и защитных устройств к источнику блуждающих токов, а также работы на катодных установках, проводимые без снятия напряжения с установки, необходимо выполнять в диэлектрических перчатках.</w:t>
      </w:r>
    </w:p>
    <w:p w:rsidR="00F812B7" w:rsidRPr="00F812B7" w:rsidRDefault="00F812B7" w:rsidP="00F812B7">
      <w:pPr>
        <w:shd w:val="clear" w:color="auto" w:fill="FFFFFF"/>
        <w:spacing w:after="100" w:afterAutospacing="1" w:line="315" w:lineRule="atLeast"/>
        <w:rPr>
          <w:rFonts w:ascii="Arial" w:eastAsia="Times New Roman" w:hAnsi="Arial" w:cs="Arial"/>
          <w:color w:val="3A3A3A"/>
          <w:sz w:val="21"/>
          <w:szCs w:val="21"/>
          <w:lang w:eastAsia="ru-RU"/>
        </w:rPr>
      </w:pPr>
      <w:r w:rsidRPr="00F812B7">
        <w:rPr>
          <w:rFonts w:ascii="Arial" w:eastAsia="Times New Roman" w:hAnsi="Arial" w:cs="Arial"/>
          <w:color w:val="3A3A3A"/>
          <w:sz w:val="21"/>
          <w:szCs w:val="21"/>
          <w:lang w:eastAsia="ru-RU"/>
        </w:rPr>
        <w:t>Ремонт дренажной установки разрешается выполнять после ее отключения, а также после заземления дренажного кабеля со стороны контактной сети электрифицированной железной дороги или трамвая.</w:t>
      </w:r>
    </w:p>
    <w:p w:rsidR="00F812B7" w:rsidRPr="00F812B7" w:rsidRDefault="00F812B7" w:rsidP="00F812B7">
      <w:pPr>
        <w:shd w:val="clear" w:color="auto" w:fill="FFFFFF"/>
        <w:spacing w:after="100" w:afterAutospacing="1" w:line="315" w:lineRule="atLeast"/>
        <w:rPr>
          <w:rFonts w:ascii="Arial" w:eastAsia="Times New Roman" w:hAnsi="Arial" w:cs="Arial"/>
          <w:color w:val="3A3A3A"/>
          <w:sz w:val="21"/>
          <w:szCs w:val="21"/>
          <w:lang w:eastAsia="ru-RU"/>
        </w:rPr>
      </w:pPr>
      <w:r w:rsidRPr="00F812B7">
        <w:rPr>
          <w:rFonts w:ascii="Arial" w:eastAsia="Times New Roman" w:hAnsi="Arial" w:cs="Arial"/>
          <w:color w:val="3A3A3A"/>
          <w:sz w:val="21"/>
          <w:szCs w:val="21"/>
          <w:lang w:eastAsia="ru-RU"/>
        </w:rPr>
        <w:t>41.16. Эксплуатация оборудования, обеспечивающего содержание кабеля под избыточным воздушным давлением, должна соответствовать правилам устройства и безопасной эксплуатации сосудов, работающих под давлением.</w:t>
      </w:r>
    </w:p>
    <w:p w:rsidR="00F812B7" w:rsidRPr="00F812B7" w:rsidRDefault="00F812B7" w:rsidP="00F812B7">
      <w:pPr>
        <w:shd w:val="clear" w:color="auto" w:fill="FFFFFF"/>
        <w:spacing w:after="100" w:afterAutospacing="1" w:line="315" w:lineRule="atLeast"/>
        <w:rPr>
          <w:rFonts w:ascii="Arial" w:eastAsia="Times New Roman" w:hAnsi="Arial" w:cs="Arial"/>
          <w:color w:val="3A3A3A"/>
          <w:sz w:val="21"/>
          <w:szCs w:val="21"/>
          <w:lang w:eastAsia="ru-RU"/>
        </w:rPr>
      </w:pPr>
      <w:r w:rsidRPr="00F812B7">
        <w:rPr>
          <w:rFonts w:ascii="Arial" w:eastAsia="Times New Roman" w:hAnsi="Arial" w:cs="Arial"/>
          <w:color w:val="3A3A3A"/>
          <w:sz w:val="21"/>
          <w:szCs w:val="21"/>
          <w:lang w:eastAsia="ru-RU"/>
        </w:rPr>
        <w:t>Работы на этом оборудовании разрешается проводить по распоряжению после отключения кабеля и подготовки рабочего места.</w:t>
      </w:r>
    </w:p>
    <w:p w:rsidR="00F812B7" w:rsidRPr="00F812B7" w:rsidRDefault="00F812B7" w:rsidP="00F812B7">
      <w:pPr>
        <w:shd w:val="clear" w:color="auto" w:fill="FFFFFF"/>
        <w:spacing w:after="100" w:afterAutospacing="1" w:line="315" w:lineRule="atLeast"/>
        <w:rPr>
          <w:rFonts w:ascii="Arial" w:eastAsia="Times New Roman" w:hAnsi="Arial" w:cs="Arial"/>
          <w:color w:val="3A3A3A"/>
          <w:sz w:val="21"/>
          <w:szCs w:val="21"/>
          <w:lang w:eastAsia="ru-RU"/>
        </w:rPr>
      </w:pPr>
      <w:r w:rsidRPr="00F812B7">
        <w:rPr>
          <w:rFonts w:ascii="Arial" w:eastAsia="Times New Roman" w:hAnsi="Arial" w:cs="Arial"/>
          <w:color w:val="3A3A3A"/>
          <w:sz w:val="21"/>
          <w:szCs w:val="21"/>
          <w:lang w:eastAsia="ru-RU"/>
        </w:rPr>
        <w:t>Снимать панели с блока осушки и автоматики и приступать к работам разрешается не ранее 15 минут после снятия напряжения с оборудования. При работе необходимо использовать диэлектрический коврик.</w:t>
      </w:r>
    </w:p>
    <w:p w:rsidR="00F812B7" w:rsidRPr="00F812B7" w:rsidRDefault="00F812B7" w:rsidP="00F812B7">
      <w:pPr>
        <w:shd w:val="clear" w:color="auto" w:fill="FFFFFF"/>
        <w:spacing w:after="100" w:afterAutospacing="1" w:line="315" w:lineRule="atLeast"/>
        <w:rPr>
          <w:rFonts w:ascii="Arial" w:eastAsia="Times New Roman" w:hAnsi="Arial" w:cs="Arial"/>
          <w:color w:val="3A3A3A"/>
          <w:sz w:val="21"/>
          <w:szCs w:val="21"/>
          <w:lang w:eastAsia="ru-RU"/>
        </w:rPr>
      </w:pPr>
      <w:r w:rsidRPr="00F812B7">
        <w:rPr>
          <w:rFonts w:ascii="Arial" w:eastAsia="Times New Roman" w:hAnsi="Arial" w:cs="Arial"/>
          <w:color w:val="3A3A3A"/>
          <w:sz w:val="21"/>
          <w:szCs w:val="21"/>
          <w:lang w:eastAsia="ru-RU"/>
        </w:rPr>
        <w:t>41.17. Дистанционное питание НУП постоянным и переменным током должно сниматься при следующих работах на КЛС:</w:t>
      </w:r>
    </w:p>
    <w:p w:rsidR="00F812B7" w:rsidRPr="00F812B7" w:rsidRDefault="00F812B7" w:rsidP="00F812B7">
      <w:pPr>
        <w:shd w:val="clear" w:color="auto" w:fill="FFFFFF"/>
        <w:spacing w:after="100" w:afterAutospacing="1" w:line="315" w:lineRule="atLeast"/>
        <w:rPr>
          <w:rFonts w:ascii="Arial" w:eastAsia="Times New Roman" w:hAnsi="Arial" w:cs="Arial"/>
          <w:color w:val="3A3A3A"/>
          <w:sz w:val="21"/>
          <w:szCs w:val="21"/>
          <w:lang w:eastAsia="ru-RU"/>
        </w:rPr>
      </w:pPr>
      <w:r w:rsidRPr="00F812B7">
        <w:rPr>
          <w:rFonts w:ascii="Arial" w:eastAsia="Times New Roman" w:hAnsi="Arial" w:cs="Arial"/>
          <w:color w:val="3A3A3A"/>
          <w:sz w:val="21"/>
          <w:szCs w:val="21"/>
          <w:lang w:eastAsia="ru-RU"/>
        </w:rPr>
        <w:t>монтаж, демонтаж и перекладка кабеля;</w:t>
      </w:r>
    </w:p>
    <w:p w:rsidR="00F812B7" w:rsidRPr="00F812B7" w:rsidRDefault="00F812B7" w:rsidP="00F812B7">
      <w:pPr>
        <w:shd w:val="clear" w:color="auto" w:fill="FFFFFF"/>
        <w:spacing w:after="100" w:afterAutospacing="1" w:line="315" w:lineRule="atLeast"/>
        <w:rPr>
          <w:rFonts w:ascii="Arial" w:eastAsia="Times New Roman" w:hAnsi="Arial" w:cs="Arial"/>
          <w:color w:val="3A3A3A"/>
          <w:sz w:val="21"/>
          <w:szCs w:val="21"/>
          <w:lang w:eastAsia="ru-RU"/>
        </w:rPr>
      </w:pPr>
      <w:r w:rsidRPr="00F812B7">
        <w:rPr>
          <w:rFonts w:ascii="Arial" w:eastAsia="Times New Roman" w:hAnsi="Arial" w:cs="Arial"/>
          <w:color w:val="3A3A3A"/>
          <w:sz w:val="21"/>
          <w:szCs w:val="21"/>
          <w:lang w:eastAsia="ru-RU"/>
        </w:rPr>
        <w:t>ремонт поврежденной телефонной связи;</w:t>
      </w:r>
    </w:p>
    <w:p w:rsidR="00F812B7" w:rsidRPr="00F812B7" w:rsidRDefault="00F812B7" w:rsidP="00F812B7">
      <w:pPr>
        <w:shd w:val="clear" w:color="auto" w:fill="FFFFFF"/>
        <w:spacing w:after="100" w:afterAutospacing="1" w:line="315" w:lineRule="atLeast"/>
        <w:rPr>
          <w:rFonts w:ascii="Arial" w:eastAsia="Times New Roman" w:hAnsi="Arial" w:cs="Arial"/>
          <w:color w:val="3A3A3A"/>
          <w:sz w:val="21"/>
          <w:szCs w:val="21"/>
          <w:lang w:eastAsia="ru-RU"/>
        </w:rPr>
      </w:pPr>
      <w:r w:rsidRPr="00F812B7">
        <w:rPr>
          <w:rFonts w:ascii="Arial" w:eastAsia="Times New Roman" w:hAnsi="Arial" w:cs="Arial"/>
          <w:color w:val="3A3A3A"/>
          <w:sz w:val="21"/>
          <w:szCs w:val="21"/>
          <w:lang w:eastAsia="ru-RU"/>
        </w:rPr>
        <w:t>измерения на кабеле.</w:t>
      </w:r>
    </w:p>
    <w:p w:rsidR="00F812B7" w:rsidRPr="00F812B7" w:rsidRDefault="00F812B7" w:rsidP="00F812B7">
      <w:pPr>
        <w:shd w:val="clear" w:color="auto" w:fill="FFFFFF"/>
        <w:spacing w:after="100" w:afterAutospacing="1" w:line="315" w:lineRule="atLeast"/>
        <w:rPr>
          <w:rFonts w:ascii="Arial" w:eastAsia="Times New Roman" w:hAnsi="Arial" w:cs="Arial"/>
          <w:color w:val="3A3A3A"/>
          <w:sz w:val="21"/>
          <w:szCs w:val="21"/>
          <w:lang w:eastAsia="ru-RU"/>
        </w:rPr>
      </w:pPr>
      <w:r w:rsidRPr="00F812B7">
        <w:rPr>
          <w:rFonts w:ascii="Arial" w:eastAsia="Times New Roman" w:hAnsi="Arial" w:cs="Arial"/>
          <w:color w:val="3A3A3A"/>
          <w:sz w:val="21"/>
          <w:szCs w:val="21"/>
          <w:lang w:eastAsia="ru-RU"/>
        </w:rPr>
        <w:lastRenderedPageBreak/>
        <w:t>41.18. Дистанционное питание НУП (НРП) должно сниматься по заявке дежурного СДТУ, которую он дает на имя дежурного или начальника обслуживаемого усилительного пункта (далее - ОУП). В заявке указываются название магистрали, номер цепи дистанционного питания, участок и характер работы, время начала и окончания работы, вид дистанционного питания, фамилия ответственного руководителя работ.</w:t>
      </w:r>
    </w:p>
    <w:p w:rsidR="00F812B7" w:rsidRPr="00F812B7" w:rsidRDefault="00F812B7" w:rsidP="00F812B7">
      <w:pPr>
        <w:shd w:val="clear" w:color="auto" w:fill="FFFFFF"/>
        <w:spacing w:after="100" w:afterAutospacing="1" w:line="315" w:lineRule="atLeast"/>
        <w:rPr>
          <w:rFonts w:ascii="Arial" w:eastAsia="Times New Roman" w:hAnsi="Arial" w:cs="Arial"/>
          <w:color w:val="3A3A3A"/>
          <w:sz w:val="21"/>
          <w:szCs w:val="21"/>
          <w:lang w:eastAsia="ru-RU"/>
        </w:rPr>
      </w:pPr>
      <w:r w:rsidRPr="00F812B7">
        <w:rPr>
          <w:rFonts w:ascii="Arial" w:eastAsia="Times New Roman" w:hAnsi="Arial" w:cs="Arial"/>
          <w:color w:val="3A3A3A"/>
          <w:sz w:val="21"/>
          <w:szCs w:val="21"/>
          <w:lang w:eastAsia="ru-RU"/>
        </w:rPr>
        <w:t>41.19. Дистанционное питание НУП (НРП) должно сниматься на питающем усилительном пункте дежурным или начальником ОУП после получения разрешения от уполномоченного на это работника.</w:t>
      </w:r>
    </w:p>
    <w:p w:rsidR="00F812B7" w:rsidRPr="00F812B7" w:rsidRDefault="00F812B7" w:rsidP="00F812B7">
      <w:pPr>
        <w:shd w:val="clear" w:color="auto" w:fill="FFFFFF"/>
        <w:spacing w:after="100" w:afterAutospacing="1" w:line="315" w:lineRule="atLeast"/>
        <w:rPr>
          <w:rFonts w:ascii="Arial" w:eastAsia="Times New Roman" w:hAnsi="Arial" w:cs="Arial"/>
          <w:color w:val="3A3A3A"/>
          <w:sz w:val="21"/>
          <w:szCs w:val="21"/>
          <w:lang w:eastAsia="ru-RU"/>
        </w:rPr>
      </w:pPr>
      <w:r w:rsidRPr="00F812B7">
        <w:rPr>
          <w:rFonts w:ascii="Arial" w:eastAsia="Times New Roman" w:hAnsi="Arial" w:cs="Arial"/>
          <w:color w:val="3A3A3A"/>
          <w:sz w:val="21"/>
          <w:szCs w:val="21"/>
          <w:lang w:eastAsia="ru-RU"/>
        </w:rPr>
        <w:t>В цепи передачи дистанционного питания следует сделать разрывы путем снятия соответствующих дужек, предохранителей или других частей в зависимости от конструкции аппаратуры. При этом необходимо пользоваться диэлектрическими перчатками.</w:t>
      </w:r>
    </w:p>
    <w:p w:rsidR="00F812B7" w:rsidRPr="00F812B7" w:rsidRDefault="00F812B7" w:rsidP="00F812B7">
      <w:pPr>
        <w:shd w:val="clear" w:color="auto" w:fill="FFFFFF"/>
        <w:spacing w:after="100" w:afterAutospacing="1" w:line="315" w:lineRule="atLeast"/>
        <w:rPr>
          <w:rFonts w:ascii="Arial" w:eastAsia="Times New Roman" w:hAnsi="Arial" w:cs="Arial"/>
          <w:color w:val="3A3A3A"/>
          <w:sz w:val="21"/>
          <w:szCs w:val="21"/>
          <w:lang w:eastAsia="ru-RU"/>
        </w:rPr>
      </w:pPr>
      <w:r w:rsidRPr="00F812B7">
        <w:rPr>
          <w:rFonts w:ascii="Arial" w:eastAsia="Times New Roman" w:hAnsi="Arial" w:cs="Arial"/>
          <w:color w:val="3A3A3A"/>
          <w:sz w:val="21"/>
          <w:szCs w:val="21"/>
          <w:lang w:eastAsia="ru-RU"/>
        </w:rPr>
        <w:t>41.20. Получив разрешение на проведение работ в НУП (НРП), ответственный руководитель работ должен определить кабель, подлежащий ремонту, проверить отсутствие напряжения на нем и разрядить его. Эти операции необходимо выполнять в защитных очках и диэлектрических перчатках.</w:t>
      </w:r>
    </w:p>
    <w:p w:rsidR="00F812B7" w:rsidRPr="00F812B7" w:rsidRDefault="00F812B7" w:rsidP="00F812B7">
      <w:pPr>
        <w:shd w:val="clear" w:color="auto" w:fill="FFFFFF"/>
        <w:spacing w:after="100" w:afterAutospacing="1" w:line="315" w:lineRule="atLeast"/>
        <w:rPr>
          <w:rFonts w:ascii="Arial" w:eastAsia="Times New Roman" w:hAnsi="Arial" w:cs="Arial"/>
          <w:color w:val="3A3A3A"/>
          <w:sz w:val="21"/>
          <w:szCs w:val="21"/>
          <w:lang w:eastAsia="ru-RU"/>
        </w:rPr>
      </w:pPr>
      <w:r w:rsidRPr="00F812B7">
        <w:rPr>
          <w:rFonts w:ascii="Arial" w:eastAsia="Times New Roman" w:hAnsi="Arial" w:cs="Arial"/>
          <w:color w:val="3A3A3A"/>
          <w:sz w:val="21"/>
          <w:szCs w:val="21"/>
          <w:lang w:eastAsia="ru-RU"/>
        </w:rPr>
        <w:t>41.21. Для обеспечения безопасности работ на кабеле в НУП (НРП) должны быть сделаны дополнительные разрывы в цепях приема дистанционного питания.</w:t>
      </w:r>
    </w:p>
    <w:p w:rsidR="00F812B7" w:rsidRPr="00F812B7" w:rsidRDefault="00F812B7" w:rsidP="00F812B7">
      <w:pPr>
        <w:shd w:val="clear" w:color="auto" w:fill="FFFFFF"/>
        <w:spacing w:after="100" w:afterAutospacing="1" w:line="315" w:lineRule="atLeast"/>
        <w:rPr>
          <w:rFonts w:ascii="Arial" w:eastAsia="Times New Roman" w:hAnsi="Arial" w:cs="Arial"/>
          <w:color w:val="3A3A3A"/>
          <w:sz w:val="21"/>
          <w:szCs w:val="21"/>
          <w:lang w:eastAsia="ru-RU"/>
        </w:rPr>
      </w:pPr>
      <w:r w:rsidRPr="00F812B7">
        <w:rPr>
          <w:rFonts w:ascii="Arial" w:eastAsia="Times New Roman" w:hAnsi="Arial" w:cs="Arial"/>
          <w:color w:val="3A3A3A"/>
          <w:sz w:val="21"/>
          <w:szCs w:val="21"/>
          <w:lang w:eastAsia="ru-RU"/>
        </w:rPr>
        <w:t>41.22. Допуск бригады для работ на кабеле в НУП (НРП) должен осуществлять после выполнения всех мер безопасности ответственный руководитель работ.</w:t>
      </w:r>
    </w:p>
    <w:p w:rsidR="00F812B7" w:rsidRPr="00F812B7" w:rsidRDefault="00F812B7" w:rsidP="00F812B7">
      <w:pPr>
        <w:shd w:val="clear" w:color="auto" w:fill="FFFFFF"/>
        <w:spacing w:after="100" w:afterAutospacing="1" w:line="315" w:lineRule="atLeast"/>
        <w:rPr>
          <w:rFonts w:ascii="Arial" w:eastAsia="Times New Roman" w:hAnsi="Arial" w:cs="Arial"/>
          <w:color w:val="3A3A3A"/>
          <w:sz w:val="21"/>
          <w:szCs w:val="21"/>
          <w:lang w:eastAsia="ru-RU"/>
        </w:rPr>
      </w:pPr>
      <w:r w:rsidRPr="00F812B7">
        <w:rPr>
          <w:rFonts w:ascii="Arial" w:eastAsia="Times New Roman" w:hAnsi="Arial" w:cs="Arial"/>
          <w:color w:val="3A3A3A"/>
          <w:sz w:val="21"/>
          <w:szCs w:val="21"/>
          <w:lang w:eastAsia="ru-RU"/>
        </w:rPr>
        <w:t>Организации должны иметь перечень устройств, имеющих дистанционное питание. Работники, обслуживающие их, должны быть ознакомлены с этим перечнем.</w:t>
      </w:r>
    </w:p>
    <w:p w:rsidR="00F812B7" w:rsidRPr="00F812B7" w:rsidRDefault="00F812B7" w:rsidP="00F812B7">
      <w:pPr>
        <w:shd w:val="clear" w:color="auto" w:fill="FFFFFF"/>
        <w:spacing w:after="100" w:afterAutospacing="1" w:line="315" w:lineRule="atLeast"/>
        <w:rPr>
          <w:rFonts w:ascii="Arial" w:eastAsia="Times New Roman" w:hAnsi="Arial" w:cs="Arial"/>
          <w:color w:val="3A3A3A"/>
          <w:sz w:val="21"/>
          <w:szCs w:val="21"/>
          <w:lang w:eastAsia="ru-RU"/>
        </w:rPr>
      </w:pPr>
      <w:r w:rsidRPr="00F812B7">
        <w:rPr>
          <w:rFonts w:ascii="Arial" w:eastAsia="Times New Roman" w:hAnsi="Arial" w:cs="Arial"/>
          <w:color w:val="3A3A3A"/>
          <w:sz w:val="21"/>
          <w:szCs w:val="21"/>
          <w:lang w:eastAsia="ru-RU"/>
        </w:rPr>
        <w:t>41.23. Работы в подземных сооружениях КЛС должны выполняться в соответствии с требованиями пунктов 37.35 - 37.51 Правил.</w:t>
      </w:r>
    </w:p>
    <w:p w:rsidR="00F812B7" w:rsidRPr="00F812B7" w:rsidRDefault="00F812B7" w:rsidP="00F812B7">
      <w:pPr>
        <w:shd w:val="clear" w:color="auto" w:fill="FFFFFF"/>
        <w:spacing w:after="100" w:afterAutospacing="1" w:line="315" w:lineRule="atLeast"/>
        <w:rPr>
          <w:rFonts w:ascii="Arial" w:eastAsia="Times New Roman" w:hAnsi="Arial" w:cs="Arial"/>
          <w:color w:val="3A3A3A"/>
          <w:sz w:val="21"/>
          <w:szCs w:val="21"/>
          <w:lang w:eastAsia="ru-RU"/>
        </w:rPr>
      </w:pPr>
      <w:r w:rsidRPr="00F812B7">
        <w:rPr>
          <w:rFonts w:ascii="Arial" w:eastAsia="Times New Roman" w:hAnsi="Arial" w:cs="Arial"/>
          <w:color w:val="3A3A3A"/>
          <w:sz w:val="21"/>
          <w:szCs w:val="21"/>
          <w:lang w:eastAsia="ru-RU"/>
        </w:rPr>
        <w:t>41.24. Работы в НУП (НРП) должны проводиться по наряду-допуску или распоряжению бригадой, в которой производитель работ должен иметь группу IV, а члены бригады - группу III.</w:t>
      </w:r>
    </w:p>
    <w:p w:rsidR="00F812B7" w:rsidRPr="00F812B7" w:rsidRDefault="00F812B7" w:rsidP="00F812B7">
      <w:pPr>
        <w:shd w:val="clear" w:color="auto" w:fill="FFFFFF"/>
        <w:spacing w:after="100" w:afterAutospacing="1" w:line="315" w:lineRule="atLeast"/>
        <w:rPr>
          <w:rFonts w:ascii="Arial" w:eastAsia="Times New Roman" w:hAnsi="Arial" w:cs="Arial"/>
          <w:color w:val="3A3A3A"/>
          <w:sz w:val="21"/>
          <w:szCs w:val="21"/>
          <w:lang w:eastAsia="ru-RU"/>
        </w:rPr>
      </w:pPr>
      <w:r w:rsidRPr="00F812B7">
        <w:rPr>
          <w:rFonts w:ascii="Arial" w:eastAsia="Times New Roman" w:hAnsi="Arial" w:cs="Arial"/>
          <w:color w:val="3A3A3A"/>
          <w:sz w:val="21"/>
          <w:szCs w:val="21"/>
          <w:lang w:eastAsia="ru-RU"/>
        </w:rPr>
        <w:t>41.25. Камеры НУП (НРП), не имеющие постоянной вентиляции, перед началом и во время работы необходимо проветривать. При проведении работ камера должна быть открыта.</w:t>
      </w:r>
    </w:p>
    <w:p w:rsidR="00F812B7" w:rsidRPr="00F812B7" w:rsidRDefault="00F812B7" w:rsidP="00F812B7">
      <w:pPr>
        <w:shd w:val="clear" w:color="auto" w:fill="FFFFFF"/>
        <w:spacing w:after="100" w:afterAutospacing="1" w:line="315" w:lineRule="atLeast"/>
        <w:rPr>
          <w:rFonts w:ascii="Arial" w:eastAsia="Times New Roman" w:hAnsi="Arial" w:cs="Arial"/>
          <w:color w:val="3A3A3A"/>
          <w:sz w:val="21"/>
          <w:szCs w:val="21"/>
          <w:lang w:eastAsia="ru-RU"/>
        </w:rPr>
      </w:pPr>
      <w:r w:rsidRPr="00F812B7">
        <w:rPr>
          <w:rFonts w:ascii="Arial" w:eastAsia="Times New Roman" w:hAnsi="Arial" w:cs="Arial"/>
          <w:color w:val="3A3A3A"/>
          <w:sz w:val="21"/>
          <w:szCs w:val="21"/>
          <w:lang w:eastAsia="ru-RU"/>
        </w:rPr>
        <w:t>При работе НУП (НРП), оборудованных вентиляцией, должны быть открыты вентиляционные каналы.</w:t>
      </w:r>
    </w:p>
    <w:p w:rsidR="00F812B7" w:rsidRPr="00F812B7" w:rsidRDefault="00F812B7" w:rsidP="00F812B7">
      <w:pPr>
        <w:shd w:val="clear" w:color="auto" w:fill="FFFFFF"/>
        <w:spacing w:after="100" w:afterAutospacing="1" w:line="315" w:lineRule="atLeast"/>
        <w:rPr>
          <w:rFonts w:ascii="Arial" w:eastAsia="Times New Roman" w:hAnsi="Arial" w:cs="Arial"/>
          <w:color w:val="3A3A3A"/>
          <w:sz w:val="21"/>
          <w:szCs w:val="21"/>
          <w:lang w:eastAsia="ru-RU"/>
        </w:rPr>
      </w:pPr>
      <w:r w:rsidRPr="00F812B7">
        <w:rPr>
          <w:rFonts w:ascii="Arial" w:eastAsia="Times New Roman" w:hAnsi="Arial" w:cs="Arial"/>
          <w:color w:val="3A3A3A"/>
          <w:sz w:val="21"/>
          <w:szCs w:val="21"/>
          <w:lang w:eastAsia="ru-RU"/>
        </w:rPr>
        <w:t>41.26. Перед испытанием аппаратуры дистанционного питания должна быть обеспечена телефонная связь между всеми НУП (НРП) и питающими их ОУП.</w:t>
      </w:r>
    </w:p>
    <w:p w:rsidR="00F812B7" w:rsidRPr="00F812B7" w:rsidRDefault="00F812B7" w:rsidP="00F812B7">
      <w:pPr>
        <w:shd w:val="clear" w:color="auto" w:fill="FFFFFF"/>
        <w:spacing w:after="100" w:afterAutospacing="1" w:line="315" w:lineRule="atLeast"/>
        <w:rPr>
          <w:rFonts w:ascii="Arial" w:eastAsia="Times New Roman" w:hAnsi="Arial" w:cs="Arial"/>
          <w:color w:val="3A3A3A"/>
          <w:sz w:val="21"/>
          <w:szCs w:val="21"/>
          <w:lang w:eastAsia="ru-RU"/>
        </w:rPr>
      </w:pPr>
      <w:r w:rsidRPr="00F812B7">
        <w:rPr>
          <w:rFonts w:ascii="Arial" w:eastAsia="Times New Roman" w:hAnsi="Arial" w:cs="Arial"/>
          <w:color w:val="3A3A3A"/>
          <w:sz w:val="21"/>
          <w:szCs w:val="21"/>
          <w:lang w:eastAsia="ru-RU"/>
        </w:rPr>
        <w:t>41.27. Снимать с аппаратуры отдельные платы разрешается только с разрешения ответственного руководителя работ после снятия напряжения дистанционного питания. Запрещается проводить ремонт аппаратуры, находящейся под напряжением.</w:t>
      </w:r>
    </w:p>
    <w:p w:rsidR="00F812B7" w:rsidRPr="00F812B7" w:rsidRDefault="00F812B7" w:rsidP="00F812B7">
      <w:pPr>
        <w:shd w:val="clear" w:color="auto" w:fill="FFFFFF"/>
        <w:spacing w:after="100" w:afterAutospacing="1" w:line="315" w:lineRule="atLeast"/>
        <w:rPr>
          <w:rFonts w:ascii="Arial" w:eastAsia="Times New Roman" w:hAnsi="Arial" w:cs="Arial"/>
          <w:color w:val="3A3A3A"/>
          <w:sz w:val="21"/>
          <w:szCs w:val="21"/>
          <w:lang w:eastAsia="ru-RU"/>
        </w:rPr>
      </w:pPr>
      <w:r w:rsidRPr="00F812B7">
        <w:rPr>
          <w:rFonts w:ascii="Arial" w:eastAsia="Times New Roman" w:hAnsi="Arial" w:cs="Arial"/>
          <w:color w:val="3A3A3A"/>
          <w:sz w:val="21"/>
          <w:szCs w:val="21"/>
          <w:lang w:eastAsia="ru-RU"/>
        </w:rPr>
        <w:lastRenderedPageBreak/>
        <w:t>41.28 Устройство пересечений и ремонт проводов ВЛС, пересекающих провода контактной сети электрифицированных железных дорог, трамваев и троллейбусов, должны осуществляться при отключенной и заземленной на месте работ контактной сети в присутствии представителя дистанции (района) контактной сети согласно разработанному ППР.</w:t>
      </w:r>
    </w:p>
    <w:p w:rsidR="00F812B7" w:rsidRPr="00F812B7" w:rsidRDefault="00F812B7" w:rsidP="00F812B7">
      <w:pPr>
        <w:shd w:val="clear" w:color="auto" w:fill="FFFFFF"/>
        <w:spacing w:after="100" w:afterAutospacing="1" w:line="315" w:lineRule="atLeast"/>
        <w:rPr>
          <w:rFonts w:ascii="Arial" w:eastAsia="Times New Roman" w:hAnsi="Arial" w:cs="Arial"/>
          <w:color w:val="3A3A3A"/>
          <w:sz w:val="21"/>
          <w:szCs w:val="21"/>
          <w:lang w:eastAsia="ru-RU"/>
        </w:rPr>
      </w:pPr>
      <w:r w:rsidRPr="00F812B7">
        <w:rPr>
          <w:rFonts w:ascii="Arial" w:eastAsia="Times New Roman" w:hAnsi="Arial" w:cs="Arial"/>
          <w:color w:val="3A3A3A"/>
          <w:sz w:val="21"/>
          <w:szCs w:val="21"/>
          <w:lang w:eastAsia="ru-RU"/>
        </w:rPr>
        <w:t xml:space="preserve">41.29. При </w:t>
      </w:r>
      <w:proofErr w:type="spellStart"/>
      <w:r w:rsidRPr="00F812B7">
        <w:rPr>
          <w:rFonts w:ascii="Arial" w:eastAsia="Times New Roman" w:hAnsi="Arial" w:cs="Arial"/>
          <w:color w:val="3A3A3A"/>
          <w:sz w:val="21"/>
          <w:szCs w:val="21"/>
          <w:lang w:eastAsia="ru-RU"/>
        </w:rPr>
        <w:t>перетягивании</w:t>
      </w:r>
      <w:proofErr w:type="spellEnd"/>
      <w:r w:rsidRPr="00F812B7">
        <w:rPr>
          <w:rFonts w:ascii="Arial" w:eastAsia="Times New Roman" w:hAnsi="Arial" w:cs="Arial"/>
          <w:color w:val="3A3A3A"/>
          <w:sz w:val="21"/>
          <w:szCs w:val="21"/>
          <w:lang w:eastAsia="ru-RU"/>
        </w:rPr>
        <w:t xml:space="preserve"> проводов на улицах населенных пунктов необходимо выставлять сигнальщиков с флажками для предупреждения прохожих и транспорта.</w:t>
      </w:r>
    </w:p>
    <w:p w:rsidR="00F812B7" w:rsidRPr="00F812B7" w:rsidRDefault="00F812B7" w:rsidP="00F812B7">
      <w:pPr>
        <w:shd w:val="clear" w:color="auto" w:fill="FFFFFF"/>
        <w:spacing w:after="100" w:afterAutospacing="1" w:line="315" w:lineRule="atLeast"/>
        <w:rPr>
          <w:rFonts w:ascii="Arial" w:eastAsia="Times New Roman" w:hAnsi="Arial" w:cs="Arial"/>
          <w:color w:val="3A3A3A"/>
          <w:sz w:val="21"/>
          <w:szCs w:val="21"/>
          <w:lang w:eastAsia="ru-RU"/>
        </w:rPr>
      </w:pPr>
      <w:r w:rsidRPr="00F812B7">
        <w:rPr>
          <w:rFonts w:ascii="Arial" w:eastAsia="Times New Roman" w:hAnsi="Arial" w:cs="Arial"/>
          <w:color w:val="3A3A3A"/>
          <w:sz w:val="21"/>
          <w:szCs w:val="21"/>
          <w:lang w:eastAsia="ru-RU"/>
        </w:rPr>
        <w:t>41.30. При натягивании и регулировке проводов связи, проходящих под (над) линией электропередачи, должны соблюдаться требования, предусмотренные пунктом 38.40 Правил с учетом требований главы XXXVIII Правил.</w:t>
      </w:r>
    </w:p>
    <w:p w:rsidR="00F812B7" w:rsidRPr="00F812B7" w:rsidRDefault="00F812B7" w:rsidP="00F812B7">
      <w:pPr>
        <w:shd w:val="clear" w:color="auto" w:fill="FFFFFF"/>
        <w:spacing w:after="100" w:afterAutospacing="1" w:line="315" w:lineRule="atLeast"/>
        <w:rPr>
          <w:rFonts w:ascii="Arial" w:eastAsia="Times New Roman" w:hAnsi="Arial" w:cs="Arial"/>
          <w:color w:val="3A3A3A"/>
          <w:sz w:val="21"/>
          <w:szCs w:val="21"/>
          <w:lang w:eastAsia="ru-RU"/>
        </w:rPr>
      </w:pPr>
      <w:r w:rsidRPr="00F812B7">
        <w:rPr>
          <w:rFonts w:ascii="Arial" w:eastAsia="Times New Roman" w:hAnsi="Arial" w:cs="Arial"/>
          <w:color w:val="3A3A3A"/>
          <w:sz w:val="21"/>
          <w:szCs w:val="21"/>
          <w:lang w:eastAsia="ru-RU"/>
        </w:rPr>
        <w:t>41.31. Перед началом работы необходимо проверить отсутствие напряжения выше 25 В на проводах ВЛС (между проводами и землей).</w:t>
      </w:r>
    </w:p>
    <w:p w:rsidR="00F812B7" w:rsidRPr="00F812B7" w:rsidRDefault="00F812B7" w:rsidP="00F812B7">
      <w:pPr>
        <w:shd w:val="clear" w:color="auto" w:fill="FFFFFF"/>
        <w:spacing w:after="100" w:afterAutospacing="1" w:line="315" w:lineRule="atLeast"/>
        <w:rPr>
          <w:rFonts w:ascii="Arial" w:eastAsia="Times New Roman" w:hAnsi="Arial" w:cs="Arial"/>
          <w:color w:val="3A3A3A"/>
          <w:sz w:val="21"/>
          <w:szCs w:val="21"/>
          <w:lang w:eastAsia="ru-RU"/>
        </w:rPr>
      </w:pPr>
      <w:r w:rsidRPr="00F812B7">
        <w:rPr>
          <w:rFonts w:ascii="Arial" w:eastAsia="Times New Roman" w:hAnsi="Arial" w:cs="Arial"/>
          <w:color w:val="3A3A3A"/>
          <w:sz w:val="21"/>
          <w:szCs w:val="21"/>
          <w:lang w:eastAsia="ru-RU"/>
        </w:rPr>
        <w:t>Запрещается при обнаружении на проводах ВЛС напряжения выше 25 В приступать к работе до выяснения причины появления напряжения и снижения его до 25 В.</w:t>
      </w:r>
    </w:p>
    <w:p w:rsidR="00F812B7" w:rsidRPr="00F812B7" w:rsidRDefault="00F812B7" w:rsidP="00F812B7">
      <w:pPr>
        <w:shd w:val="clear" w:color="auto" w:fill="FFFFFF"/>
        <w:spacing w:after="100" w:afterAutospacing="1" w:line="315" w:lineRule="atLeast"/>
        <w:rPr>
          <w:rFonts w:ascii="Arial" w:eastAsia="Times New Roman" w:hAnsi="Arial" w:cs="Arial"/>
          <w:color w:val="3A3A3A"/>
          <w:sz w:val="21"/>
          <w:szCs w:val="21"/>
          <w:lang w:eastAsia="ru-RU"/>
        </w:rPr>
      </w:pPr>
      <w:r w:rsidRPr="00F812B7">
        <w:rPr>
          <w:rFonts w:ascii="Arial" w:eastAsia="Times New Roman" w:hAnsi="Arial" w:cs="Arial"/>
          <w:color w:val="3A3A3A"/>
          <w:sz w:val="21"/>
          <w:szCs w:val="21"/>
          <w:lang w:eastAsia="ru-RU"/>
        </w:rPr>
        <w:t>41.32. При работах на ВЛС, находящихся под наведенным напряжением, должны выполняться требования 38.43 - 38.57 Правил, относящиеся к работам на ВЛ под наведенным напряжением.</w:t>
      </w:r>
    </w:p>
    <w:p w:rsidR="00F812B7" w:rsidRPr="00F812B7" w:rsidRDefault="00F812B7" w:rsidP="00F812B7">
      <w:pPr>
        <w:shd w:val="clear" w:color="auto" w:fill="FFFFFF"/>
        <w:spacing w:after="100" w:afterAutospacing="1" w:line="315" w:lineRule="atLeast"/>
        <w:rPr>
          <w:rFonts w:ascii="Arial" w:eastAsia="Times New Roman" w:hAnsi="Arial" w:cs="Arial"/>
          <w:color w:val="3A3A3A"/>
          <w:sz w:val="21"/>
          <w:szCs w:val="21"/>
          <w:lang w:eastAsia="ru-RU"/>
        </w:rPr>
      </w:pPr>
      <w:r w:rsidRPr="00F812B7">
        <w:rPr>
          <w:rFonts w:ascii="Arial" w:eastAsia="Times New Roman" w:hAnsi="Arial" w:cs="Arial"/>
          <w:color w:val="3A3A3A"/>
          <w:sz w:val="21"/>
          <w:szCs w:val="21"/>
          <w:lang w:eastAsia="ru-RU"/>
        </w:rPr>
        <w:t>41.33. Заземление проводов ВЛС, находящихся под напряжением, должно выполняться через дренажные катушки с помощью штанг для наложения переносных заземлений.</w:t>
      </w:r>
    </w:p>
    <w:p w:rsidR="00F812B7" w:rsidRPr="00F812B7" w:rsidRDefault="00F812B7" w:rsidP="00F812B7">
      <w:pPr>
        <w:shd w:val="clear" w:color="auto" w:fill="FFFFFF"/>
        <w:spacing w:after="100" w:afterAutospacing="1" w:line="315" w:lineRule="atLeast"/>
        <w:rPr>
          <w:rFonts w:ascii="Arial" w:eastAsia="Times New Roman" w:hAnsi="Arial" w:cs="Arial"/>
          <w:color w:val="3A3A3A"/>
          <w:sz w:val="21"/>
          <w:szCs w:val="21"/>
          <w:lang w:eastAsia="ru-RU"/>
        </w:rPr>
      </w:pPr>
      <w:r w:rsidRPr="00F812B7">
        <w:rPr>
          <w:rFonts w:ascii="Arial" w:eastAsia="Times New Roman" w:hAnsi="Arial" w:cs="Arial"/>
          <w:color w:val="3A3A3A"/>
          <w:sz w:val="21"/>
          <w:szCs w:val="21"/>
          <w:lang w:eastAsia="ru-RU"/>
        </w:rPr>
        <w:t>41.34. При работе на ВЛС под наведенным напряжением раскатываемые монтируемые провода должны быть заземлены в начале пролета и непосредственно у места работы. Провод, лежащий на земле, не должен соприкасаться с линейными проводами и проводами, раскатанными на следующих участках.</w:t>
      </w:r>
    </w:p>
    <w:p w:rsidR="00F812B7" w:rsidRPr="00F812B7" w:rsidRDefault="00F812B7" w:rsidP="00F812B7">
      <w:pPr>
        <w:shd w:val="clear" w:color="auto" w:fill="FFFFFF"/>
        <w:spacing w:after="100" w:afterAutospacing="1" w:line="315" w:lineRule="atLeast"/>
        <w:rPr>
          <w:rFonts w:ascii="Arial" w:eastAsia="Times New Roman" w:hAnsi="Arial" w:cs="Arial"/>
          <w:color w:val="3A3A3A"/>
          <w:sz w:val="21"/>
          <w:szCs w:val="21"/>
          <w:lang w:eastAsia="ru-RU"/>
        </w:rPr>
      </w:pPr>
      <w:r w:rsidRPr="00F812B7">
        <w:rPr>
          <w:rFonts w:ascii="Arial" w:eastAsia="Times New Roman" w:hAnsi="Arial" w:cs="Arial"/>
          <w:color w:val="3A3A3A"/>
          <w:sz w:val="21"/>
          <w:szCs w:val="21"/>
          <w:lang w:eastAsia="ru-RU"/>
        </w:rPr>
        <w:t>Регулировать стрелу провеса и крепить провод на участке следует до соединения его с проводом предыдущего участка. Перед соединением отдельных участков провода в месте работ они должны быть заземлены с обеих сторон от места соединения.</w:t>
      </w:r>
    </w:p>
    <w:p w:rsidR="00F812B7" w:rsidRPr="00F812B7" w:rsidRDefault="00F812B7" w:rsidP="00F812B7">
      <w:pPr>
        <w:shd w:val="clear" w:color="auto" w:fill="FFFFFF"/>
        <w:spacing w:after="100" w:afterAutospacing="1" w:line="315" w:lineRule="atLeast"/>
        <w:rPr>
          <w:rFonts w:ascii="Arial" w:eastAsia="Times New Roman" w:hAnsi="Arial" w:cs="Arial"/>
          <w:color w:val="3A3A3A"/>
          <w:sz w:val="21"/>
          <w:szCs w:val="21"/>
          <w:lang w:eastAsia="ru-RU"/>
        </w:rPr>
      </w:pPr>
      <w:r w:rsidRPr="00F812B7">
        <w:rPr>
          <w:rFonts w:ascii="Arial" w:eastAsia="Times New Roman" w:hAnsi="Arial" w:cs="Arial"/>
          <w:color w:val="3A3A3A"/>
          <w:sz w:val="21"/>
          <w:szCs w:val="21"/>
          <w:lang w:eastAsia="ru-RU"/>
        </w:rPr>
        <w:t>41.35. Работу с радиоаппаратурой разрешается проводить по распоряжению. Обслуживание радиоаппаратуры одним работником, имеющим группу III по электробезопасности, разрешается производить без права выполнения ремонтных работ, за исключением работ на аппаратуре, питание которой осуществляется напряжением до 25 В.</w:t>
      </w:r>
    </w:p>
    <w:p w:rsidR="00F812B7" w:rsidRPr="00F812B7" w:rsidRDefault="00F812B7" w:rsidP="00F812B7">
      <w:pPr>
        <w:shd w:val="clear" w:color="auto" w:fill="FFFFFF"/>
        <w:spacing w:after="100" w:afterAutospacing="1" w:line="315" w:lineRule="atLeast"/>
        <w:rPr>
          <w:rFonts w:ascii="Arial" w:eastAsia="Times New Roman" w:hAnsi="Arial" w:cs="Arial"/>
          <w:color w:val="3A3A3A"/>
          <w:sz w:val="21"/>
          <w:szCs w:val="21"/>
          <w:lang w:eastAsia="ru-RU"/>
        </w:rPr>
      </w:pPr>
      <w:r w:rsidRPr="00F812B7">
        <w:rPr>
          <w:rFonts w:ascii="Arial" w:eastAsia="Times New Roman" w:hAnsi="Arial" w:cs="Arial"/>
          <w:color w:val="3A3A3A"/>
          <w:sz w:val="21"/>
          <w:szCs w:val="21"/>
          <w:lang w:eastAsia="ru-RU"/>
        </w:rPr>
        <w:t>41.36. При работе в электромагнитных полях с частотами в диапазоне 60 кГц - 300 ГГц должны выполняться требования нормативных правовых актов, содержащих требования к работам в электромагнитных полях.</w:t>
      </w:r>
    </w:p>
    <w:p w:rsidR="00F812B7" w:rsidRPr="00F812B7" w:rsidRDefault="00F812B7" w:rsidP="00F812B7">
      <w:pPr>
        <w:shd w:val="clear" w:color="auto" w:fill="FFFFFF"/>
        <w:spacing w:after="100" w:afterAutospacing="1" w:line="315" w:lineRule="atLeast"/>
        <w:rPr>
          <w:rFonts w:ascii="Arial" w:eastAsia="Times New Roman" w:hAnsi="Arial" w:cs="Arial"/>
          <w:color w:val="3A3A3A"/>
          <w:sz w:val="21"/>
          <w:szCs w:val="21"/>
          <w:lang w:eastAsia="ru-RU"/>
        </w:rPr>
      </w:pPr>
      <w:r w:rsidRPr="00F812B7">
        <w:rPr>
          <w:rFonts w:ascii="Arial" w:eastAsia="Times New Roman" w:hAnsi="Arial" w:cs="Arial"/>
          <w:color w:val="3A3A3A"/>
          <w:sz w:val="21"/>
          <w:szCs w:val="21"/>
          <w:lang w:eastAsia="ru-RU"/>
        </w:rPr>
        <w:t>41.37. При настройке и испытаниях аппаратуры высокой частоты следует пользоваться средствами защиты от поражения электрическим током и от повышенных электромагнитных излучений.</w:t>
      </w:r>
    </w:p>
    <w:p w:rsidR="00F812B7" w:rsidRPr="00F812B7" w:rsidRDefault="00F812B7" w:rsidP="00F812B7">
      <w:pPr>
        <w:shd w:val="clear" w:color="auto" w:fill="FFFFFF"/>
        <w:spacing w:after="100" w:afterAutospacing="1" w:line="315" w:lineRule="atLeast"/>
        <w:rPr>
          <w:rFonts w:ascii="Arial" w:eastAsia="Times New Roman" w:hAnsi="Arial" w:cs="Arial"/>
          <w:color w:val="3A3A3A"/>
          <w:sz w:val="21"/>
          <w:szCs w:val="21"/>
          <w:lang w:eastAsia="ru-RU"/>
        </w:rPr>
      </w:pPr>
      <w:r w:rsidRPr="00F812B7">
        <w:rPr>
          <w:rFonts w:ascii="Arial" w:eastAsia="Times New Roman" w:hAnsi="Arial" w:cs="Arial"/>
          <w:color w:val="3A3A3A"/>
          <w:sz w:val="21"/>
          <w:szCs w:val="21"/>
          <w:lang w:eastAsia="ru-RU"/>
        </w:rPr>
        <w:lastRenderedPageBreak/>
        <w:t>Применяемые защитные очки должны иметь металлизированное покрытие стекол (например, типа ОРЗ-5).</w:t>
      </w:r>
    </w:p>
    <w:p w:rsidR="00F812B7" w:rsidRPr="00F812B7" w:rsidRDefault="00F812B7" w:rsidP="00F812B7">
      <w:pPr>
        <w:shd w:val="clear" w:color="auto" w:fill="FFFFFF"/>
        <w:spacing w:after="100" w:afterAutospacing="1" w:line="315" w:lineRule="atLeast"/>
        <w:rPr>
          <w:rFonts w:ascii="Arial" w:eastAsia="Times New Roman" w:hAnsi="Arial" w:cs="Arial"/>
          <w:color w:val="3A3A3A"/>
          <w:sz w:val="21"/>
          <w:szCs w:val="21"/>
          <w:lang w:eastAsia="ru-RU"/>
        </w:rPr>
      </w:pPr>
      <w:r w:rsidRPr="00F812B7">
        <w:rPr>
          <w:rFonts w:ascii="Arial" w:eastAsia="Times New Roman" w:hAnsi="Arial" w:cs="Arial"/>
          <w:color w:val="3A3A3A"/>
          <w:sz w:val="21"/>
          <w:szCs w:val="21"/>
          <w:lang w:eastAsia="ru-RU"/>
        </w:rPr>
        <w:t>41.38. Устранять неисправности, производить изменения в схемах, разборку и сборку антенно-фидерных устройств следует после снятия с них напряжения.</w:t>
      </w:r>
    </w:p>
    <w:p w:rsidR="00F812B7" w:rsidRPr="00F812B7" w:rsidRDefault="00F812B7" w:rsidP="00F812B7">
      <w:pPr>
        <w:shd w:val="clear" w:color="auto" w:fill="FFFFFF"/>
        <w:spacing w:after="100" w:afterAutospacing="1" w:line="315" w:lineRule="atLeast"/>
        <w:rPr>
          <w:rFonts w:ascii="Arial" w:eastAsia="Times New Roman" w:hAnsi="Arial" w:cs="Arial"/>
          <w:color w:val="3A3A3A"/>
          <w:sz w:val="21"/>
          <w:szCs w:val="21"/>
          <w:lang w:eastAsia="ru-RU"/>
        </w:rPr>
      </w:pPr>
      <w:r w:rsidRPr="00F812B7">
        <w:rPr>
          <w:rFonts w:ascii="Arial" w:eastAsia="Times New Roman" w:hAnsi="Arial" w:cs="Arial"/>
          <w:color w:val="3A3A3A"/>
          <w:sz w:val="21"/>
          <w:szCs w:val="21"/>
          <w:lang w:eastAsia="ru-RU"/>
        </w:rPr>
        <w:t>Запрещается:</w:t>
      </w:r>
    </w:p>
    <w:p w:rsidR="00F812B7" w:rsidRPr="00F812B7" w:rsidRDefault="00F812B7" w:rsidP="00F812B7">
      <w:pPr>
        <w:shd w:val="clear" w:color="auto" w:fill="FFFFFF"/>
        <w:spacing w:after="100" w:afterAutospacing="1" w:line="315" w:lineRule="atLeast"/>
        <w:rPr>
          <w:rFonts w:ascii="Arial" w:eastAsia="Times New Roman" w:hAnsi="Arial" w:cs="Arial"/>
          <w:color w:val="3A3A3A"/>
          <w:sz w:val="21"/>
          <w:szCs w:val="21"/>
          <w:lang w:eastAsia="ru-RU"/>
        </w:rPr>
      </w:pPr>
      <w:r w:rsidRPr="00F812B7">
        <w:rPr>
          <w:rFonts w:ascii="Arial" w:eastAsia="Times New Roman" w:hAnsi="Arial" w:cs="Arial"/>
          <w:color w:val="3A3A3A"/>
          <w:sz w:val="21"/>
          <w:szCs w:val="21"/>
          <w:lang w:eastAsia="ru-RU"/>
        </w:rPr>
        <w:t>определять наличие электромагнитного излучения по тепловому эффекту на руке или другой части тела;</w:t>
      </w:r>
    </w:p>
    <w:p w:rsidR="00F812B7" w:rsidRPr="00F812B7" w:rsidRDefault="00F812B7" w:rsidP="00F812B7">
      <w:pPr>
        <w:shd w:val="clear" w:color="auto" w:fill="FFFFFF"/>
        <w:spacing w:after="100" w:afterAutospacing="1" w:line="315" w:lineRule="atLeast"/>
        <w:rPr>
          <w:rFonts w:ascii="Arial" w:eastAsia="Times New Roman" w:hAnsi="Arial" w:cs="Arial"/>
          <w:color w:val="3A3A3A"/>
          <w:sz w:val="21"/>
          <w:szCs w:val="21"/>
          <w:lang w:eastAsia="ru-RU"/>
        </w:rPr>
      </w:pPr>
      <w:r w:rsidRPr="00F812B7">
        <w:rPr>
          <w:rFonts w:ascii="Arial" w:eastAsia="Times New Roman" w:hAnsi="Arial" w:cs="Arial"/>
          <w:color w:val="3A3A3A"/>
          <w:sz w:val="21"/>
          <w:szCs w:val="21"/>
          <w:lang w:eastAsia="ru-RU"/>
        </w:rPr>
        <w:t>находиться в зоне излучения с плотностью потока энергии выше допустимой без средств защиты;</w:t>
      </w:r>
    </w:p>
    <w:p w:rsidR="00F812B7" w:rsidRPr="00F812B7" w:rsidRDefault="00F812B7" w:rsidP="00F812B7">
      <w:pPr>
        <w:shd w:val="clear" w:color="auto" w:fill="FFFFFF"/>
        <w:spacing w:after="100" w:afterAutospacing="1" w:line="315" w:lineRule="atLeast"/>
        <w:rPr>
          <w:rFonts w:ascii="Arial" w:eastAsia="Times New Roman" w:hAnsi="Arial" w:cs="Arial"/>
          <w:color w:val="3A3A3A"/>
          <w:sz w:val="21"/>
          <w:szCs w:val="21"/>
          <w:lang w:eastAsia="ru-RU"/>
        </w:rPr>
      </w:pPr>
      <w:r w:rsidRPr="00F812B7">
        <w:rPr>
          <w:rFonts w:ascii="Arial" w:eastAsia="Times New Roman" w:hAnsi="Arial" w:cs="Arial"/>
          <w:color w:val="3A3A3A"/>
          <w:sz w:val="21"/>
          <w:szCs w:val="21"/>
          <w:lang w:eastAsia="ru-RU"/>
        </w:rPr>
        <w:t>нарушать экранирование источника электромагнитного излучения;</w:t>
      </w:r>
    </w:p>
    <w:p w:rsidR="00F812B7" w:rsidRPr="00F812B7" w:rsidRDefault="00F812B7" w:rsidP="00F812B7">
      <w:pPr>
        <w:shd w:val="clear" w:color="auto" w:fill="FFFFFF"/>
        <w:spacing w:after="100" w:afterAutospacing="1" w:line="315" w:lineRule="atLeast"/>
        <w:rPr>
          <w:rFonts w:ascii="Arial" w:eastAsia="Times New Roman" w:hAnsi="Arial" w:cs="Arial"/>
          <w:color w:val="3A3A3A"/>
          <w:sz w:val="21"/>
          <w:szCs w:val="21"/>
          <w:lang w:eastAsia="ru-RU"/>
        </w:rPr>
      </w:pPr>
      <w:r w:rsidRPr="00F812B7">
        <w:rPr>
          <w:rFonts w:ascii="Arial" w:eastAsia="Times New Roman" w:hAnsi="Arial" w:cs="Arial"/>
          <w:color w:val="3A3A3A"/>
          <w:sz w:val="21"/>
          <w:szCs w:val="21"/>
          <w:lang w:eastAsia="ru-RU"/>
        </w:rPr>
        <w:t>находиться перед открытым работающим антенно-фидерным устройством.</w:t>
      </w:r>
    </w:p>
    <w:p w:rsidR="00F812B7" w:rsidRPr="00F812B7" w:rsidRDefault="00F812B7" w:rsidP="00F812B7">
      <w:pPr>
        <w:shd w:val="clear" w:color="auto" w:fill="FFFFFF"/>
        <w:spacing w:after="100" w:afterAutospacing="1" w:line="315" w:lineRule="atLeast"/>
        <w:rPr>
          <w:rFonts w:ascii="Arial" w:eastAsia="Times New Roman" w:hAnsi="Arial" w:cs="Arial"/>
          <w:color w:val="3A3A3A"/>
          <w:sz w:val="21"/>
          <w:szCs w:val="21"/>
          <w:lang w:eastAsia="ru-RU"/>
        </w:rPr>
      </w:pPr>
      <w:r w:rsidRPr="00F812B7">
        <w:rPr>
          <w:rFonts w:ascii="Arial" w:eastAsia="Times New Roman" w:hAnsi="Arial" w:cs="Arial"/>
          <w:color w:val="3A3A3A"/>
          <w:sz w:val="21"/>
          <w:szCs w:val="21"/>
          <w:lang w:eastAsia="ru-RU"/>
        </w:rPr>
        <w:t>41.39. Работы по монтажу и обслуживанию внешних антенно-фидерных устройств на башнях и мачтах должна выполнять бригада, состоящая из работников, имеющих группы IV и III по электробезопасности. Перед началом работ следует отключать аппаратуру высокой частоты.</w:t>
      </w:r>
    </w:p>
    <w:p w:rsidR="00F812B7" w:rsidRPr="00F812B7" w:rsidRDefault="00F812B7" w:rsidP="00F812B7">
      <w:pPr>
        <w:shd w:val="clear" w:color="auto" w:fill="FFFFFF"/>
        <w:spacing w:after="100" w:afterAutospacing="1" w:line="315" w:lineRule="atLeast"/>
        <w:rPr>
          <w:rFonts w:ascii="Arial" w:eastAsia="Times New Roman" w:hAnsi="Arial" w:cs="Arial"/>
          <w:color w:val="3A3A3A"/>
          <w:sz w:val="21"/>
          <w:szCs w:val="21"/>
          <w:lang w:eastAsia="ru-RU"/>
        </w:rPr>
      </w:pPr>
      <w:r w:rsidRPr="00F812B7">
        <w:rPr>
          <w:rFonts w:ascii="Arial" w:eastAsia="Times New Roman" w:hAnsi="Arial" w:cs="Arial"/>
          <w:color w:val="3A3A3A"/>
          <w:sz w:val="21"/>
          <w:szCs w:val="21"/>
          <w:lang w:eastAsia="ru-RU"/>
        </w:rPr>
        <w:t>41.40. При работе на антенно-мачтовых сооружениях должны выполняться следующие требования:</w:t>
      </w:r>
    </w:p>
    <w:p w:rsidR="00F812B7" w:rsidRPr="00F812B7" w:rsidRDefault="00F812B7" w:rsidP="00F812B7">
      <w:pPr>
        <w:shd w:val="clear" w:color="auto" w:fill="FFFFFF"/>
        <w:spacing w:after="100" w:afterAutospacing="1" w:line="315" w:lineRule="atLeast"/>
        <w:rPr>
          <w:rFonts w:ascii="Arial" w:eastAsia="Times New Roman" w:hAnsi="Arial" w:cs="Arial"/>
          <w:color w:val="3A3A3A"/>
          <w:sz w:val="21"/>
          <w:szCs w:val="21"/>
          <w:lang w:eastAsia="ru-RU"/>
        </w:rPr>
      </w:pPr>
      <w:r w:rsidRPr="00F812B7">
        <w:rPr>
          <w:rFonts w:ascii="Arial" w:eastAsia="Times New Roman" w:hAnsi="Arial" w:cs="Arial"/>
          <w:color w:val="3A3A3A"/>
          <w:sz w:val="21"/>
          <w:szCs w:val="21"/>
          <w:lang w:eastAsia="ru-RU"/>
        </w:rPr>
        <w:t xml:space="preserve">работники, поднимающиеся по ним, должны иметь допуск к работам без применения средств </w:t>
      </w:r>
      <w:proofErr w:type="spellStart"/>
      <w:r w:rsidRPr="00F812B7">
        <w:rPr>
          <w:rFonts w:ascii="Arial" w:eastAsia="Times New Roman" w:hAnsi="Arial" w:cs="Arial"/>
          <w:color w:val="3A3A3A"/>
          <w:sz w:val="21"/>
          <w:szCs w:val="21"/>
          <w:lang w:eastAsia="ru-RU"/>
        </w:rPr>
        <w:t>подмащивания</w:t>
      </w:r>
      <w:proofErr w:type="spellEnd"/>
      <w:r w:rsidRPr="00F812B7">
        <w:rPr>
          <w:rFonts w:ascii="Arial" w:eastAsia="Times New Roman" w:hAnsi="Arial" w:cs="Arial"/>
          <w:color w:val="3A3A3A"/>
          <w:sz w:val="21"/>
          <w:szCs w:val="21"/>
          <w:lang w:eastAsia="ru-RU"/>
        </w:rPr>
        <w:t>, выполняемые на высоте 5 м и более с 1 или 2 группой по безопасности работ на высоте с обязательным применением средств защиты от падения с высоты.</w:t>
      </w:r>
    </w:p>
    <w:p w:rsidR="00F812B7" w:rsidRPr="00F812B7" w:rsidRDefault="00F812B7" w:rsidP="00F812B7">
      <w:pPr>
        <w:shd w:val="clear" w:color="auto" w:fill="FFFFFF"/>
        <w:spacing w:after="100" w:afterAutospacing="1" w:line="315" w:lineRule="atLeast"/>
        <w:rPr>
          <w:rFonts w:ascii="Arial" w:eastAsia="Times New Roman" w:hAnsi="Arial" w:cs="Arial"/>
          <w:color w:val="3A3A3A"/>
          <w:sz w:val="21"/>
          <w:szCs w:val="21"/>
          <w:lang w:eastAsia="ru-RU"/>
        </w:rPr>
      </w:pPr>
      <w:r w:rsidRPr="00F812B7">
        <w:rPr>
          <w:rFonts w:ascii="Arial" w:eastAsia="Times New Roman" w:hAnsi="Arial" w:cs="Arial"/>
          <w:color w:val="3A3A3A"/>
          <w:sz w:val="21"/>
          <w:szCs w:val="21"/>
          <w:lang w:eastAsia="ru-RU"/>
        </w:rPr>
        <w:t>41.41. Обслуживание, наладку и ремонт оборудования высокочастотных установок, расположенных в РУ или на ВЛ напряжением выше 1000 В, должны проводить не менее двух работников, один из которых должен иметь группу IV, с учетом того, что обесточенные шлейфы высокочастотных заградителей могут быть под наведенным напряжением.</w:t>
      </w:r>
    </w:p>
    <w:p w:rsidR="00F812B7" w:rsidRPr="00F812B7" w:rsidRDefault="00F812B7" w:rsidP="00F812B7">
      <w:pPr>
        <w:shd w:val="clear" w:color="auto" w:fill="FFFFFF"/>
        <w:spacing w:after="100" w:afterAutospacing="1" w:line="315" w:lineRule="atLeast"/>
        <w:rPr>
          <w:rFonts w:ascii="Arial" w:eastAsia="Times New Roman" w:hAnsi="Arial" w:cs="Arial"/>
          <w:color w:val="3A3A3A"/>
          <w:sz w:val="21"/>
          <w:szCs w:val="21"/>
          <w:lang w:eastAsia="ru-RU"/>
        </w:rPr>
      </w:pPr>
      <w:r w:rsidRPr="00F812B7">
        <w:rPr>
          <w:rFonts w:ascii="Arial" w:eastAsia="Times New Roman" w:hAnsi="Arial" w:cs="Arial"/>
          <w:color w:val="3A3A3A"/>
          <w:sz w:val="21"/>
          <w:szCs w:val="21"/>
          <w:lang w:eastAsia="ru-RU"/>
        </w:rPr>
        <w:t>41.42. Разрешается работать на действующей аппаратуре со вскрытием панелей (блоков) одному работнику, имеющему группу III по электробезопасности, с применением средств защиты.</w:t>
      </w:r>
    </w:p>
    <w:p w:rsidR="00F812B7" w:rsidRPr="00F812B7" w:rsidRDefault="00F812B7" w:rsidP="00F812B7">
      <w:pPr>
        <w:shd w:val="clear" w:color="auto" w:fill="FFFFFF"/>
        <w:spacing w:after="100" w:afterAutospacing="1" w:line="315" w:lineRule="atLeast"/>
        <w:rPr>
          <w:rFonts w:ascii="Arial" w:eastAsia="Times New Roman" w:hAnsi="Arial" w:cs="Arial"/>
          <w:color w:val="3A3A3A"/>
          <w:sz w:val="21"/>
          <w:szCs w:val="21"/>
          <w:lang w:eastAsia="ru-RU"/>
        </w:rPr>
      </w:pPr>
      <w:r w:rsidRPr="00F812B7">
        <w:rPr>
          <w:rFonts w:ascii="Arial" w:eastAsia="Times New Roman" w:hAnsi="Arial" w:cs="Arial"/>
          <w:color w:val="3A3A3A"/>
          <w:sz w:val="21"/>
          <w:szCs w:val="21"/>
          <w:lang w:eastAsia="ru-RU"/>
        </w:rPr>
        <w:t>Перед началом работ необходимо проверить отсутствие напряжения на соединительной высокочастотной линии. Не допускается работать при напряжении выше 25 В.</w:t>
      </w:r>
    </w:p>
    <w:p w:rsidR="00F812B7" w:rsidRPr="00F812B7" w:rsidRDefault="00F812B7" w:rsidP="00F812B7">
      <w:pPr>
        <w:shd w:val="clear" w:color="auto" w:fill="FFFFFF"/>
        <w:spacing w:after="100" w:afterAutospacing="1" w:line="315" w:lineRule="atLeast"/>
        <w:rPr>
          <w:rFonts w:ascii="Arial" w:eastAsia="Times New Roman" w:hAnsi="Arial" w:cs="Arial"/>
          <w:color w:val="3A3A3A"/>
          <w:sz w:val="21"/>
          <w:szCs w:val="21"/>
          <w:lang w:eastAsia="ru-RU"/>
        </w:rPr>
      </w:pPr>
      <w:r w:rsidRPr="00F812B7">
        <w:rPr>
          <w:rFonts w:ascii="Arial" w:eastAsia="Times New Roman" w:hAnsi="Arial" w:cs="Arial"/>
          <w:color w:val="3A3A3A"/>
          <w:sz w:val="21"/>
          <w:szCs w:val="21"/>
          <w:lang w:eastAsia="ru-RU"/>
        </w:rPr>
        <w:t>41.43. Производить изменения в схемах, разборку и сборку высокочастотного тракта и устранять неисправности в них разрешается только после снятия напряжения с элементов обработки и присоединения ВЛ. При работе на кабеле и фильтре присоединения достаточно включить заземляющий нож на нижней обкладке конденсатора связи.</w:t>
      </w:r>
    </w:p>
    <w:p w:rsidR="00F812B7" w:rsidRPr="00F812B7" w:rsidRDefault="00F812B7" w:rsidP="00F812B7">
      <w:pPr>
        <w:shd w:val="clear" w:color="auto" w:fill="FFFFFF"/>
        <w:spacing w:after="100" w:afterAutospacing="1" w:line="315" w:lineRule="atLeast"/>
        <w:rPr>
          <w:rFonts w:ascii="Arial" w:eastAsia="Times New Roman" w:hAnsi="Arial" w:cs="Arial"/>
          <w:color w:val="3A3A3A"/>
          <w:sz w:val="21"/>
          <w:szCs w:val="21"/>
          <w:lang w:eastAsia="ru-RU"/>
        </w:rPr>
      </w:pPr>
      <w:r w:rsidRPr="00F812B7">
        <w:rPr>
          <w:rFonts w:ascii="Arial" w:eastAsia="Times New Roman" w:hAnsi="Arial" w:cs="Arial"/>
          <w:color w:val="3A3A3A"/>
          <w:sz w:val="21"/>
          <w:szCs w:val="21"/>
          <w:lang w:eastAsia="ru-RU"/>
        </w:rPr>
        <w:t>41.44. Запрещается отключение заземляющих проводников от защитных устройств, аппаратуры и других элементов оборудования высокочастотной установки, подключенной к ВЛ, без заземления нижней обкладки конденсатора связи.</w:t>
      </w:r>
    </w:p>
    <w:p w:rsidR="00F812B7" w:rsidRPr="00F812B7" w:rsidRDefault="00F812B7" w:rsidP="00F812B7">
      <w:pPr>
        <w:shd w:val="clear" w:color="auto" w:fill="FFFFFF"/>
        <w:spacing w:after="100" w:afterAutospacing="1" w:line="315" w:lineRule="atLeast"/>
        <w:rPr>
          <w:rFonts w:ascii="Arial" w:eastAsia="Times New Roman" w:hAnsi="Arial" w:cs="Arial"/>
          <w:color w:val="3A3A3A"/>
          <w:sz w:val="21"/>
          <w:szCs w:val="21"/>
          <w:lang w:eastAsia="ru-RU"/>
        </w:rPr>
      </w:pPr>
      <w:r w:rsidRPr="00F812B7">
        <w:rPr>
          <w:rFonts w:ascii="Arial" w:eastAsia="Times New Roman" w:hAnsi="Arial" w:cs="Arial"/>
          <w:color w:val="3A3A3A"/>
          <w:sz w:val="21"/>
          <w:szCs w:val="21"/>
          <w:lang w:eastAsia="ru-RU"/>
        </w:rPr>
        <w:lastRenderedPageBreak/>
        <w:t xml:space="preserve">41.45. Подключать и отключать приборы в цепи между конденсаторами связи и фильтром присоединения разрешается при заземленной с помощью заземляющего ножа нижней обкладке конденсатора связи. При многократном </w:t>
      </w:r>
      <w:proofErr w:type="spellStart"/>
      <w:r w:rsidRPr="00F812B7">
        <w:rPr>
          <w:rFonts w:ascii="Arial" w:eastAsia="Times New Roman" w:hAnsi="Arial" w:cs="Arial"/>
          <w:color w:val="3A3A3A"/>
          <w:sz w:val="21"/>
          <w:szCs w:val="21"/>
          <w:lang w:eastAsia="ru-RU"/>
        </w:rPr>
        <w:t>пересоединении</w:t>
      </w:r>
      <w:proofErr w:type="spellEnd"/>
      <w:r w:rsidRPr="00F812B7">
        <w:rPr>
          <w:rFonts w:ascii="Arial" w:eastAsia="Times New Roman" w:hAnsi="Arial" w:cs="Arial"/>
          <w:color w:val="3A3A3A"/>
          <w:sz w:val="21"/>
          <w:szCs w:val="21"/>
          <w:lang w:eastAsia="ru-RU"/>
        </w:rPr>
        <w:t xml:space="preserve"> приборов в процессе измерений нижняя обкладка конденсатора связи каждый раз должна заземляться.</w:t>
      </w:r>
    </w:p>
    <w:p w:rsidR="00F812B7" w:rsidRPr="00F812B7" w:rsidRDefault="00F812B7" w:rsidP="00F812B7">
      <w:pPr>
        <w:shd w:val="clear" w:color="auto" w:fill="FFFFFF"/>
        <w:spacing w:after="100" w:afterAutospacing="1" w:line="315" w:lineRule="atLeast"/>
        <w:rPr>
          <w:rFonts w:ascii="Arial" w:eastAsia="Times New Roman" w:hAnsi="Arial" w:cs="Arial"/>
          <w:color w:val="3A3A3A"/>
          <w:sz w:val="21"/>
          <w:szCs w:val="21"/>
          <w:lang w:eastAsia="ru-RU"/>
        </w:rPr>
      </w:pPr>
      <w:r w:rsidRPr="00F812B7">
        <w:rPr>
          <w:rFonts w:ascii="Arial" w:eastAsia="Times New Roman" w:hAnsi="Arial" w:cs="Arial"/>
          <w:color w:val="3A3A3A"/>
          <w:sz w:val="21"/>
          <w:szCs w:val="21"/>
          <w:lang w:eastAsia="ru-RU"/>
        </w:rPr>
        <w:t>Измерения продолжительностью не более 1 часа можно проводить по распоряжению одному работнику, имеющему группу IV по электробезопасности, под надзором работника из числа оперативного персонала, имеющего группу IV по электробезопасности. Эти измерения должны проводиться только внутри фильтра присоединения без отключения разрядника при отключенном заземляющем ноже нижней обкладки конденсатора связи. При этом приборы должны быть заземлены; измерения необходимо проводить с применением электрозащитных средств (диэлектрические боты и перчатки, инструмент с изолирующими рукоятками).</w:t>
      </w:r>
    </w:p>
    <w:p w:rsidR="00F812B7" w:rsidRPr="00F812B7" w:rsidRDefault="00F812B7" w:rsidP="00F812B7">
      <w:pPr>
        <w:shd w:val="clear" w:color="auto" w:fill="FFFFFF"/>
        <w:spacing w:after="100" w:afterAutospacing="1" w:line="315" w:lineRule="atLeast"/>
        <w:rPr>
          <w:rFonts w:ascii="Arial" w:eastAsia="Times New Roman" w:hAnsi="Arial" w:cs="Arial"/>
          <w:color w:val="3A3A3A"/>
          <w:sz w:val="21"/>
          <w:szCs w:val="21"/>
          <w:lang w:eastAsia="ru-RU"/>
        </w:rPr>
      </w:pPr>
      <w:r w:rsidRPr="00F812B7">
        <w:rPr>
          <w:rFonts w:ascii="Arial" w:eastAsia="Times New Roman" w:hAnsi="Arial" w:cs="Arial"/>
          <w:color w:val="3A3A3A"/>
          <w:sz w:val="21"/>
          <w:szCs w:val="21"/>
          <w:lang w:eastAsia="ru-RU"/>
        </w:rPr>
        <w:t>Измерения продолжительностью более 1 часа должны проводиться по наряду-допуску.</w:t>
      </w:r>
    </w:p>
    <w:p w:rsidR="00F812B7" w:rsidRPr="00F812B7" w:rsidRDefault="00F812B7" w:rsidP="00F812B7">
      <w:pPr>
        <w:shd w:val="clear" w:color="auto" w:fill="FFFFFF"/>
        <w:spacing w:after="100" w:afterAutospacing="1" w:line="315" w:lineRule="atLeast"/>
        <w:rPr>
          <w:rFonts w:ascii="Arial" w:eastAsia="Times New Roman" w:hAnsi="Arial" w:cs="Arial"/>
          <w:color w:val="3A3A3A"/>
          <w:sz w:val="21"/>
          <w:szCs w:val="21"/>
          <w:lang w:eastAsia="ru-RU"/>
        </w:rPr>
      </w:pPr>
      <w:r w:rsidRPr="00F812B7">
        <w:rPr>
          <w:rFonts w:ascii="Arial" w:eastAsia="Times New Roman" w:hAnsi="Arial" w:cs="Arial"/>
          <w:color w:val="3A3A3A"/>
          <w:sz w:val="21"/>
          <w:szCs w:val="21"/>
          <w:lang w:eastAsia="ru-RU"/>
        </w:rPr>
        <w:t>41.46. Монтаж и демонтаж перевозных (переносных) высокочастотных постов связи должна выполнять бригада в составе не менее двух работников, один из которых должен иметь группу IV по электробезопасности, а другой - группу III по электробезопасности.</w:t>
      </w:r>
    </w:p>
    <w:p w:rsidR="00F812B7" w:rsidRPr="00F812B7" w:rsidRDefault="00F812B7" w:rsidP="00F812B7">
      <w:pPr>
        <w:shd w:val="clear" w:color="auto" w:fill="FFFFFF"/>
        <w:spacing w:after="100" w:afterAutospacing="1" w:line="315" w:lineRule="atLeast"/>
        <w:rPr>
          <w:rFonts w:ascii="Arial" w:eastAsia="Times New Roman" w:hAnsi="Arial" w:cs="Arial"/>
          <w:color w:val="3A3A3A"/>
          <w:sz w:val="21"/>
          <w:szCs w:val="21"/>
          <w:lang w:eastAsia="ru-RU"/>
        </w:rPr>
      </w:pPr>
      <w:bookmarkStart w:id="65" w:name="Par1630"/>
      <w:bookmarkEnd w:id="65"/>
      <w:r w:rsidRPr="00F812B7">
        <w:rPr>
          <w:rFonts w:ascii="Arial" w:eastAsia="Times New Roman" w:hAnsi="Arial" w:cs="Arial"/>
          <w:color w:val="3A3A3A"/>
          <w:sz w:val="21"/>
          <w:szCs w:val="21"/>
          <w:lang w:eastAsia="ru-RU"/>
        </w:rPr>
        <w:t>41.47. Антенна должна крепиться на опорах на расстоянии не менее 3 м от уровня расположения нижних проводов для ВЛ напряжением до 110 кВ включительно и не менее 4 м - для ВЛ напряжением 150 и 220 кВ. Стрела провеса антенны должна быть больше стрелы провеса провода ВЛ.</w:t>
      </w:r>
    </w:p>
    <w:p w:rsidR="00F812B7" w:rsidRPr="00F812B7" w:rsidRDefault="00F812B7" w:rsidP="00F812B7">
      <w:pPr>
        <w:shd w:val="clear" w:color="auto" w:fill="FFFFFF"/>
        <w:spacing w:after="100" w:afterAutospacing="1" w:line="315" w:lineRule="atLeast"/>
        <w:rPr>
          <w:rFonts w:ascii="Arial" w:eastAsia="Times New Roman" w:hAnsi="Arial" w:cs="Arial"/>
          <w:color w:val="3A3A3A"/>
          <w:sz w:val="21"/>
          <w:szCs w:val="21"/>
          <w:lang w:eastAsia="ru-RU"/>
        </w:rPr>
      </w:pPr>
      <w:r w:rsidRPr="00F812B7">
        <w:rPr>
          <w:rFonts w:ascii="Arial" w:eastAsia="Times New Roman" w:hAnsi="Arial" w:cs="Arial"/>
          <w:color w:val="3A3A3A"/>
          <w:sz w:val="21"/>
          <w:szCs w:val="21"/>
          <w:lang w:eastAsia="ru-RU"/>
        </w:rPr>
        <w:t>41.48. Перед подвешиванием антенны пост с антенной катушкой должен быть закреплен на опоре на высоте 1 - 1,5 м и заземлен.</w:t>
      </w:r>
    </w:p>
    <w:p w:rsidR="00F812B7" w:rsidRPr="00F812B7" w:rsidRDefault="00F812B7" w:rsidP="00F812B7">
      <w:pPr>
        <w:shd w:val="clear" w:color="auto" w:fill="FFFFFF"/>
        <w:spacing w:after="100" w:afterAutospacing="1" w:line="315" w:lineRule="atLeast"/>
        <w:rPr>
          <w:rFonts w:ascii="Arial" w:eastAsia="Times New Roman" w:hAnsi="Arial" w:cs="Arial"/>
          <w:color w:val="3A3A3A"/>
          <w:sz w:val="21"/>
          <w:szCs w:val="21"/>
          <w:lang w:eastAsia="ru-RU"/>
        </w:rPr>
      </w:pPr>
      <w:r w:rsidRPr="00F812B7">
        <w:rPr>
          <w:rFonts w:ascii="Arial" w:eastAsia="Times New Roman" w:hAnsi="Arial" w:cs="Arial"/>
          <w:color w:val="3A3A3A"/>
          <w:sz w:val="21"/>
          <w:szCs w:val="21"/>
          <w:lang w:eastAsia="ru-RU"/>
        </w:rPr>
        <w:t>Конец антенны, входящий в пост, должен заземляться через дроссель, находящийся внутри поста, и через заземляющий нож, включенный параллельно с дросселем. Параллельно дросселю должен быть включен разрядник на напряжение 1 кВ.</w:t>
      </w:r>
    </w:p>
    <w:p w:rsidR="00F812B7" w:rsidRPr="00F812B7" w:rsidRDefault="00F812B7" w:rsidP="00F812B7">
      <w:pPr>
        <w:shd w:val="clear" w:color="auto" w:fill="FFFFFF"/>
        <w:spacing w:after="100" w:afterAutospacing="1" w:line="315" w:lineRule="atLeast"/>
        <w:rPr>
          <w:rFonts w:ascii="Arial" w:eastAsia="Times New Roman" w:hAnsi="Arial" w:cs="Arial"/>
          <w:color w:val="3A3A3A"/>
          <w:sz w:val="21"/>
          <w:szCs w:val="21"/>
          <w:lang w:eastAsia="ru-RU"/>
        </w:rPr>
      </w:pPr>
      <w:r w:rsidRPr="00F812B7">
        <w:rPr>
          <w:rFonts w:ascii="Arial" w:eastAsia="Times New Roman" w:hAnsi="Arial" w:cs="Arial"/>
          <w:color w:val="3A3A3A"/>
          <w:sz w:val="21"/>
          <w:szCs w:val="21"/>
          <w:lang w:eastAsia="ru-RU"/>
        </w:rPr>
        <w:t>Антенну следует натягивать осторожно, без рывков.</w:t>
      </w:r>
    </w:p>
    <w:p w:rsidR="00F812B7" w:rsidRPr="00F812B7" w:rsidRDefault="00F812B7" w:rsidP="00F812B7">
      <w:pPr>
        <w:shd w:val="clear" w:color="auto" w:fill="FFFFFF"/>
        <w:spacing w:after="100" w:afterAutospacing="1" w:line="315" w:lineRule="atLeast"/>
        <w:rPr>
          <w:rFonts w:ascii="Arial" w:eastAsia="Times New Roman" w:hAnsi="Arial" w:cs="Arial"/>
          <w:color w:val="3A3A3A"/>
          <w:sz w:val="21"/>
          <w:szCs w:val="21"/>
          <w:lang w:eastAsia="ru-RU"/>
        </w:rPr>
      </w:pPr>
      <w:r w:rsidRPr="00F812B7">
        <w:rPr>
          <w:rFonts w:ascii="Arial" w:eastAsia="Times New Roman" w:hAnsi="Arial" w:cs="Arial"/>
          <w:color w:val="3A3A3A"/>
          <w:sz w:val="21"/>
          <w:szCs w:val="21"/>
          <w:lang w:eastAsia="ru-RU"/>
        </w:rPr>
        <w:t>41.49. При подъеме и спуске антенны один работник, стоящий в середине пролета в стороне от трассы, должен следить за тем, чтобы антенна не приближалась к проводам ВЛ, находящимся под напряжением, на расстояние менее указанного в пункте 41.47 Правил. Не разрешается находиться под проводом антенны.</w:t>
      </w:r>
    </w:p>
    <w:p w:rsidR="00F812B7" w:rsidRPr="00F812B7" w:rsidRDefault="00F812B7" w:rsidP="00F812B7">
      <w:pPr>
        <w:shd w:val="clear" w:color="auto" w:fill="FFFFFF"/>
        <w:spacing w:after="100" w:afterAutospacing="1" w:line="315" w:lineRule="atLeast"/>
        <w:rPr>
          <w:rFonts w:ascii="Arial" w:eastAsia="Times New Roman" w:hAnsi="Arial" w:cs="Arial"/>
          <w:color w:val="3A3A3A"/>
          <w:sz w:val="21"/>
          <w:szCs w:val="21"/>
          <w:lang w:eastAsia="ru-RU"/>
        </w:rPr>
      </w:pPr>
      <w:r w:rsidRPr="00F812B7">
        <w:rPr>
          <w:rFonts w:ascii="Arial" w:eastAsia="Times New Roman" w:hAnsi="Arial" w:cs="Arial"/>
          <w:color w:val="3A3A3A"/>
          <w:sz w:val="21"/>
          <w:szCs w:val="21"/>
          <w:lang w:eastAsia="ru-RU"/>
        </w:rPr>
        <w:t>41.50. Перед спуском антенну необходимо заземлять с помощью заземляющего ножа или переносного заземления.</w:t>
      </w:r>
    </w:p>
    <w:p w:rsidR="00F812B7" w:rsidRPr="00F812B7" w:rsidRDefault="00F812B7" w:rsidP="00F812B7">
      <w:pPr>
        <w:shd w:val="clear" w:color="auto" w:fill="FFFFFF"/>
        <w:spacing w:after="100" w:afterAutospacing="1" w:line="315" w:lineRule="atLeast"/>
        <w:rPr>
          <w:rFonts w:ascii="Arial" w:eastAsia="Times New Roman" w:hAnsi="Arial" w:cs="Arial"/>
          <w:color w:val="3A3A3A"/>
          <w:sz w:val="21"/>
          <w:szCs w:val="21"/>
          <w:lang w:eastAsia="ru-RU"/>
        </w:rPr>
      </w:pPr>
      <w:r w:rsidRPr="00F812B7">
        <w:rPr>
          <w:rFonts w:ascii="Arial" w:eastAsia="Times New Roman" w:hAnsi="Arial" w:cs="Arial"/>
          <w:color w:val="3A3A3A"/>
          <w:sz w:val="21"/>
          <w:szCs w:val="21"/>
          <w:lang w:eastAsia="ru-RU"/>
        </w:rPr>
        <w:t>41.51. Работать на устройствах, расположенных в аппаратных помещениях, включать и отключать, а также ремонтировать аппаратуру телефонной связи, радиотрансляции можно одному работнику, имеющему группу III по электробезопасности.</w:t>
      </w:r>
    </w:p>
    <w:p w:rsidR="00F812B7" w:rsidRPr="00F812B7" w:rsidRDefault="00F812B7" w:rsidP="00F812B7">
      <w:pPr>
        <w:shd w:val="clear" w:color="auto" w:fill="FFFFFF"/>
        <w:spacing w:after="100" w:afterAutospacing="1" w:line="315" w:lineRule="atLeast"/>
        <w:rPr>
          <w:rFonts w:ascii="Arial" w:eastAsia="Times New Roman" w:hAnsi="Arial" w:cs="Arial"/>
          <w:color w:val="3A3A3A"/>
          <w:sz w:val="21"/>
          <w:szCs w:val="21"/>
          <w:lang w:eastAsia="ru-RU"/>
        </w:rPr>
      </w:pPr>
      <w:r w:rsidRPr="00F812B7">
        <w:rPr>
          <w:rFonts w:ascii="Arial" w:eastAsia="Times New Roman" w:hAnsi="Arial" w:cs="Arial"/>
          <w:color w:val="3A3A3A"/>
          <w:sz w:val="21"/>
          <w:szCs w:val="21"/>
          <w:lang w:eastAsia="ru-RU"/>
        </w:rPr>
        <w:t xml:space="preserve">41.52. На полу перед вводными и вводно-испытательными стойками КЛ и ВЛС, стойками дистанционного питания, стойками автоматических регуляторов напряжения, </w:t>
      </w:r>
      <w:r w:rsidRPr="00F812B7">
        <w:rPr>
          <w:rFonts w:ascii="Arial" w:eastAsia="Times New Roman" w:hAnsi="Arial" w:cs="Arial"/>
          <w:color w:val="3A3A3A"/>
          <w:sz w:val="21"/>
          <w:szCs w:val="21"/>
          <w:lang w:eastAsia="ru-RU"/>
        </w:rPr>
        <w:lastRenderedPageBreak/>
        <w:t>токораспределительными стойками должны находиться резиновый диэлектрический коврик или изолирующие подставки.</w:t>
      </w:r>
    </w:p>
    <w:p w:rsidR="00F812B7" w:rsidRPr="00F812B7" w:rsidRDefault="00F812B7" w:rsidP="00F812B7">
      <w:pPr>
        <w:shd w:val="clear" w:color="auto" w:fill="FFFFFF"/>
        <w:spacing w:after="100" w:afterAutospacing="1" w:line="315" w:lineRule="atLeast"/>
        <w:rPr>
          <w:rFonts w:ascii="Arial" w:eastAsia="Times New Roman" w:hAnsi="Arial" w:cs="Arial"/>
          <w:color w:val="3A3A3A"/>
          <w:sz w:val="21"/>
          <w:szCs w:val="21"/>
          <w:lang w:eastAsia="ru-RU"/>
        </w:rPr>
      </w:pPr>
      <w:r w:rsidRPr="00F812B7">
        <w:rPr>
          <w:rFonts w:ascii="Arial" w:eastAsia="Times New Roman" w:hAnsi="Arial" w:cs="Arial"/>
          <w:color w:val="3A3A3A"/>
          <w:sz w:val="21"/>
          <w:szCs w:val="21"/>
          <w:lang w:eastAsia="ru-RU"/>
        </w:rPr>
        <w:t>41.53. На чехлы оборудования, к которому подводится напряжение дистанционного питания, должны быть нанесены знаки, предупреждающие о наличии напряжения.</w:t>
      </w:r>
    </w:p>
    <w:p w:rsidR="00F812B7" w:rsidRPr="00F812B7" w:rsidRDefault="00F812B7" w:rsidP="00F812B7">
      <w:pPr>
        <w:shd w:val="clear" w:color="auto" w:fill="FFFFFF"/>
        <w:spacing w:after="100" w:afterAutospacing="1" w:line="315" w:lineRule="atLeast"/>
        <w:rPr>
          <w:rFonts w:ascii="Arial" w:eastAsia="Times New Roman" w:hAnsi="Arial" w:cs="Arial"/>
          <w:color w:val="3A3A3A"/>
          <w:sz w:val="21"/>
          <w:szCs w:val="21"/>
          <w:lang w:eastAsia="ru-RU"/>
        </w:rPr>
      </w:pPr>
      <w:r w:rsidRPr="00F812B7">
        <w:rPr>
          <w:rFonts w:ascii="Arial" w:eastAsia="Times New Roman" w:hAnsi="Arial" w:cs="Arial"/>
          <w:color w:val="3A3A3A"/>
          <w:sz w:val="21"/>
          <w:szCs w:val="21"/>
          <w:lang w:eastAsia="ru-RU"/>
        </w:rPr>
        <w:t>41.54. Промывку контактов (контактных полей) искателей и реле необходимо выполнять после снятия с них напряжения.</w:t>
      </w:r>
    </w:p>
    <w:p w:rsidR="00F812B7" w:rsidRPr="00F812B7" w:rsidRDefault="00F812B7" w:rsidP="00F812B7">
      <w:pPr>
        <w:shd w:val="clear" w:color="auto" w:fill="FFFFFF"/>
        <w:spacing w:after="100" w:afterAutospacing="1" w:line="315" w:lineRule="atLeast"/>
        <w:rPr>
          <w:rFonts w:ascii="Arial" w:eastAsia="Times New Roman" w:hAnsi="Arial" w:cs="Arial"/>
          <w:color w:val="3A3A3A"/>
          <w:sz w:val="21"/>
          <w:szCs w:val="21"/>
          <w:lang w:eastAsia="ru-RU"/>
        </w:rPr>
      </w:pPr>
      <w:r w:rsidRPr="00F812B7">
        <w:rPr>
          <w:rFonts w:ascii="Arial" w:eastAsia="Times New Roman" w:hAnsi="Arial" w:cs="Arial"/>
          <w:color w:val="3A3A3A"/>
          <w:sz w:val="21"/>
          <w:szCs w:val="21"/>
          <w:lang w:eastAsia="ru-RU"/>
        </w:rPr>
        <w:t>41.55. При попадании на линию связи, включенную в вводно-испытательную стойку, или защитные полосы кросса постороннего напряжения выше 25 В (от линии электропередачи, аппаратуры дистанционного питания) дежурный персонал должен такую линию отключить и изолировать, пользуясь средствами защиты. О наличии постороннего напряжения выше 25 В следует ставить в известность оперативный персонал объекта, а в его отсутствие - вышестоящий оперативный персонал. Замену разрядников или предохранителей разрешается проводить только при отсутствии постороннего напряжения.</w:t>
      </w:r>
    </w:p>
    <w:p w:rsidR="00F812B7" w:rsidRPr="00F812B7" w:rsidRDefault="00F812B7" w:rsidP="00F812B7">
      <w:pPr>
        <w:shd w:val="clear" w:color="auto" w:fill="FFFFFF"/>
        <w:spacing w:after="100" w:afterAutospacing="1" w:line="315" w:lineRule="atLeast"/>
        <w:rPr>
          <w:rFonts w:ascii="Arial" w:eastAsia="Times New Roman" w:hAnsi="Arial" w:cs="Arial"/>
          <w:color w:val="3A3A3A"/>
          <w:sz w:val="21"/>
          <w:szCs w:val="21"/>
          <w:lang w:eastAsia="ru-RU"/>
        </w:rPr>
      </w:pPr>
      <w:r w:rsidRPr="00F812B7">
        <w:rPr>
          <w:rFonts w:ascii="Arial" w:eastAsia="Times New Roman" w:hAnsi="Arial" w:cs="Arial"/>
          <w:color w:val="3A3A3A"/>
          <w:sz w:val="21"/>
          <w:szCs w:val="21"/>
          <w:lang w:eastAsia="ru-RU"/>
        </w:rPr>
        <w:t>41.56. При работе на аппаратуре линий связи, подверженных влиянию линий электропередачи и электрифицированных железных дорог переменного тока, замена линейных защитных устройств должна проводиться в диэлектрических перчатках (или клещами с изолирующими рукоятками) и в защитных очках с применением резинового диэлектрического коврика.</w:t>
      </w:r>
    </w:p>
    <w:p w:rsidR="00F812B7" w:rsidRPr="00F812B7" w:rsidRDefault="00F812B7" w:rsidP="00F812B7">
      <w:pPr>
        <w:shd w:val="clear" w:color="auto" w:fill="FFFFFF"/>
        <w:spacing w:after="100" w:afterAutospacing="1" w:line="315" w:lineRule="atLeast"/>
        <w:rPr>
          <w:rFonts w:ascii="Arial" w:eastAsia="Times New Roman" w:hAnsi="Arial" w:cs="Arial"/>
          <w:color w:val="3A3A3A"/>
          <w:sz w:val="21"/>
          <w:szCs w:val="21"/>
          <w:lang w:eastAsia="ru-RU"/>
        </w:rPr>
      </w:pPr>
      <w:r w:rsidRPr="00F812B7">
        <w:rPr>
          <w:rFonts w:ascii="Arial" w:eastAsia="Times New Roman" w:hAnsi="Arial" w:cs="Arial"/>
          <w:color w:val="3A3A3A"/>
          <w:sz w:val="21"/>
          <w:szCs w:val="21"/>
          <w:lang w:eastAsia="ru-RU"/>
        </w:rPr>
        <w:t>41.57. Рабочие места телефонистов коммутаторов и передаточных столов АТС должны быть защищены ограничителями акустических ударов. Во время грозы телефонисты должны пользоваться вместо микротелефонных гарнитур микротелефонными трубками.</w:t>
      </w:r>
    </w:p>
    <w:p w:rsidR="00F812B7" w:rsidRPr="00F812B7" w:rsidRDefault="00F812B7" w:rsidP="00F812B7">
      <w:pPr>
        <w:shd w:val="clear" w:color="auto" w:fill="FFFFFF"/>
        <w:spacing w:after="100" w:afterAutospacing="1" w:line="315" w:lineRule="atLeast"/>
        <w:rPr>
          <w:rFonts w:ascii="Arial" w:eastAsia="Times New Roman" w:hAnsi="Arial" w:cs="Arial"/>
          <w:color w:val="3A3A3A"/>
          <w:sz w:val="21"/>
          <w:szCs w:val="21"/>
          <w:lang w:eastAsia="ru-RU"/>
        </w:rPr>
      </w:pPr>
      <w:r w:rsidRPr="00F812B7">
        <w:rPr>
          <w:rFonts w:ascii="Arial" w:eastAsia="Times New Roman" w:hAnsi="Arial" w:cs="Arial"/>
          <w:color w:val="3A3A3A"/>
          <w:sz w:val="21"/>
          <w:szCs w:val="21"/>
          <w:lang w:eastAsia="ru-RU"/>
        </w:rPr>
        <w:t>41.58. Не разрешается при чистке оборудования пользоваться кистями с открытой металлической оправой, а также шлангами пылесосов с металлическими наконечниками.</w:t>
      </w:r>
    </w:p>
    <w:p w:rsidR="00F812B7" w:rsidRPr="00F812B7" w:rsidRDefault="00F812B7" w:rsidP="00F812B7">
      <w:pPr>
        <w:shd w:val="clear" w:color="auto" w:fill="FFFFFF"/>
        <w:spacing w:after="100" w:afterAutospacing="1" w:line="315" w:lineRule="atLeast"/>
        <w:rPr>
          <w:rFonts w:ascii="Arial" w:eastAsia="Times New Roman" w:hAnsi="Arial" w:cs="Arial"/>
          <w:color w:val="3A3A3A"/>
          <w:sz w:val="21"/>
          <w:szCs w:val="21"/>
          <w:lang w:eastAsia="ru-RU"/>
        </w:rPr>
      </w:pPr>
      <w:r w:rsidRPr="00F812B7">
        <w:rPr>
          <w:rFonts w:ascii="Arial" w:eastAsia="Times New Roman" w:hAnsi="Arial" w:cs="Arial"/>
          <w:color w:val="3A3A3A"/>
          <w:sz w:val="21"/>
          <w:szCs w:val="21"/>
          <w:lang w:eastAsia="ru-RU"/>
        </w:rPr>
        <w:t>41.59. Замену ламп в аппаратуре необходимо выполнять после снятия с них напряжения. Разрешается замена ламп под напряжением до 250 В с применением средств защиты.</w:t>
      </w:r>
    </w:p>
    <w:p w:rsidR="00F812B7" w:rsidRPr="00F812B7" w:rsidRDefault="00F812B7" w:rsidP="00F812B7">
      <w:pPr>
        <w:shd w:val="clear" w:color="auto" w:fill="FFFFFF"/>
        <w:spacing w:after="100" w:afterAutospacing="1" w:line="240" w:lineRule="auto"/>
        <w:outlineLvl w:val="1"/>
        <w:rPr>
          <w:rFonts w:ascii="Arial" w:eastAsia="Times New Roman" w:hAnsi="Arial" w:cs="Arial"/>
          <w:color w:val="3A3A3A"/>
          <w:sz w:val="36"/>
          <w:szCs w:val="36"/>
          <w:lang w:eastAsia="ru-RU"/>
        </w:rPr>
      </w:pPr>
      <w:r w:rsidRPr="00F812B7">
        <w:rPr>
          <w:rFonts w:ascii="Arial" w:eastAsia="Times New Roman" w:hAnsi="Arial" w:cs="Arial"/>
          <w:color w:val="3A3A3A"/>
          <w:sz w:val="36"/>
          <w:szCs w:val="36"/>
          <w:lang w:eastAsia="ru-RU"/>
        </w:rPr>
        <w:t>Требования по охране труда при эксплуатации электроустановок</w:t>
      </w:r>
    </w:p>
    <w:p w:rsidR="00F812B7" w:rsidRPr="00F812B7" w:rsidRDefault="00F812B7" w:rsidP="00F812B7">
      <w:pPr>
        <w:shd w:val="clear" w:color="auto" w:fill="FFFFFF"/>
        <w:spacing w:after="100" w:afterAutospacing="1" w:line="240" w:lineRule="auto"/>
        <w:outlineLvl w:val="2"/>
        <w:rPr>
          <w:rFonts w:ascii="Arial" w:eastAsia="Times New Roman" w:hAnsi="Arial" w:cs="Arial"/>
          <w:color w:val="3A3A3A"/>
          <w:sz w:val="27"/>
          <w:szCs w:val="27"/>
          <w:lang w:eastAsia="ru-RU"/>
        </w:rPr>
      </w:pPr>
      <w:r w:rsidRPr="00F812B7">
        <w:rPr>
          <w:rFonts w:ascii="Arial" w:eastAsia="Times New Roman" w:hAnsi="Arial" w:cs="Arial"/>
          <w:color w:val="3A3A3A"/>
          <w:sz w:val="27"/>
          <w:szCs w:val="27"/>
          <w:lang w:eastAsia="ru-RU"/>
        </w:rPr>
        <w:t xml:space="preserve">Охрана труда при выполнении работ в устройствах релейной защиты и </w:t>
      </w:r>
      <w:proofErr w:type="spellStart"/>
      <w:r w:rsidRPr="00F812B7">
        <w:rPr>
          <w:rFonts w:ascii="Arial" w:eastAsia="Times New Roman" w:hAnsi="Arial" w:cs="Arial"/>
          <w:color w:val="3A3A3A"/>
          <w:sz w:val="27"/>
          <w:szCs w:val="27"/>
          <w:lang w:eastAsia="ru-RU"/>
        </w:rPr>
        <w:t>электроавтоматики</w:t>
      </w:r>
      <w:proofErr w:type="spellEnd"/>
      <w:r w:rsidRPr="00F812B7">
        <w:rPr>
          <w:rFonts w:ascii="Arial" w:eastAsia="Times New Roman" w:hAnsi="Arial" w:cs="Arial"/>
          <w:color w:val="3A3A3A"/>
          <w:sz w:val="27"/>
          <w:szCs w:val="27"/>
          <w:lang w:eastAsia="ru-RU"/>
        </w:rPr>
        <w:t>, со средствами измерений и приборами учета электроэнергии, вторичными цепями</w:t>
      </w:r>
    </w:p>
    <w:p w:rsidR="00F812B7" w:rsidRPr="00F812B7" w:rsidRDefault="00F812B7" w:rsidP="00F812B7">
      <w:pPr>
        <w:shd w:val="clear" w:color="auto" w:fill="FFFFFF"/>
        <w:spacing w:after="100" w:afterAutospacing="1" w:line="315" w:lineRule="atLeast"/>
        <w:rPr>
          <w:rFonts w:ascii="Arial" w:eastAsia="Times New Roman" w:hAnsi="Arial" w:cs="Arial"/>
          <w:color w:val="3A3A3A"/>
          <w:sz w:val="21"/>
          <w:szCs w:val="21"/>
          <w:lang w:eastAsia="ru-RU"/>
        </w:rPr>
      </w:pPr>
      <w:r w:rsidRPr="00F812B7">
        <w:rPr>
          <w:rFonts w:ascii="Arial" w:eastAsia="Times New Roman" w:hAnsi="Arial" w:cs="Arial"/>
          <w:color w:val="3A3A3A"/>
          <w:sz w:val="21"/>
          <w:szCs w:val="21"/>
          <w:lang w:eastAsia="ru-RU"/>
        </w:rPr>
        <w:t xml:space="preserve">42.1. Для обеспечения безопасности работ, проводимых в цепях измерительных приборов, устройств релейной защиты и </w:t>
      </w:r>
      <w:proofErr w:type="spellStart"/>
      <w:r w:rsidRPr="00F812B7">
        <w:rPr>
          <w:rFonts w:ascii="Arial" w:eastAsia="Times New Roman" w:hAnsi="Arial" w:cs="Arial"/>
          <w:color w:val="3A3A3A"/>
          <w:sz w:val="21"/>
          <w:szCs w:val="21"/>
          <w:lang w:eastAsia="ru-RU"/>
        </w:rPr>
        <w:t>электроавтоматики</w:t>
      </w:r>
      <w:proofErr w:type="spellEnd"/>
      <w:r w:rsidRPr="00F812B7">
        <w:rPr>
          <w:rFonts w:ascii="Arial" w:eastAsia="Times New Roman" w:hAnsi="Arial" w:cs="Arial"/>
          <w:color w:val="3A3A3A"/>
          <w:sz w:val="21"/>
          <w:szCs w:val="21"/>
          <w:lang w:eastAsia="ru-RU"/>
        </w:rPr>
        <w:t>, вторичные цепи (обмотки) измерительных трансформаторов тока и напряжения должны иметь постоянные заземления. В сложных схемах релейной защиты для группы электрически соединенных вторичных обмоток измерительных трансформаторов допускается выполнять заземление только в одной точке. Все работы в схемах устройств сложных защит выполняются по программам, в которых в том числе должны быть указаны меры безопасности.</w:t>
      </w:r>
    </w:p>
    <w:p w:rsidR="00F812B7" w:rsidRPr="00F812B7" w:rsidRDefault="00F812B7" w:rsidP="00F812B7">
      <w:pPr>
        <w:shd w:val="clear" w:color="auto" w:fill="FFFFFF"/>
        <w:spacing w:after="100" w:afterAutospacing="1" w:line="315" w:lineRule="atLeast"/>
        <w:rPr>
          <w:rFonts w:ascii="Arial" w:eastAsia="Times New Roman" w:hAnsi="Arial" w:cs="Arial"/>
          <w:color w:val="3A3A3A"/>
          <w:sz w:val="21"/>
          <w:szCs w:val="21"/>
          <w:lang w:eastAsia="ru-RU"/>
        </w:rPr>
      </w:pPr>
      <w:r w:rsidRPr="00F812B7">
        <w:rPr>
          <w:rFonts w:ascii="Arial" w:eastAsia="Times New Roman" w:hAnsi="Arial" w:cs="Arial"/>
          <w:color w:val="3A3A3A"/>
          <w:sz w:val="21"/>
          <w:szCs w:val="21"/>
          <w:lang w:eastAsia="ru-RU"/>
        </w:rPr>
        <w:lastRenderedPageBreak/>
        <w:t xml:space="preserve">42.2. При необходимости разрыва токовой цепи измерительных приборов, устройств релейной защиты, </w:t>
      </w:r>
      <w:proofErr w:type="spellStart"/>
      <w:r w:rsidRPr="00F812B7">
        <w:rPr>
          <w:rFonts w:ascii="Arial" w:eastAsia="Times New Roman" w:hAnsi="Arial" w:cs="Arial"/>
          <w:color w:val="3A3A3A"/>
          <w:sz w:val="21"/>
          <w:szCs w:val="21"/>
          <w:lang w:eastAsia="ru-RU"/>
        </w:rPr>
        <w:t>электроавтоматики</w:t>
      </w:r>
      <w:proofErr w:type="spellEnd"/>
      <w:r w:rsidRPr="00F812B7">
        <w:rPr>
          <w:rFonts w:ascii="Arial" w:eastAsia="Times New Roman" w:hAnsi="Arial" w:cs="Arial"/>
          <w:color w:val="3A3A3A"/>
          <w:sz w:val="21"/>
          <w:szCs w:val="21"/>
          <w:lang w:eastAsia="ru-RU"/>
        </w:rPr>
        <w:t xml:space="preserve"> цепь вторичной обмотки трансформатора тока предварительно </w:t>
      </w:r>
      <w:proofErr w:type="spellStart"/>
      <w:r w:rsidRPr="00F812B7">
        <w:rPr>
          <w:rFonts w:ascii="Arial" w:eastAsia="Times New Roman" w:hAnsi="Arial" w:cs="Arial"/>
          <w:color w:val="3A3A3A"/>
          <w:sz w:val="21"/>
          <w:szCs w:val="21"/>
          <w:lang w:eastAsia="ru-RU"/>
        </w:rPr>
        <w:t>закорачивается</w:t>
      </w:r>
      <w:proofErr w:type="spellEnd"/>
      <w:r w:rsidRPr="00F812B7">
        <w:rPr>
          <w:rFonts w:ascii="Arial" w:eastAsia="Times New Roman" w:hAnsi="Arial" w:cs="Arial"/>
          <w:color w:val="3A3A3A"/>
          <w:sz w:val="21"/>
          <w:szCs w:val="21"/>
          <w:lang w:eastAsia="ru-RU"/>
        </w:rPr>
        <w:t xml:space="preserve"> на специально предназначенных для этого зажимах или с помощью испытательных блоков.</w:t>
      </w:r>
    </w:p>
    <w:p w:rsidR="00F812B7" w:rsidRPr="00F812B7" w:rsidRDefault="00F812B7" w:rsidP="00F812B7">
      <w:pPr>
        <w:shd w:val="clear" w:color="auto" w:fill="FFFFFF"/>
        <w:spacing w:after="100" w:afterAutospacing="1" w:line="315" w:lineRule="atLeast"/>
        <w:rPr>
          <w:rFonts w:ascii="Arial" w:eastAsia="Times New Roman" w:hAnsi="Arial" w:cs="Arial"/>
          <w:color w:val="3A3A3A"/>
          <w:sz w:val="21"/>
          <w:szCs w:val="21"/>
          <w:lang w:eastAsia="ru-RU"/>
        </w:rPr>
      </w:pPr>
      <w:r w:rsidRPr="00F812B7">
        <w:rPr>
          <w:rFonts w:ascii="Arial" w:eastAsia="Times New Roman" w:hAnsi="Arial" w:cs="Arial"/>
          <w:color w:val="3A3A3A"/>
          <w:sz w:val="21"/>
          <w:szCs w:val="21"/>
          <w:lang w:eastAsia="ru-RU"/>
        </w:rPr>
        <w:t xml:space="preserve">Во вторичной цепи между трансформаторами тока и установленной </w:t>
      </w:r>
      <w:proofErr w:type="spellStart"/>
      <w:r w:rsidRPr="00F812B7">
        <w:rPr>
          <w:rFonts w:ascii="Arial" w:eastAsia="Times New Roman" w:hAnsi="Arial" w:cs="Arial"/>
          <w:color w:val="3A3A3A"/>
          <w:sz w:val="21"/>
          <w:szCs w:val="21"/>
          <w:lang w:eastAsia="ru-RU"/>
        </w:rPr>
        <w:t>закороткой</w:t>
      </w:r>
      <w:proofErr w:type="spellEnd"/>
      <w:r w:rsidRPr="00F812B7">
        <w:rPr>
          <w:rFonts w:ascii="Arial" w:eastAsia="Times New Roman" w:hAnsi="Arial" w:cs="Arial"/>
          <w:color w:val="3A3A3A"/>
          <w:sz w:val="21"/>
          <w:szCs w:val="21"/>
          <w:lang w:eastAsia="ru-RU"/>
        </w:rPr>
        <w:t xml:space="preserve"> не допускается производить работы, которые могут привести к размыканию цепи.</w:t>
      </w:r>
    </w:p>
    <w:p w:rsidR="00F812B7" w:rsidRPr="00F812B7" w:rsidRDefault="00F812B7" w:rsidP="00F812B7">
      <w:pPr>
        <w:shd w:val="clear" w:color="auto" w:fill="FFFFFF"/>
        <w:spacing w:after="100" w:afterAutospacing="1" w:line="315" w:lineRule="atLeast"/>
        <w:rPr>
          <w:rFonts w:ascii="Arial" w:eastAsia="Times New Roman" w:hAnsi="Arial" w:cs="Arial"/>
          <w:color w:val="3A3A3A"/>
          <w:sz w:val="21"/>
          <w:szCs w:val="21"/>
          <w:lang w:eastAsia="ru-RU"/>
        </w:rPr>
      </w:pPr>
      <w:r w:rsidRPr="00F812B7">
        <w:rPr>
          <w:rFonts w:ascii="Arial" w:eastAsia="Times New Roman" w:hAnsi="Arial" w:cs="Arial"/>
          <w:color w:val="3A3A3A"/>
          <w:sz w:val="21"/>
          <w:szCs w:val="21"/>
          <w:lang w:eastAsia="ru-RU"/>
        </w:rPr>
        <w:t>42.3. При работах во вторичных устройствах и цепях трансформаторов напряжения с подачей напряжения от постороннего источника должны быть приняты меры, исключающие возможность обратной трансформации.</w:t>
      </w:r>
    </w:p>
    <w:p w:rsidR="00F812B7" w:rsidRPr="00F812B7" w:rsidRDefault="00F812B7" w:rsidP="00F812B7">
      <w:pPr>
        <w:shd w:val="clear" w:color="auto" w:fill="FFFFFF"/>
        <w:spacing w:after="100" w:afterAutospacing="1" w:line="315" w:lineRule="atLeast"/>
        <w:rPr>
          <w:rFonts w:ascii="Arial" w:eastAsia="Times New Roman" w:hAnsi="Arial" w:cs="Arial"/>
          <w:color w:val="3A3A3A"/>
          <w:sz w:val="21"/>
          <w:szCs w:val="21"/>
          <w:lang w:eastAsia="ru-RU"/>
        </w:rPr>
      </w:pPr>
      <w:r w:rsidRPr="00F812B7">
        <w:rPr>
          <w:rFonts w:ascii="Arial" w:eastAsia="Times New Roman" w:hAnsi="Arial" w:cs="Arial"/>
          <w:color w:val="3A3A3A"/>
          <w:sz w:val="21"/>
          <w:szCs w:val="21"/>
          <w:lang w:eastAsia="ru-RU"/>
        </w:rPr>
        <w:t xml:space="preserve">42.4. Проверка, опробование действия устройств релейной защиты, </w:t>
      </w:r>
      <w:proofErr w:type="spellStart"/>
      <w:r w:rsidRPr="00F812B7">
        <w:rPr>
          <w:rFonts w:ascii="Arial" w:eastAsia="Times New Roman" w:hAnsi="Arial" w:cs="Arial"/>
          <w:color w:val="3A3A3A"/>
          <w:sz w:val="21"/>
          <w:szCs w:val="21"/>
          <w:lang w:eastAsia="ru-RU"/>
        </w:rPr>
        <w:t>электроавтоматики</w:t>
      </w:r>
      <w:proofErr w:type="spellEnd"/>
      <w:r w:rsidRPr="00F812B7">
        <w:rPr>
          <w:rFonts w:ascii="Arial" w:eastAsia="Times New Roman" w:hAnsi="Arial" w:cs="Arial"/>
          <w:color w:val="3A3A3A"/>
          <w:sz w:val="21"/>
          <w:szCs w:val="21"/>
          <w:lang w:eastAsia="ru-RU"/>
        </w:rPr>
        <w:t>, в том числе с отключением или включением коммутационных аппаратов, должна производиться в соответствии с пунктом 7.11 Правил.</w:t>
      </w:r>
    </w:p>
    <w:p w:rsidR="00F812B7" w:rsidRPr="00F812B7" w:rsidRDefault="00F812B7" w:rsidP="00F812B7">
      <w:pPr>
        <w:shd w:val="clear" w:color="auto" w:fill="FFFFFF"/>
        <w:spacing w:after="100" w:afterAutospacing="1" w:line="315" w:lineRule="atLeast"/>
        <w:rPr>
          <w:rFonts w:ascii="Arial" w:eastAsia="Times New Roman" w:hAnsi="Arial" w:cs="Arial"/>
          <w:color w:val="3A3A3A"/>
          <w:sz w:val="21"/>
          <w:szCs w:val="21"/>
          <w:lang w:eastAsia="ru-RU"/>
        </w:rPr>
      </w:pPr>
      <w:bookmarkStart w:id="66" w:name="Par1656"/>
      <w:bookmarkEnd w:id="66"/>
      <w:r w:rsidRPr="00F812B7">
        <w:rPr>
          <w:rFonts w:ascii="Arial" w:eastAsia="Times New Roman" w:hAnsi="Arial" w:cs="Arial"/>
          <w:color w:val="3A3A3A"/>
          <w:sz w:val="21"/>
          <w:szCs w:val="21"/>
          <w:lang w:eastAsia="ru-RU"/>
        </w:rPr>
        <w:t xml:space="preserve">42.5. Производителю работ, имеющему группу IV, из числа персонала, обслуживающего устройства релейной защиты, </w:t>
      </w:r>
      <w:proofErr w:type="spellStart"/>
      <w:r w:rsidRPr="00F812B7">
        <w:rPr>
          <w:rFonts w:ascii="Arial" w:eastAsia="Times New Roman" w:hAnsi="Arial" w:cs="Arial"/>
          <w:color w:val="3A3A3A"/>
          <w:sz w:val="21"/>
          <w:szCs w:val="21"/>
          <w:lang w:eastAsia="ru-RU"/>
        </w:rPr>
        <w:t>электроавтоматики</w:t>
      </w:r>
      <w:proofErr w:type="spellEnd"/>
      <w:r w:rsidRPr="00F812B7">
        <w:rPr>
          <w:rFonts w:ascii="Arial" w:eastAsia="Times New Roman" w:hAnsi="Arial" w:cs="Arial"/>
          <w:color w:val="3A3A3A"/>
          <w:sz w:val="21"/>
          <w:szCs w:val="21"/>
          <w:lang w:eastAsia="ru-RU"/>
        </w:rPr>
        <w:t>, средства измерений, приборы учета и вторичные цепи, разрешается совмещать обязанности допускающего. При этом он определяет меры безопасности, необходимые для подготовки рабочего места. Подобное совмещение разрешается, если для подготовки рабочего места не требуется выполнения отключений, заземления, установки временных ограждений в части электроустановки напряжением выше 1000 В.</w:t>
      </w:r>
    </w:p>
    <w:p w:rsidR="00F812B7" w:rsidRPr="00F812B7" w:rsidRDefault="00F812B7" w:rsidP="00F812B7">
      <w:pPr>
        <w:shd w:val="clear" w:color="auto" w:fill="FFFFFF"/>
        <w:spacing w:after="100" w:afterAutospacing="1" w:line="315" w:lineRule="atLeast"/>
        <w:rPr>
          <w:rFonts w:ascii="Arial" w:eastAsia="Times New Roman" w:hAnsi="Arial" w:cs="Arial"/>
          <w:color w:val="3A3A3A"/>
          <w:sz w:val="21"/>
          <w:szCs w:val="21"/>
          <w:lang w:eastAsia="ru-RU"/>
        </w:rPr>
      </w:pPr>
      <w:r w:rsidRPr="00F812B7">
        <w:rPr>
          <w:rFonts w:ascii="Arial" w:eastAsia="Times New Roman" w:hAnsi="Arial" w:cs="Arial"/>
          <w:color w:val="3A3A3A"/>
          <w:sz w:val="21"/>
          <w:szCs w:val="21"/>
          <w:lang w:eastAsia="ru-RU"/>
        </w:rPr>
        <w:t xml:space="preserve">42.6. Производителю работ, имеющему группу IV по электробезопасности, единолично, а также членам бригады, имеющим группу III по электробезопасности (на условиях, предусмотренных пунктом 6.13 Правил независимо от того проводятся работы по наряду-допуску или распоряжению), разрешается работать отдельно от других членов бригады во вторичных цепях и устройствах релейной защиты, </w:t>
      </w:r>
      <w:proofErr w:type="spellStart"/>
      <w:r w:rsidRPr="00F812B7">
        <w:rPr>
          <w:rFonts w:ascii="Arial" w:eastAsia="Times New Roman" w:hAnsi="Arial" w:cs="Arial"/>
          <w:color w:val="3A3A3A"/>
          <w:sz w:val="21"/>
          <w:szCs w:val="21"/>
          <w:lang w:eastAsia="ru-RU"/>
        </w:rPr>
        <w:t>электроавтоматики</w:t>
      </w:r>
      <w:proofErr w:type="spellEnd"/>
      <w:r w:rsidRPr="00F812B7">
        <w:rPr>
          <w:rFonts w:ascii="Arial" w:eastAsia="Times New Roman" w:hAnsi="Arial" w:cs="Arial"/>
          <w:color w:val="3A3A3A"/>
          <w:sz w:val="21"/>
          <w:szCs w:val="21"/>
          <w:lang w:eastAsia="ru-RU"/>
        </w:rPr>
        <w:t>, если эти цепи и устройства расположены в РУ и помещениях, где токоведущие части напряжением выше 1000 В отсутствуют, полностью ограждены или расположены на высоте, не требующей ограждения.</w:t>
      </w:r>
    </w:p>
    <w:p w:rsidR="00F812B7" w:rsidRPr="00F812B7" w:rsidRDefault="00F812B7" w:rsidP="00F812B7">
      <w:pPr>
        <w:shd w:val="clear" w:color="auto" w:fill="FFFFFF"/>
        <w:spacing w:after="100" w:afterAutospacing="1" w:line="315" w:lineRule="atLeast"/>
        <w:rPr>
          <w:rFonts w:ascii="Arial" w:eastAsia="Times New Roman" w:hAnsi="Arial" w:cs="Arial"/>
          <w:color w:val="3A3A3A"/>
          <w:sz w:val="21"/>
          <w:szCs w:val="21"/>
          <w:lang w:eastAsia="ru-RU"/>
        </w:rPr>
      </w:pPr>
      <w:r w:rsidRPr="00F812B7">
        <w:rPr>
          <w:rFonts w:ascii="Arial" w:eastAsia="Times New Roman" w:hAnsi="Arial" w:cs="Arial"/>
          <w:color w:val="3A3A3A"/>
          <w:sz w:val="21"/>
          <w:szCs w:val="21"/>
          <w:lang w:eastAsia="ru-RU"/>
        </w:rPr>
        <w:t xml:space="preserve">42.7. Работники </w:t>
      </w:r>
      <w:proofErr w:type="spellStart"/>
      <w:r w:rsidRPr="00F812B7">
        <w:rPr>
          <w:rFonts w:ascii="Arial" w:eastAsia="Times New Roman" w:hAnsi="Arial" w:cs="Arial"/>
          <w:color w:val="3A3A3A"/>
          <w:sz w:val="21"/>
          <w:szCs w:val="21"/>
          <w:lang w:eastAsia="ru-RU"/>
        </w:rPr>
        <w:t>энергоснабжающих</w:t>
      </w:r>
      <w:proofErr w:type="spellEnd"/>
      <w:r w:rsidRPr="00F812B7">
        <w:rPr>
          <w:rFonts w:ascii="Arial" w:eastAsia="Times New Roman" w:hAnsi="Arial" w:cs="Arial"/>
          <w:color w:val="3A3A3A"/>
          <w:sz w:val="21"/>
          <w:szCs w:val="21"/>
          <w:lang w:eastAsia="ru-RU"/>
        </w:rPr>
        <w:t xml:space="preserve"> и </w:t>
      </w:r>
      <w:proofErr w:type="spellStart"/>
      <w:r w:rsidRPr="00F812B7">
        <w:rPr>
          <w:rFonts w:ascii="Arial" w:eastAsia="Times New Roman" w:hAnsi="Arial" w:cs="Arial"/>
          <w:color w:val="3A3A3A"/>
          <w:sz w:val="21"/>
          <w:szCs w:val="21"/>
          <w:lang w:eastAsia="ru-RU"/>
        </w:rPr>
        <w:t>энергосбытовых</w:t>
      </w:r>
      <w:proofErr w:type="spellEnd"/>
      <w:r w:rsidRPr="00F812B7">
        <w:rPr>
          <w:rFonts w:ascii="Arial" w:eastAsia="Times New Roman" w:hAnsi="Arial" w:cs="Arial"/>
          <w:color w:val="3A3A3A"/>
          <w:sz w:val="21"/>
          <w:szCs w:val="21"/>
          <w:lang w:eastAsia="ru-RU"/>
        </w:rPr>
        <w:t xml:space="preserve"> организаций работу с приборами учета потребителя, имеющего в штате оперативный (оперативно-ремонтный) персонал, проводят на правах командированного персонала. Эти работы проводятся бригадой в составе не менее двух работников. Работы выполняются по распоряжению, выдаваемому персоналом потребителя. Подготовку рабочего места и допуск работников </w:t>
      </w:r>
      <w:proofErr w:type="spellStart"/>
      <w:r w:rsidRPr="00F812B7">
        <w:rPr>
          <w:rFonts w:ascii="Arial" w:eastAsia="Times New Roman" w:hAnsi="Arial" w:cs="Arial"/>
          <w:color w:val="3A3A3A"/>
          <w:sz w:val="21"/>
          <w:szCs w:val="21"/>
          <w:lang w:eastAsia="ru-RU"/>
        </w:rPr>
        <w:t>энергоснабжающих</w:t>
      </w:r>
      <w:proofErr w:type="spellEnd"/>
      <w:r w:rsidRPr="00F812B7">
        <w:rPr>
          <w:rFonts w:ascii="Arial" w:eastAsia="Times New Roman" w:hAnsi="Arial" w:cs="Arial"/>
          <w:color w:val="3A3A3A"/>
          <w:sz w:val="21"/>
          <w:szCs w:val="21"/>
          <w:lang w:eastAsia="ru-RU"/>
        </w:rPr>
        <w:t xml:space="preserve"> и </w:t>
      </w:r>
      <w:proofErr w:type="spellStart"/>
      <w:r w:rsidRPr="00F812B7">
        <w:rPr>
          <w:rFonts w:ascii="Arial" w:eastAsia="Times New Roman" w:hAnsi="Arial" w:cs="Arial"/>
          <w:color w:val="3A3A3A"/>
          <w:sz w:val="21"/>
          <w:szCs w:val="21"/>
          <w:lang w:eastAsia="ru-RU"/>
        </w:rPr>
        <w:t>энергосбытовых</w:t>
      </w:r>
      <w:proofErr w:type="spellEnd"/>
      <w:r w:rsidRPr="00F812B7">
        <w:rPr>
          <w:rFonts w:ascii="Arial" w:eastAsia="Times New Roman" w:hAnsi="Arial" w:cs="Arial"/>
          <w:color w:val="3A3A3A"/>
          <w:sz w:val="21"/>
          <w:szCs w:val="21"/>
          <w:lang w:eastAsia="ru-RU"/>
        </w:rPr>
        <w:t xml:space="preserve"> организаций к работе с приборами учета выполняет в этом случае персонал потребителя.</w:t>
      </w:r>
    </w:p>
    <w:p w:rsidR="00F812B7" w:rsidRPr="00F812B7" w:rsidRDefault="00F812B7" w:rsidP="00F812B7">
      <w:pPr>
        <w:shd w:val="clear" w:color="auto" w:fill="FFFFFF"/>
        <w:spacing w:after="100" w:afterAutospacing="1" w:line="315" w:lineRule="atLeast"/>
        <w:rPr>
          <w:rFonts w:ascii="Arial" w:eastAsia="Times New Roman" w:hAnsi="Arial" w:cs="Arial"/>
          <w:color w:val="3A3A3A"/>
          <w:sz w:val="21"/>
          <w:szCs w:val="21"/>
          <w:lang w:eastAsia="ru-RU"/>
        </w:rPr>
      </w:pPr>
      <w:r w:rsidRPr="00F812B7">
        <w:rPr>
          <w:rFonts w:ascii="Arial" w:eastAsia="Times New Roman" w:hAnsi="Arial" w:cs="Arial"/>
          <w:color w:val="3A3A3A"/>
          <w:sz w:val="21"/>
          <w:szCs w:val="21"/>
          <w:lang w:eastAsia="ru-RU"/>
        </w:rPr>
        <w:t xml:space="preserve">В помещениях РУ записывать показания электросчетчиков допускается работнику </w:t>
      </w:r>
      <w:proofErr w:type="spellStart"/>
      <w:r w:rsidRPr="00F812B7">
        <w:rPr>
          <w:rFonts w:ascii="Arial" w:eastAsia="Times New Roman" w:hAnsi="Arial" w:cs="Arial"/>
          <w:color w:val="3A3A3A"/>
          <w:sz w:val="21"/>
          <w:szCs w:val="21"/>
          <w:lang w:eastAsia="ru-RU"/>
        </w:rPr>
        <w:t>энергоснабжающей</w:t>
      </w:r>
      <w:proofErr w:type="spellEnd"/>
      <w:r w:rsidRPr="00F812B7">
        <w:rPr>
          <w:rFonts w:ascii="Arial" w:eastAsia="Times New Roman" w:hAnsi="Arial" w:cs="Arial"/>
          <w:color w:val="3A3A3A"/>
          <w:sz w:val="21"/>
          <w:szCs w:val="21"/>
          <w:lang w:eastAsia="ru-RU"/>
        </w:rPr>
        <w:t xml:space="preserve"> или </w:t>
      </w:r>
      <w:proofErr w:type="spellStart"/>
      <w:r w:rsidRPr="00F812B7">
        <w:rPr>
          <w:rFonts w:ascii="Arial" w:eastAsia="Times New Roman" w:hAnsi="Arial" w:cs="Arial"/>
          <w:color w:val="3A3A3A"/>
          <w:sz w:val="21"/>
          <w:szCs w:val="21"/>
          <w:lang w:eastAsia="ru-RU"/>
        </w:rPr>
        <w:t>энергосбытовой</w:t>
      </w:r>
      <w:proofErr w:type="spellEnd"/>
      <w:r w:rsidRPr="00F812B7">
        <w:rPr>
          <w:rFonts w:ascii="Arial" w:eastAsia="Times New Roman" w:hAnsi="Arial" w:cs="Arial"/>
          <w:color w:val="3A3A3A"/>
          <w:sz w:val="21"/>
          <w:szCs w:val="21"/>
          <w:lang w:eastAsia="ru-RU"/>
        </w:rPr>
        <w:t xml:space="preserve"> организации, имеющему группу III, в присутствии представителя потребителя электроэнергии.</w:t>
      </w:r>
    </w:p>
    <w:p w:rsidR="00F812B7" w:rsidRPr="00F812B7" w:rsidRDefault="00F812B7" w:rsidP="00F812B7">
      <w:pPr>
        <w:shd w:val="clear" w:color="auto" w:fill="FFFFFF"/>
        <w:spacing w:after="100" w:afterAutospacing="1" w:line="315" w:lineRule="atLeast"/>
        <w:rPr>
          <w:rFonts w:ascii="Arial" w:eastAsia="Times New Roman" w:hAnsi="Arial" w:cs="Arial"/>
          <w:color w:val="3A3A3A"/>
          <w:sz w:val="21"/>
          <w:szCs w:val="21"/>
          <w:lang w:eastAsia="ru-RU"/>
        </w:rPr>
      </w:pPr>
      <w:bookmarkStart w:id="67" w:name="Par1660"/>
      <w:bookmarkEnd w:id="67"/>
      <w:r w:rsidRPr="00F812B7">
        <w:rPr>
          <w:rFonts w:ascii="Arial" w:eastAsia="Times New Roman" w:hAnsi="Arial" w:cs="Arial"/>
          <w:color w:val="3A3A3A"/>
          <w:sz w:val="21"/>
          <w:szCs w:val="21"/>
          <w:lang w:eastAsia="ru-RU"/>
        </w:rPr>
        <w:t xml:space="preserve">42.8. В электроустановках напряжением до 1000 В потребителей, имеющих обслуживающий персонал, работающий по совместительству или по гражданско-правовому договору (детские сады, магазины, поликлиники, библиотеки), подготовку рабочего места и допуск к работе с приборами учета электрической энергии имеет право проводить оперативный персонал </w:t>
      </w:r>
      <w:r w:rsidRPr="00F812B7">
        <w:rPr>
          <w:rFonts w:ascii="Arial" w:eastAsia="Times New Roman" w:hAnsi="Arial" w:cs="Arial"/>
          <w:color w:val="3A3A3A"/>
          <w:sz w:val="21"/>
          <w:szCs w:val="21"/>
          <w:lang w:eastAsia="ru-RU"/>
        </w:rPr>
        <w:lastRenderedPageBreak/>
        <w:t xml:space="preserve">соответствующих </w:t>
      </w:r>
      <w:proofErr w:type="spellStart"/>
      <w:r w:rsidRPr="00F812B7">
        <w:rPr>
          <w:rFonts w:ascii="Arial" w:eastAsia="Times New Roman" w:hAnsi="Arial" w:cs="Arial"/>
          <w:color w:val="3A3A3A"/>
          <w:sz w:val="21"/>
          <w:szCs w:val="21"/>
          <w:lang w:eastAsia="ru-RU"/>
        </w:rPr>
        <w:t>энергоснабжающих</w:t>
      </w:r>
      <w:proofErr w:type="spellEnd"/>
      <w:r w:rsidRPr="00F812B7">
        <w:rPr>
          <w:rFonts w:ascii="Arial" w:eastAsia="Times New Roman" w:hAnsi="Arial" w:cs="Arial"/>
          <w:color w:val="3A3A3A"/>
          <w:sz w:val="21"/>
          <w:szCs w:val="21"/>
          <w:lang w:eastAsia="ru-RU"/>
        </w:rPr>
        <w:t xml:space="preserve">, </w:t>
      </w:r>
      <w:proofErr w:type="spellStart"/>
      <w:r w:rsidRPr="00F812B7">
        <w:rPr>
          <w:rFonts w:ascii="Arial" w:eastAsia="Times New Roman" w:hAnsi="Arial" w:cs="Arial"/>
          <w:color w:val="3A3A3A"/>
          <w:sz w:val="21"/>
          <w:szCs w:val="21"/>
          <w:lang w:eastAsia="ru-RU"/>
        </w:rPr>
        <w:t>энергосбытовых</w:t>
      </w:r>
      <w:proofErr w:type="spellEnd"/>
      <w:r w:rsidRPr="00F812B7">
        <w:rPr>
          <w:rFonts w:ascii="Arial" w:eastAsia="Times New Roman" w:hAnsi="Arial" w:cs="Arial"/>
          <w:color w:val="3A3A3A"/>
          <w:sz w:val="21"/>
          <w:szCs w:val="21"/>
          <w:lang w:eastAsia="ru-RU"/>
        </w:rPr>
        <w:t xml:space="preserve"> или территориальных </w:t>
      </w:r>
      <w:proofErr w:type="spellStart"/>
      <w:r w:rsidRPr="00F812B7">
        <w:rPr>
          <w:rFonts w:ascii="Arial" w:eastAsia="Times New Roman" w:hAnsi="Arial" w:cs="Arial"/>
          <w:color w:val="3A3A3A"/>
          <w:sz w:val="21"/>
          <w:szCs w:val="21"/>
          <w:lang w:eastAsia="ru-RU"/>
        </w:rPr>
        <w:t>электросетевых</w:t>
      </w:r>
      <w:proofErr w:type="spellEnd"/>
      <w:r w:rsidRPr="00F812B7">
        <w:rPr>
          <w:rFonts w:ascii="Arial" w:eastAsia="Times New Roman" w:hAnsi="Arial" w:cs="Arial"/>
          <w:color w:val="3A3A3A"/>
          <w:sz w:val="21"/>
          <w:szCs w:val="21"/>
          <w:lang w:eastAsia="ru-RU"/>
        </w:rPr>
        <w:t xml:space="preserve"> организаций по утвержденному перечню работ, выполняемых в порядке текущей эксплуатации, бригадой из двух работников, имеющих группы III и IV по электробезопасности, в присутствии представителя потребителя.</w:t>
      </w:r>
    </w:p>
    <w:p w:rsidR="00F812B7" w:rsidRPr="00F812B7" w:rsidRDefault="00F812B7" w:rsidP="00F812B7">
      <w:pPr>
        <w:shd w:val="clear" w:color="auto" w:fill="FFFFFF"/>
        <w:spacing w:after="100" w:afterAutospacing="1" w:line="315" w:lineRule="atLeast"/>
        <w:rPr>
          <w:rFonts w:ascii="Arial" w:eastAsia="Times New Roman" w:hAnsi="Arial" w:cs="Arial"/>
          <w:color w:val="3A3A3A"/>
          <w:sz w:val="21"/>
          <w:szCs w:val="21"/>
          <w:lang w:eastAsia="ru-RU"/>
        </w:rPr>
      </w:pPr>
      <w:r w:rsidRPr="00F812B7">
        <w:rPr>
          <w:rFonts w:ascii="Arial" w:eastAsia="Times New Roman" w:hAnsi="Arial" w:cs="Arial"/>
          <w:color w:val="3A3A3A"/>
          <w:sz w:val="21"/>
          <w:szCs w:val="21"/>
          <w:lang w:eastAsia="ru-RU"/>
        </w:rPr>
        <w:t>42.9. Работы по установке и замене приборов учета электроэнергии должны проводиться со снятием напряжения. В цепях электросчетчиков, подключенных к измерительным трансформаторам, при наличии испытательных коробок следует снимать напряжение со схемы электросчетчика в указанных коробках.</w:t>
      </w:r>
    </w:p>
    <w:p w:rsidR="00F812B7" w:rsidRPr="00F812B7" w:rsidRDefault="00F812B7" w:rsidP="00F812B7">
      <w:pPr>
        <w:shd w:val="clear" w:color="auto" w:fill="FFFFFF"/>
        <w:spacing w:after="100" w:afterAutospacing="1" w:line="315" w:lineRule="atLeast"/>
        <w:rPr>
          <w:rFonts w:ascii="Arial" w:eastAsia="Times New Roman" w:hAnsi="Arial" w:cs="Arial"/>
          <w:color w:val="3A3A3A"/>
          <w:sz w:val="21"/>
          <w:szCs w:val="21"/>
          <w:lang w:eastAsia="ru-RU"/>
        </w:rPr>
      </w:pPr>
      <w:bookmarkStart w:id="68" w:name="Par1662"/>
      <w:bookmarkEnd w:id="68"/>
      <w:r w:rsidRPr="00F812B7">
        <w:rPr>
          <w:rFonts w:ascii="Arial" w:eastAsia="Times New Roman" w:hAnsi="Arial" w:cs="Arial"/>
          <w:color w:val="3A3A3A"/>
          <w:sz w:val="21"/>
          <w:szCs w:val="21"/>
          <w:lang w:eastAsia="ru-RU"/>
        </w:rPr>
        <w:t xml:space="preserve">42.10. Работу с однофазными электросчетчиками оперативный (оперативно-ремонтный) персонал </w:t>
      </w:r>
      <w:proofErr w:type="spellStart"/>
      <w:r w:rsidRPr="00F812B7">
        <w:rPr>
          <w:rFonts w:ascii="Arial" w:eastAsia="Times New Roman" w:hAnsi="Arial" w:cs="Arial"/>
          <w:color w:val="3A3A3A"/>
          <w:sz w:val="21"/>
          <w:szCs w:val="21"/>
          <w:lang w:eastAsia="ru-RU"/>
        </w:rPr>
        <w:t>энергоснабжающих</w:t>
      </w:r>
      <w:proofErr w:type="spellEnd"/>
      <w:r w:rsidRPr="00F812B7">
        <w:rPr>
          <w:rFonts w:ascii="Arial" w:eastAsia="Times New Roman" w:hAnsi="Arial" w:cs="Arial"/>
          <w:color w:val="3A3A3A"/>
          <w:sz w:val="21"/>
          <w:szCs w:val="21"/>
          <w:lang w:eastAsia="ru-RU"/>
        </w:rPr>
        <w:t xml:space="preserve">, </w:t>
      </w:r>
      <w:proofErr w:type="spellStart"/>
      <w:r w:rsidRPr="00F812B7">
        <w:rPr>
          <w:rFonts w:ascii="Arial" w:eastAsia="Times New Roman" w:hAnsi="Arial" w:cs="Arial"/>
          <w:color w:val="3A3A3A"/>
          <w:sz w:val="21"/>
          <w:szCs w:val="21"/>
          <w:lang w:eastAsia="ru-RU"/>
        </w:rPr>
        <w:t>энергосбытовых</w:t>
      </w:r>
      <w:proofErr w:type="spellEnd"/>
      <w:r w:rsidRPr="00F812B7">
        <w:rPr>
          <w:rFonts w:ascii="Arial" w:eastAsia="Times New Roman" w:hAnsi="Arial" w:cs="Arial"/>
          <w:color w:val="3A3A3A"/>
          <w:sz w:val="21"/>
          <w:szCs w:val="21"/>
          <w:lang w:eastAsia="ru-RU"/>
        </w:rPr>
        <w:t xml:space="preserve"> или территориальных </w:t>
      </w:r>
      <w:proofErr w:type="spellStart"/>
      <w:r w:rsidRPr="00F812B7">
        <w:rPr>
          <w:rFonts w:ascii="Arial" w:eastAsia="Times New Roman" w:hAnsi="Arial" w:cs="Arial"/>
          <w:color w:val="3A3A3A"/>
          <w:sz w:val="21"/>
          <w:szCs w:val="21"/>
          <w:lang w:eastAsia="ru-RU"/>
        </w:rPr>
        <w:t>электросетевых</w:t>
      </w:r>
      <w:proofErr w:type="spellEnd"/>
      <w:r w:rsidRPr="00F812B7">
        <w:rPr>
          <w:rFonts w:ascii="Arial" w:eastAsia="Times New Roman" w:hAnsi="Arial" w:cs="Arial"/>
          <w:color w:val="3A3A3A"/>
          <w:sz w:val="21"/>
          <w:szCs w:val="21"/>
          <w:lang w:eastAsia="ru-RU"/>
        </w:rPr>
        <w:t xml:space="preserve"> организаций, имеющий группу III по электробезопасности, имеет право проводить единолично при снятом напряжении по утвержденному перечню работ, выполняемых в порядке текущей эксплуатации. При отсутствии коммутационного аппарата до электросчетчика в деревянных домах, в помещениях без повышенной опасности эту работу разрешается проводить без снятия напряжения при снятой нагрузке.</w:t>
      </w:r>
    </w:p>
    <w:p w:rsidR="00F812B7" w:rsidRPr="00F812B7" w:rsidRDefault="00F812B7" w:rsidP="00F812B7">
      <w:pPr>
        <w:shd w:val="clear" w:color="auto" w:fill="FFFFFF"/>
        <w:spacing w:after="100" w:afterAutospacing="1" w:line="315" w:lineRule="atLeast"/>
        <w:rPr>
          <w:rFonts w:ascii="Arial" w:eastAsia="Times New Roman" w:hAnsi="Arial" w:cs="Arial"/>
          <w:color w:val="3A3A3A"/>
          <w:sz w:val="21"/>
          <w:szCs w:val="21"/>
          <w:lang w:eastAsia="ru-RU"/>
        </w:rPr>
      </w:pPr>
      <w:r w:rsidRPr="00F812B7">
        <w:rPr>
          <w:rFonts w:ascii="Arial" w:eastAsia="Times New Roman" w:hAnsi="Arial" w:cs="Arial"/>
          <w:color w:val="3A3A3A"/>
          <w:sz w:val="21"/>
          <w:szCs w:val="21"/>
          <w:lang w:eastAsia="ru-RU"/>
        </w:rPr>
        <w:t>42.11. При выполнении работ, указанных в пунктах 42.8 и 42.10 Правил, ОРД организации (обособленного подразделения) за работниками должен быть закреплен территориальный участок (район, квартал, округ). В бланках заданий оперативный персонал должен отмечать выполнение технических мероприятий, обеспечивающих безопасность работ в электроустановках.</w:t>
      </w:r>
    </w:p>
    <w:p w:rsidR="00F812B7" w:rsidRPr="00F812B7" w:rsidRDefault="00F812B7" w:rsidP="00F812B7">
      <w:pPr>
        <w:shd w:val="clear" w:color="auto" w:fill="FFFFFF"/>
        <w:spacing w:after="100" w:afterAutospacing="1" w:line="315" w:lineRule="atLeast"/>
        <w:rPr>
          <w:rFonts w:ascii="Arial" w:eastAsia="Times New Roman" w:hAnsi="Arial" w:cs="Arial"/>
          <w:color w:val="3A3A3A"/>
          <w:sz w:val="21"/>
          <w:szCs w:val="21"/>
          <w:lang w:eastAsia="ru-RU"/>
        </w:rPr>
      </w:pPr>
      <w:r w:rsidRPr="00F812B7">
        <w:rPr>
          <w:rFonts w:ascii="Arial" w:eastAsia="Times New Roman" w:hAnsi="Arial" w:cs="Arial"/>
          <w:color w:val="3A3A3A"/>
          <w:sz w:val="21"/>
          <w:szCs w:val="21"/>
          <w:lang w:eastAsia="ru-RU"/>
        </w:rPr>
        <w:t xml:space="preserve">42.12. В </w:t>
      </w:r>
      <w:proofErr w:type="spellStart"/>
      <w:r w:rsidRPr="00F812B7">
        <w:rPr>
          <w:rFonts w:ascii="Arial" w:eastAsia="Times New Roman" w:hAnsi="Arial" w:cs="Arial"/>
          <w:color w:val="3A3A3A"/>
          <w:sz w:val="21"/>
          <w:szCs w:val="21"/>
          <w:lang w:eastAsia="ru-RU"/>
        </w:rPr>
        <w:t>энергоснабжающих</w:t>
      </w:r>
      <w:proofErr w:type="spellEnd"/>
      <w:r w:rsidRPr="00F812B7">
        <w:rPr>
          <w:rFonts w:ascii="Arial" w:eastAsia="Times New Roman" w:hAnsi="Arial" w:cs="Arial"/>
          <w:color w:val="3A3A3A"/>
          <w:sz w:val="21"/>
          <w:szCs w:val="21"/>
          <w:lang w:eastAsia="ru-RU"/>
        </w:rPr>
        <w:t xml:space="preserve">, </w:t>
      </w:r>
      <w:proofErr w:type="spellStart"/>
      <w:r w:rsidRPr="00F812B7">
        <w:rPr>
          <w:rFonts w:ascii="Arial" w:eastAsia="Times New Roman" w:hAnsi="Arial" w:cs="Arial"/>
          <w:color w:val="3A3A3A"/>
          <w:sz w:val="21"/>
          <w:szCs w:val="21"/>
          <w:lang w:eastAsia="ru-RU"/>
        </w:rPr>
        <w:t>энергосбытовых</w:t>
      </w:r>
      <w:proofErr w:type="spellEnd"/>
      <w:r w:rsidRPr="00F812B7">
        <w:rPr>
          <w:rFonts w:ascii="Arial" w:eastAsia="Times New Roman" w:hAnsi="Arial" w:cs="Arial"/>
          <w:color w:val="3A3A3A"/>
          <w:sz w:val="21"/>
          <w:szCs w:val="21"/>
          <w:lang w:eastAsia="ru-RU"/>
        </w:rPr>
        <w:t xml:space="preserve"> и территориальных </w:t>
      </w:r>
      <w:proofErr w:type="spellStart"/>
      <w:r w:rsidRPr="00F812B7">
        <w:rPr>
          <w:rFonts w:ascii="Arial" w:eastAsia="Times New Roman" w:hAnsi="Arial" w:cs="Arial"/>
          <w:color w:val="3A3A3A"/>
          <w:sz w:val="21"/>
          <w:szCs w:val="21"/>
          <w:lang w:eastAsia="ru-RU"/>
        </w:rPr>
        <w:t>электросетевых</w:t>
      </w:r>
      <w:proofErr w:type="spellEnd"/>
      <w:r w:rsidRPr="00F812B7">
        <w:rPr>
          <w:rFonts w:ascii="Arial" w:eastAsia="Times New Roman" w:hAnsi="Arial" w:cs="Arial"/>
          <w:color w:val="3A3A3A"/>
          <w:sz w:val="21"/>
          <w:szCs w:val="21"/>
          <w:lang w:eastAsia="ru-RU"/>
        </w:rPr>
        <w:t xml:space="preserve"> организациях для проведения работ с приборами учета должны быть составлены инструкции или технологические карты по каждому виду работ.</w:t>
      </w:r>
    </w:p>
    <w:p w:rsidR="00F812B7" w:rsidRPr="00F812B7" w:rsidRDefault="00F812B7" w:rsidP="00F812B7">
      <w:pPr>
        <w:shd w:val="clear" w:color="auto" w:fill="FFFFFF"/>
        <w:spacing w:after="100" w:afterAutospacing="1" w:line="240" w:lineRule="auto"/>
        <w:outlineLvl w:val="1"/>
        <w:rPr>
          <w:rFonts w:ascii="Arial" w:eastAsia="Times New Roman" w:hAnsi="Arial" w:cs="Arial"/>
          <w:color w:val="3A3A3A"/>
          <w:sz w:val="36"/>
          <w:szCs w:val="36"/>
          <w:lang w:eastAsia="ru-RU"/>
        </w:rPr>
      </w:pPr>
      <w:r w:rsidRPr="00F812B7">
        <w:rPr>
          <w:rFonts w:ascii="Arial" w:eastAsia="Times New Roman" w:hAnsi="Arial" w:cs="Arial"/>
          <w:color w:val="3A3A3A"/>
          <w:sz w:val="36"/>
          <w:szCs w:val="36"/>
          <w:lang w:eastAsia="ru-RU"/>
        </w:rPr>
        <w:t>Требования по охране труда при эксплуатации электроустановок</w:t>
      </w:r>
    </w:p>
    <w:p w:rsidR="00F812B7" w:rsidRPr="00F812B7" w:rsidRDefault="00F812B7" w:rsidP="00F812B7">
      <w:pPr>
        <w:shd w:val="clear" w:color="auto" w:fill="FFFFFF"/>
        <w:spacing w:after="100" w:afterAutospacing="1" w:line="240" w:lineRule="auto"/>
        <w:outlineLvl w:val="2"/>
        <w:rPr>
          <w:rFonts w:ascii="Arial" w:eastAsia="Times New Roman" w:hAnsi="Arial" w:cs="Arial"/>
          <w:color w:val="3A3A3A"/>
          <w:sz w:val="27"/>
          <w:szCs w:val="27"/>
          <w:lang w:eastAsia="ru-RU"/>
        </w:rPr>
      </w:pPr>
      <w:r w:rsidRPr="00F812B7">
        <w:rPr>
          <w:rFonts w:ascii="Arial" w:eastAsia="Times New Roman" w:hAnsi="Arial" w:cs="Arial"/>
          <w:color w:val="3A3A3A"/>
          <w:sz w:val="27"/>
          <w:szCs w:val="27"/>
          <w:lang w:eastAsia="ru-RU"/>
        </w:rPr>
        <w:t>Охрана труда при выполнении работ в электрической части устройств тепловой автоматики, теплотехнических измерений и защит</w:t>
      </w:r>
    </w:p>
    <w:p w:rsidR="00F812B7" w:rsidRPr="00F812B7" w:rsidRDefault="00F812B7" w:rsidP="00F812B7">
      <w:pPr>
        <w:shd w:val="clear" w:color="auto" w:fill="FFFFFF"/>
        <w:spacing w:after="100" w:afterAutospacing="1" w:line="315" w:lineRule="atLeast"/>
        <w:rPr>
          <w:rFonts w:ascii="Arial" w:eastAsia="Times New Roman" w:hAnsi="Arial" w:cs="Arial"/>
          <w:color w:val="3A3A3A"/>
          <w:sz w:val="21"/>
          <w:szCs w:val="21"/>
          <w:lang w:eastAsia="ru-RU"/>
        </w:rPr>
      </w:pPr>
      <w:r w:rsidRPr="00F812B7">
        <w:rPr>
          <w:rFonts w:ascii="Arial" w:eastAsia="Times New Roman" w:hAnsi="Arial" w:cs="Arial"/>
          <w:color w:val="3A3A3A"/>
          <w:sz w:val="21"/>
          <w:szCs w:val="21"/>
          <w:lang w:eastAsia="ru-RU"/>
        </w:rPr>
        <w:t>43.1. Обслуживание электрической части устройств тепловой автоматики, теплотехнических измерений, защит и технических средств АСУ должно выполняться с соблюдением мер электробезопасности, предусмотренных Правилами.</w:t>
      </w:r>
    </w:p>
    <w:p w:rsidR="00F812B7" w:rsidRPr="00F812B7" w:rsidRDefault="00F812B7" w:rsidP="00F812B7">
      <w:pPr>
        <w:shd w:val="clear" w:color="auto" w:fill="FFFFFF"/>
        <w:spacing w:after="100" w:afterAutospacing="1" w:line="315" w:lineRule="atLeast"/>
        <w:rPr>
          <w:rFonts w:ascii="Arial" w:eastAsia="Times New Roman" w:hAnsi="Arial" w:cs="Arial"/>
          <w:color w:val="3A3A3A"/>
          <w:sz w:val="21"/>
          <w:szCs w:val="21"/>
          <w:lang w:eastAsia="ru-RU"/>
        </w:rPr>
      </w:pPr>
      <w:bookmarkStart w:id="69" w:name="Par1671"/>
      <w:bookmarkEnd w:id="69"/>
      <w:r w:rsidRPr="00F812B7">
        <w:rPr>
          <w:rFonts w:ascii="Arial" w:eastAsia="Times New Roman" w:hAnsi="Arial" w:cs="Arial"/>
          <w:color w:val="3A3A3A"/>
          <w:sz w:val="21"/>
          <w:szCs w:val="21"/>
          <w:lang w:eastAsia="ru-RU"/>
        </w:rPr>
        <w:t>43.2. Операции с коммутационной аппаратурой на пультах, распределительных щитах и сборках устройств ТАИ имеет право выполнять оперативный персонал или по наряду-допуску производитель работ, если разрешение на такие операции подтверждены записью в строке "Отдельные указания" наряда-допуска, или по распоряжению с записью в графе 7 журнала учета работ по нарядам-допускам и распоряжениям.</w:t>
      </w:r>
    </w:p>
    <w:p w:rsidR="00F812B7" w:rsidRPr="00F812B7" w:rsidRDefault="00F812B7" w:rsidP="00F812B7">
      <w:pPr>
        <w:shd w:val="clear" w:color="auto" w:fill="FFFFFF"/>
        <w:spacing w:after="100" w:afterAutospacing="1" w:line="315" w:lineRule="atLeast"/>
        <w:rPr>
          <w:rFonts w:ascii="Arial" w:eastAsia="Times New Roman" w:hAnsi="Arial" w:cs="Arial"/>
          <w:color w:val="3A3A3A"/>
          <w:sz w:val="21"/>
          <w:szCs w:val="21"/>
          <w:lang w:eastAsia="ru-RU"/>
        </w:rPr>
      </w:pPr>
      <w:r w:rsidRPr="00F812B7">
        <w:rPr>
          <w:rFonts w:ascii="Arial" w:eastAsia="Times New Roman" w:hAnsi="Arial" w:cs="Arial"/>
          <w:color w:val="3A3A3A"/>
          <w:sz w:val="21"/>
          <w:szCs w:val="21"/>
          <w:lang w:eastAsia="ru-RU"/>
        </w:rPr>
        <w:t>43.3. Подготовку участка технологического оборудования перед допуском к работам на устройствах ТАИ должен проводить оперативный персонал цеха, участка, в управлении которого находится технологическое оборудование.</w:t>
      </w:r>
    </w:p>
    <w:p w:rsidR="00F812B7" w:rsidRPr="00F812B7" w:rsidRDefault="00F812B7" w:rsidP="00F812B7">
      <w:pPr>
        <w:shd w:val="clear" w:color="auto" w:fill="FFFFFF"/>
        <w:spacing w:after="100" w:afterAutospacing="1" w:line="315" w:lineRule="atLeast"/>
        <w:rPr>
          <w:rFonts w:ascii="Arial" w:eastAsia="Times New Roman" w:hAnsi="Arial" w:cs="Arial"/>
          <w:color w:val="3A3A3A"/>
          <w:sz w:val="21"/>
          <w:szCs w:val="21"/>
          <w:lang w:eastAsia="ru-RU"/>
        </w:rPr>
      </w:pPr>
      <w:r w:rsidRPr="00F812B7">
        <w:rPr>
          <w:rFonts w:ascii="Arial" w:eastAsia="Times New Roman" w:hAnsi="Arial" w:cs="Arial"/>
          <w:color w:val="3A3A3A"/>
          <w:sz w:val="21"/>
          <w:szCs w:val="21"/>
          <w:lang w:eastAsia="ru-RU"/>
        </w:rPr>
        <w:lastRenderedPageBreak/>
        <w:t xml:space="preserve">43.4. Опробование и проверка под напряжением, пробное включение отдельных элементов и участков схемы или узлов устройств ТАИ во время ремонта, наладки выполняются с разрешения начальника смены (оперативного персонала) технологического цеха, участка при соблюдении следующих условий: работа должна быть прекращена, бригада от опробуемого </w:t>
      </w:r>
      <w:proofErr w:type="spellStart"/>
      <w:r w:rsidRPr="00F812B7">
        <w:rPr>
          <w:rFonts w:ascii="Arial" w:eastAsia="Times New Roman" w:hAnsi="Arial" w:cs="Arial"/>
          <w:color w:val="3A3A3A"/>
          <w:sz w:val="21"/>
          <w:szCs w:val="21"/>
          <w:lang w:eastAsia="ru-RU"/>
        </w:rPr>
        <w:t>энергооборудования</w:t>
      </w:r>
      <w:proofErr w:type="spellEnd"/>
      <w:r w:rsidRPr="00F812B7">
        <w:rPr>
          <w:rFonts w:ascii="Arial" w:eastAsia="Times New Roman" w:hAnsi="Arial" w:cs="Arial"/>
          <w:color w:val="3A3A3A"/>
          <w:sz w:val="21"/>
          <w:szCs w:val="21"/>
          <w:lang w:eastAsia="ru-RU"/>
        </w:rPr>
        <w:t xml:space="preserve"> удалена, защитные заземления, ограждения и плакаты сняты.</w:t>
      </w:r>
    </w:p>
    <w:p w:rsidR="00F812B7" w:rsidRPr="00F812B7" w:rsidRDefault="00F812B7" w:rsidP="00F812B7">
      <w:pPr>
        <w:shd w:val="clear" w:color="auto" w:fill="FFFFFF"/>
        <w:spacing w:after="100" w:afterAutospacing="1" w:line="315" w:lineRule="atLeast"/>
        <w:rPr>
          <w:rFonts w:ascii="Arial" w:eastAsia="Times New Roman" w:hAnsi="Arial" w:cs="Arial"/>
          <w:color w:val="3A3A3A"/>
          <w:sz w:val="21"/>
          <w:szCs w:val="21"/>
          <w:lang w:eastAsia="ru-RU"/>
        </w:rPr>
      </w:pPr>
      <w:r w:rsidRPr="00F812B7">
        <w:rPr>
          <w:rFonts w:ascii="Arial" w:eastAsia="Times New Roman" w:hAnsi="Arial" w:cs="Arial"/>
          <w:color w:val="3A3A3A"/>
          <w:sz w:val="21"/>
          <w:szCs w:val="21"/>
          <w:lang w:eastAsia="ru-RU"/>
        </w:rPr>
        <w:t>Работы, связанные с неоднократным включением и отключением электрооборудования в процессе опробования, разрешается проводить без оформления перерывов в наряде-допуске, но с выполнением каждый раз необходимых технических мероприятий.</w:t>
      </w:r>
    </w:p>
    <w:p w:rsidR="00F812B7" w:rsidRPr="00F812B7" w:rsidRDefault="00F812B7" w:rsidP="00F812B7">
      <w:pPr>
        <w:shd w:val="clear" w:color="auto" w:fill="FFFFFF"/>
        <w:spacing w:after="100" w:afterAutospacing="1" w:line="315" w:lineRule="atLeast"/>
        <w:rPr>
          <w:rFonts w:ascii="Arial" w:eastAsia="Times New Roman" w:hAnsi="Arial" w:cs="Arial"/>
          <w:color w:val="3A3A3A"/>
          <w:sz w:val="21"/>
          <w:szCs w:val="21"/>
          <w:lang w:eastAsia="ru-RU"/>
        </w:rPr>
      </w:pPr>
      <w:r w:rsidRPr="00F812B7">
        <w:rPr>
          <w:rFonts w:ascii="Arial" w:eastAsia="Times New Roman" w:hAnsi="Arial" w:cs="Arial"/>
          <w:color w:val="3A3A3A"/>
          <w:sz w:val="21"/>
          <w:szCs w:val="21"/>
          <w:lang w:eastAsia="ru-RU"/>
        </w:rPr>
        <w:t>43.5. По распоряжению можно выполнять работы в устройствах ТАИ, не требующие изменения технологической схемы или режима работы оборудования.</w:t>
      </w:r>
    </w:p>
    <w:p w:rsidR="00F812B7" w:rsidRPr="00F812B7" w:rsidRDefault="00F812B7" w:rsidP="00F812B7">
      <w:pPr>
        <w:shd w:val="clear" w:color="auto" w:fill="FFFFFF"/>
        <w:spacing w:after="100" w:afterAutospacing="1" w:line="315" w:lineRule="atLeast"/>
        <w:rPr>
          <w:rFonts w:ascii="Arial" w:eastAsia="Times New Roman" w:hAnsi="Arial" w:cs="Arial"/>
          <w:color w:val="3A3A3A"/>
          <w:sz w:val="21"/>
          <w:szCs w:val="21"/>
          <w:lang w:eastAsia="ru-RU"/>
        </w:rPr>
      </w:pPr>
      <w:r w:rsidRPr="00F812B7">
        <w:rPr>
          <w:rFonts w:ascii="Arial" w:eastAsia="Times New Roman" w:hAnsi="Arial" w:cs="Arial"/>
          <w:color w:val="3A3A3A"/>
          <w:sz w:val="21"/>
          <w:szCs w:val="21"/>
          <w:lang w:eastAsia="ru-RU"/>
        </w:rPr>
        <w:t>В устройствах ТАИ работником, имеющим группу III по электробезопасности, единолично по распоряжению могут выполняться следующие работы:</w:t>
      </w:r>
    </w:p>
    <w:p w:rsidR="00F812B7" w:rsidRPr="00F812B7" w:rsidRDefault="00F812B7" w:rsidP="00F812B7">
      <w:pPr>
        <w:shd w:val="clear" w:color="auto" w:fill="FFFFFF"/>
        <w:spacing w:after="100" w:afterAutospacing="1" w:line="315" w:lineRule="atLeast"/>
        <w:rPr>
          <w:rFonts w:ascii="Arial" w:eastAsia="Times New Roman" w:hAnsi="Arial" w:cs="Arial"/>
          <w:color w:val="3A3A3A"/>
          <w:sz w:val="21"/>
          <w:szCs w:val="21"/>
          <w:lang w:eastAsia="ru-RU"/>
        </w:rPr>
      </w:pPr>
      <w:r w:rsidRPr="00F812B7">
        <w:rPr>
          <w:rFonts w:ascii="Arial" w:eastAsia="Times New Roman" w:hAnsi="Arial" w:cs="Arial"/>
          <w:color w:val="3A3A3A"/>
          <w:sz w:val="21"/>
          <w:szCs w:val="21"/>
          <w:lang w:eastAsia="ru-RU"/>
        </w:rPr>
        <w:t>наладка регистрационной части приборов;</w:t>
      </w:r>
    </w:p>
    <w:p w:rsidR="00F812B7" w:rsidRPr="00F812B7" w:rsidRDefault="00F812B7" w:rsidP="00F812B7">
      <w:pPr>
        <w:shd w:val="clear" w:color="auto" w:fill="FFFFFF"/>
        <w:spacing w:after="100" w:afterAutospacing="1" w:line="315" w:lineRule="atLeast"/>
        <w:rPr>
          <w:rFonts w:ascii="Arial" w:eastAsia="Times New Roman" w:hAnsi="Arial" w:cs="Arial"/>
          <w:color w:val="3A3A3A"/>
          <w:sz w:val="21"/>
          <w:szCs w:val="21"/>
          <w:lang w:eastAsia="ru-RU"/>
        </w:rPr>
      </w:pPr>
      <w:r w:rsidRPr="00F812B7">
        <w:rPr>
          <w:rFonts w:ascii="Arial" w:eastAsia="Times New Roman" w:hAnsi="Arial" w:cs="Arial"/>
          <w:color w:val="3A3A3A"/>
          <w:sz w:val="21"/>
          <w:szCs w:val="21"/>
          <w:lang w:eastAsia="ru-RU"/>
        </w:rPr>
        <w:t xml:space="preserve">замена манометров (кроме </w:t>
      </w:r>
      <w:proofErr w:type="spellStart"/>
      <w:r w:rsidRPr="00F812B7">
        <w:rPr>
          <w:rFonts w:ascii="Arial" w:eastAsia="Times New Roman" w:hAnsi="Arial" w:cs="Arial"/>
          <w:color w:val="3A3A3A"/>
          <w:sz w:val="21"/>
          <w:szCs w:val="21"/>
          <w:lang w:eastAsia="ru-RU"/>
        </w:rPr>
        <w:t>электроконтактных</w:t>
      </w:r>
      <w:proofErr w:type="spellEnd"/>
      <w:r w:rsidRPr="00F812B7">
        <w:rPr>
          <w:rFonts w:ascii="Arial" w:eastAsia="Times New Roman" w:hAnsi="Arial" w:cs="Arial"/>
          <w:color w:val="3A3A3A"/>
          <w:sz w:val="21"/>
          <w:szCs w:val="21"/>
          <w:lang w:eastAsia="ru-RU"/>
        </w:rPr>
        <w:t xml:space="preserve">), </w:t>
      </w:r>
      <w:proofErr w:type="spellStart"/>
      <w:r w:rsidRPr="00F812B7">
        <w:rPr>
          <w:rFonts w:ascii="Arial" w:eastAsia="Times New Roman" w:hAnsi="Arial" w:cs="Arial"/>
          <w:color w:val="3A3A3A"/>
          <w:sz w:val="21"/>
          <w:szCs w:val="21"/>
          <w:lang w:eastAsia="ru-RU"/>
        </w:rPr>
        <w:t>дифманометров</w:t>
      </w:r>
      <w:proofErr w:type="spellEnd"/>
      <w:r w:rsidRPr="00F812B7">
        <w:rPr>
          <w:rFonts w:ascii="Arial" w:eastAsia="Times New Roman" w:hAnsi="Arial" w:cs="Arial"/>
          <w:color w:val="3A3A3A"/>
          <w:sz w:val="21"/>
          <w:szCs w:val="21"/>
          <w:lang w:eastAsia="ru-RU"/>
        </w:rPr>
        <w:t>, термопар, термометров сопротивления;</w:t>
      </w:r>
    </w:p>
    <w:p w:rsidR="00F812B7" w:rsidRPr="00F812B7" w:rsidRDefault="00F812B7" w:rsidP="00F812B7">
      <w:pPr>
        <w:shd w:val="clear" w:color="auto" w:fill="FFFFFF"/>
        <w:spacing w:after="100" w:afterAutospacing="1" w:line="315" w:lineRule="atLeast"/>
        <w:rPr>
          <w:rFonts w:ascii="Arial" w:eastAsia="Times New Roman" w:hAnsi="Arial" w:cs="Arial"/>
          <w:color w:val="3A3A3A"/>
          <w:sz w:val="21"/>
          <w:szCs w:val="21"/>
          <w:lang w:eastAsia="ru-RU"/>
        </w:rPr>
      </w:pPr>
      <w:r w:rsidRPr="00F812B7">
        <w:rPr>
          <w:rFonts w:ascii="Arial" w:eastAsia="Times New Roman" w:hAnsi="Arial" w:cs="Arial"/>
          <w:color w:val="3A3A3A"/>
          <w:sz w:val="21"/>
          <w:szCs w:val="21"/>
          <w:lang w:eastAsia="ru-RU"/>
        </w:rPr>
        <w:t>устранение дефектов в приборах теплотехнического контроля на блочных и групповых щитах управления;</w:t>
      </w:r>
    </w:p>
    <w:p w:rsidR="00F812B7" w:rsidRPr="00F812B7" w:rsidRDefault="00F812B7" w:rsidP="00F812B7">
      <w:pPr>
        <w:shd w:val="clear" w:color="auto" w:fill="FFFFFF"/>
        <w:spacing w:after="100" w:afterAutospacing="1" w:line="315" w:lineRule="atLeast"/>
        <w:rPr>
          <w:rFonts w:ascii="Arial" w:eastAsia="Times New Roman" w:hAnsi="Arial" w:cs="Arial"/>
          <w:color w:val="3A3A3A"/>
          <w:sz w:val="21"/>
          <w:szCs w:val="21"/>
          <w:lang w:eastAsia="ru-RU"/>
        </w:rPr>
      </w:pPr>
      <w:r w:rsidRPr="00F812B7">
        <w:rPr>
          <w:rFonts w:ascii="Arial" w:eastAsia="Times New Roman" w:hAnsi="Arial" w:cs="Arial"/>
          <w:color w:val="3A3A3A"/>
          <w:sz w:val="21"/>
          <w:szCs w:val="21"/>
          <w:lang w:eastAsia="ru-RU"/>
        </w:rPr>
        <w:t>профилактика переключателей точек температурных измерений;</w:t>
      </w:r>
    </w:p>
    <w:p w:rsidR="00F812B7" w:rsidRPr="00F812B7" w:rsidRDefault="00F812B7" w:rsidP="00F812B7">
      <w:pPr>
        <w:shd w:val="clear" w:color="auto" w:fill="FFFFFF"/>
        <w:spacing w:after="100" w:afterAutospacing="1" w:line="315" w:lineRule="atLeast"/>
        <w:rPr>
          <w:rFonts w:ascii="Arial" w:eastAsia="Times New Roman" w:hAnsi="Arial" w:cs="Arial"/>
          <w:color w:val="3A3A3A"/>
          <w:sz w:val="21"/>
          <w:szCs w:val="21"/>
          <w:lang w:eastAsia="ru-RU"/>
        </w:rPr>
      </w:pPr>
      <w:r w:rsidRPr="00F812B7">
        <w:rPr>
          <w:rFonts w:ascii="Arial" w:eastAsia="Times New Roman" w:hAnsi="Arial" w:cs="Arial"/>
          <w:color w:val="3A3A3A"/>
          <w:sz w:val="21"/>
          <w:szCs w:val="21"/>
          <w:lang w:eastAsia="ru-RU"/>
        </w:rPr>
        <w:t>ремонт комплекса технических средств вычислительной техники АСУ;</w:t>
      </w:r>
    </w:p>
    <w:p w:rsidR="00F812B7" w:rsidRPr="00F812B7" w:rsidRDefault="00F812B7" w:rsidP="00F812B7">
      <w:pPr>
        <w:shd w:val="clear" w:color="auto" w:fill="FFFFFF"/>
        <w:spacing w:after="100" w:afterAutospacing="1" w:line="315" w:lineRule="atLeast"/>
        <w:rPr>
          <w:rFonts w:ascii="Arial" w:eastAsia="Times New Roman" w:hAnsi="Arial" w:cs="Arial"/>
          <w:color w:val="3A3A3A"/>
          <w:sz w:val="21"/>
          <w:szCs w:val="21"/>
          <w:lang w:eastAsia="ru-RU"/>
        </w:rPr>
      </w:pPr>
      <w:r w:rsidRPr="00F812B7">
        <w:rPr>
          <w:rFonts w:ascii="Arial" w:eastAsia="Times New Roman" w:hAnsi="Arial" w:cs="Arial"/>
          <w:color w:val="3A3A3A"/>
          <w:sz w:val="21"/>
          <w:szCs w:val="21"/>
          <w:lang w:eastAsia="ru-RU"/>
        </w:rPr>
        <w:t>наладка и проверка параметров настройки электронных блоков авторегуляторов;</w:t>
      </w:r>
    </w:p>
    <w:p w:rsidR="00F812B7" w:rsidRPr="00F812B7" w:rsidRDefault="00F812B7" w:rsidP="00F812B7">
      <w:pPr>
        <w:shd w:val="clear" w:color="auto" w:fill="FFFFFF"/>
        <w:spacing w:after="100" w:afterAutospacing="1" w:line="315" w:lineRule="atLeast"/>
        <w:rPr>
          <w:rFonts w:ascii="Arial" w:eastAsia="Times New Roman" w:hAnsi="Arial" w:cs="Arial"/>
          <w:color w:val="3A3A3A"/>
          <w:sz w:val="21"/>
          <w:szCs w:val="21"/>
          <w:lang w:eastAsia="ru-RU"/>
        </w:rPr>
      </w:pPr>
      <w:r w:rsidRPr="00F812B7">
        <w:rPr>
          <w:rFonts w:ascii="Arial" w:eastAsia="Times New Roman" w:hAnsi="Arial" w:cs="Arial"/>
          <w:color w:val="3A3A3A"/>
          <w:sz w:val="21"/>
          <w:szCs w:val="21"/>
          <w:lang w:eastAsia="ru-RU"/>
        </w:rPr>
        <w:t>уплотнение коробок зажимов;</w:t>
      </w:r>
    </w:p>
    <w:p w:rsidR="00F812B7" w:rsidRPr="00F812B7" w:rsidRDefault="00F812B7" w:rsidP="00F812B7">
      <w:pPr>
        <w:shd w:val="clear" w:color="auto" w:fill="FFFFFF"/>
        <w:spacing w:after="100" w:afterAutospacing="1" w:line="315" w:lineRule="atLeast"/>
        <w:rPr>
          <w:rFonts w:ascii="Arial" w:eastAsia="Times New Roman" w:hAnsi="Arial" w:cs="Arial"/>
          <w:color w:val="3A3A3A"/>
          <w:sz w:val="21"/>
          <w:szCs w:val="21"/>
          <w:lang w:eastAsia="ru-RU"/>
        </w:rPr>
      </w:pPr>
      <w:r w:rsidRPr="00F812B7">
        <w:rPr>
          <w:rFonts w:ascii="Arial" w:eastAsia="Times New Roman" w:hAnsi="Arial" w:cs="Arial"/>
          <w:color w:val="3A3A3A"/>
          <w:sz w:val="21"/>
          <w:szCs w:val="21"/>
          <w:lang w:eastAsia="ru-RU"/>
        </w:rPr>
        <w:t>выполнение надписей, маркировки стендов, датчиков, исполнительных механизмов, панелей;</w:t>
      </w:r>
    </w:p>
    <w:p w:rsidR="00F812B7" w:rsidRPr="00F812B7" w:rsidRDefault="00F812B7" w:rsidP="00F812B7">
      <w:pPr>
        <w:shd w:val="clear" w:color="auto" w:fill="FFFFFF"/>
        <w:spacing w:after="100" w:afterAutospacing="1" w:line="315" w:lineRule="atLeast"/>
        <w:rPr>
          <w:rFonts w:ascii="Arial" w:eastAsia="Times New Roman" w:hAnsi="Arial" w:cs="Arial"/>
          <w:color w:val="3A3A3A"/>
          <w:sz w:val="21"/>
          <w:szCs w:val="21"/>
          <w:lang w:eastAsia="ru-RU"/>
        </w:rPr>
      </w:pPr>
      <w:r w:rsidRPr="00F812B7">
        <w:rPr>
          <w:rFonts w:ascii="Arial" w:eastAsia="Times New Roman" w:hAnsi="Arial" w:cs="Arial"/>
          <w:color w:val="3A3A3A"/>
          <w:sz w:val="21"/>
          <w:szCs w:val="21"/>
          <w:lang w:eastAsia="ru-RU"/>
        </w:rPr>
        <w:t>обдувка щитов, панелей сжатым воздухом.</w:t>
      </w:r>
    </w:p>
    <w:p w:rsidR="00F812B7" w:rsidRPr="00F812B7" w:rsidRDefault="00F812B7" w:rsidP="00F812B7">
      <w:pPr>
        <w:shd w:val="clear" w:color="auto" w:fill="FFFFFF"/>
        <w:spacing w:after="100" w:afterAutospacing="1" w:line="315" w:lineRule="atLeast"/>
        <w:rPr>
          <w:rFonts w:ascii="Arial" w:eastAsia="Times New Roman" w:hAnsi="Arial" w:cs="Arial"/>
          <w:color w:val="3A3A3A"/>
          <w:sz w:val="21"/>
          <w:szCs w:val="21"/>
          <w:lang w:eastAsia="ru-RU"/>
        </w:rPr>
      </w:pPr>
      <w:r w:rsidRPr="00F812B7">
        <w:rPr>
          <w:rFonts w:ascii="Arial" w:eastAsia="Times New Roman" w:hAnsi="Arial" w:cs="Arial"/>
          <w:color w:val="3A3A3A"/>
          <w:sz w:val="21"/>
          <w:szCs w:val="21"/>
          <w:lang w:eastAsia="ru-RU"/>
        </w:rPr>
        <w:t>43.6. Работы в устройствах ТАИ, расположенных в различных цехах, участках, должны проводиться с разрешения начальника смены (оперативного персонала) цеха (участка), в котором предстоит работать.</w:t>
      </w:r>
    </w:p>
    <w:p w:rsidR="00F812B7" w:rsidRPr="00F812B7" w:rsidRDefault="00F812B7" w:rsidP="00F812B7">
      <w:pPr>
        <w:shd w:val="clear" w:color="auto" w:fill="FFFFFF"/>
        <w:spacing w:after="100" w:afterAutospacing="1" w:line="315" w:lineRule="atLeast"/>
        <w:rPr>
          <w:rFonts w:ascii="Arial" w:eastAsia="Times New Roman" w:hAnsi="Arial" w:cs="Arial"/>
          <w:color w:val="3A3A3A"/>
          <w:sz w:val="21"/>
          <w:szCs w:val="21"/>
          <w:lang w:eastAsia="ru-RU"/>
        </w:rPr>
      </w:pPr>
      <w:r w:rsidRPr="00F812B7">
        <w:rPr>
          <w:rFonts w:ascii="Arial" w:eastAsia="Times New Roman" w:hAnsi="Arial" w:cs="Arial"/>
          <w:color w:val="3A3A3A"/>
          <w:sz w:val="21"/>
          <w:szCs w:val="21"/>
          <w:lang w:eastAsia="ru-RU"/>
        </w:rPr>
        <w:t>43.7. При проведении работ на сборках задвижек, на приводах задвижек и регуляторов должны соблюдаться требования глав IV, XXVII Правил.</w:t>
      </w:r>
    </w:p>
    <w:p w:rsidR="00F812B7" w:rsidRPr="00F812B7" w:rsidRDefault="00F812B7" w:rsidP="00F812B7">
      <w:pPr>
        <w:shd w:val="clear" w:color="auto" w:fill="FFFFFF"/>
        <w:spacing w:after="100" w:afterAutospacing="1" w:line="315" w:lineRule="atLeast"/>
        <w:rPr>
          <w:rFonts w:ascii="Arial" w:eastAsia="Times New Roman" w:hAnsi="Arial" w:cs="Arial"/>
          <w:color w:val="3A3A3A"/>
          <w:sz w:val="21"/>
          <w:szCs w:val="21"/>
          <w:lang w:eastAsia="ru-RU"/>
        </w:rPr>
      </w:pPr>
      <w:r w:rsidRPr="00F812B7">
        <w:rPr>
          <w:rFonts w:ascii="Arial" w:eastAsia="Times New Roman" w:hAnsi="Arial" w:cs="Arial"/>
          <w:color w:val="3A3A3A"/>
          <w:sz w:val="21"/>
          <w:szCs w:val="21"/>
          <w:lang w:eastAsia="ru-RU"/>
        </w:rPr>
        <w:t>43.8. Допускающим к работам по наряду-допуску или распоряжению в устройствах ТАИ является оперативный персонал цеха, участка технологического объекта, имеющий группу III.</w:t>
      </w:r>
    </w:p>
    <w:p w:rsidR="00F812B7" w:rsidRPr="00F812B7" w:rsidRDefault="00F812B7" w:rsidP="00F812B7">
      <w:pPr>
        <w:shd w:val="clear" w:color="auto" w:fill="FFFFFF"/>
        <w:spacing w:after="100" w:afterAutospacing="1" w:line="315" w:lineRule="atLeast"/>
        <w:rPr>
          <w:rFonts w:ascii="Arial" w:eastAsia="Times New Roman" w:hAnsi="Arial" w:cs="Arial"/>
          <w:color w:val="3A3A3A"/>
          <w:sz w:val="21"/>
          <w:szCs w:val="21"/>
          <w:lang w:eastAsia="ru-RU"/>
        </w:rPr>
      </w:pPr>
      <w:r w:rsidRPr="00F812B7">
        <w:rPr>
          <w:rFonts w:ascii="Arial" w:eastAsia="Times New Roman" w:hAnsi="Arial" w:cs="Arial"/>
          <w:color w:val="3A3A3A"/>
          <w:sz w:val="21"/>
          <w:szCs w:val="21"/>
          <w:lang w:eastAsia="ru-RU"/>
        </w:rPr>
        <w:t xml:space="preserve">Производителю работ, имеющему группу IV, из числа электротехнического персонала разрешается совмещать обязанности допускающего и определять меры безопасности в </w:t>
      </w:r>
      <w:r w:rsidRPr="00F812B7">
        <w:rPr>
          <w:rFonts w:ascii="Arial" w:eastAsia="Times New Roman" w:hAnsi="Arial" w:cs="Arial"/>
          <w:color w:val="3A3A3A"/>
          <w:sz w:val="21"/>
          <w:szCs w:val="21"/>
          <w:lang w:eastAsia="ru-RU"/>
        </w:rPr>
        <w:lastRenderedPageBreak/>
        <w:t>электрической части устройств ТАИ при подготовке рабочего места с записью в строке "Отдельные указания" наряда-допуска.</w:t>
      </w:r>
    </w:p>
    <w:p w:rsidR="00F812B7" w:rsidRPr="00F812B7" w:rsidRDefault="00F812B7" w:rsidP="00F812B7">
      <w:pPr>
        <w:shd w:val="clear" w:color="auto" w:fill="FFFFFF"/>
        <w:spacing w:after="0" w:line="315" w:lineRule="atLeast"/>
        <w:rPr>
          <w:rFonts w:ascii="Arial" w:eastAsia="Times New Roman" w:hAnsi="Arial" w:cs="Arial"/>
          <w:color w:val="3A3A3A"/>
          <w:sz w:val="21"/>
          <w:szCs w:val="21"/>
          <w:lang w:eastAsia="ru-RU"/>
        </w:rPr>
      </w:pPr>
      <w:r w:rsidRPr="00F812B7">
        <w:rPr>
          <w:rFonts w:ascii="Arial" w:eastAsia="Times New Roman" w:hAnsi="Arial" w:cs="Arial"/>
          <w:color w:val="3A3A3A"/>
          <w:sz w:val="21"/>
          <w:szCs w:val="21"/>
          <w:lang w:eastAsia="ru-RU"/>
        </w:rPr>
        <w:br/>
      </w:r>
    </w:p>
    <w:p w:rsidR="00F812B7" w:rsidRPr="00F812B7" w:rsidRDefault="00F812B7" w:rsidP="00F812B7">
      <w:pPr>
        <w:shd w:val="clear" w:color="auto" w:fill="FFFFFF"/>
        <w:spacing w:after="100" w:afterAutospacing="1" w:line="240" w:lineRule="auto"/>
        <w:outlineLvl w:val="1"/>
        <w:rPr>
          <w:rFonts w:ascii="Arial" w:eastAsia="Times New Roman" w:hAnsi="Arial" w:cs="Arial"/>
          <w:color w:val="3A3A3A"/>
          <w:sz w:val="36"/>
          <w:szCs w:val="36"/>
          <w:lang w:eastAsia="ru-RU"/>
        </w:rPr>
      </w:pPr>
      <w:r w:rsidRPr="00F812B7">
        <w:rPr>
          <w:rFonts w:ascii="Arial" w:eastAsia="Times New Roman" w:hAnsi="Arial" w:cs="Arial"/>
          <w:color w:val="3A3A3A"/>
          <w:sz w:val="36"/>
          <w:szCs w:val="36"/>
          <w:lang w:eastAsia="ru-RU"/>
        </w:rPr>
        <w:t>Требования по охране труда при эксплуатации электроустановок</w:t>
      </w:r>
    </w:p>
    <w:p w:rsidR="00F812B7" w:rsidRPr="00F812B7" w:rsidRDefault="00F812B7" w:rsidP="00F812B7">
      <w:pPr>
        <w:shd w:val="clear" w:color="auto" w:fill="FFFFFF"/>
        <w:spacing w:after="100" w:afterAutospacing="1" w:line="240" w:lineRule="auto"/>
        <w:outlineLvl w:val="2"/>
        <w:rPr>
          <w:rFonts w:ascii="Arial" w:eastAsia="Times New Roman" w:hAnsi="Arial" w:cs="Arial"/>
          <w:color w:val="3A3A3A"/>
          <w:sz w:val="27"/>
          <w:szCs w:val="27"/>
          <w:lang w:eastAsia="ru-RU"/>
        </w:rPr>
      </w:pPr>
      <w:r w:rsidRPr="00F812B7">
        <w:rPr>
          <w:rFonts w:ascii="Arial" w:eastAsia="Times New Roman" w:hAnsi="Arial" w:cs="Arial"/>
          <w:color w:val="3A3A3A"/>
          <w:sz w:val="27"/>
          <w:szCs w:val="27"/>
          <w:lang w:eastAsia="ru-RU"/>
        </w:rPr>
        <w:t>Охрана труда при работе с переносным электроинструментом и светильниками, ручными электрическими машинами, разделительными трансформаторами</w:t>
      </w:r>
    </w:p>
    <w:p w:rsidR="00F812B7" w:rsidRPr="00F812B7" w:rsidRDefault="00F812B7" w:rsidP="00F812B7">
      <w:pPr>
        <w:shd w:val="clear" w:color="auto" w:fill="FFFFFF"/>
        <w:spacing w:after="100" w:afterAutospacing="1" w:line="315" w:lineRule="atLeast"/>
        <w:rPr>
          <w:rFonts w:ascii="Arial" w:eastAsia="Times New Roman" w:hAnsi="Arial" w:cs="Arial"/>
          <w:color w:val="3A3A3A"/>
          <w:sz w:val="21"/>
          <w:szCs w:val="21"/>
          <w:lang w:eastAsia="ru-RU"/>
        </w:rPr>
      </w:pPr>
      <w:r w:rsidRPr="00F812B7">
        <w:rPr>
          <w:rFonts w:ascii="Arial" w:eastAsia="Times New Roman" w:hAnsi="Arial" w:cs="Arial"/>
          <w:color w:val="3A3A3A"/>
          <w:sz w:val="21"/>
          <w:szCs w:val="21"/>
          <w:lang w:eastAsia="ru-RU"/>
        </w:rPr>
        <w:t>44.1. Переносные электроинструменты и светильники, ручные электрические машины, разделительные трансформаторы и другое вспомогательное оборудование должны удовлетворять требованиям технических регламентов, национальных (межгосударственных) стандартов и технических условий в части электробезопасности и использоваться в работе с соблюдением Правил.</w:t>
      </w:r>
    </w:p>
    <w:p w:rsidR="00F812B7" w:rsidRPr="00F812B7" w:rsidRDefault="00F812B7" w:rsidP="00F812B7">
      <w:pPr>
        <w:shd w:val="clear" w:color="auto" w:fill="FFFFFF"/>
        <w:spacing w:after="100" w:afterAutospacing="1" w:line="315" w:lineRule="atLeast"/>
        <w:rPr>
          <w:rFonts w:ascii="Arial" w:eastAsia="Times New Roman" w:hAnsi="Arial" w:cs="Arial"/>
          <w:color w:val="3A3A3A"/>
          <w:sz w:val="21"/>
          <w:szCs w:val="21"/>
          <w:lang w:eastAsia="ru-RU"/>
        </w:rPr>
      </w:pPr>
      <w:r w:rsidRPr="00F812B7">
        <w:rPr>
          <w:rFonts w:ascii="Arial" w:eastAsia="Times New Roman" w:hAnsi="Arial" w:cs="Arial"/>
          <w:color w:val="3A3A3A"/>
          <w:sz w:val="21"/>
          <w:szCs w:val="21"/>
          <w:lang w:eastAsia="ru-RU"/>
        </w:rPr>
        <w:t>44.2. К работе с переносным электроинструментом и ручными электрическими машинами класса I в помещениях с повышенной опасностью должны допускаться работники, имеющие группу II по электробезопасности.</w:t>
      </w:r>
    </w:p>
    <w:p w:rsidR="00F812B7" w:rsidRPr="00F812B7" w:rsidRDefault="00F812B7" w:rsidP="00F812B7">
      <w:pPr>
        <w:shd w:val="clear" w:color="auto" w:fill="FFFFFF"/>
        <w:spacing w:after="100" w:afterAutospacing="1" w:line="315" w:lineRule="atLeast"/>
        <w:rPr>
          <w:rFonts w:ascii="Arial" w:eastAsia="Times New Roman" w:hAnsi="Arial" w:cs="Arial"/>
          <w:color w:val="3A3A3A"/>
          <w:sz w:val="21"/>
          <w:szCs w:val="21"/>
          <w:lang w:eastAsia="ru-RU"/>
        </w:rPr>
      </w:pPr>
      <w:r w:rsidRPr="00F812B7">
        <w:rPr>
          <w:rFonts w:ascii="Arial" w:eastAsia="Times New Roman" w:hAnsi="Arial" w:cs="Arial"/>
          <w:color w:val="3A3A3A"/>
          <w:sz w:val="21"/>
          <w:szCs w:val="21"/>
          <w:lang w:eastAsia="ru-RU"/>
        </w:rPr>
        <w:t>Подключение вспомогательного оборудования (трансформаторов, преобразователей частоты, устройств защитного отключения) к электрической сети и отсоединение его от сети должен выполнять электротехнический персонал, имеющий группу III, эксплуатирующий эту электрическую сеть.</w:t>
      </w:r>
    </w:p>
    <w:p w:rsidR="00F812B7" w:rsidRPr="00F812B7" w:rsidRDefault="00F812B7" w:rsidP="00F812B7">
      <w:pPr>
        <w:shd w:val="clear" w:color="auto" w:fill="FFFFFF"/>
        <w:spacing w:after="100" w:afterAutospacing="1" w:line="315" w:lineRule="atLeast"/>
        <w:rPr>
          <w:rFonts w:ascii="Arial" w:eastAsia="Times New Roman" w:hAnsi="Arial" w:cs="Arial"/>
          <w:color w:val="3A3A3A"/>
          <w:sz w:val="21"/>
          <w:szCs w:val="21"/>
          <w:lang w:eastAsia="ru-RU"/>
        </w:rPr>
      </w:pPr>
      <w:r w:rsidRPr="00F812B7">
        <w:rPr>
          <w:rFonts w:ascii="Arial" w:eastAsia="Times New Roman" w:hAnsi="Arial" w:cs="Arial"/>
          <w:color w:val="3A3A3A"/>
          <w:sz w:val="21"/>
          <w:szCs w:val="21"/>
          <w:lang w:eastAsia="ru-RU"/>
        </w:rPr>
        <w:t>44.3. Класс переносного электроинструмента и ручных электрических машин должен соответствовать категории помещения и условиям производства работ с применением в отдельных случаях электрозащитных средств согласно требованиям, приведенным в таблице № 7.</w:t>
      </w:r>
    </w:p>
    <w:p w:rsidR="00F812B7" w:rsidRPr="00F812B7" w:rsidRDefault="00F812B7" w:rsidP="00F812B7">
      <w:pPr>
        <w:shd w:val="clear" w:color="auto" w:fill="FFFFFF"/>
        <w:spacing w:after="100" w:afterAutospacing="1" w:line="315" w:lineRule="atLeast"/>
        <w:rPr>
          <w:rFonts w:ascii="Arial" w:eastAsia="Times New Roman" w:hAnsi="Arial" w:cs="Arial"/>
          <w:color w:val="3A3A3A"/>
          <w:sz w:val="21"/>
          <w:szCs w:val="21"/>
          <w:lang w:eastAsia="ru-RU"/>
        </w:rPr>
      </w:pPr>
      <w:r w:rsidRPr="00F812B7">
        <w:rPr>
          <w:rFonts w:ascii="Arial" w:eastAsia="Times New Roman" w:hAnsi="Arial" w:cs="Arial"/>
          <w:color w:val="3A3A3A"/>
          <w:sz w:val="21"/>
          <w:szCs w:val="21"/>
          <w:lang w:eastAsia="ru-RU"/>
        </w:rPr>
        <w:t> </w:t>
      </w:r>
    </w:p>
    <w:p w:rsidR="00F812B7" w:rsidRPr="00F812B7" w:rsidRDefault="00F812B7" w:rsidP="00F812B7">
      <w:pPr>
        <w:shd w:val="clear" w:color="auto" w:fill="FFFFFF"/>
        <w:spacing w:after="100" w:afterAutospacing="1" w:line="315" w:lineRule="atLeast"/>
        <w:jc w:val="right"/>
        <w:rPr>
          <w:rFonts w:ascii="Arial" w:eastAsia="Times New Roman" w:hAnsi="Arial" w:cs="Arial"/>
          <w:color w:val="3A3A3A"/>
          <w:sz w:val="21"/>
          <w:szCs w:val="21"/>
          <w:lang w:eastAsia="ru-RU"/>
        </w:rPr>
      </w:pPr>
      <w:r w:rsidRPr="00F812B7">
        <w:rPr>
          <w:rFonts w:ascii="Arial" w:eastAsia="Times New Roman" w:hAnsi="Arial" w:cs="Arial"/>
          <w:color w:val="3A3A3A"/>
          <w:sz w:val="21"/>
          <w:szCs w:val="21"/>
          <w:lang w:eastAsia="ru-RU"/>
        </w:rPr>
        <w:t>Таблица № 7</w:t>
      </w:r>
    </w:p>
    <w:p w:rsidR="00F812B7" w:rsidRPr="00F812B7" w:rsidRDefault="00F812B7" w:rsidP="00F812B7">
      <w:pPr>
        <w:shd w:val="clear" w:color="auto" w:fill="FFFFFF"/>
        <w:spacing w:after="100" w:afterAutospacing="1" w:line="315" w:lineRule="atLeast"/>
        <w:rPr>
          <w:rFonts w:ascii="Arial" w:eastAsia="Times New Roman" w:hAnsi="Arial" w:cs="Arial"/>
          <w:color w:val="3A3A3A"/>
          <w:sz w:val="21"/>
          <w:szCs w:val="21"/>
          <w:lang w:eastAsia="ru-RU"/>
        </w:rPr>
      </w:pPr>
      <w:r w:rsidRPr="00F812B7">
        <w:rPr>
          <w:rFonts w:ascii="Arial" w:eastAsia="Times New Roman" w:hAnsi="Arial" w:cs="Arial"/>
          <w:color w:val="3A3A3A"/>
          <w:sz w:val="21"/>
          <w:szCs w:val="21"/>
          <w:lang w:eastAsia="ru-RU"/>
        </w:rPr>
        <w:t> </w:t>
      </w:r>
    </w:p>
    <w:p w:rsidR="00F812B7" w:rsidRPr="00F812B7" w:rsidRDefault="00F812B7" w:rsidP="00F812B7">
      <w:pPr>
        <w:shd w:val="clear" w:color="auto" w:fill="FFFFFF"/>
        <w:spacing w:after="100" w:afterAutospacing="1" w:line="315" w:lineRule="atLeast"/>
        <w:jc w:val="center"/>
        <w:rPr>
          <w:rFonts w:ascii="Arial" w:eastAsia="Times New Roman" w:hAnsi="Arial" w:cs="Arial"/>
          <w:color w:val="3A3A3A"/>
          <w:sz w:val="21"/>
          <w:szCs w:val="21"/>
          <w:lang w:eastAsia="ru-RU"/>
        </w:rPr>
      </w:pPr>
      <w:r w:rsidRPr="00F812B7">
        <w:rPr>
          <w:rFonts w:ascii="Arial" w:eastAsia="Times New Roman" w:hAnsi="Arial" w:cs="Arial"/>
          <w:color w:val="3A3A3A"/>
          <w:sz w:val="21"/>
          <w:szCs w:val="21"/>
          <w:lang w:eastAsia="ru-RU"/>
        </w:rPr>
        <w:t>Условия использования в работе электроинструмента и ручных</w:t>
      </w:r>
    </w:p>
    <w:p w:rsidR="00F812B7" w:rsidRPr="00F812B7" w:rsidRDefault="00F812B7" w:rsidP="00F812B7">
      <w:pPr>
        <w:shd w:val="clear" w:color="auto" w:fill="FFFFFF"/>
        <w:spacing w:after="100" w:afterAutospacing="1" w:line="315" w:lineRule="atLeast"/>
        <w:jc w:val="center"/>
        <w:rPr>
          <w:rFonts w:ascii="Arial" w:eastAsia="Times New Roman" w:hAnsi="Arial" w:cs="Arial"/>
          <w:color w:val="3A3A3A"/>
          <w:sz w:val="21"/>
          <w:szCs w:val="21"/>
          <w:lang w:eastAsia="ru-RU"/>
        </w:rPr>
      </w:pPr>
      <w:r w:rsidRPr="00F812B7">
        <w:rPr>
          <w:rFonts w:ascii="Arial" w:eastAsia="Times New Roman" w:hAnsi="Arial" w:cs="Arial"/>
          <w:color w:val="3A3A3A"/>
          <w:sz w:val="21"/>
          <w:szCs w:val="21"/>
          <w:lang w:eastAsia="ru-RU"/>
        </w:rPr>
        <w:t>электрических машин различных классов</w:t>
      </w:r>
    </w:p>
    <w:p w:rsidR="00F812B7" w:rsidRPr="00F812B7" w:rsidRDefault="00F812B7" w:rsidP="00F812B7">
      <w:pPr>
        <w:shd w:val="clear" w:color="auto" w:fill="FFFFFF"/>
        <w:spacing w:after="100" w:afterAutospacing="1" w:line="315" w:lineRule="atLeast"/>
        <w:rPr>
          <w:rFonts w:ascii="Arial" w:eastAsia="Times New Roman" w:hAnsi="Arial" w:cs="Arial"/>
          <w:color w:val="3A3A3A"/>
          <w:sz w:val="21"/>
          <w:szCs w:val="21"/>
          <w:lang w:eastAsia="ru-RU"/>
        </w:rPr>
      </w:pPr>
      <w:r w:rsidRPr="00F812B7">
        <w:rPr>
          <w:rFonts w:ascii="Arial" w:eastAsia="Times New Roman" w:hAnsi="Arial" w:cs="Arial"/>
          <w:color w:val="3A3A3A"/>
          <w:sz w:val="21"/>
          <w:szCs w:val="21"/>
          <w:lang w:eastAsia="ru-RU"/>
        </w:rPr>
        <w:t> </w:t>
      </w:r>
    </w:p>
    <w:tbl>
      <w:tblPr>
        <w:tblW w:w="0" w:type="auto"/>
        <w:jc w:val="center"/>
        <w:tblCellMar>
          <w:left w:w="0" w:type="dxa"/>
          <w:right w:w="0" w:type="dxa"/>
        </w:tblCellMar>
        <w:tblLook w:val="04A0"/>
      </w:tblPr>
      <w:tblGrid>
        <w:gridCol w:w="2100"/>
        <w:gridCol w:w="3180"/>
        <w:gridCol w:w="3795"/>
      </w:tblGrid>
      <w:tr w:rsidR="00F812B7" w:rsidRPr="00F812B7" w:rsidTr="00F812B7">
        <w:trPr>
          <w:jc w:val="center"/>
        </w:trPr>
        <w:tc>
          <w:tcPr>
            <w:tcW w:w="2100" w:type="dxa"/>
            <w:shd w:val="clear" w:color="auto" w:fill="auto"/>
            <w:hideMark/>
          </w:tcPr>
          <w:p w:rsidR="00F812B7" w:rsidRPr="00F812B7" w:rsidRDefault="00F812B7" w:rsidP="00F812B7">
            <w:pPr>
              <w:spacing w:after="100" w:afterAutospacing="1" w:line="240" w:lineRule="auto"/>
              <w:jc w:val="center"/>
              <w:rPr>
                <w:rFonts w:ascii="Times New Roman" w:eastAsia="Times New Roman" w:hAnsi="Times New Roman" w:cs="Times New Roman"/>
                <w:sz w:val="24"/>
                <w:szCs w:val="24"/>
                <w:lang w:eastAsia="ru-RU"/>
              </w:rPr>
            </w:pPr>
            <w:r w:rsidRPr="00F812B7">
              <w:rPr>
                <w:rFonts w:ascii="Times New Roman" w:eastAsia="Times New Roman" w:hAnsi="Times New Roman" w:cs="Times New Roman"/>
                <w:sz w:val="24"/>
                <w:szCs w:val="24"/>
                <w:lang w:eastAsia="ru-RU"/>
              </w:rPr>
              <w:t>Место проведения работ</w:t>
            </w:r>
          </w:p>
        </w:tc>
        <w:tc>
          <w:tcPr>
            <w:tcW w:w="3180" w:type="dxa"/>
            <w:shd w:val="clear" w:color="auto" w:fill="auto"/>
            <w:hideMark/>
          </w:tcPr>
          <w:p w:rsidR="00F812B7" w:rsidRPr="00F812B7" w:rsidRDefault="00F812B7" w:rsidP="00F812B7">
            <w:pPr>
              <w:spacing w:after="100" w:afterAutospacing="1" w:line="240" w:lineRule="auto"/>
              <w:jc w:val="center"/>
              <w:rPr>
                <w:rFonts w:ascii="Times New Roman" w:eastAsia="Times New Roman" w:hAnsi="Times New Roman" w:cs="Times New Roman"/>
                <w:sz w:val="24"/>
                <w:szCs w:val="24"/>
                <w:lang w:eastAsia="ru-RU"/>
              </w:rPr>
            </w:pPr>
            <w:r w:rsidRPr="00F812B7">
              <w:rPr>
                <w:rFonts w:ascii="Times New Roman" w:eastAsia="Times New Roman" w:hAnsi="Times New Roman" w:cs="Times New Roman"/>
                <w:sz w:val="24"/>
                <w:szCs w:val="24"/>
                <w:lang w:eastAsia="ru-RU"/>
              </w:rPr>
              <w:t xml:space="preserve">Класс электроинструмента и ручных электрических машин по типу защиты от поражения </w:t>
            </w:r>
            <w:r w:rsidRPr="00F812B7">
              <w:rPr>
                <w:rFonts w:ascii="Times New Roman" w:eastAsia="Times New Roman" w:hAnsi="Times New Roman" w:cs="Times New Roman"/>
                <w:sz w:val="24"/>
                <w:szCs w:val="24"/>
                <w:lang w:eastAsia="ru-RU"/>
              </w:rPr>
              <w:lastRenderedPageBreak/>
              <w:t>электрическим током</w:t>
            </w:r>
          </w:p>
        </w:tc>
        <w:tc>
          <w:tcPr>
            <w:tcW w:w="3795" w:type="dxa"/>
            <w:shd w:val="clear" w:color="auto" w:fill="auto"/>
            <w:hideMark/>
          </w:tcPr>
          <w:p w:rsidR="00F812B7" w:rsidRPr="00F812B7" w:rsidRDefault="00F812B7" w:rsidP="00F812B7">
            <w:pPr>
              <w:spacing w:after="100" w:afterAutospacing="1" w:line="240" w:lineRule="auto"/>
              <w:jc w:val="center"/>
              <w:rPr>
                <w:rFonts w:ascii="Times New Roman" w:eastAsia="Times New Roman" w:hAnsi="Times New Roman" w:cs="Times New Roman"/>
                <w:sz w:val="24"/>
                <w:szCs w:val="24"/>
                <w:lang w:eastAsia="ru-RU"/>
              </w:rPr>
            </w:pPr>
            <w:r w:rsidRPr="00F812B7">
              <w:rPr>
                <w:rFonts w:ascii="Times New Roman" w:eastAsia="Times New Roman" w:hAnsi="Times New Roman" w:cs="Times New Roman"/>
                <w:sz w:val="24"/>
                <w:szCs w:val="24"/>
                <w:lang w:eastAsia="ru-RU"/>
              </w:rPr>
              <w:lastRenderedPageBreak/>
              <w:t>Условия применения электрозащитных средств</w:t>
            </w:r>
          </w:p>
        </w:tc>
      </w:tr>
      <w:tr w:rsidR="00F812B7" w:rsidRPr="00F812B7" w:rsidTr="00F812B7">
        <w:trPr>
          <w:jc w:val="center"/>
        </w:trPr>
        <w:tc>
          <w:tcPr>
            <w:tcW w:w="2100" w:type="dxa"/>
            <w:shd w:val="clear" w:color="auto" w:fill="auto"/>
            <w:hideMark/>
          </w:tcPr>
          <w:p w:rsidR="00F812B7" w:rsidRPr="00F812B7" w:rsidRDefault="00F812B7" w:rsidP="00F812B7">
            <w:pPr>
              <w:spacing w:after="100" w:afterAutospacing="1" w:line="240" w:lineRule="auto"/>
              <w:jc w:val="center"/>
              <w:rPr>
                <w:rFonts w:ascii="Times New Roman" w:eastAsia="Times New Roman" w:hAnsi="Times New Roman" w:cs="Times New Roman"/>
                <w:sz w:val="24"/>
                <w:szCs w:val="24"/>
                <w:lang w:eastAsia="ru-RU"/>
              </w:rPr>
            </w:pPr>
            <w:r w:rsidRPr="00F812B7">
              <w:rPr>
                <w:rFonts w:ascii="Times New Roman" w:eastAsia="Times New Roman" w:hAnsi="Times New Roman" w:cs="Times New Roman"/>
                <w:sz w:val="24"/>
                <w:szCs w:val="24"/>
                <w:lang w:eastAsia="ru-RU"/>
              </w:rPr>
              <w:lastRenderedPageBreak/>
              <w:t>1</w:t>
            </w:r>
          </w:p>
        </w:tc>
        <w:tc>
          <w:tcPr>
            <w:tcW w:w="3180" w:type="dxa"/>
            <w:shd w:val="clear" w:color="auto" w:fill="auto"/>
            <w:hideMark/>
          </w:tcPr>
          <w:p w:rsidR="00F812B7" w:rsidRPr="00F812B7" w:rsidRDefault="00F812B7" w:rsidP="00F812B7">
            <w:pPr>
              <w:spacing w:after="100" w:afterAutospacing="1" w:line="240" w:lineRule="auto"/>
              <w:jc w:val="center"/>
              <w:rPr>
                <w:rFonts w:ascii="Times New Roman" w:eastAsia="Times New Roman" w:hAnsi="Times New Roman" w:cs="Times New Roman"/>
                <w:sz w:val="24"/>
                <w:szCs w:val="24"/>
                <w:lang w:eastAsia="ru-RU"/>
              </w:rPr>
            </w:pPr>
            <w:r w:rsidRPr="00F812B7">
              <w:rPr>
                <w:rFonts w:ascii="Times New Roman" w:eastAsia="Times New Roman" w:hAnsi="Times New Roman" w:cs="Times New Roman"/>
                <w:sz w:val="24"/>
                <w:szCs w:val="24"/>
                <w:lang w:eastAsia="ru-RU"/>
              </w:rPr>
              <w:t>2</w:t>
            </w:r>
          </w:p>
        </w:tc>
        <w:tc>
          <w:tcPr>
            <w:tcW w:w="3795" w:type="dxa"/>
            <w:shd w:val="clear" w:color="auto" w:fill="auto"/>
            <w:hideMark/>
          </w:tcPr>
          <w:p w:rsidR="00F812B7" w:rsidRPr="00F812B7" w:rsidRDefault="00F812B7" w:rsidP="00F812B7">
            <w:pPr>
              <w:spacing w:after="100" w:afterAutospacing="1" w:line="240" w:lineRule="auto"/>
              <w:jc w:val="center"/>
              <w:rPr>
                <w:rFonts w:ascii="Times New Roman" w:eastAsia="Times New Roman" w:hAnsi="Times New Roman" w:cs="Times New Roman"/>
                <w:sz w:val="24"/>
                <w:szCs w:val="24"/>
                <w:lang w:eastAsia="ru-RU"/>
              </w:rPr>
            </w:pPr>
            <w:r w:rsidRPr="00F812B7">
              <w:rPr>
                <w:rFonts w:ascii="Times New Roman" w:eastAsia="Times New Roman" w:hAnsi="Times New Roman" w:cs="Times New Roman"/>
                <w:sz w:val="24"/>
                <w:szCs w:val="24"/>
                <w:lang w:eastAsia="ru-RU"/>
              </w:rPr>
              <w:t>3</w:t>
            </w:r>
          </w:p>
        </w:tc>
      </w:tr>
      <w:tr w:rsidR="00F812B7" w:rsidRPr="00F812B7" w:rsidTr="00F812B7">
        <w:trPr>
          <w:jc w:val="center"/>
        </w:trPr>
        <w:tc>
          <w:tcPr>
            <w:tcW w:w="2100" w:type="dxa"/>
            <w:vMerge w:val="restart"/>
            <w:shd w:val="clear" w:color="auto" w:fill="auto"/>
            <w:hideMark/>
          </w:tcPr>
          <w:p w:rsidR="00F812B7" w:rsidRPr="00F812B7" w:rsidRDefault="00F812B7" w:rsidP="00F812B7">
            <w:pPr>
              <w:spacing w:after="100" w:afterAutospacing="1" w:line="240" w:lineRule="auto"/>
              <w:rPr>
                <w:rFonts w:ascii="Times New Roman" w:eastAsia="Times New Roman" w:hAnsi="Times New Roman" w:cs="Times New Roman"/>
                <w:sz w:val="24"/>
                <w:szCs w:val="24"/>
                <w:lang w:eastAsia="ru-RU"/>
              </w:rPr>
            </w:pPr>
            <w:r w:rsidRPr="00F812B7">
              <w:rPr>
                <w:rFonts w:ascii="Times New Roman" w:eastAsia="Times New Roman" w:hAnsi="Times New Roman" w:cs="Times New Roman"/>
                <w:sz w:val="24"/>
                <w:szCs w:val="24"/>
                <w:lang w:eastAsia="ru-RU"/>
              </w:rPr>
              <w:t>Помещения без повышенной опасности</w:t>
            </w:r>
          </w:p>
        </w:tc>
        <w:tc>
          <w:tcPr>
            <w:tcW w:w="3180" w:type="dxa"/>
            <w:shd w:val="clear" w:color="auto" w:fill="auto"/>
            <w:hideMark/>
          </w:tcPr>
          <w:p w:rsidR="00F812B7" w:rsidRPr="00F812B7" w:rsidRDefault="00F812B7" w:rsidP="00F812B7">
            <w:pPr>
              <w:spacing w:after="100" w:afterAutospacing="1" w:line="240" w:lineRule="auto"/>
              <w:jc w:val="center"/>
              <w:rPr>
                <w:rFonts w:ascii="Times New Roman" w:eastAsia="Times New Roman" w:hAnsi="Times New Roman" w:cs="Times New Roman"/>
                <w:sz w:val="24"/>
                <w:szCs w:val="24"/>
                <w:lang w:eastAsia="ru-RU"/>
              </w:rPr>
            </w:pPr>
            <w:r w:rsidRPr="00F812B7">
              <w:rPr>
                <w:rFonts w:ascii="Times New Roman" w:eastAsia="Times New Roman" w:hAnsi="Times New Roman" w:cs="Times New Roman"/>
                <w:sz w:val="24"/>
                <w:szCs w:val="24"/>
                <w:lang w:eastAsia="ru-RU"/>
              </w:rPr>
              <w:t>I</w:t>
            </w:r>
          </w:p>
        </w:tc>
        <w:tc>
          <w:tcPr>
            <w:tcW w:w="3795" w:type="dxa"/>
            <w:shd w:val="clear" w:color="auto" w:fill="auto"/>
            <w:hideMark/>
          </w:tcPr>
          <w:p w:rsidR="00F812B7" w:rsidRPr="00F812B7" w:rsidRDefault="00F812B7" w:rsidP="00F812B7">
            <w:pPr>
              <w:spacing w:after="100" w:afterAutospacing="1" w:line="240" w:lineRule="auto"/>
              <w:rPr>
                <w:rFonts w:ascii="Times New Roman" w:eastAsia="Times New Roman" w:hAnsi="Times New Roman" w:cs="Times New Roman"/>
                <w:sz w:val="24"/>
                <w:szCs w:val="24"/>
                <w:lang w:eastAsia="ru-RU"/>
              </w:rPr>
            </w:pPr>
            <w:r w:rsidRPr="00F812B7">
              <w:rPr>
                <w:rFonts w:ascii="Times New Roman" w:eastAsia="Times New Roman" w:hAnsi="Times New Roman" w:cs="Times New Roman"/>
                <w:sz w:val="24"/>
                <w:szCs w:val="24"/>
                <w:lang w:eastAsia="ru-RU"/>
              </w:rPr>
              <w:t>При системе T</w:t>
            </w:r>
            <w:r w:rsidRPr="00F812B7">
              <w:rPr>
                <w:rFonts w:ascii="Times New Roman" w:eastAsia="Times New Roman" w:hAnsi="Times New Roman" w:cs="Times New Roman"/>
                <w:sz w:val="24"/>
                <w:szCs w:val="24"/>
                <w:lang w:val="en-US" w:eastAsia="ru-RU"/>
              </w:rPr>
              <w:t>N</w:t>
            </w:r>
            <w:r w:rsidRPr="00F812B7">
              <w:rPr>
                <w:rFonts w:ascii="Times New Roman" w:eastAsia="Times New Roman" w:hAnsi="Times New Roman" w:cs="Times New Roman"/>
                <w:sz w:val="24"/>
                <w:szCs w:val="24"/>
                <w:lang w:eastAsia="ru-RU"/>
              </w:rPr>
              <w:t>-S - без применения электрозащитных средств при подключении через устройство защитного отключения или с применением хотя бы одного электрозащитного средства.</w:t>
            </w:r>
          </w:p>
          <w:p w:rsidR="00F812B7" w:rsidRPr="00F812B7" w:rsidRDefault="00F812B7" w:rsidP="00F812B7">
            <w:pPr>
              <w:spacing w:after="100" w:afterAutospacing="1" w:line="240" w:lineRule="auto"/>
              <w:rPr>
                <w:rFonts w:ascii="Times New Roman" w:eastAsia="Times New Roman" w:hAnsi="Times New Roman" w:cs="Times New Roman"/>
                <w:sz w:val="24"/>
                <w:szCs w:val="24"/>
                <w:lang w:eastAsia="ru-RU"/>
              </w:rPr>
            </w:pPr>
            <w:r w:rsidRPr="00F812B7">
              <w:rPr>
                <w:rFonts w:ascii="Times New Roman" w:eastAsia="Times New Roman" w:hAnsi="Times New Roman" w:cs="Times New Roman"/>
                <w:sz w:val="24"/>
                <w:szCs w:val="24"/>
                <w:lang w:eastAsia="ru-RU"/>
              </w:rPr>
              <w:t>При системе T</w:t>
            </w:r>
            <w:r w:rsidRPr="00F812B7">
              <w:rPr>
                <w:rFonts w:ascii="Times New Roman" w:eastAsia="Times New Roman" w:hAnsi="Times New Roman" w:cs="Times New Roman"/>
                <w:sz w:val="24"/>
                <w:szCs w:val="24"/>
                <w:lang w:val="en-US" w:eastAsia="ru-RU"/>
              </w:rPr>
              <w:t>N</w:t>
            </w:r>
            <w:r w:rsidRPr="00F812B7">
              <w:rPr>
                <w:rFonts w:ascii="Times New Roman" w:eastAsia="Times New Roman" w:hAnsi="Times New Roman" w:cs="Times New Roman"/>
                <w:sz w:val="24"/>
                <w:szCs w:val="24"/>
                <w:lang w:eastAsia="ru-RU"/>
              </w:rPr>
              <w:t>-C - с применением хотя бы одного электрозащитного средства</w:t>
            </w:r>
          </w:p>
        </w:tc>
      </w:tr>
      <w:tr w:rsidR="00F812B7" w:rsidRPr="00F812B7" w:rsidTr="00F812B7">
        <w:trPr>
          <w:jc w:val="center"/>
        </w:trPr>
        <w:tc>
          <w:tcPr>
            <w:tcW w:w="0" w:type="auto"/>
            <w:vMerge/>
            <w:shd w:val="clear" w:color="auto" w:fill="auto"/>
            <w:vAlign w:val="center"/>
            <w:hideMark/>
          </w:tcPr>
          <w:p w:rsidR="00F812B7" w:rsidRPr="00F812B7" w:rsidRDefault="00F812B7" w:rsidP="00F812B7">
            <w:pPr>
              <w:spacing w:after="0" w:line="240" w:lineRule="auto"/>
              <w:rPr>
                <w:rFonts w:ascii="Times New Roman" w:eastAsia="Times New Roman" w:hAnsi="Times New Roman" w:cs="Times New Roman"/>
                <w:sz w:val="24"/>
                <w:szCs w:val="24"/>
                <w:lang w:eastAsia="ru-RU"/>
              </w:rPr>
            </w:pPr>
          </w:p>
        </w:tc>
        <w:tc>
          <w:tcPr>
            <w:tcW w:w="3180" w:type="dxa"/>
            <w:shd w:val="clear" w:color="auto" w:fill="auto"/>
            <w:hideMark/>
          </w:tcPr>
          <w:p w:rsidR="00F812B7" w:rsidRPr="00F812B7" w:rsidRDefault="00F812B7" w:rsidP="00F812B7">
            <w:pPr>
              <w:spacing w:after="100" w:afterAutospacing="1" w:line="240" w:lineRule="auto"/>
              <w:jc w:val="center"/>
              <w:rPr>
                <w:rFonts w:ascii="Times New Roman" w:eastAsia="Times New Roman" w:hAnsi="Times New Roman" w:cs="Times New Roman"/>
                <w:sz w:val="24"/>
                <w:szCs w:val="24"/>
                <w:lang w:eastAsia="ru-RU"/>
              </w:rPr>
            </w:pPr>
            <w:r w:rsidRPr="00F812B7">
              <w:rPr>
                <w:rFonts w:ascii="Times New Roman" w:eastAsia="Times New Roman" w:hAnsi="Times New Roman" w:cs="Times New Roman"/>
                <w:sz w:val="24"/>
                <w:szCs w:val="24"/>
                <w:lang w:eastAsia="ru-RU"/>
              </w:rPr>
              <w:t>II</w:t>
            </w:r>
          </w:p>
        </w:tc>
        <w:tc>
          <w:tcPr>
            <w:tcW w:w="3795" w:type="dxa"/>
            <w:shd w:val="clear" w:color="auto" w:fill="auto"/>
            <w:hideMark/>
          </w:tcPr>
          <w:p w:rsidR="00F812B7" w:rsidRPr="00F812B7" w:rsidRDefault="00F812B7" w:rsidP="00F812B7">
            <w:pPr>
              <w:spacing w:after="100" w:afterAutospacing="1" w:line="240" w:lineRule="auto"/>
              <w:rPr>
                <w:rFonts w:ascii="Times New Roman" w:eastAsia="Times New Roman" w:hAnsi="Times New Roman" w:cs="Times New Roman"/>
                <w:sz w:val="24"/>
                <w:szCs w:val="24"/>
                <w:lang w:eastAsia="ru-RU"/>
              </w:rPr>
            </w:pPr>
            <w:r w:rsidRPr="00F812B7">
              <w:rPr>
                <w:rFonts w:ascii="Times New Roman" w:eastAsia="Times New Roman" w:hAnsi="Times New Roman" w:cs="Times New Roman"/>
                <w:sz w:val="24"/>
                <w:szCs w:val="24"/>
                <w:lang w:eastAsia="ru-RU"/>
              </w:rPr>
              <w:t>Без применения электрозащитных средств</w:t>
            </w:r>
          </w:p>
        </w:tc>
      </w:tr>
      <w:tr w:rsidR="00F812B7" w:rsidRPr="00F812B7" w:rsidTr="00F812B7">
        <w:trPr>
          <w:jc w:val="center"/>
        </w:trPr>
        <w:tc>
          <w:tcPr>
            <w:tcW w:w="0" w:type="auto"/>
            <w:vMerge/>
            <w:shd w:val="clear" w:color="auto" w:fill="auto"/>
            <w:vAlign w:val="center"/>
            <w:hideMark/>
          </w:tcPr>
          <w:p w:rsidR="00F812B7" w:rsidRPr="00F812B7" w:rsidRDefault="00F812B7" w:rsidP="00F812B7">
            <w:pPr>
              <w:spacing w:after="0" w:line="240" w:lineRule="auto"/>
              <w:rPr>
                <w:rFonts w:ascii="Times New Roman" w:eastAsia="Times New Roman" w:hAnsi="Times New Roman" w:cs="Times New Roman"/>
                <w:sz w:val="24"/>
                <w:szCs w:val="24"/>
                <w:lang w:eastAsia="ru-RU"/>
              </w:rPr>
            </w:pPr>
          </w:p>
        </w:tc>
        <w:tc>
          <w:tcPr>
            <w:tcW w:w="3180" w:type="dxa"/>
            <w:shd w:val="clear" w:color="auto" w:fill="auto"/>
            <w:hideMark/>
          </w:tcPr>
          <w:p w:rsidR="00F812B7" w:rsidRPr="00F812B7" w:rsidRDefault="00F812B7" w:rsidP="00F812B7">
            <w:pPr>
              <w:spacing w:after="100" w:afterAutospacing="1" w:line="240" w:lineRule="auto"/>
              <w:jc w:val="center"/>
              <w:rPr>
                <w:rFonts w:ascii="Times New Roman" w:eastAsia="Times New Roman" w:hAnsi="Times New Roman" w:cs="Times New Roman"/>
                <w:sz w:val="24"/>
                <w:szCs w:val="24"/>
                <w:lang w:eastAsia="ru-RU"/>
              </w:rPr>
            </w:pPr>
            <w:r w:rsidRPr="00F812B7">
              <w:rPr>
                <w:rFonts w:ascii="Times New Roman" w:eastAsia="Times New Roman" w:hAnsi="Times New Roman" w:cs="Times New Roman"/>
                <w:sz w:val="24"/>
                <w:szCs w:val="24"/>
                <w:lang w:eastAsia="ru-RU"/>
              </w:rPr>
              <w:t>III</w:t>
            </w:r>
          </w:p>
        </w:tc>
        <w:tc>
          <w:tcPr>
            <w:tcW w:w="3795" w:type="dxa"/>
            <w:shd w:val="clear" w:color="auto" w:fill="auto"/>
            <w:hideMark/>
          </w:tcPr>
          <w:p w:rsidR="00F812B7" w:rsidRPr="00F812B7" w:rsidRDefault="00F812B7" w:rsidP="00F812B7">
            <w:pPr>
              <w:spacing w:after="100" w:afterAutospacing="1" w:line="240" w:lineRule="auto"/>
              <w:rPr>
                <w:rFonts w:ascii="Times New Roman" w:eastAsia="Times New Roman" w:hAnsi="Times New Roman" w:cs="Times New Roman"/>
                <w:sz w:val="24"/>
                <w:szCs w:val="24"/>
                <w:lang w:eastAsia="ru-RU"/>
              </w:rPr>
            </w:pPr>
            <w:r w:rsidRPr="00F812B7">
              <w:rPr>
                <w:rFonts w:ascii="Times New Roman" w:eastAsia="Times New Roman" w:hAnsi="Times New Roman" w:cs="Times New Roman"/>
                <w:sz w:val="24"/>
                <w:szCs w:val="24"/>
                <w:lang w:eastAsia="ru-RU"/>
              </w:rPr>
              <w:t>Без применения электрозащитных средств</w:t>
            </w:r>
          </w:p>
        </w:tc>
      </w:tr>
      <w:tr w:rsidR="00F812B7" w:rsidRPr="00F812B7" w:rsidTr="00F812B7">
        <w:trPr>
          <w:jc w:val="center"/>
        </w:trPr>
        <w:tc>
          <w:tcPr>
            <w:tcW w:w="2100" w:type="dxa"/>
            <w:vMerge w:val="restart"/>
            <w:shd w:val="clear" w:color="auto" w:fill="auto"/>
            <w:hideMark/>
          </w:tcPr>
          <w:p w:rsidR="00F812B7" w:rsidRPr="00F812B7" w:rsidRDefault="00F812B7" w:rsidP="00F812B7">
            <w:pPr>
              <w:spacing w:after="100" w:afterAutospacing="1" w:line="240" w:lineRule="auto"/>
              <w:rPr>
                <w:rFonts w:ascii="Times New Roman" w:eastAsia="Times New Roman" w:hAnsi="Times New Roman" w:cs="Times New Roman"/>
                <w:sz w:val="24"/>
                <w:szCs w:val="24"/>
                <w:lang w:eastAsia="ru-RU"/>
              </w:rPr>
            </w:pPr>
            <w:r w:rsidRPr="00F812B7">
              <w:rPr>
                <w:rFonts w:ascii="Times New Roman" w:eastAsia="Times New Roman" w:hAnsi="Times New Roman" w:cs="Times New Roman"/>
                <w:sz w:val="24"/>
                <w:szCs w:val="24"/>
                <w:lang w:eastAsia="ru-RU"/>
              </w:rPr>
              <w:t>Помещения с повышенной опасностью</w:t>
            </w:r>
          </w:p>
        </w:tc>
        <w:tc>
          <w:tcPr>
            <w:tcW w:w="3180" w:type="dxa"/>
            <w:shd w:val="clear" w:color="auto" w:fill="auto"/>
            <w:hideMark/>
          </w:tcPr>
          <w:p w:rsidR="00F812B7" w:rsidRPr="00F812B7" w:rsidRDefault="00F812B7" w:rsidP="00F812B7">
            <w:pPr>
              <w:spacing w:after="100" w:afterAutospacing="1" w:line="240" w:lineRule="auto"/>
              <w:jc w:val="center"/>
              <w:rPr>
                <w:rFonts w:ascii="Times New Roman" w:eastAsia="Times New Roman" w:hAnsi="Times New Roman" w:cs="Times New Roman"/>
                <w:sz w:val="24"/>
                <w:szCs w:val="24"/>
                <w:lang w:eastAsia="ru-RU"/>
              </w:rPr>
            </w:pPr>
            <w:r w:rsidRPr="00F812B7">
              <w:rPr>
                <w:rFonts w:ascii="Times New Roman" w:eastAsia="Times New Roman" w:hAnsi="Times New Roman" w:cs="Times New Roman"/>
                <w:sz w:val="24"/>
                <w:szCs w:val="24"/>
                <w:lang w:eastAsia="ru-RU"/>
              </w:rPr>
              <w:t>I</w:t>
            </w:r>
          </w:p>
        </w:tc>
        <w:tc>
          <w:tcPr>
            <w:tcW w:w="3795" w:type="dxa"/>
            <w:shd w:val="clear" w:color="auto" w:fill="auto"/>
            <w:hideMark/>
          </w:tcPr>
          <w:p w:rsidR="00F812B7" w:rsidRPr="00F812B7" w:rsidRDefault="00F812B7" w:rsidP="00F812B7">
            <w:pPr>
              <w:spacing w:after="100" w:afterAutospacing="1" w:line="240" w:lineRule="auto"/>
              <w:rPr>
                <w:rFonts w:ascii="Times New Roman" w:eastAsia="Times New Roman" w:hAnsi="Times New Roman" w:cs="Times New Roman"/>
                <w:sz w:val="24"/>
                <w:szCs w:val="24"/>
                <w:lang w:eastAsia="ru-RU"/>
              </w:rPr>
            </w:pPr>
            <w:r w:rsidRPr="00F812B7">
              <w:rPr>
                <w:rFonts w:ascii="Times New Roman" w:eastAsia="Times New Roman" w:hAnsi="Times New Roman" w:cs="Times New Roman"/>
                <w:sz w:val="24"/>
                <w:szCs w:val="24"/>
                <w:lang w:eastAsia="ru-RU"/>
              </w:rPr>
              <w:t>При системе T</w:t>
            </w:r>
            <w:r w:rsidRPr="00F812B7">
              <w:rPr>
                <w:rFonts w:ascii="Times New Roman" w:eastAsia="Times New Roman" w:hAnsi="Times New Roman" w:cs="Times New Roman"/>
                <w:sz w:val="24"/>
                <w:szCs w:val="24"/>
                <w:lang w:val="en-US" w:eastAsia="ru-RU"/>
              </w:rPr>
              <w:t>N</w:t>
            </w:r>
            <w:r w:rsidRPr="00F812B7">
              <w:rPr>
                <w:rFonts w:ascii="Times New Roman" w:eastAsia="Times New Roman" w:hAnsi="Times New Roman" w:cs="Times New Roman"/>
                <w:sz w:val="24"/>
                <w:szCs w:val="24"/>
                <w:lang w:eastAsia="ru-RU"/>
              </w:rPr>
              <w:t xml:space="preserve">-S - без применения электрозащитных средств при подключении через устройство защитного отключения или при питании только одного </w:t>
            </w:r>
            <w:proofErr w:type="spellStart"/>
            <w:r w:rsidRPr="00F812B7">
              <w:rPr>
                <w:rFonts w:ascii="Times New Roman" w:eastAsia="Times New Roman" w:hAnsi="Times New Roman" w:cs="Times New Roman"/>
                <w:sz w:val="24"/>
                <w:szCs w:val="24"/>
                <w:lang w:eastAsia="ru-RU"/>
              </w:rPr>
              <w:t>электроприемника</w:t>
            </w:r>
            <w:proofErr w:type="spellEnd"/>
            <w:r w:rsidRPr="00F812B7">
              <w:rPr>
                <w:rFonts w:ascii="Times New Roman" w:eastAsia="Times New Roman" w:hAnsi="Times New Roman" w:cs="Times New Roman"/>
                <w:sz w:val="24"/>
                <w:szCs w:val="24"/>
                <w:lang w:eastAsia="ru-RU"/>
              </w:rPr>
              <w:t xml:space="preserve"> (машина, инструмент) от отдельного источника (разделительный трансформатор, генератор, преобразователь).</w:t>
            </w:r>
          </w:p>
          <w:p w:rsidR="00F812B7" w:rsidRPr="00F812B7" w:rsidRDefault="00F812B7" w:rsidP="00F812B7">
            <w:pPr>
              <w:spacing w:after="100" w:afterAutospacing="1" w:line="240" w:lineRule="auto"/>
              <w:rPr>
                <w:rFonts w:ascii="Times New Roman" w:eastAsia="Times New Roman" w:hAnsi="Times New Roman" w:cs="Times New Roman"/>
                <w:sz w:val="24"/>
                <w:szCs w:val="24"/>
                <w:lang w:eastAsia="ru-RU"/>
              </w:rPr>
            </w:pPr>
            <w:r w:rsidRPr="00F812B7">
              <w:rPr>
                <w:rFonts w:ascii="Times New Roman" w:eastAsia="Times New Roman" w:hAnsi="Times New Roman" w:cs="Times New Roman"/>
                <w:sz w:val="24"/>
                <w:szCs w:val="24"/>
                <w:lang w:eastAsia="ru-RU"/>
              </w:rPr>
              <w:t>При системе T</w:t>
            </w:r>
            <w:r w:rsidRPr="00F812B7">
              <w:rPr>
                <w:rFonts w:ascii="Times New Roman" w:eastAsia="Times New Roman" w:hAnsi="Times New Roman" w:cs="Times New Roman"/>
                <w:sz w:val="24"/>
                <w:szCs w:val="24"/>
                <w:lang w:val="en-US" w:eastAsia="ru-RU"/>
              </w:rPr>
              <w:t>N</w:t>
            </w:r>
            <w:r w:rsidRPr="00F812B7">
              <w:rPr>
                <w:rFonts w:ascii="Times New Roman" w:eastAsia="Times New Roman" w:hAnsi="Times New Roman" w:cs="Times New Roman"/>
                <w:sz w:val="24"/>
                <w:szCs w:val="24"/>
                <w:lang w:eastAsia="ru-RU"/>
              </w:rPr>
              <w:t>-C - с применением хотя бы одного электрозащитного средства</w:t>
            </w:r>
          </w:p>
        </w:tc>
      </w:tr>
      <w:tr w:rsidR="00F812B7" w:rsidRPr="00F812B7" w:rsidTr="00F812B7">
        <w:trPr>
          <w:jc w:val="center"/>
        </w:trPr>
        <w:tc>
          <w:tcPr>
            <w:tcW w:w="0" w:type="auto"/>
            <w:vMerge/>
            <w:shd w:val="clear" w:color="auto" w:fill="auto"/>
            <w:vAlign w:val="center"/>
            <w:hideMark/>
          </w:tcPr>
          <w:p w:rsidR="00F812B7" w:rsidRPr="00F812B7" w:rsidRDefault="00F812B7" w:rsidP="00F812B7">
            <w:pPr>
              <w:spacing w:after="0" w:line="240" w:lineRule="auto"/>
              <w:rPr>
                <w:rFonts w:ascii="Times New Roman" w:eastAsia="Times New Roman" w:hAnsi="Times New Roman" w:cs="Times New Roman"/>
                <w:sz w:val="24"/>
                <w:szCs w:val="24"/>
                <w:lang w:eastAsia="ru-RU"/>
              </w:rPr>
            </w:pPr>
          </w:p>
        </w:tc>
        <w:tc>
          <w:tcPr>
            <w:tcW w:w="3180" w:type="dxa"/>
            <w:shd w:val="clear" w:color="auto" w:fill="auto"/>
            <w:hideMark/>
          </w:tcPr>
          <w:p w:rsidR="00F812B7" w:rsidRPr="00F812B7" w:rsidRDefault="00F812B7" w:rsidP="00F812B7">
            <w:pPr>
              <w:spacing w:after="100" w:afterAutospacing="1" w:line="240" w:lineRule="auto"/>
              <w:jc w:val="center"/>
              <w:rPr>
                <w:rFonts w:ascii="Times New Roman" w:eastAsia="Times New Roman" w:hAnsi="Times New Roman" w:cs="Times New Roman"/>
                <w:sz w:val="24"/>
                <w:szCs w:val="24"/>
                <w:lang w:eastAsia="ru-RU"/>
              </w:rPr>
            </w:pPr>
            <w:r w:rsidRPr="00F812B7">
              <w:rPr>
                <w:rFonts w:ascii="Times New Roman" w:eastAsia="Times New Roman" w:hAnsi="Times New Roman" w:cs="Times New Roman"/>
                <w:sz w:val="24"/>
                <w:szCs w:val="24"/>
                <w:lang w:eastAsia="ru-RU"/>
              </w:rPr>
              <w:t>II</w:t>
            </w:r>
          </w:p>
        </w:tc>
        <w:tc>
          <w:tcPr>
            <w:tcW w:w="3795" w:type="dxa"/>
            <w:shd w:val="clear" w:color="auto" w:fill="auto"/>
            <w:hideMark/>
          </w:tcPr>
          <w:p w:rsidR="00F812B7" w:rsidRPr="00F812B7" w:rsidRDefault="00F812B7" w:rsidP="00F812B7">
            <w:pPr>
              <w:spacing w:after="100" w:afterAutospacing="1" w:line="240" w:lineRule="auto"/>
              <w:rPr>
                <w:rFonts w:ascii="Times New Roman" w:eastAsia="Times New Roman" w:hAnsi="Times New Roman" w:cs="Times New Roman"/>
                <w:sz w:val="24"/>
                <w:szCs w:val="24"/>
                <w:lang w:eastAsia="ru-RU"/>
              </w:rPr>
            </w:pPr>
            <w:r w:rsidRPr="00F812B7">
              <w:rPr>
                <w:rFonts w:ascii="Times New Roman" w:eastAsia="Times New Roman" w:hAnsi="Times New Roman" w:cs="Times New Roman"/>
                <w:sz w:val="24"/>
                <w:szCs w:val="24"/>
                <w:lang w:eastAsia="ru-RU"/>
              </w:rPr>
              <w:t>Без применения электрозащитных средств</w:t>
            </w:r>
          </w:p>
        </w:tc>
      </w:tr>
      <w:tr w:rsidR="00F812B7" w:rsidRPr="00F812B7" w:rsidTr="00F812B7">
        <w:trPr>
          <w:jc w:val="center"/>
        </w:trPr>
        <w:tc>
          <w:tcPr>
            <w:tcW w:w="0" w:type="auto"/>
            <w:vMerge/>
            <w:shd w:val="clear" w:color="auto" w:fill="auto"/>
            <w:vAlign w:val="center"/>
            <w:hideMark/>
          </w:tcPr>
          <w:p w:rsidR="00F812B7" w:rsidRPr="00F812B7" w:rsidRDefault="00F812B7" w:rsidP="00F812B7">
            <w:pPr>
              <w:spacing w:after="0" w:line="240" w:lineRule="auto"/>
              <w:rPr>
                <w:rFonts w:ascii="Times New Roman" w:eastAsia="Times New Roman" w:hAnsi="Times New Roman" w:cs="Times New Roman"/>
                <w:sz w:val="24"/>
                <w:szCs w:val="24"/>
                <w:lang w:eastAsia="ru-RU"/>
              </w:rPr>
            </w:pPr>
          </w:p>
        </w:tc>
        <w:tc>
          <w:tcPr>
            <w:tcW w:w="3180" w:type="dxa"/>
            <w:shd w:val="clear" w:color="auto" w:fill="auto"/>
            <w:hideMark/>
          </w:tcPr>
          <w:p w:rsidR="00F812B7" w:rsidRPr="00F812B7" w:rsidRDefault="00F812B7" w:rsidP="00F812B7">
            <w:pPr>
              <w:spacing w:after="100" w:afterAutospacing="1" w:line="240" w:lineRule="auto"/>
              <w:jc w:val="center"/>
              <w:rPr>
                <w:rFonts w:ascii="Times New Roman" w:eastAsia="Times New Roman" w:hAnsi="Times New Roman" w:cs="Times New Roman"/>
                <w:sz w:val="24"/>
                <w:szCs w:val="24"/>
                <w:lang w:eastAsia="ru-RU"/>
              </w:rPr>
            </w:pPr>
            <w:r w:rsidRPr="00F812B7">
              <w:rPr>
                <w:rFonts w:ascii="Times New Roman" w:eastAsia="Times New Roman" w:hAnsi="Times New Roman" w:cs="Times New Roman"/>
                <w:sz w:val="24"/>
                <w:szCs w:val="24"/>
                <w:lang w:eastAsia="ru-RU"/>
              </w:rPr>
              <w:t>III</w:t>
            </w:r>
          </w:p>
        </w:tc>
        <w:tc>
          <w:tcPr>
            <w:tcW w:w="3795" w:type="dxa"/>
            <w:shd w:val="clear" w:color="auto" w:fill="auto"/>
            <w:hideMark/>
          </w:tcPr>
          <w:p w:rsidR="00F812B7" w:rsidRPr="00F812B7" w:rsidRDefault="00F812B7" w:rsidP="00F812B7">
            <w:pPr>
              <w:spacing w:after="100" w:afterAutospacing="1" w:line="240" w:lineRule="auto"/>
              <w:rPr>
                <w:rFonts w:ascii="Times New Roman" w:eastAsia="Times New Roman" w:hAnsi="Times New Roman" w:cs="Times New Roman"/>
                <w:sz w:val="24"/>
                <w:szCs w:val="24"/>
                <w:lang w:eastAsia="ru-RU"/>
              </w:rPr>
            </w:pPr>
            <w:r w:rsidRPr="00F812B7">
              <w:rPr>
                <w:rFonts w:ascii="Times New Roman" w:eastAsia="Times New Roman" w:hAnsi="Times New Roman" w:cs="Times New Roman"/>
                <w:sz w:val="24"/>
                <w:szCs w:val="24"/>
                <w:lang w:eastAsia="ru-RU"/>
              </w:rPr>
              <w:t>Без применения электрозащитных средств</w:t>
            </w:r>
          </w:p>
        </w:tc>
      </w:tr>
      <w:tr w:rsidR="00F812B7" w:rsidRPr="00F812B7" w:rsidTr="00F812B7">
        <w:trPr>
          <w:jc w:val="center"/>
        </w:trPr>
        <w:tc>
          <w:tcPr>
            <w:tcW w:w="2100" w:type="dxa"/>
            <w:vMerge w:val="restart"/>
            <w:shd w:val="clear" w:color="auto" w:fill="auto"/>
            <w:hideMark/>
          </w:tcPr>
          <w:p w:rsidR="00F812B7" w:rsidRPr="00F812B7" w:rsidRDefault="00F812B7" w:rsidP="00F812B7">
            <w:pPr>
              <w:spacing w:after="100" w:afterAutospacing="1" w:line="240" w:lineRule="auto"/>
              <w:rPr>
                <w:rFonts w:ascii="Times New Roman" w:eastAsia="Times New Roman" w:hAnsi="Times New Roman" w:cs="Times New Roman"/>
                <w:sz w:val="24"/>
                <w:szCs w:val="24"/>
                <w:lang w:eastAsia="ru-RU"/>
              </w:rPr>
            </w:pPr>
            <w:r w:rsidRPr="00F812B7">
              <w:rPr>
                <w:rFonts w:ascii="Times New Roman" w:eastAsia="Times New Roman" w:hAnsi="Times New Roman" w:cs="Times New Roman"/>
                <w:sz w:val="24"/>
                <w:szCs w:val="24"/>
                <w:lang w:eastAsia="ru-RU"/>
              </w:rPr>
              <w:t>Особо опасные помещения</w:t>
            </w:r>
          </w:p>
        </w:tc>
        <w:tc>
          <w:tcPr>
            <w:tcW w:w="3180" w:type="dxa"/>
            <w:shd w:val="clear" w:color="auto" w:fill="auto"/>
            <w:hideMark/>
          </w:tcPr>
          <w:p w:rsidR="00F812B7" w:rsidRPr="00F812B7" w:rsidRDefault="00F812B7" w:rsidP="00F812B7">
            <w:pPr>
              <w:spacing w:after="100" w:afterAutospacing="1" w:line="240" w:lineRule="auto"/>
              <w:jc w:val="center"/>
              <w:rPr>
                <w:rFonts w:ascii="Times New Roman" w:eastAsia="Times New Roman" w:hAnsi="Times New Roman" w:cs="Times New Roman"/>
                <w:sz w:val="24"/>
                <w:szCs w:val="24"/>
                <w:lang w:eastAsia="ru-RU"/>
              </w:rPr>
            </w:pPr>
            <w:r w:rsidRPr="00F812B7">
              <w:rPr>
                <w:rFonts w:ascii="Times New Roman" w:eastAsia="Times New Roman" w:hAnsi="Times New Roman" w:cs="Times New Roman"/>
                <w:sz w:val="24"/>
                <w:szCs w:val="24"/>
                <w:lang w:eastAsia="ru-RU"/>
              </w:rPr>
              <w:t>I</w:t>
            </w:r>
          </w:p>
        </w:tc>
        <w:tc>
          <w:tcPr>
            <w:tcW w:w="3795" w:type="dxa"/>
            <w:shd w:val="clear" w:color="auto" w:fill="auto"/>
            <w:hideMark/>
          </w:tcPr>
          <w:p w:rsidR="00F812B7" w:rsidRPr="00F812B7" w:rsidRDefault="00F812B7" w:rsidP="00F812B7">
            <w:pPr>
              <w:spacing w:after="100" w:afterAutospacing="1" w:line="240" w:lineRule="auto"/>
              <w:rPr>
                <w:rFonts w:ascii="Times New Roman" w:eastAsia="Times New Roman" w:hAnsi="Times New Roman" w:cs="Times New Roman"/>
                <w:sz w:val="24"/>
                <w:szCs w:val="24"/>
                <w:lang w:eastAsia="ru-RU"/>
              </w:rPr>
            </w:pPr>
            <w:r w:rsidRPr="00F812B7">
              <w:rPr>
                <w:rFonts w:ascii="Times New Roman" w:eastAsia="Times New Roman" w:hAnsi="Times New Roman" w:cs="Times New Roman"/>
                <w:sz w:val="24"/>
                <w:szCs w:val="24"/>
                <w:lang w:eastAsia="ru-RU"/>
              </w:rPr>
              <w:t>С защитой устройством защитного отключения или с применением хотя бы одного электрозащитного средства</w:t>
            </w:r>
          </w:p>
        </w:tc>
      </w:tr>
      <w:tr w:rsidR="00F812B7" w:rsidRPr="00F812B7" w:rsidTr="00F812B7">
        <w:trPr>
          <w:jc w:val="center"/>
        </w:trPr>
        <w:tc>
          <w:tcPr>
            <w:tcW w:w="0" w:type="auto"/>
            <w:vMerge/>
            <w:shd w:val="clear" w:color="auto" w:fill="auto"/>
            <w:vAlign w:val="center"/>
            <w:hideMark/>
          </w:tcPr>
          <w:p w:rsidR="00F812B7" w:rsidRPr="00F812B7" w:rsidRDefault="00F812B7" w:rsidP="00F812B7">
            <w:pPr>
              <w:spacing w:after="0" w:line="240" w:lineRule="auto"/>
              <w:rPr>
                <w:rFonts w:ascii="Times New Roman" w:eastAsia="Times New Roman" w:hAnsi="Times New Roman" w:cs="Times New Roman"/>
                <w:sz w:val="24"/>
                <w:szCs w:val="24"/>
                <w:lang w:eastAsia="ru-RU"/>
              </w:rPr>
            </w:pPr>
          </w:p>
        </w:tc>
        <w:tc>
          <w:tcPr>
            <w:tcW w:w="3180" w:type="dxa"/>
            <w:shd w:val="clear" w:color="auto" w:fill="auto"/>
            <w:hideMark/>
          </w:tcPr>
          <w:p w:rsidR="00F812B7" w:rsidRPr="00F812B7" w:rsidRDefault="00F812B7" w:rsidP="00F812B7">
            <w:pPr>
              <w:spacing w:after="100" w:afterAutospacing="1" w:line="240" w:lineRule="auto"/>
              <w:jc w:val="center"/>
              <w:rPr>
                <w:rFonts w:ascii="Times New Roman" w:eastAsia="Times New Roman" w:hAnsi="Times New Roman" w:cs="Times New Roman"/>
                <w:sz w:val="24"/>
                <w:szCs w:val="24"/>
                <w:lang w:eastAsia="ru-RU"/>
              </w:rPr>
            </w:pPr>
            <w:r w:rsidRPr="00F812B7">
              <w:rPr>
                <w:rFonts w:ascii="Times New Roman" w:eastAsia="Times New Roman" w:hAnsi="Times New Roman" w:cs="Times New Roman"/>
                <w:sz w:val="24"/>
                <w:szCs w:val="24"/>
                <w:lang w:eastAsia="ru-RU"/>
              </w:rPr>
              <w:t>II</w:t>
            </w:r>
          </w:p>
        </w:tc>
        <w:tc>
          <w:tcPr>
            <w:tcW w:w="3795" w:type="dxa"/>
            <w:shd w:val="clear" w:color="auto" w:fill="auto"/>
            <w:hideMark/>
          </w:tcPr>
          <w:p w:rsidR="00F812B7" w:rsidRPr="00F812B7" w:rsidRDefault="00F812B7" w:rsidP="00F812B7">
            <w:pPr>
              <w:spacing w:after="100" w:afterAutospacing="1" w:line="240" w:lineRule="auto"/>
              <w:rPr>
                <w:rFonts w:ascii="Times New Roman" w:eastAsia="Times New Roman" w:hAnsi="Times New Roman" w:cs="Times New Roman"/>
                <w:sz w:val="24"/>
                <w:szCs w:val="24"/>
                <w:lang w:eastAsia="ru-RU"/>
              </w:rPr>
            </w:pPr>
            <w:r w:rsidRPr="00F812B7">
              <w:rPr>
                <w:rFonts w:ascii="Times New Roman" w:eastAsia="Times New Roman" w:hAnsi="Times New Roman" w:cs="Times New Roman"/>
                <w:sz w:val="24"/>
                <w:szCs w:val="24"/>
                <w:lang w:eastAsia="ru-RU"/>
              </w:rPr>
              <w:t>Без применения электрозащитных средств</w:t>
            </w:r>
          </w:p>
        </w:tc>
      </w:tr>
      <w:tr w:rsidR="00F812B7" w:rsidRPr="00F812B7" w:rsidTr="00F812B7">
        <w:trPr>
          <w:jc w:val="center"/>
        </w:trPr>
        <w:tc>
          <w:tcPr>
            <w:tcW w:w="0" w:type="auto"/>
            <w:vMerge/>
            <w:shd w:val="clear" w:color="auto" w:fill="auto"/>
            <w:vAlign w:val="center"/>
            <w:hideMark/>
          </w:tcPr>
          <w:p w:rsidR="00F812B7" w:rsidRPr="00F812B7" w:rsidRDefault="00F812B7" w:rsidP="00F812B7">
            <w:pPr>
              <w:spacing w:after="0" w:line="240" w:lineRule="auto"/>
              <w:rPr>
                <w:rFonts w:ascii="Times New Roman" w:eastAsia="Times New Roman" w:hAnsi="Times New Roman" w:cs="Times New Roman"/>
                <w:sz w:val="24"/>
                <w:szCs w:val="24"/>
                <w:lang w:eastAsia="ru-RU"/>
              </w:rPr>
            </w:pPr>
          </w:p>
        </w:tc>
        <w:tc>
          <w:tcPr>
            <w:tcW w:w="3180" w:type="dxa"/>
            <w:shd w:val="clear" w:color="auto" w:fill="auto"/>
            <w:hideMark/>
          </w:tcPr>
          <w:p w:rsidR="00F812B7" w:rsidRPr="00F812B7" w:rsidRDefault="00F812B7" w:rsidP="00F812B7">
            <w:pPr>
              <w:spacing w:after="100" w:afterAutospacing="1" w:line="240" w:lineRule="auto"/>
              <w:jc w:val="center"/>
              <w:rPr>
                <w:rFonts w:ascii="Times New Roman" w:eastAsia="Times New Roman" w:hAnsi="Times New Roman" w:cs="Times New Roman"/>
                <w:sz w:val="24"/>
                <w:szCs w:val="24"/>
                <w:lang w:eastAsia="ru-RU"/>
              </w:rPr>
            </w:pPr>
            <w:r w:rsidRPr="00F812B7">
              <w:rPr>
                <w:rFonts w:ascii="Times New Roman" w:eastAsia="Times New Roman" w:hAnsi="Times New Roman" w:cs="Times New Roman"/>
                <w:sz w:val="24"/>
                <w:szCs w:val="24"/>
                <w:lang w:eastAsia="ru-RU"/>
              </w:rPr>
              <w:t>III</w:t>
            </w:r>
          </w:p>
        </w:tc>
        <w:tc>
          <w:tcPr>
            <w:tcW w:w="3795" w:type="dxa"/>
            <w:shd w:val="clear" w:color="auto" w:fill="auto"/>
            <w:hideMark/>
          </w:tcPr>
          <w:p w:rsidR="00F812B7" w:rsidRPr="00F812B7" w:rsidRDefault="00F812B7" w:rsidP="00F812B7">
            <w:pPr>
              <w:spacing w:after="100" w:afterAutospacing="1" w:line="240" w:lineRule="auto"/>
              <w:rPr>
                <w:rFonts w:ascii="Times New Roman" w:eastAsia="Times New Roman" w:hAnsi="Times New Roman" w:cs="Times New Roman"/>
                <w:sz w:val="24"/>
                <w:szCs w:val="24"/>
                <w:lang w:eastAsia="ru-RU"/>
              </w:rPr>
            </w:pPr>
            <w:r w:rsidRPr="00F812B7">
              <w:rPr>
                <w:rFonts w:ascii="Times New Roman" w:eastAsia="Times New Roman" w:hAnsi="Times New Roman" w:cs="Times New Roman"/>
                <w:sz w:val="24"/>
                <w:szCs w:val="24"/>
                <w:lang w:eastAsia="ru-RU"/>
              </w:rPr>
              <w:t>Без применения электрозащитных средств</w:t>
            </w:r>
          </w:p>
        </w:tc>
      </w:tr>
      <w:tr w:rsidR="00F812B7" w:rsidRPr="00F812B7" w:rsidTr="00F812B7">
        <w:trPr>
          <w:jc w:val="center"/>
        </w:trPr>
        <w:tc>
          <w:tcPr>
            <w:tcW w:w="2100" w:type="dxa"/>
            <w:vMerge w:val="restart"/>
            <w:shd w:val="clear" w:color="auto" w:fill="auto"/>
            <w:hideMark/>
          </w:tcPr>
          <w:p w:rsidR="00F812B7" w:rsidRPr="00F812B7" w:rsidRDefault="00F812B7" w:rsidP="00F812B7">
            <w:pPr>
              <w:spacing w:after="100" w:afterAutospacing="1" w:line="240" w:lineRule="auto"/>
              <w:rPr>
                <w:rFonts w:ascii="Times New Roman" w:eastAsia="Times New Roman" w:hAnsi="Times New Roman" w:cs="Times New Roman"/>
                <w:sz w:val="24"/>
                <w:szCs w:val="24"/>
                <w:lang w:eastAsia="ru-RU"/>
              </w:rPr>
            </w:pPr>
            <w:r w:rsidRPr="00F812B7">
              <w:rPr>
                <w:rFonts w:ascii="Times New Roman" w:eastAsia="Times New Roman" w:hAnsi="Times New Roman" w:cs="Times New Roman"/>
                <w:sz w:val="24"/>
                <w:szCs w:val="24"/>
                <w:lang w:eastAsia="ru-RU"/>
              </w:rPr>
              <w:t>При наличии особо неблагоприятных условий (в сосудах, аппаратах и других металлических емкостях с ограниченной возможностью перемещения и выхода)</w:t>
            </w:r>
          </w:p>
        </w:tc>
        <w:tc>
          <w:tcPr>
            <w:tcW w:w="3180" w:type="dxa"/>
            <w:shd w:val="clear" w:color="auto" w:fill="auto"/>
            <w:hideMark/>
          </w:tcPr>
          <w:p w:rsidR="00F812B7" w:rsidRPr="00F812B7" w:rsidRDefault="00F812B7" w:rsidP="00F812B7">
            <w:pPr>
              <w:spacing w:after="100" w:afterAutospacing="1" w:line="240" w:lineRule="auto"/>
              <w:jc w:val="center"/>
              <w:rPr>
                <w:rFonts w:ascii="Times New Roman" w:eastAsia="Times New Roman" w:hAnsi="Times New Roman" w:cs="Times New Roman"/>
                <w:sz w:val="24"/>
                <w:szCs w:val="24"/>
                <w:lang w:eastAsia="ru-RU"/>
              </w:rPr>
            </w:pPr>
            <w:r w:rsidRPr="00F812B7">
              <w:rPr>
                <w:rFonts w:ascii="Times New Roman" w:eastAsia="Times New Roman" w:hAnsi="Times New Roman" w:cs="Times New Roman"/>
                <w:sz w:val="24"/>
                <w:szCs w:val="24"/>
                <w:lang w:eastAsia="ru-RU"/>
              </w:rPr>
              <w:t>I</w:t>
            </w:r>
          </w:p>
        </w:tc>
        <w:tc>
          <w:tcPr>
            <w:tcW w:w="3795" w:type="dxa"/>
            <w:shd w:val="clear" w:color="auto" w:fill="auto"/>
            <w:hideMark/>
          </w:tcPr>
          <w:p w:rsidR="00F812B7" w:rsidRPr="00F812B7" w:rsidRDefault="00F812B7" w:rsidP="00F812B7">
            <w:pPr>
              <w:spacing w:after="100" w:afterAutospacing="1" w:line="240" w:lineRule="auto"/>
              <w:rPr>
                <w:rFonts w:ascii="Times New Roman" w:eastAsia="Times New Roman" w:hAnsi="Times New Roman" w:cs="Times New Roman"/>
                <w:sz w:val="24"/>
                <w:szCs w:val="24"/>
                <w:lang w:eastAsia="ru-RU"/>
              </w:rPr>
            </w:pPr>
            <w:r w:rsidRPr="00F812B7">
              <w:rPr>
                <w:rFonts w:ascii="Times New Roman" w:eastAsia="Times New Roman" w:hAnsi="Times New Roman" w:cs="Times New Roman"/>
                <w:sz w:val="24"/>
                <w:szCs w:val="24"/>
                <w:lang w:eastAsia="ru-RU"/>
              </w:rPr>
              <w:t>Не допускается применять</w:t>
            </w:r>
          </w:p>
        </w:tc>
      </w:tr>
      <w:tr w:rsidR="00F812B7" w:rsidRPr="00F812B7" w:rsidTr="00F812B7">
        <w:trPr>
          <w:jc w:val="center"/>
        </w:trPr>
        <w:tc>
          <w:tcPr>
            <w:tcW w:w="0" w:type="auto"/>
            <w:vMerge/>
            <w:shd w:val="clear" w:color="auto" w:fill="auto"/>
            <w:vAlign w:val="center"/>
            <w:hideMark/>
          </w:tcPr>
          <w:p w:rsidR="00F812B7" w:rsidRPr="00F812B7" w:rsidRDefault="00F812B7" w:rsidP="00F812B7">
            <w:pPr>
              <w:spacing w:after="0" w:line="240" w:lineRule="auto"/>
              <w:rPr>
                <w:rFonts w:ascii="Times New Roman" w:eastAsia="Times New Roman" w:hAnsi="Times New Roman" w:cs="Times New Roman"/>
                <w:sz w:val="24"/>
                <w:szCs w:val="24"/>
                <w:lang w:eastAsia="ru-RU"/>
              </w:rPr>
            </w:pPr>
          </w:p>
        </w:tc>
        <w:tc>
          <w:tcPr>
            <w:tcW w:w="3180" w:type="dxa"/>
            <w:shd w:val="clear" w:color="auto" w:fill="auto"/>
            <w:hideMark/>
          </w:tcPr>
          <w:p w:rsidR="00F812B7" w:rsidRPr="00F812B7" w:rsidRDefault="00F812B7" w:rsidP="00F812B7">
            <w:pPr>
              <w:spacing w:after="100" w:afterAutospacing="1" w:line="240" w:lineRule="auto"/>
              <w:jc w:val="center"/>
              <w:rPr>
                <w:rFonts w:ascii="Times New Roman" w:eastAsia="Times New Roman" w:hAnsi="Times New Roman" w:cs="Times New Roman"/>
                <w:sz w:val="24"/>
                <w:szCs w:val="24"/>
                <w:lang w:eastAsia="ru-RU"/>
              </w:rPr>
            </w:pPr>
            <w:r w:rsidRPr="00F812B7">
              <w:rPr>
                <w:rFonts w:ascii="Times New Roman" w:eastAsia="Times New Roman" w:hAnsi="Times New Roman" w:cs="Times New Roman"/>
                <w:sz w:val="24"/>
                <w:szCs w:val="24"/>
                <w:lang w:eastAsia="ru-RU"/>
              </w:rPr>
              <w:t>II</w:t>
            </w:r>
          </w:p>
        </w:tc>
        <w:tc>
          <w:tcPr>
            <w:tcW w:w="3795" w:type="dxa"/>
            <w:shd w:val="clear" w:color="auto" w:fill="auto"/>
            <w:hideMark/>
          </w:tcPr>
          <w:p w:rsidR="00F812B7" w:rsidRPr="00F812B7" w:rsidRDefault="00F812B7" w:rsidP="00F812B7">
            <w:pPr>
              <w:spacing w:after="100" w:afterAutospacing="1" w:line="240" w:lineRule="auto"/>
              <w:rPr>
                <w:rFonts w:ascii="Times New Roman" w:eastAsia="Times New Roman" w:hAnsi="Times New Roman" w:cs="Times New Roman"/>
                <w:sz w:val="24"/>
                <w:szCs w:val="24"/>
                <w:lang w:eastAsia="ru-RU"/>
              </w:rPr>
            </w:pPr>
            <w:r w:rsidRPr="00F812B7">
              <w:rPr>
                <w:rFonts w:ascii="Times New Roman" w:eastAsia="Times New Roman" w:hAnsi="Times New Roman" w:cs="Times New Roman"/>
                <w:sz w:val="24"/>
                <w:szCs w:val="24"/>
                <w:lang w:eastAsia="ru-RU"/>
              </w:rPr>
              <w:t>С применением хотя бы одного электрозащитного средства</w:t>
            </w:r>
          </w:p>
          <w:p w:rsidR="00F812B7" w:rsidRPr="00F812B7" w:rsidRDefault="00F812B7" w:rsidP="00F812B7">
            <w:pPr>
              <w:spacing w:after="100" w:afterAutospacing="1" w:line="240" w:lineRule="auto"/>
              <w:rPr>
                <w:rFonts w:ascii="Times New Roman" w:eastAsia="Times New Roman" w:hAnsi="Times New Roman" w:cs="Times New Roman"/>
                <w:sz w:val="24"/>
                <w:szCs w:val="24"/>
                <w:lang w:eastAsia="ru-RU"/>
              </w:rPr>
            </w:pPr>
            <w:r w:rsidRPr="00F812B7">
              <w:rPr>
                <w:rFonts w:ascii="Times New Roman" w:eastAsia="Times New Roman" w:hAnsi="Times New Roman" w:cs="Times New Roman"/>
                <w:sz w:val="24"/>
                <w:szCs w:val="24"/>
                <w:lang w:eastAsia="ru-RU"/>
              </w:rPr>
              <w:t xml:space="preserve">Без применения электрозащитных средств при подключении через устройство защитного отключения или при питании только одного </w:t>
            </w:r>
            <w:proofErr w:type="spellStart"/>
            <w:r w:rsidRPr="00F812B7">
              <w:rPr>
                <w:rFonts w:ascii="Times New Roman" w:eastAsia="Times New Roman" w:hAnsi="Times New Roman" w:cs="Times New Roman"/>
                <w:sz w:val="24"/>
                <w:szCs w:val="24"/>
                <w:lang w:eastAsia="ru-RU"/>
              </w:rPr>
              <w:t>электроприемника</w:t>
            </w:r>
            <w:proofErr w:type="spellEnd"/>
            <w:r w:rsidRPr="00F812B7">
              <w:rPr>
                <w:rFonts w:ascii="Times New Roman" w:eastAsia="Times New Roman" w:hAnsi="Times New Roman" w:cs="Times New Roman"/>
                <w:sz w:val="24"/>
                <w:szCs w:val="24"/>
                <w:lang w:eastAsia="ru-RU"/>
              </w:rPr>
              <w:t xml:space="preserve"> от отдельного источника</w:t>
            </w:r>
          </w:p>
        </w:tc>
      </w:tr>
      <w:tr w:rsidR="00F812B7" w:rsidRPr="00F812B7" w:rsidTr="00F812B7">
        <w:trPr>
          <w:jc w:val="center"/>
        </w:trPr>
        <w:tc>
          <w:tcPr>
            <w:tcW w:w="0" w:type="auto"/>
            <w:vMerge/>
            <w:shd w:val="clear" w:color="auto" w:fill="auto"/>
            <w:vAlign w:val="center"/>
            <w:hideMark/>
          </w:tcPr>
          <w:p w:rsidR="00F812B7" w:rsidRPr="00F812B7" w:rsidRDefault="00F812B7" w:rsidP="00F812B7">
            <w:pPr>
              <w:spacing w:after="0" w:line="240" w:lineRule="auto"/>
              <w:rPr>
                <w:rFonts w:ascii="Times New Roman" w:eastAsia="Times New Roman" w:hAnsi="Times New Roman" w:cs="Times New Roman"/>
                <w:sz w:val="24"/>
                <w:szCs w:val="24"/>
                <w:lang w:eastAsia="ru-RU"/>
              </w:rPr>
            </w:pPr>
          </w:p>
        </w:tc>
        <w:tc>
          <w:tcPr>
            <w:tcW w:w="3180" w:type="dxa"/>
            <w:shd w:val="clear" w:color="auto" w:fill="auto"/>
            <w:hideMark/>
          </w:tcPr>
          <w:p w:rsidR="00F812B7" w:rsidRPr="00F812B7" w:rsidRDefault="00F812B7" w:rsidP="00F812B7">
            <w:pPr>
              <w:spacing w:after="100" w:afterAutospacing="1" w:line="240" w:lineRule="auto"/>
              <w:jc w:val="center"/>
              <w:rPr>
                <w:rFonts w:ascii="Times New Roman" w:eastAsia="Times New Roman" w:hAnsi="Times New Roman" w:cs="Times New Roman"/>
                <w:sz w:val="24"/>
                <w:szCs w:val="24"/>
                <w:lang w:eastAsia="ru-RU"/>
              </w:rPr>
            </w:pPr>
            <w:r w:rsidRPr="00F812B7">
              <w:rPr>
                <w:rFonts w:ascii="Times New Roman" w:eastAsia="Times New Roman" w:hAnsi="Times New Roman" w:cs="Times New Roman"/>
                <w:sz w:val="24"/>
                <w:szCs w:val="24"/>
                <w:lang w:eastAsia="ru-RU"/>
              </w:rPr>
              <w:t>III</w:t>
            </w:r>
          </w:p>
        </w:tc>
        <w:tc>
          <w:tcPr>
            <w:tcW w:w="3795" w:type="dxa"/>
            <w:shd w:val="clear" w:color="auto" w:fill="auto"/>
            <w:hideMark/>
          </w:tcPr>
          <w:p w:rsidR="00F812B7" w:rsidRPr="00F812B7" w:rsidRDefault="00F812B7" w:rsidP="00F812B7">
            <w:pPr>
              <w:spacing w:after="100" w:afterAutospacing="1" w:line="240" w:lineRule="auto"/>
              <w:rPr>
                <w:rFonts w:ascii="Times New Roman" w:eastAsia="Times New Roman" w:hAnsi="Times New Roman" w:cs="Times New Roman"/>
                <w:sz w:val="24"/>
                <w:szCs w:val="24"/>
                <w:lang w:eastAsia="ru-RU"/>
              </w:rPr>
            </w:pPr>
            <w:r w:rsidRPr="00F812B7">
              <w:rPr>
                <w:rFonts w:ascii="Times New Roman" w:eastAsia="Times New Roman" w:hAnsi="Times New Roman" w:cs="Times New Roman"/>
                <w:sz w:val="24"/>
                <w:szCs w:val="24"/>
                <w:lang w:eastAsia="ru-RU"/>
              </w:rPr>
              <w:t>Без применения электрозащитных средств</w:t>
            </w:r>
          </w:p>
        </w:tc>
      </w:tr>
    </w:tbl>
    <w:p w:rsidR="00F812B7" w:rsidRPr="00F812B7" w:rsidRDefault="00F812B7" w:rsidP="00F812B7">
      <w:pPr>
        <w:shd w:val="clear" w:color="auto" w:fill="FFFFFF"/>
        <w:spacing w:after="100" w:afterAutospacing="1" w:line="315" w:lineRule="atLeast"/>
        <w:rPr>
          <w:rFonts w:ascii="Arial" w:eastAsia="Times New Roman" w:hAnsi="Arial" w:cs="Arial"/>
          <w:color w:val="3A3A3A"/>
          <w:sz w:val="21"/>
          <w:szCs w:val="21"/>
          <w:lang w:eastAsia="ru-RU"/>
        </w:rPr>
      </w:pPr>
      <w:r w:rsidRPr="00F812B7">
        <w:rPr>
          <w:rFonts w:ascii="Arial" w:eastAsia="Times New Roman" w:hAnsi="Arial" w:cs="Arial"/>
          <w:color w:val="3A3A3A"/>
          <w:sz w:val="21"/>
          <w:szCs w:val="21"/>
          <w:lang w:eastAsia="ru-RU"/>
        </w:rPr>
        <w:t> </w:t>
      </w:r>
    </w:p>
    <w:p w:rsidR="00F812B7" w:rsidRPr="00F812B7" w:rsidRDefault="00F812B7" w:rsidP="00F812B7">
      <w:pPr>
        <w:shd w:val="clear" w:color="auto" w:fill="FFFFFF"/>
        <w:spacing w:after="100" w:afterAutospacing="1" w:line="315" w:lineRule="atLeast"/>
        <w:rPr>
          <w:rFonts w:ascii="Arial" w:eastAsia="Times New Roman" w:hAnsi="Arial" w:cs="Arial"/>
          <w:color w:val="3A3A3A"/>
          <w:sz w:val="21"/>
          <w:szCs w:val="21"/>
          <w:lang w:eastAsia="ru-RU"/>
        </w:rPr>
      </w:pPr>
      <w:r w:rsidRPr="00F812B7">
        <w:rPr>
          <w:rFonts w:ascii="Arial" w:eastAsia="Times New Roman" w:hAnsi="Arial" w:cs="Arial"/>
          <w:color w:val="3A3A3A"/>
          <w:sz w:val="21"/>
          <w:szCs w:val="21"/>
          <w:lang w:eastAsia="ru-RU"/>
        </w:rPr>
        <w:t>44.4. В помещениях с повышенной опасностью и особо опасных переносные электрические светильники должны иметь напряжение не выше 50 В.</w:t>
      </w:r>
    </w:p>
    <w:p w:rsidR="00F812B7" w:rsidRPr="00F812B7" w:rsidRDefault="00F812B7" w:rsidP="00F812B7">
      <w:pPr>
        <w:shd w:val="clear" w:color="auto" w:fill="FFFFFF"/>
        <w:spacing w:after="100" w:afterAutospacing="1" w:line="315" w:lineRule="atLeast"/>
        <w:rPr>
          <w:rFonts w:ascii="Arial" w:eastAsia="Times New Roman" w:hAnsi="Arial" w:cs="Arial"/>
          <w:color w:val="3A3A3A"/>
          <w:sz w:val="21"/>
          <w:szCs w:val="21"/>
          <w:lang w:eastAsia="ru-RU"/>
        </w:rPr>
      </w:pPr>
      <w:r w:rsidRPr="00F812B7">
        <w:rPr>
          <w:rFonts w:ascii="Arial" w:eastAsia="Times New Roman" w:hAnsi="Arial" w:cs="Arial"/>
          <w:color w:val="3A3A3A"/>
          <w:sz w:val="21"/>
          <w:szCs w:val="21"/>
          <w:lang w:eastAsia="ru-RU"/>
        </w:rPr>
        <w:t>При работах в особо неблагоприятных условиях (колодцах выключателей, отсеках КРУ, барабанах котлов, металлических резервуарах) переносные светильники должны иметь напряжение не выше 12 В.</w:t>
      </w:r>
    </w:p>
    <w:p w:rsidR="00F812B7" w:rsidRPr="00F812B7" w:rsidRDefault="00F812B7" w:rsidP="00F812B7">
      <w:pPr>
        <w:shd w:val="clear" w:color="auto" w:fill="FFFFFF"/>
        <w:spacing w:after="100" w:afterAutospacing="1" w:line="315" w:lineRule="atLeast"/>
        <w:rPr>
          <w:rFonts w:ascii="Arial" w:eastAsia="Times New Roman" w:hAnsi="Arial" w:cs="Arial"/>
          <w:color w:val="3A3A3A"/>
          <w:sz w:val="21"/>
          <w:szCs w:val="21"/>
          <w:lang w:eastAsia="ru-RU"/>
        </w:rPr>
      </w:pPr>
      <w:r w:rsidRPr="00F812B7">
        <w:rPr>
          <w:rFonts w:ascii="Arial" w:eastAsia="Times New Roman" w:hAnsi="Arial" w:cs="Arial"/>
          <w:color w:val="3A3A3A"/>
          <w:sz w:val="21"/>
          <w:szCs w:val="21"/>
          <w:lang w:eastAsia="ru-RU"/>
        </w:rPr>
        <w:t>44.5. Перед началом работ с ручными электрическими машинами, переносными электроинструментами и светильниками следует:</w:t>
      </w:r>
    </w:p>
    <w:p w:rsidR="00F812B7" w:rsidRPr="00F812B7" w:rsidRDefault="00F812B7" w:rsidP="00F812B7">
      <w:pPr>
        <w:shd w:val="clear" w:color="auto" w:fill="FFFFFF"/>
        <w:spacing w:after="100" w:afterAutospacing="1" w:line="315" w:lineRule="atLeast"/>
        <w:rPr>
          <w:rFonts w:ascii="Arial" w:eastAsia="Times New Roman" w:hAnsi="Arial" w:cs="Arial"/>
          <w:color w:val="3A3A3A"/>
          <w:sz w:val="21"/>
          <w:szCs w:val="21"/>
          <w:lang w:eastAsia="ru-RU"/>
        </w:rPr>
      </w:pPr>
      <w:r w:rsidRPr="00F812B7">
        <w:rPr>
          <w:rFonts w:ascii="Arial" w:eastAsia="Times New Roman" w:hAnsi="Arial" w:cs="Arial"/>
          <w:color w:val="3A3A3A"/>
          <w:sz w:val="21"/>
          <w:szCs w:val="21"/>
          <w:lang w:eastAsia="ru-RU"/>
        </w:rPr>
        <w:t>определить по паспорту класс машины или инструмента;</w:t>
      </w:r>
    </w:p>
    <w:p w:rsidR="00F812B7" w:rsidRPr="00F812B7" w:rsidRDefault="00F812B7" w:rsidP="00F812B7">
      <w:pPr>
        <w:shd w:val="clear" w:color="auto" w:fill="FFFFFF"/>
        <w:spacing w:after="100" w:afterAutospacing="1" w:line="315" w:lineRule="atLeast"/>
        <w:rPr>
          <w:rFonts w:ascii="Arial" w:eastAsia="Times New Roman" w:hAnsi="Arial" w:cs="Arial"/>
          <w:color w:val="3A3A3A"/>
          <w:sz w:val="21"/>
          <w:szCs w:val="21"/>
          <w:lang w:eastAsia="ru-RU"/>
        </w:rPr>
      </w:pPr>
      <w:r w:rsidRPr="00F812B7">
        <w:rPr>
          <w:rFonts w:ascii="Arial" w:eastAsia="Times New Roman" w:hAnsi="Arial" w:cs="Arial"/>
          <w:color w:val="3A3A3A"/>
          <w:sz w:val="21"/>
          <w:szCs w:val="21"/>
          <w:lang w:eastAsia="ru-RU"/>
        </w:rPr>
        <w:t>проверить комплектность и надежность крепления деталей;</w:t>
      </w:r>
    </w:p>
    <w:p w:rsidR="00F812B7" w:rsidRPr="00F812B7" w:rsidRDefault="00F812B7" w:rsidP="00F812B7">
      <w:pPr>
        <w:shd w:val="clear" w:color="auto" w:fill="FFFFFF"/>
        <w:spacing w:after="100" w:afterAutospacing="1" w:line="315" w:lineRule="atLeast"/>
        <w:rPr>
          <w:rFonts w:ascii="Arial" w:eastAsia="Times New Roman" w:hAnsi="Arial" w:cs="Arial"/>
          <w:color w:val="3A3A3A"/>
          <w:sz w:val="21"/>
          <w:szCs w:val="21"/>
          <w:lang w:eastAsia="ru-RU"/>
        </w:rPr>
      </w:pPr>
      <w:r w:rsidRPr="00F812B7">
        <w:rPr>
          <w:rFonts w:ascii="Arial" w:eastAsia="Times New Roman" w:hAnsi="Arial" w:cs="Arial"/>
          <w:color w:val="3A3A3A"/>
          <w:sz w:val="21"/>
          <w:szCs w:val="21"/>
          <w:lang w:eastAsia="ru-RU"/>
        </w:rPr>
        <w:t>убедиться внешним осмотром в исправности кабеля (шнура), его защитной трубки и штепсельной вилки, целости изоляционных деталей корпуса, рукоятки и крышек щеткодержателей, защитных кожухов;</w:t>
      </w:r>
    </w:p>
    <w:p w:rsidR="00F812B7" w:rsidRPr="00F812B7" w:rsidRDefault="00F812B7" w:rsidP="00F812B7">
      <w:pPr>
        <w:shd w:val="clear" w:color="auto" w:fill="FFFFFF"/>
        <w:spacing w:after="100" w:afterAutospacing="1" w:line="315" w:lineRule="atLeast"/>
        <w:rPr>
          <w:rFonts w:ascii="Arial" w:eastAsia="Times New Roman" w:hAnsi="Arial" w:cs="Arial"/>
          <w:color w:val="3A3A3A"/>
          <w:sz w:val="21"/>
          <w:szCs w:val="21"/>
          <w:lang w:eastAsia="ru-RU"/>
        </w:rPr>
      </w:pPr>
      <w:r w:rsidRPr="00F812B7">
        <w:rPr>
          <w:rFonts w:ascii="Arial" w:eastAsia="Times New Roman" w:hAnsi="Arial" w:cs="Arial"/>
          <w:color w:val="3A3A3A"/>
          <w:sz w:val="21"/>
          <w:szCs w:val="21"/>
          <w:lang w:eastAsia="ru-RU"/>
        </w:rPr>
        <w:t>проверить четкость работы выключателя;</w:t>
      </w:r>
    </w:p>
    <w:p w:rsidR="00F812B7" w:rsidRPr="00F812B7" w:rsidRDefault="00F812B7" w:rsidP="00F812B7">
      <w:pPr>
        <w:shd w:val="clear" w:color="auto" w:fill="FFFFFF"/>
        <w:spacing w:after="100" w:afterAutospacing="1" w:line="315" w:lineRule="atLeast"/>
        <w:rPr>
          <w:rFonts w:ascii="Arial" w:eastAsia="Times New Roman" w:hAnsi="Arial" w:cs="Arial"/>
          <w:color w:val="3A3A3A"/>
          <w:sz w:val="21"/>
          <w:szCs w:val="21"/>
          <w:lang w:eastAsia="ru-RU"/>
        </w:rPr>
      </w:pPr>
      <w:r w:rsidRPr="00F812B7">
        <w:rPr>
          <w:rFonts w:ascii="Arial" w:eastAsia="Times New Roman" w:hAnsi="Arial" w:cs="Arial"/>
          <w:color w:val="3A3A3A"/>
          <w:sz w:val="21"/>
          <w:szCs w:val="21"/>
          <w:lang w:eastAsia="ru-RU"/>
        </w:rPr>
        <w:t>выполнить (при необходимости) тестирование устройства защитного отключения (УЗО);</w:t>
      </w:r>
    </w:p>
    <w:p w:rsidR="00F812B7" w:rsidRPr="00F812B7" w:rsidRDefault="00F812B7" w:rsidP="00F812B7">
      <w:pPr>
        <w:shd w:val="clear" w:color="auto" w:fill="FFFFFF"/>
        <w:spacing w:after="100" w:afterAutospacing="1" w:line="315" w:lineRule="atLeast"/>
        <w:rPr>
          <w:rFonts w:ascii="Arial" w:eastAsia="Times New Roman" w:hAnsi="Arial" w:cs="Arial"/>
          <w:color w:val="3A3A3A"/>
          <w:sz w:val="21"/>
          <w:szCs w:val="21"/>
          <w:lang w:eastAsia="ru-RU"/>
        </w:rPr>
      </w:pPr>
      <w:r w:rsidRPr="00F812B7">
        <w:rPr>
          <w:rFonts w:ascii="Arial" w:eastAsia="Times New Roman" w:hAnsi="Arial" w:cs="Arial"/>
          <w:color w:val="3A3A3A"/>
          <w:sz w:val="21"/>
          <w:szCs w:val="21"/>
          <w:lang w:eastAsia="ru-RU"/>
        </w:rPr>
        <w:t>проверить работу электроинструмента или машины на холостом ходу;</w:t>
      </w:r>
    </w:p>
    <w:p w:rsidR="00F812B7" w:rsidRPr="00F812B7" w:rsidRDefault="00F812B7" w:rsidP="00F812B7">
      <w:pPr>
        <w:shd w:val="clear" w:color="auto" w:fill="FFFFFF"/>
        <w:spacing w:after="100" w:afterAutospacing="1" w:line="315" w:lineRule="atLeast"/>
        <w:rPr>
          <w:rFonts w:ascii="Arial" w:eastAsia="Times New Roman" w:hAnsi="Arial" w:cs="Arial"/>
          <w:color w:val="3A3A3A"/>
          <w:sz w:val="21"/>
          <w:szCs w:val="21"/>
          <w:lang w:eastAsia="ru-RU"/>
        </w:rPr>
      </w:pPr>
      <w:r w:rsidRPr="00F812B7">
        <w:rPr>
          <w:rFonts w:ascii="Arial" w:eastAsia="Times New Roman" w:hAnsi="Arial" w:cs="Arial"/>
          <w:color w:val="3A3A3A"/>
          <w:sz w:val="21"/>
          <w:szCs w:val="21"/>
          <w:lang w:eastAsia="ru-RU"/>
        </w:rPr>
        <w:t>проверить у машины I класса исправность цепи заземления (корпус машины - заземляющий контакт штепсельной вилки).</w:t>
      </w:r>
    </w:p>
    <w:p w:rsidR="00F812B7" w:rsidRPr="00F812B7" w:rsidRDefault="00F812B7" w:rsidP="00F812B7">
      <w:pPr>
        <w:shd w:val="clear" w:color="auto" w:fill="FFFFFF"/>
        <w:spacing w:after="100" w:afterAutospacing="1" w:line="315" w:lineRule="atLeast"/>
        <w:rPr>
          <w:rFonts w:ascii="Arial" w:eastAsia="Times New Roman" w:hAnsi="Arial" w:cs="Arial"/>
          <w:color w:val="3A3A3A"/>
          <w:sz w:val="21"/>
          <w:szCs w:val="21"/>
          <w:lang w:eastAsia="ru-RU"/>
        </w:rPr>
      </w:pPr>
      <w:r w:rsidRPr="00F812B7">
        <w:rPr>
          <w:rFonts w:ascii="Arial" w:eastAsia="Times New Roman" w:hAnsi="Arial" w:cs="Arial"/>
          <w:color w:val="3A3A3A"/>
          <w:sz w:val="21"/>
          <w:szCs w:val="21"/>
          <w:lang w:eastAsia="ru-RU"/>
        </w:rPr>
        <w:t>Не допускается использовать в работе ручные электрические машины, переносные электроинструменты и светильники с относящимся к ним вспомогательным оборудованием, имеющие дефекты и не прошедшие периодической проверки (испытания).</w:t>
      </w:r>
    </w:p>
    <w:p w:rsidR="00F812B7" w:rsidRPr="00F812B7" w:rsidRDefault="00F812B7" w:rsidP="00F812B7">
      <w:pPr>
        <w:shd w:val="clear" w:color="auto" w:fill="FFFFFF"/>
        <w:spacing w:after="100" w:afterAutospacing="1" w:line="315" w:lineRule="atLeast"/>
        <w:rPr>
          <w:rFonts w:ascii="Arial" w:eastAsia="Times New Roman" w:hAnsi="Arial" w:cs="Arial"/>
          <w:color w:val="3A3A3A"/>
          <w:sz w:val="21"/>
          <w:szCs w:val="21"/>
          <w:lang w:eastAsia="ru-RU"/>
        </w:rPr>
      </w:pPr>
      <w:r w:rsidRPr="00F812B7">
        <w:rPr>
          <w:rFonts w:ascii="Arial" w:eastAsia="Times New Roman" w:hAnsi="Arial" w:cs="Arial"/>
          <w:color w:val="3A3A3A"/>
          <w:sz w:val="21"/>
          <w:szCs w:val="21"/>
          <w:lang w:eastAsia="ru-RU"/>
        </w:rPr>
        <w:t>44.6. При пользовании электроинструментом, ручными электрическими машинами, переносными светильниками их провода и кабели должны по возможности подвешиваться.</w:t>
      </w:r>
    </w:p>
    <w:p w:rsidR="00F812B7" w:rsidRPr="00F812B7" w:rsidRDefault="00F812B7" w:rsidP="00F812B7">
      <w:pPr>
        <w:shd w:val="clear" w:color="auto" w:fill="FFFFFF"/>
        <w:spacing w:after="100" w:afterAutospacing="1" w:line="315" w:lineRule="atLeast"/>
        <w:rPr>
          <w:rFonts w:ascii="Arial" w:eastAsia="Times New Roman" w:hAnsi="Arial" w:cs="Arial"/>
          <w:color w:val="3A3A3A"/>
          <w:sz w:val="21"/>
          <w:szCs w:val="21"/>
          <w:lang w:eastAsia="ru-RU"/>
        </w:rPr>
      </w:pPr>
      <w:r w:rsidRPr="00F812B7">
        <w:rPr>
          <w:rFonts w:ascii="Arial" w:eastAsia="Times New Roman" w:hAnsi="Arial" w:cs="Arial"/>
          <w:color w:val="3A3A3A"/>
          <w:sz w:val="21"/>
          <w:szCs w:val="21"/>
          <w:lang w:eastAsia="ru-RU"/>
        </w:rPr>
        <w:t>Непосредственное соприкосновение проводов и кабелей с горячими, влажными и масляными поверхностями или предметами не допускается.</w:t>
      </w:r>
    </w:p>
    <w:p w:rsidR="00F812B7" w:rsidRPr="00F812B7" w:rsidRDefault="00F812B7" w:rsidP="00F812B7">
      <w:pPr>
        <w:shd w:val="clear" w:color="auto" w:fill="FFFFFF"/>
        <w:spacing w:after="100" w:afterAutospacing="1" w:line="315" w:lineRule="atLeast"/>
        <w:rPr>
          <w:rFonts w:ascii="Arial" w:eastAsia="Times New Roman" w:hAnsi="Arial" w:cs="Arial"/>
          <w:color w:val="3A3A3A"/>
          <w:sz w:val="21"/>
          <w:szCs w:val="21"/>
          <w:lang w:eastAsia="ru-RU"/>
        </w:rPr>
      </w:pPr>
      <w:r w:rsidRPr="00F812B7">
        <w:rPr>
          <w:rFonts w:ascii="Arial" w:eastAsia="Times New Roman" w:hAnsi="Arial" w:cs="Arial"/>
          <w:color w:val="3A3A3A"/>
          <w:sz w:val="21"/>
          <w:szCs w:val="21"/>
          <w:lang w:eastAsia="ru-RU"/>
        </w:rPr>
        <w:t>Кабель электроинструмента должен быть защищен от случайного механического повреждения и соприкосновения с горячими, сырыми и масляными поверхностями.</w:t>
      </w:r>
    </w:p>
    <w:p w:rsidR="00F812B7" w:rsidRPr="00F812B7" w:rsidRDefault="00F812B7" w:rsidP="00F812B7">
      <w:pPr>
        <w:shd w:val="clear" w:color="auto" w:fill="FFFFFF"/>
        <w:spacing w:after="100" w:afterAutospacing="1" w:line="315" w:lineRule="atLeast"/>
        <w:rPr>
          <w:rFonts w:ascii="Arial" w:eastAsia="Times New Roman" w:hAnsi="Arial" w:cs="Arial"/>
          <w:color w:val="3A3A3A"/>
          <w:sz w:val="21"/>
          <w:szCs w:val="21"/>
          <w:lang w:eastAsia="ru-RU"/>
        </w:rPr>
      </w:pPr>
      <w:r w:rsidRPr="00F812B7">
        <w:rPr>
          <w:rFonts w:ascii="Arial" w:eastAsia="Times New Roman" w:hAnsi="Arial" w:cs="Arial"/>
          <w:color w:val="3A3A3A"/>
          <w:sz w:val="21"/>
          <w:szCs w:val="21"/>
          <w:lang w:eastAsia="ru-RU"/>
        </w:rPr>
        <w:t>Не допускается натягивать, перекручивать и перегибать кабель, ставить на него груз, а также допускать пересечение его с тросами, кабелями, шлангами газосварки.</w:t>
      </w:r>
    </w:p>
    <w:p w:rsidR="00F812B7" w:rsidRPr="00F812B7" w:rsidRDefault="00F812B7" w:rsidP="00F812B7">
      <w:pPr>
        <w:shd w:val="clear" w:color="auto" w:fill="FFFFFF"/>
        <w:spacing w:after="100" w:afterAutospacing="1" w:line="315" w:lineRule="atLeast"/>
        <w:rPr>
          <w:rFonts w:ascii="Arial" w:eastAsia="Times New Roman" w:hAnsi="Arial" w:cs="Arial"/>
          <w:color w:val="3A3A3A"/>
          <w:sz w:val="21"/>
          <w:szCs w:val="21"/>
          <w:lang w:eastAsia="ru-RU"/>
        </w:rPr>
      </w:pPr>
      <w:r w:rsidRPr="00F812B7">
        <w:rPr>
          <w:rFonts w:ascii="Arial" w:eastAsia="Times New Roman" w:hAnsi="Arial" w:cs="Arial"/>
          <w:color w:val="3A3A3A"/>
          <w:sz w:val="21"/>
          <w:szCs w:val="21"/>
          <w:lang w:eastAsia="ru-RU"/>
        </w:rPr>
        <w:lastRenderedPageBreak/>
        <w:t>При обнаружении каких-либо неисправностей работа с ручными электрическими машинами, переносными электроинструментами и светильниками должна быть немедленно прекращена.</w:t>
      </w:r>
    </w:p>
    <w:p w:rsidR="00F812B7" w:rsidRPr="00F812B7" w:rsidRDefault="00F812B7" w:rsidP="00F812B7">
      <w:pPr>
        <w:shd w:val="clear" w:color="auto" w:fill="FFFFFF"/>
        <w:spacing w:after="100" w:afterAutospacing="1" w:line="315" w:lineRule="atLeast"/>
        <w:rPr>
          <w:rFonts w:ascii="Arial" w:eastAsia="Times New Roman" w:hAnsi="Arial" w:cs="Arial"/>
          <w:color w:val="3A3A3A"/>
          <w:sz w:val="21"/>
          <w:szCs w:val="21"/>
          <w:lang w:eastAsia="ru-RU"/>
        </w:rPr>
      </w:pPr>
      <w:r w:rsidRPr="00F812B7">
        <w:rPr>
          <w:rFonts w:ascii="Arial" w:eastAsia="Times New Roman" w:hAnsi="Arial" w:cs="Arial"/>
          <w:color w:val="3A3A3A"/>
          <w:sz w:val="21"/>
          <w:szCs w:val="21"/>
          <w:lang w:eastAsia="ru-RU"/>
        </w:rPr>
        <w:t>44.7. Выдаваемые и используемые в работе ручные электрические машины, переносные электроинструменты и светильники, вспомогательное оборудование должны быть учтены в организации (обособленном подразделении), проходить проверку и испытания в сроки и объемах, установленных техническими регламентами, национальными и межгосударственными стандартами, техническими условиями на изделия, действующими объемом и нормами испытания электрооборудования и аппаратов электроустановок.</w:t>
      </w:r>
    </w:p>
    <w:p w:rsidR="00F812B7" w:rsidRPr="00F812B7" w:rsidRDefault="00F812B7" w:rsidP="00F812B7">
      <w:pPr>
        <w:shd w:val="clear" w:color="auto" w:fill="FFFFFF"/>
        <w:spacing w:after="100" w:afterAutospacing="1" w:line="315" w:lineRule="atLeast"/>
        <w:rPr>
          <w:rFonts w:ascii="Arial" w:eastAsia="Times New Roman" w:hAnsi="Arial" w:cs="Arial"/>
          <w:color w:val="3A3A3A"/>
          <w:sz w:val="21"/>
          <w:szCs w:val="21"/>
          <w:lang w:eastAsia="ru-RU"/>
        </w:rPr>
      </w:pPr>
      <w:r w:rsidRPr="00F812B7">
        <w:rPr>
          <w:rFonts w:ascii="Arial" w:eastAsia="Times New Roman" w:hAnsi="Arial" w:cs="Arial"/>
          <w:color w:val="3A3A3A"/>
          <w:sz w:val="21"/>
          <w:szCs w:val="21"/>
          <w:lang w:eastAsia="ru-RU"/>
        </w:rPr>
        <w:t>Для поддержания исправного состояния, проведения периодических испытаний и проверок ручных электрических машин, переносных электроинструментов и светильников, вспомогательного оборудования распоряжением руководителя организации должен быть назначен ответственный работник, имеющий группу III по электробезопасности.</w:t>
      </w:r>
    </w:p>
    <w:p w:rsidR="00F812B7" w:rsidRPr="00F812B7" w:rsidRDefault="00F812B7" w:rsidP="00F812B7">
      <w:pPr>
        <w:shd w:val="clear" w:color="auto" w:fill="FFFFFF"/>
        <w:spacing w:after="100" w:afterAutospacing="1" w:line="315" w:lineRule="atLeast"/>
        <w:rPr>
          <w:rFonts w:ascii="Arial" w:eastAsia="Times New Roman" w:hAnsi="Arial" w:cs="Arial"/>
          <w:color w:val="3A3A3A"/>
          <w:sz w:val="21"/>
          <w:szCs w:val="21"/>
          <w:lang w:eastAsia="ru-RU"/>
        </w:rPr>
      </w:pPr>
      <w:r w:rsidRPr="00F812B7">
        <w:rPr>
          <w:rFonts w:ascii="Arial" w:eastAsia="Times New Roman" w:hAnsi="Arial" w:cs="Arial"/>
          <w:color w:val="3A3A3A"/>
          <w:sz w:val="21"/>
          <w:szCs w:val="21"/>
          <w:lang w:eastAsia="ru-RU"/>
        </w:rPr>
        <w:t>44.8. При исчезновении напряжения или перерыве в работе электроинструмент и ручные электрические машины должны отсоединяться от электрической сети.</w:t>
      </w:r>
    </w:p>
    <w:p w:rsidR="00F812B7" w:rsidRPr="00F812B7" w:rsidRDefault="00F812B7" w:rsidP="00F812B7">
      <w:pPr>
        <w:shd w:val="clear" w:color="auto" w:fill="FFFFFF"/>
        <w:spacing w:after="100" w:afterAutospacing="1" w:line="315" w:lineRule="atLeast"/>
        <w:rPr>
          <w:rFonts w:ascii="Arial" w:eastAsia="Times New Roman" w:hAnsi="Arial" w:cs="Arial"/>
          <w:color w:val="3A3A3A"/>
          <w:sz w:val="21"/>
          <w:szCs w:val="21"/>
          <w:lang w:eastAsia="ru-RU"/>
        </w:rPr>
      </w:pPr>
      <w:r w:rsidRPr="00F812B7">
        <w:rPr>
          <w:rFonts w:ascii="Arial" w:eastAsia="Times New Roman" w:hAnsi="Arial" w:cs="Arial"/>
          <w:color w:val="3A3A3A"/>
          <w:sz w:val="21"/>
          <w:szCs w:val="21"/>
          <w:lang w:eastAsia="ru-RU"/>
        </w:rPr>
        <w:t>44.9. Работникам, пользующимся электроинструментом и ручными электрическими машинами, запрещается:</w:t>
      </w:r>
    </w:p>
    <w:p w:rsidR="00F812B7" w:rsidRPr="00F812B7" w:rsidRDefault="00F812B7" w:rsidP="00F812B7">
      <w:pPr>
        <w:shd w:val="clear" w:color="auto" w:fill="FFFFFF"/>
        <w:spacing w:after="100" w:afterAutospacing="1" w:line="315" w:lineRule="atLeast"/>
        <w:rPr>
          <w:rFonts w:ascii="Arial" w:eastAsia="Times New Roman" w:hAnsi="Arial" w:cs="Arial"/>
          <w:color w:val="3A3A3A"/>
          <w:sz w:val="21"/>
          <w:szCs w:val="21"/>
          <w:lang w:eastAsia="ru-RU"/>
        </w:rPr>
      </w:pPr>
      <w:r w:rsidRPr="00F812B7">
        <w:rPr>
          <w:rFonts w:ascii="Arial" w:eastAsia="Times New Roman" w:hAnsi="Arial" w:cs="Arial"/>
          <w:color w:val="3A3A3A"/>
          <w:sz w:val="21"/>
          <w:szCs w:val="21"/>
          <w:lang w:eastAsia="ru-RU"/>
        </w:rPr>
        <w:t>передавать ручные электрические машины и электроинструмент другим работникам;</w:t>
      </w:r>
    </w:p>
    <w:p w:rsidR="00F812B7" w:rsidRPr="00F812B7" w:rsidRDefault="00F812B7" w:rsidP="00F812B7">
      <w:pPr>
        <w:shd w:val="clear" w:color="auto" w:fill="FFFFFF"/>
        <w:spacing w:after="100" w:afterAutospacing="1" w:line="315" w:lineRule="atLeast"/>
        <w:rPr>
          <w:rFonts w:ascii="Arial" w:eastAsia="Times New Roman" w:hAnsi="Arial" w:cs="Arial"/>
          <w:color w:val="3A3A3A"/>
          <w:sz w:val="21"/>
          <w:szCs w:val="21"/>
          <w:lang w:eastAsia="ru-RU"/>
        </w:rPr>
      </w:pPr>
      <w:r w:rsidRPr="00F812B7">
        <w:rPr>
          <w:rFonts w:ascii="Arial" w:eastAsia="Times New Roman" w:hAnsi="Arial" w:cs="Arial"/>
          <w:color w:val="3A3A3A"/>
          <w:sz w:val="21"/>
          <w:szCs w:val="21"/>
          <w:lang w:eastAsia="ru-RU"/>
        </w:rPr>
        <w:t>разбирать ручные электрические машины и электроинструмент, производить ремонт;</w:t>
      </w:r>
    </w:p>
    <w:p w:rsidR="00F812B7" w:rsidRPr="00F812B7" w:rsidRDefault="00F812B7" w:rsidP="00F812B7">
      <w:pPr>
        <w:shd w:val="clear" w:color="auto" w:fill="FFFFFF"/>
        <w:spacing w:after="100" w:afterAutospacing="1" w:line="315" w:lineRule="atLeast"/>
        <w:rPr>
          <w:rFonts w:ascii="Arial" w:eastAsia="Times New Roman" w:hAnsi="Arial" w:cs="Arial"/>
          <w:color w:val="3A3A3A"/>
          <w:sz w:val="21"/>
          <w:szCs w:val="21"/>
          <w:lang w:eastAsia="ru-RU"/>
        </w:rPr>
      </w:pPr>
      <w:r w:rsidRPr="00F812B7">
        <w:rPr>
          <w:rFonts w:ascii="Arial" w:eastAsia="Times New Roman" w:hAnsi="Arial" w:cs="Arial"/>
          <w:color w:val="3A3A3A"/>
          <w:sz w:val="21"/>
          <w:szCs w:val="21"/>
          <w:lang w:eastAsia="ru-RU"/>
        </w:rPr>
        <w:t>держаться за провод электрической машины, электроинструмента, касаться вращающихся частей или удалять стружку, опилки до полной остановки инструмента или машины;</w:t>
      </w:r>
    </w:p>
    <w:p w:rsidR="00F812B7" w:rsidRPr="00F812B7" w:rsidRDefault="00F812B7" w:rsidP="00F812B7">
      <w:pPr>
        <w:shd w:val="clear" w:color="auto" w:fill="FFFFFF"/>
        <w:spacing w:after="100" w:afterAutospacing="1" w:line="315" w:lineRule="atLeast"/>
        <w:rPr>
          <w:rFonts w:ascii="Arial" w:eastAsia="Times New Roman" w:hAnsi="Arial" w:cs="Arial"/>
          <w:color w:val="3A3A3A"/>
          <w:sz w:val="21"/>
          <w:szCs w:val="21"/>
          <w:lang w:eastAsia="ru-RU"/>
        </w:rPr>
      </w:pPr>
      <w:r w:rsidRPr="00F812B7">
        <w:rPr>
          <w:rFonts w:ascii="Arial" w:eastAsia="Times New Roman" w:hAnsi="Arial" w:cs="Arial"/>
          <w:color w:val="3A3A3A"/>
          <w:sz w:val="21"/>
          <w:szCs w:val="21"/>
          <w:lang w:eastAsia="ru-RU"/>
        </w:rPr>
        <w:t>устанавливать рабочую часть в патрон инструмента, машины и изымать ее из патрона, а также регулировать инструмент без отключения его от сети;</w:t>
      </w:r>
    </w:p>
    <w:p w:rsidR="00F812B7" w:rsidRPr="00F812B7" w:rsidRDefault="00F812B7" w:rsidP="00F812B7">
      <w:pPr>
        <w:shd w:val="clear" w:color="auto" w:fill="FFFFFF"/>
        <w:spacing w:after="100" w:afterAutospacing="1" w:line="315" w:lineRule="atLeast"/>
        <w:rPr>
          <w:rFonts w:ascii="Arial" w:eastAsia="Times New Roman" w:hAnsi="Arial" w:cs="Arial"/>
          <w:color w:val="3A3A3A"/>
          <w:sz w:val="21"/>
          <w:szCs w:val="21"/>
          <w:lang w:eastAsia="ru-RU"/>
        </w:rPr>
      </w:pPr>
      <w:r w:rsidRPr="00F812B7">
        <w:rPr>
          <w:rFonts w:ascii="Arial" w:eastAsia="Times New Roman" w:hAnsi="Arial" w:cs="Arial"/>
          <w:color w:val="3A3A3A"/>
          <w:sz w:val="21"/>
          <w:szCs w:val="21"/>
          <w:lang w:eastAsia="ru-RU"/>
        </w:rPr>
        <w:t>работать с приставных лестниц;</w:t>
      </w:r>
    </w:p>
    <w:p w:rsidR="00F812B7" w:rsidRPr="00F812B7" w:rsidRDefault="00F812B7" w:rsidP="00F812B7">
      <w:pPr>
        <w:shd w:val="clear" w:color="auto" w:fill="FFFFFF"/>
        <w:spacing w:after="100" w:afterAutospacing="1" w:line="315" w:lineRule="atLeast"/>
        <w:rPr>
          <w:rFonts w:ascii="Arial" w:eastAsia="Times New Roman" w:hAnsi="Arial" w:cs="Arial"/>
          <w:color w:val="3A3A3A"/>
          <w:sz w:val="21"/>
          <w:szCs w:val="21"/>
          <w:lang w:eastAsia="ru-RU"/>
        </w:rPr>
      </w:pPr>
      <w:r w:rsidRPr="00F812B7">
        <w:rPr>
          <w:rFonts w:ascii="Arial" w:eastAsia="Times New Roman" w:hAnsi="Arial" w:cs="Arial"/>
          <w:color w:val="3A3A3A"/>
          <w:sz w:val="21"/>
          <w:szCs w:val="21"/>
          <w:lang w:eastAsia="ru-RU"/>
        </w:rPr>
        <w:t>вносить внутрь барабанов котлов, металлических резервуаров переносные трансформаторы и преобразователи частоты.</w:t>
      </w:r>
    </w:p>
    <w:p w:rsidR="00F812B7" w:rsidRPr="00F812B7" w:rsidRDefault="00F812B7" w:rsidP="00F812B7">
      <w:pPr>
        <w:shd w:val="clear" w:color="auto" w:fill="FFFFFF"/>
        <w:spacing w:after="100" w:afterAutospacing="1" w:line="315" w:lineRule="atLeast"/>
        <w:rPr>
          <w:rFonts w:ascii="Arial" w:eastAsia="Times New Roman" w:hAnsi="Arial" w:cs="Arial"/>
          <w:color w:val="3A3A3A"/>
          <w:sz w:val="21"/>
          <w:szCs w:val="21"/>
          <w:lang w:eastAsia="ru-RU"/>
        </w:rPr>
      </w:pPr>
      <w:r w:rsidRPr="00F812B7">
        <w:rPr>
          <w:rFonts w:ascii="Arial" w:eastAsia="Times New Roman" w:hAnsi="Arial" w:cs="Arial"/>
          <w:color w:val="3A3A3A"/>
          <w:sz w:val="21"/>
          <w:szCs w:val="21"/>
          <w:lang w:eastAsia="ru-RU"/>
        </w:rPr>
        <w:t>44.10. При использовании разделительного трансформатора необходимо руководствоваться следующими требованиями:</w:t>
      </w:r>
    </w:p>
    <w:p w:rsidR="00F812B7" w:rsidRPr="00F812B7" w:rsidRDefault="00F812B7" w:rsidP="00F812B7">
      <w:pPr>
        <w:shd w:val="clear" w:color="auto" w:fill="FFFFFF"/>
        <w:spacing w:after="100" w:afterAutospacing="1" w:line="315" w:lineRule="atLeast"/>
        <w:rPr>
          <w:rFonts w:ascii="Arial" w:eastAsia="Times New Roman" w:hAnsi="Arial" w:cs="Arial"/>
          <w:color w:val="3A3A3A"/>
          <w:sz w:val="21"/>
          <w:szCs w:val="21"/>
          <w:lang w:eastAsia="ru-RU"/>
        </w:rPr>
      </w:pPr>
      <w:r w:rsidRPr="00F812B7">
        <w:rPr>
          <w:rFonts w:ascii="Arial" w:eastAsia="Times New Roman" w:hAnsi="Arial" w:cs="Arial"/>
          <w:color w:val="3A3A3A"/>
          <w:sz w:val="21"/>
          <w:szCs w:val="21"/>
          <w:lang w:eastAsia="ru-RU"/>
        </w:rPr>
        <w:t xml:space="preserve">от разделительного трансформатора разрешается питание одного </w:t>
      </w:r>
      <w:proofErr w:type="spellStart"/>
      <w:r w:rsidRPr="00F812B7">
        <w:rPr>
          <w:rFonts w:ascii="Arial" w:eastAsia="Times New Roman" w:hAnsi="Arial" w:cs="Arial"/>
          <w:color w:val="3A3A3A"/>
          <w:sz w:val="21"/>
          <w:szCs w:val="21"/>
          <w:lang w:eastAsia="ru-RU"/>
        </w:rPr>
        <w:t>электроприемника</w:t>
      </w:r>
      <w:proofErr w:type="spellEnd"/>
      <w:r w:rsidRPr="00F812B7">
        <w:rPr>
          <w:rFonts w:ascii="Arial" w:eastAsia="Times New Roman" w:hAnsi="Arial" w:cs="Arial"/>
          <w:color w:val="3A3A3A"/>
          <w:sz w:val="21"/>
          <w:szCs w:val="21"/>
          <w:lang w:eastAsia="ru-RU"/>
        </w:rPr>
        <w:t>;</w:t>
      </w:r>
    </w:p>
    <w:p w:rsidR="00F812B7" w:rsidRPr="00F812B7" w:rsidRDefault="00F812B7" w:rsidP="00F812B7">
      <w:pPr>
        <w:shd w:val="clear" w:color="auto" w:fill="FFFFFF"/>
        <w:spacing w:after="100" w:afterAutospacing="1" w:line="315" w:lineRule="atLeast"/>
        <w:rPr>
          <w:rFonts w:ascii="Arial" w:eastAsia="Times New Roman" w:hAnsi="Arial" w:cs="Arial"/>
          <w:color w:val="3A3A3A"/>
          <w:sz w:val="21"/>
          <w:szCs w:val="21"/>
          <w:lang w:eastAsia="ru-RU"/>
        </w:rPr>
      </w:pPr>
      <w:r w:rsidRPr="00F812B7">
        <w:rPr>
          <w:rFonts w:ascii="Arial" w:eastAsia="Times New Roman" w:hAnsi="Arial" w:cs="Arial"/>
          <w:color w:val="3A3A3A"/>
          <w:sz w:val="21"/>
          <w:szCs w:val="21"/>
          <w:lang w:eastAsia="ru-RU"/>
        </w:rPr>
        <w:t>заземление вторичной обмотки разделительного трансформатора не допускается;</w:t>
      </w:r>
    </w:p>
    <w:p w:rsidR="00F812B7" w:rsidRPr="00F812B7" w:rsidRDefault="00F812B7" w:rsidP="00F812B7">
      <w:pPr>
        <w:shd w:val="clear" w:color="auto" w:fill="FFFFFF"/>
        <w:spacing w:after="100" w:afterAutospacing="1" w:line="315" w:lineRule="atLeast"/>
        <w:rPr>
          <w:rFonts w:ascii="Arial" w:eastAsia="Times New Roman" w:hAnsi="Arial" w:cs="Arial"/>
          <w:color w:val="3A3A3A"/>
          <w:sz w:val="21"/>
          <w:szCs w:val="21"/>
          <w:lang w:eastAsia="ru-RU"/>
        </w:rPr>
      </w:pPr>
      <w:r w:rsidRPr="00F812B7">
        <w:rPr>
          <w:rFonts w:ascii="Arial" w:eastAsia="Times New Roman" w:hAnsi="Arial" w:cs="Arial"/>
          <w:color w:val="3A3A3A"/>
          <w:sz w:val="21"/>
          <w:szCs w:val="21"/>
          <w:lang w:eastAsia="ru-RU"/>
        </w:rPr>
        <w:t xml:space="preserve">корпус трансформатора в зависимости от режима </w:t>
      </w:r>
      <w:proofErr w:type="spellStart"/>
      <w:r w:rsidRPr="00F812B7">
        <w:rPr>
          <w:rFonts w:ascii="Arial" w:eastAsia="Times New Roman" w:hAnsi="Arial" w:cs="Arial"/>
          <w:color w:val="3A3A3A"/>
          <w:sz w:val="21"/>
          <w:szCs w:val="21"/>
          <w:lang w:eastAsia="ru-RU"/>
        </w:rPr>
        <w:t>нейтрали</w:t>
      </w:r>
      <w:proofErr w:type="spellEnd"/>
      <w:r w:rsidRPr="00F812B7">
        <w:rPr>
          <w:rFonts w:ascii="Arial" w:eastAsia="Times New Roman" w:hAnsi="Arial" w:cs="Arial"/>
          <w:color w:val="3A3A3A"/>
          <w:sz w:val="21"/>
          <w:szCs w:val="21"/>
          <w:lang w:eastAsia="ru-RU"/>
        </w:rPr>
        <w:t xml:space="preserve"> питающей электрической сети должен быть заземлен или </w:t>
      </w:r>
      <w:proofErr w:type="spellStart"/>
      <w:r w:rsidRPr="00F812B7">
        <w:rPr>
          <w:rFonts w:ascii="Arial" w:eastAsia="Times New Roman" w:hAnsi="Arial" w:cs="Arial"/>
          <w:color w:val="3A3A3A"/>
          <w:sz w:val="21"/>
          <w:szCs w:val="21"/>
          <w:lang w:eastAsia="ru-RU"/>
        </w:rPr>
        <w:t>занулен</w:t>
      </w:r>
      <w:proofErr w:type="spellEnd"/>
      <w:r w:rsidRPr="00F812B7">
        <w:rPr>
          <w:rFonts w:ascii="Arial" w:eastAsia="Times New Roman" w:hAnsi="Arial" w:cs="Arial"/>
          <w:color w:val="3A3A3A"/>
          <w:sz w:val="21"/>
          <w:szCs w:val="21"/>
          <w:lang w:eastAsia="ru-RU"/>
        </w:rPr>
        <w:t xml:space="preserve">. В этом случае заземление корпуса </w:t>
      </w:r>
      <w:proofErr w:type="spellStart"/>
      <w:r w:rsidRPr="00F812B7">
        <w:rPr>
          <w:rFonts w:ascii="Arial" w:eastAsia="Times New Roman" w:hAnsi="Arial" w:cs="Arial"/>
          <w:color w:val="3A3A3A"/>
          <w:sz w:val="21"/>
          <w:szCs w:val="21"/>
          <w:lang w:eastAsia="ru-RU"/>
        </w:rPr>
        <w:t>электроприемника</w:t>
      </w:r>
      <w:proofErr w:type="spellEnd"/>
      <w:r w:rsidRPr="00F812B7">
        <w:rPr>
          <w:rFonts w:ascii="Arial" w:eastAsia="Times New Roman" w:hAnsi="Arial" w:cs="Arial"/>
          <w:color w:val="3A3A3A"/>
          <w:sz w:val="21"/>
          <w:szCs w:val="21"/>
          <w:lang w:eastAsia="ru-RU"/>
        </w:rPr>
        <w:t>, присоединенного к разделительному трансформатору, не требуется.</w:t>
      </w:r>
    </w:p>
    <w:p w:rsidR="00EE0EB2" w:rsidRPr="00EE0EB2" w:rsidRDefault="00EE0EB2" w:rsidP="00EE0EB2">
      <w:pPr>
        <w:shd w:val="clear" w:color="auto" w:fill="FFFFFF"/>
        <w:spacing w:after="100" w:afterAutospacing="1" w:line="240" w:lineRule="auto"/>
        <w:outlineLvl w:val="1"/>
        <w:rPr>
          <w:rFonts w:ascii="Arial" w:eastAsia="Times New Roman" w:hAnsi="Arial" w:cs="Arial"/>
          <w:color w:val="3A3A3A"/>
          <w:sz w:val="36"/>
          <w:szCs w:val="36"/>
          <w:lang w:eastAsia="ru-RU"/>
        </w:rPr>
      </w:pPr>
      <w:r w:rsidRPr="00EE0EB2">
        <w:rPr>
          <w:rFonts w:ascii="Arial" w:eastAsia="Times New Roman" w:hAnsi="Arial" w:cs="Arial"/>
          <w:color w:val="3A3A3A"/>
          <w:sz w:val="36"/>
          <w:szCs w:val="36"/>
          <w:lang w:eastAsia="ru-RU"/>
        </w:rPr>
        <w:lastRenderedPageBreak/>
        <w:t>Требования по охране труда при эксплуатации электроустановок</w:t>
      </w:r>
    </w:p>
    <w:p w:rsidR="00EE0EB2" w:rsidRPr="00EE0EB2" w:rsidRDefault="00EE0EB2" w:rsidP="00EE0EB2">
      <w:pPr>
        <w:shd w:val="clear" w:color="auto" w:fill="FFFFFF"/>
        <w:spacing w:after="100" w:afterAutospacing="1" w:line="240" w:lineRule="auto"/>
        <w:outlineLvl w:val="2"/>
        <w:rPr>
          <w:rFonts w:ascii="Arial" w:eastAsia="Times New Roman" w:hAnsi="Arial" w:cs="Arial"/>
          <w:color w:val="3A3A3A"/>
          <w:sz w:val="27"/>
          <w:szCs w:val="27"/>
          <w:lang w:eastAsia="ru-RU"/>
        </w:rPr>
      </w:pPr>
      <w:r w:rsidRPr="00EE0EB2">
        <w:rPr>
          <w:rFonts w:ascii="Arial" w:eastAsia="Times New Roman" w:hAnsi="Arial" w:cs="Arial"/>
          <w:color w:val="3A3A3A"/>
          <w:sz w:val="27"/>
          <w:szCs w:val="27"/>
          <w:lang w:eastAsia="ru-RU"/>
        </w:rPr>
        <w:t>Охрана труда при выполнении работ в электроустановках с применением автомобилей, подъемных сооружений и механизмов, лестниц</w:t>
      </w:r>
    </w:p>
    <w:p w:rsidR="00EE0EB2" w:rsidRPr="00EE0EB2" w:rsidRDefault="00EE0EB2" w:rsidP="00EE0EB2">
      <w:pPr>
        <w:shd w:val="clear" w:color="auto" w:fill="FFFFFF"/>
        <w:spacing w:after="100" w:afterAutospacing="1" w:line="315" w:lineRule="atLeast"/>
        <w:rPr>
          <w:rFonts w:ascii="Arial" w:eastAsia="Times New Roman" w:hAnsi="Arial" w:cs="Arial"/>
          <w:color w:val="3A3A3A"/>
          <w:sz w:val="21"/>
          <w:szCs w:val="21"/>
          <w:lang w:eastAsia="ru-RU"/>
        </w:rPr>
      </w:pPr>
      <w:r w:rsidRPr="00EE0EB2">
        <w:rPr>
          <w:rFonts w:ascii="Arial" w:eastAsia="Times New Roman" w:hAnsi="Arial" w:cs="Arial"/>
          <w:color w:val="3A3A3A"/>
          <w:sz w:val="21"/>
          <w:szCs w:val="21"/>
          <w:lang w:eastAsia="ru-RU"/>
        </w:rPr>
        <w:t>45.1. В действующих электроустановках работы с применением подъемных сооружений и механизмов проводятся по наряду-допуску.</w:t>
      </w:r>
    </w:p>
    <w:p w:rsidR="00EE0EB2" w:rsidRPr="00EE0EB2" w:rsidRDefault="00EE0EB2" w:rsidP="00EE0EB2">
      <w:pPr>
        <w:shd w:val="clear" w:color="auto" w:fill="FFFFFF"/>
        <w:spacing w:after="100" w:afterAutospacing="1" w:line="315" w:lineRule="atLeast"/>
        <w:rPr>
          <w:rFonts w:ascii="Arial" w:eastAsia="Times New Roman" w:hAnsi="Arial" w:cs="Arial"/>
          <w:color w:val="3A3A3A"/>
          <w:sz w:val="21"/>
          <w:szCs w:val="21"/>
          <w:lang w:eastAsia="ru-RU"/>
        </w:rPr>
      </w:pPr>
      <w:r w:rsidRPr="00EE0EB2">
        <w:rPr>
          <w:rFonts w:ascii="Arial" w:eastAsia="Times New Roman" w:hAnsi="Arial" w:cs="Arial"/>
          <w:color w:val="3A3A3A"/>
          <w:sz w:val="21"/>
          <w:szCs w:val="21"/>
          <w:lang w:eastAsia="ru-RU"/>
        </w:rPr>
        <w:t>45.2. Водители, крановщики, машинисты, стропальщики, работающие в действующих электроустановках или в охранной зоне ВЛ, должны иметь группу не ниже II.</w:t>
      </w:r>
    </w:p>
    <w:p w:rsidR="00EE0EB2" w:rsidRPr="00EE0EB2" w:rsidRDefault="00EE0EB2" w:rsidP="00EE0EB2">
      <w:pPr>
        <w:shd w:val="clear" w:color="auto" w:fill="FFFFFF"/>
        <w:spacing w:after="100" w:afterAutospacing="1" w:line="315" w:lineRule="atLeast"/>
        <w:rPr>
          <w:rFonts w:ascii="Arial" w:eastAsia="Times New Roman" w:hAnsi="Arial" w:cs="Arial"/>
          <w:color w:val="3A3A3A"/>
          <w:sz w:val="21"/>
          <w:szCs w:val="21"/>
          <w:lang w:eastAsia="ru-RU"/>
        </w:rPr>
      </w:pPr>
      <w:bookmarkStart w:id="70" w:name="Par1780"/>
      <w:bookmarkEnd w:id="70"/>
      <w:r w:rsidRPr="00EE0EB2">
        <w:rPr>
          <w:rFonts w:ascii="Arial" w:eastAsia="Times New Roman" w:hAnsi="Arial" w:cs="Arial"/>
          <w:color w:val="3A3A3A"/>
          <w:sz w:val="21"/>
          <w:szCs w:val="21"/>
          <w:lang w:eastAsia="ru-RU"/>
        </w:rPr>
        <w:t>45.3. Проезд автомобилей, подъемных сооружений и механизмов по территории ОРУ и в охранной зоне ВЛ должен осуществляться под наблюдением одного из работников из числа оперативного персонала, работника, выдавшего наряд-допуск или ответственного руководителя, а в электроустановках напряжением до 1000 В - производителя работ, имеющего группу IV по электробезопасности, при выполнении строительно-монтажных работ в охранной зоне ВЛ - под наблюдением ответственного руководителя или производителя работ, имеющего группу III по электробезопасности.</w:t>
      </w:r>
    </w:p>
    <w:p w:rsidR="00EE0EB2" w:rsidRPr="00EE0EB2" w:rsidRDefault="00EE0EB2" w:rsidP="00EE0EB2">
      <w:pPr>
        <w:shd w:val="clear" w:color="auto" w:fill="FFFFFF"/>
        <w:spacing w:after="100" w:afterAutospacing="1" w:line="315" w:lineRule="atLeast"/>
        <w:rPr>
          <w:rFonts w:ascii="Arial" w:eastAsia="Times New Roman" w:hAnsi="Arial" w:cs="Arial"/>
          <w:color w:val="3A3A3A"/>
          <w:sz w:val="21"/>
          <w:szCs w:val="21"/>
          <w:lang w:eastAsia="ru-RU"/>
        </w:rPr>
      </w:pPr>
      <w:r w:rsidRPr="00EE0EB2">
        <w:rPr>
          <w:rFonts w:ascii="Arial" w:eastAsia="Times New Roman" w:hAnsi="Arial" w:cs="Arial"/>
          <w:color w:val="3A3A3A"/>
          <w:sz w:val="21"/>
          <w:szCs w:val="21"/>
          <w:lang w:eastAsia="ru-RU"/>
        </w:rPr>
        <w:t>Установка и работа подъемных сооружений и механизмов в электроустановках должны выполняться под непрерывным руководством и надзором работника, аттестованного в установленном порядке на знание требований правил безопасности опасных производственных объектов, на которых используются подъемные сооружения, имеющего группу не ниже IV по электробезопасности.</w:t>
      </w:r>
    </w:p>
    <w:p w:rsidR="00EE0EB2" w:rsidRPr="00EE0EB2" w:rsidRDefault="00EE0EB2" w:rsidP="00EE0EB2">
      <w:pPr>
        <w:shd w:val="clear" w:color="auto" w:fill="FFFFFF"/>
        <w:spacing w:after="100" w:afterAutospacing="1" w:line="315" w:lineRule="atLeast"/>
        <w:rPr>
          <w:rFonts w:ascii="Arial" w:eastAsia="Times New Roman" w:hAnsi="Arial" w:cs="Arial"/>
          <w:color w:val="3A3A3A"/>
          <w:sz w:val="21"/>
          <w:szCs w:val="21"/>
          <w:lang w:eastAsia="ru-RU"/>
        </w:rPr>
      </w:pPr>
      <w:r w:rsidRPr="00EE0EB2">
        <w:rPr>
          <w:rFonts w:ascii="Arial" w:eastAsia="Times New Roman" w:hAnsi="Arial" w:cs="Arial"/>
          <w:color w:val="3A3A3A"/>
          <w:sz w:val="21"/>
          <w:szCs w:val="21"/>
          <w:lang w:eastAsia="ru-RU"/>
        </w:rPr>
        <w:t>В строке "Отдельные указания" наряда-допуска должна быть сделана запись о назначении работника (специалиста), ответственного за безопасное производство работ с применением подъемных сооружений с указанием должности, фамилии и инициалов, а также выполняемых работ под его непосредственным руководством.</w:t>
      </w:r>
    </w:p>
    <w:p w:rsidR="00EE0EB2" w:rsidRPr="00EE0EB2" w:rsidRDefault="00EE0EB2" w:rsidP="00EE0EB2">
      <w:pPr>
        <w:shd w:val="clear" w:color="auto" w:fill="FFFFFF"/>
        <w:spacing w:after="100" w:afterAutospacing="1" w:line="315" w:lineRule="atLeast"/>
        <w:rPr>
          <w:rFonts w:ascii="Arial" w:eastAsia="Times New Roman" w:hAnsi="Arial" w:cs="Arial"/>
          <w:color w:val="3A3A3A"/>
          <w:sz w:val="21"/>
          <w:szCs w:val="21"/>
          <w:lang w:eastAsia="ru-RU"/>
        </w:rPr>
      </w:pPr>
      <w:r w:rsidRPr="00EE0EB2">
        <w:rPr>
          <w:rFonts w:ascii="Arial" w:eastAsia="Times New Roman" w:hAnsi="Arial" w:cs="Arial"/>
          <w:color w:val="3A3A3A"/>
          <w:sz w:val="21"/>
          <w:szCs w:val="21"/>
          <w:lang w:eastAsia="ru-RU"/>
        </w:rPr>
        <w:t>45.4. При проезде по ОРУ и под ВЛ подъемные и выдвижные части подъемных сооружений и механизмов должны находиться в транспортном положении. Разрешается в пределах рабочего места перемещение подъемных сооружений по ровной местности с поднятым рабочим органом без груза и людей на подъемной или выдвижной части, если такое перемещение разрешается заводской инструкцией и при этом не требуется проезжать под шинами и проводами ВЛ, находящихся под напряжением.</w:t>
      </w:r>
    </w:p>
    <w:p w:rsidR="00EE0EB2" w:rsidRPr="00EE0EB2" w:rsidRDefault="00EE0EB2" w:rsidP="00EE0EB2">
      <w:pPr>
        <w:shd w:val="clear" w:color="auto" w:fill="FFFFFF"/>
        <w:spacing w:after="100" w:afterAutospacing="1" w:line="315" w:lineRule="atLeast"/>
        <w:rPr>
          <w:rFonts w:ascii="Arial" w:eastAsia="Times New Roman" w:hAnsi="Arial" w:cs="Arial"/>
          <w:color w:val="3A3A3A"/>
          <w:sz w:val="21"/>
          <w:szCs w:val="21"/>
          <w:lang w:eastAsia="ru-RU"/>
        </w:rPr>
      </w:pPr>
      <w:r w:rsidRPr="00EE0EB2">
        <w:rPr>
          <w:rFonts w:ascii="Arial" w:eastAsia="Times New Roman" w:hAnsi="Arial" w:cs="Arial"/>
          <w:color w:val="3A3A3A"/>
          <w:sz w:val="21"/>
          <w:szCs w:val="21"/>
          <w:lang w:eastAsia="ru-RU"/>
        </w:rPr>
        <w:t>На ОРУ скорость движения подъемных сооружений и механизмов определяется местными условиями, но не должна превышать 10 км/ч.</w:t>
      </w:r>
    </w:p>
    <w:p w:rsidR="00EE0EB2" w:rsidRPr="00EE0EB2" w:rsidRDefault="00EE0EB2" w:rsidP="00EE0EB2">
      <w:pPr>
        <w:shd w:val="clear" w:color="auto" w:fill="FFFFFF"/>
        <w:spacing w:after="100" w:afterAutospacing="1" w:line="315" w:lineRule="atLeast"/>
        <w:rPr>
          <w:rFonts w:ascii="Arial" w:eastAsia="Times New Roman" w:hAnsi="Arial" w:cs="Arial"/>
          <w:color w:val="3A3A3A"/>
          <w:sz w:val="21"/>
          <w:szCs w:val="21"/>
          <w:lang w:eastAsia="ru-RU"/>
        </w:rPr>
      </w:pPr>
      <w:r w:rsidRPr="00EE0EB2">
        <w:rPr>
          <w:rFonts w:ascii="Arial" w:eastAsia="Times New Roman" w:hAnsi="Arial" w:cs="Arial"/>
          <w:color w:val="3A3A3A"/>
          <w:sz w:val="21"/>
          <w:szCs w:val="21"/>
          <w:lang w:eastAsia="ru-RU"/>
        </w:rPr>
        <w:t>Под ВЛ автомобили, подъемных сооружений и механизмы должны проезжать в местах наименьшего провеса проводов (у опор).</w:t>
      </w:r>
    </w:p>
    <w:p w:rsidR="00EE0EB2" w:rsidRPr="00EE0EB2" w:rsidRDefault="00EE0EB2" w:rsidP="00EE0EB2">
      <w:pPr>
        <w:shd w:val="clear" w:color="auto" w:fill="FFFFFF"/>
        <w:spacing w:after="100" w:afterAutospacing="1" w:line="315" w:lineRule="atLeast"/>
        <w:rPr>
          <w:rFonts w:ascii="Arial" w:eastAsia="Times New Roman" w:hAnsi="Arial" w:cs="Arial"/>
          <w:color w:val="3A3A3A"/>
          <w:sz w:val="21"/>
          <w:szCs w:val="21"/>
          <w:lang w:eastAsia="ru-RU"/>
        </w:rPr>
      </w:pPr>
      <w:r w:rsidRPr="00EE0EB2">
        <w:rPr>
          <w:rFonts w:ascii="Arial" w:eastAsia="Times New Roman" w:hAnsi="Arial" w:cs="Arial"/>
          <w:color w:val="3A3A3A"/>
          <w:sz w:val="21"/>
          <w:szCs w:val="21"/>
          <w:lang w:eastAsia="ru-RU"/>
        </w:rPr>
        <w:t xml:space="preserve">45.5. При установке крана на месте работы ответственным руководителем работ совместно с допускающим должен быть определен возможный сектор перемещения стрелы. Этот сектор до </w:t>
      </w:r>
      <w:r w:rsidRPr="00EE0EB2">
        <w:rPr>
          <w:rFonts w:ascii="Arial" w:eastAsia="Times New Roman" w:hAnsi="Arial" w:cs="Arial"/>
          <w:color w:val="3A3A3A"/>
          <w:sz w:val="21"/>
          <w:szCs w:val="21"/>
          <w:lang w:eastAsia="ru-RU"/>
        </w:rPr>
        <w:lastRenderedPageBreak/>
        <w:t>начала работ должен быть ограничен координатной защитой крана или шестами с флажками, а в ночное время - сигнальными огнями.</w:t>
      </w:r>
    </w:p>
    <w:p w:rsidR="00EE0EB2" w:rsidRPr="00EE0EB2" w:rsidRDefault="00EE0EB2" w:rsidP="00EE0EB2">
      <w:pPr>
        <w:shd w:val="clear" w:color="auto" w:fill="FFFFFF"/>
        <w:spacing w:after="100" w:afterAutospacing="1" w:line="315" w:lineRule="atLeast"/>
        <w:rPr>
          <w:rFonts w:ascii="Arial" w:eastAsia="Times New Roman" w:hAnsi="Arial" w:cs="Arial"/>
          <w:color w:val="3A3A3A"/>
          <w:sz w:val="21"/>
          <w:szCs w:val="21"/>
          <w:lang w:eastAsia="ru-RU"/>
        </w:rPr>
      </w:pPr>
      <w:bookmarkStart w:id="71" w:name="Par1787"/>
      <w:bookmarkEnd w:id="71"/>
      <w:r w:rsidRPr="00EE0EB2">
        <w:rPr>
          <w:rFonts w:ascii="Arial" w:eastAsia="Times New Roman" w:hAnsi="Arial" w:cs="Arial"/>
          <w:color w:val="3A3A3A"/>
          <w:sz w:val="21"/>
          <w:szCs w:val="21"/>
          <w:lang w:eastAsia="ru-RU"/>
        </w:rPr>
        <w:t>45.6. Установка и работа подъемных сооружений и механизмов непосредственно под проводами ВЛ напряжением до 35 кВ включительно, находящимися под напряжением, не допускается.</w:t>
      </w:r>
    </w:p>
    <w:p w:rsidR="00EE0EB2" w:rsidRPr="00EE0EB2" w:rsidRDefault="00EE0EB2" w:rsidP="00EE0EB2">
      <w:pPr>
        <w:shd w:val="clear" w:color="auto" w:fill="FFFFFF"/>
        <w:spacing w:after="100" w:afterAutospacing="1" w:line="315" w:lineRule="atLeast"/>
        <w:rPr>
          <w:rFonts w:ascii="Arial" w:eastAsia="Times New Roman" w:hAnsi="Arial" w:cs="Arial"/>
          <w:color w:val="3A3A3A"/>
          <w:sz w:val="21"/>
          <w:szCs w:val="21"/>
          <w:lang w:eastAsia="ru-RU"/>
        </w:rPr>
      </w:pPr>
      <w:r w:rsidRPr="00EE0EB2">
        <w:rPr>
          <w:rFonts w:ascii="Arial" w:eastAsia="Times New Roman" w:hAnsi="Arial" w:cs="Arial"/>
          <w:color w:val="3A3A3A"/>
          <w:sz w:val="21"/>
          <w:szCs w:val="21"/>
          <w:lang w:eastAsia="ru-RU"/>
        </w:rPr>
        <w:t>Устанавливать грузоподъемный механизм (подъемное сооружение) на выносные опоры и переводить ее рабочий орган из транспортного положения в рабочее должен управляющий ею машинист. Не разрешается привлекать для этого других работников.</w:t>
      </w:r>
    </w:p>
    <w:p w:rsidR="00EE0EB2" w:rsidRPr="00EE0EB2" w:rsidRDefault="00EE0EB2" w:rsidP="00EE0EB2">
      <w:pPr>
        <w:shd w:val="clear" w:color="auto" w:fill="FFFFFF"/>
        <w:spacing w:after="100" w:afterAutospacing="1" w:line="315" w:lineRule="atLeast"/>
        <w:rPr>
          <w:rFonts w:ascii="Arial" w:eastAsia="Times New Roman" w:hAnsi="Arial" w:cs="Arial"/>
          <w:color w:val="3A3A3A"/>
          <w:sz w:val="21"/>
          <w:szCs w:val="21"/>
          <w:lang w:eastAsia="ru-RU"/>
        </w:rPr>
      </w:pPr>
      <w:r w:rsidRPr="00EE0EB2">
        <w:rPr>
          <w:rFonts w:ascii="Arial" w:eastAsia="Times New Roman" w:hAnsi="Arial" w:cs="Arial"/>
          <w:color w:val="3A3A3A"/>
          <w:sz w:val="21"/>
          <w:szCs w:val="21"/>
          <w:lang w:eastAsia="ru-RU"/>
        </w:rPr>
        <w:t>45.7. При проезде, установке и работе автомобилей, подъемных сооружений и механизмов расстояния от подъемных и выдвижных частей, стропов, грузозахватных приспособлений, грузов до токоведущих частей, находящихся под напряжением, должны быть:</w:t>
      </w:r>
    </w:p>
    <w:p w:rsidR="00EE0EB2" w:rsidRPr="00EE0EB2" w:rsidRDefault="00EE0EB2" w:rsidP="00EE0EB2">
      <w:pPr>
        <w:shd w:val="clear" w:color="auto" w:fill="FFFFFF"/>
        <w:spacing w:after="100" w:afterAutospacing="1" w:line="315" w:lineRule="atLeast"/>
        <w:rPr>
          <w:rFonts w:ascii="Arial" w:eastAsia="Times New Roman" w:hAnsi="Arial" w:cs="Arial"/>
          <w:color w:val="3A3A3A"/>
          <w:sz w:val="21"/>
          <w:szCs w:val="21"/>
          <w:lang w:eastAsia="ru-RU"/>
        </w:rPr>
      </w:pPr>
      <w:r w:rsidRPr="00EE0EB2">
        <w:rPr>
          <w:rFonts w:ascii="Arial" w:eastAsia="Times New Roman" w:hAnsi="Arial" w:cs="Arial"/>
          <w:color w:val="3A3A3A"/>
          <w:sz w:val="21"/>
          <w:szCs w:val="21"/>
          <w:lang w:eastAsia="ru-RU"/>
        </w:rPr>
        <w:t>для персонала, обслуживающего электроустановки не менее указанных в таблице № 1;</w:t>
      </w:r>
    </w:p>
    <w:p w:rsidR="00EE0EB2" w:rsidRPr="00EE0EB2" w:rsidRDefault="00EE0EB2" w:rsidP="00EE0EB2">
      <w:pPr>
        <w:shd w:val="clear" w:color="auto" w:fill="FFFFFF"/>
        <w:spacing w:after="100" w:afterAutospacing="1" w:line="315" w:lineRule="atLeast"/>
        <w:rPr>
          <w:rFonts w:ascii="Arial" w:eastAsia="Times New Roman" w:hAnsi="Arial" w:cs="Arial"/>
          <w:color w:val="3A3A3A"/>
          <w:sz w:val="21"/>
          <w:szCs w:val="21"/>
          <w:lang w:eastAsia="ru-RU"/>
        </w:rPr>
      </w:pPr>
      <w:r w:rsidRPr="00EE0EB2">
        <w:rPr>
          <w:rFonts w:ascii="Arial" w:eastAsia="Times New Roman" w:hAnsi="Arial" w:cs="Arial"/>
          <w:color w:val="3A3A3A"/>
          <w:sz w:val="21"/>
          <w:szCs w:val="21"/>
          <w:lang w:eastAsia="ru-RU"/>
        </w:rPr>
        <w:t>для персонала строительно-монтажных организаций не менее указанных в таблице № 8, предусмотренной пунктом 47.15 Правил (далее - таблица № 8).</w:t>
      </w:r>
    </w:p>
    <w:p w:rsidR="00EE0EB2" w:rsidRPr="00EE0EB2" w:rsidRDefault="00EE0EB2" w:rsidP="00EE0EB2">
      <w:pPr>
        <w:shd w:val="clear" w:color="auto" w:fill="FFFFFF"/>
        <w:spacing w:after="100" w:afterAutospacing="1" w:line="315" w:lineRule="atLeast"/>
        <w:rPr>
          <w:rFonts w:ascii="Arial" w:eastAsia="Times New Roman" w:hAnsi="Arial" w:cs="Arial"/>
          <w:color w:val="3A3A3A"/>
          <w:sz w:val="21"/>
          <w:szCs w:val="21"/>
          <w:lang w:eastAsia="ru-RU"/>
        </w:rPr>
      </w:pPr>
      <w:r w:rsidRPr="00EE0EB2">
        <w:rPr>
          <w:rFonts w:ascii="Arial" w:eastAsia="Times New Roman" w:hAnsi="Arial" w:cs="Arial"/>
          <w:color w:val="3A3A3A"/>
          <w:sz w:val="21"/>
          <w:szCs w:val="21"/>
          <w:lang w:eastAsia="ru-RU"/>
        </w:rPr>
        <w:t>45.8. У телескопических вышек и гидроподъемников перед началом работы должны быть проверены в действии выдвижная и подъемная части, а у телескопических вышек, кроме того, подъемная часть должна быть установлена вертикально и зафиксирована в таком положении.</w:t>
      </w:r>
    </w:p>
    <w:p w:rsidR="00EE0EB2" w:rsidRPr="00EE0EB2" w:rsidRDefault="00EE0EB2" w:rsidP="00EE0EB2">
      <w:pPr>
        <w:shd w:val="clear" w:color="auto" w:fill="FFFFFF"/>
        <w:spacing w:after="100" w:afterAutospacing="1" w:line="315" w:lineRule="atLeast"/>
        <w:rPr>
          <w:rFonts w:ascii="Arial" w:eastAsia="Times New Roman" w:hAnsi="Arial" w:cs="Arial"/>
          <w:color w:val="3A3A3A"/>
          <w:sz w:val="21"/>
          <w:szCs w:val="21"/>
          <w:lang w:eastAsia="ru-RU"/>
        </w:rPr>
      </w:pPr>
      <w:r w:rsidRPr="00EE0EB2">
        <w:rPr>
          <w:rFonts w:ascii="Arial" w:eastAsia="Times New Roman" w:hAnsi="Arial" w:cs="Arial"/>
          <w:color w:val="3A3A3A"/>
          <w:sz w:val="21"/>
          <w:szCs w:val="21"/>
          <w:lang w:eastAsia="ru-RU"/>
        </w:rPr>
        <w:t>45.9. Не допускается при работах на угловых опорах, связанных с заменой изоляторов, проводов или ремонтом арматуры, устанавливать телескопическую вышку (гидроподъемник) внутри угла, образованного проводами.</w:t>
      </w:r>
    </w:p>
    <w:p w:rsidR="00EE0EB2" w:rsidRPr="00EE0EB2" w:rsidRDefault="00EE0EB2" w:rsidP="00EE0EB2">
      <w:pPr>
        <w:shd w:val="clear" w:color="auto" w:fill="FFFFFF"/>
        <w:spacing w:after="100" w:afterAutospacing="1" w:line="315" w:lineRule="atLeast"/>
        <w:rPr>
          <w:rFonts w:ascii="Arial" w:eastAsia="Times New Roman" w:hAnsi="Arial" w:cs="Arial"/>
          <w:color w:val="3A3A3A"/>
          <w:sz w:val="21"/>
          <w:szCs w:val="21"/>
          <w:lang w:eastAsia="ru-RU"/>
        </w:rPr>
      </w:pPr>
      <w:r w:rsidRPr="00EE0EB2">
        <w:rPr>
          <w:rFonts w:ascii="Arial" w:eastAsia="Times New Roman" w:hAnsi="Arial" w:cs="Arial"/>
          <w:color w:val="3A3A3A"/>
          <w:sz w:val="21"/>
          <w:szCs w:val="21"/>
          <w:lang w:eastAsia="ru-RU"/>
        </w:rPr>
        <w:t>45.10. При работах в ОРУ и в пределах охранной зоны ВЛ без снятия напряжения механизмы и подъемные сооружения должны заземляться. Подъемные сооружения на гусеничном ходу при их установке непосредственно на грунт заземлять не требуется.</w:t>
      </w:r>
    </w:p>
    <w:p w:rsidR="00EE0EB2" w:rsidRPr="00EE0EB2" w:rsidRDefault="00EE0EB2" w:rsidP="00EE0EB2">
      <w:pPr>
        <w:shd w:val="clear" w:color="auto" w:fill="FFFFFF"/>
        <w:spacing w:after="100" w:afterAutospacing="1" w:line="315" w:lineRule="atLeast"/>
        <w:rPr>
          <w:rFonts w:ascii="Arial" w:eastAsia="Times New Roman" w:hAnsi="Arial" w:cs="Arial"/>
          <w:color w:val="3A3A3A"/>
          <w:sz w:val="21"/>
          <w:szCs w:val="21"/>
          <w:lang w:eastAsia="ru-RU"/>
        </w:rPr>
      </w:pPr>
      <w:r w:rsidRPr="00EE0EB2">
        <w:rPr>
          <w:rFonts w:ascii="Arial" w:eastAsia="Times New Roman" w:hAnsi="Arial" w:cs="Arial"/>
          <w:color w:val="3A3A3A"/>
          <w:sz w:val="21"/>
          <w:szCs w:val="21"/>
          <w:lang w:eastAsia="ru-RU"/>
        </w:rPr>
        <w:t>45.11. Если в результате соприкосновения с токоведущими частями или возникновении электрического разряда грузоподъемный механизм (подъемное сооружение) окажутся под напряжением, прикасаться к ним и спускаться с них на землю или подниматься на них до снятия напряжения не разрешается.</w:t>
      </w:r>
    </w:p>
    <w:p w:rsidR="00EE0EB2" w:rsidRPr="00EE0EB2" w:rsidRDefault="00EE0EB2" w:rsidP="00EE0EB2">
      <w:pPr>
        <w:shd w:val="clear" w:color="auto" w:fill="FFFFFF"/>
        <w:spacing w:after="100" w:afterAutospacing="1" w:line="315" w:lineRule="atLeast"/>
        <w:rPr>
          <w:rFonts w:ascii="Arial" w:eastAsia="Times New Roman" w:hAnsi="Arial" w:cs="Arial"/>
          <w:color w:val="3A3A3A"/>
          <w:sz w:val="21"/>
          <w:szCs w:val="21"/>
          <w:lang w:eastAsia="ru-RU"/>
        </w:rPr>
      </w:pPr>
      <w:r w:rsidRPr="00EE0EB2">
        <w:rPr>
          <w:rFonts w:ascii="Arial" w:eastAsia="Times New Roman" w:hAnsi="Arial" w:cs="Arial"/>
          <w:color w:val="3A3A3A"/>
          <w:sz w:val="21"/>
          <w:szCs w:val="21"/>
          <w:lang w:eastAsia="ru-RU"/>
        </w:rPr>
        <w:t>45.12. Запрещается при работе подъемных сооружений и механизмов:</w:t>
      </w:r>
    </w:p>
    <w:p w:rsidR="00EE0EB2" w:rsidRPr="00EE0EB2" w:rsidRDefault="00EE0EB2" w:rsidP="00EE0EB2">
      <w:pPr>
        <w:shd w:val="clear" w:color="auto" w:fill="FFFFFF"/>
        <w:spacing w:after="100" w:afterAutospacing="1" w:line="315" w:lineRule="atLeast"/>
        <w:rPr>
          <w:rFonts w:ascii="Arial" w:eastAsia="Times New Roman" w:hAnsi="Arial" w:cs="Arial"/>
          <w:color w:val="3A3A3A"/>
          <w:sz w:val="21"/>
          <w:szCs w:val="21"/>
          <w:lang w:eastAsia="ru-RU"/>
        </w:rPr>
      </w:pPr>
      <w:r w:rsidRPr="00EE0EB2">
        <w:rPr>
          <w:rFonts w:ascii="Arial" w:eastAsia="Times New Roman" w:hAnsi="Arial" w:cs="Arial"/>
          <w:color w:val="3A3A3A"/>
          <w:sz w:val="21"/>
          <w:szCs w:val="21"/>
          <w:lang w:eastAsia="ru-RU"/>
        </w:rPr>
        <w:t>перемещение шасси подъемника (вышки) с находящимися в люльке людьми или грузом;</w:t>
      </w:r>
    </w:p>
    <w:p w:rsidR="00EE0EB2" w:rsidRPr="00EE0EB2" w:rsidRDefault="00EE0EB2" w:rsidP="00EE0EB2">
      <w:pPr>
        <w:shd w:val="clear" w:color="auto" w:fill="FFFFFF"/>
        <w:spacing w:after="100" w:afterAutospacing="1" w:line="315" w:lineRule="atLeast"/>
        <w:rPr>
          <w:rFonts w:ascii="Arial" w:eastAsia="Times New Roman" w:hAnsi="Arial" w:cs="Arial"/>
          <w:color w:val="3A3A3A"/>
          <w:sz w:val="21"/>
          <w:szCs w:val="21"/>
          <w:lang w:eastAsia="ru-RU"/>
        </w:rPr>
      </w:pPr>
      <w:r w:rsidRPr="00EE0EB2">
        <w:rPr>
          <w:rFonts w:ascii="Arial" w:eastAsia="Times New Roman" w:hAnsi="Arial" w:cs="Arial"/>
          <w:color w:val="3A3A3A"/>
          <w:sz w:val="21"/>
          <w:szCs w:val="21"/>
          <w:lang w:eastAsia="ru-RU"/>
        </w:rPr>
        <w:t>подъем и опускание подъемником люльки, если вход в нее не закрыт на запорное устройство;</w:t>
      </w:r>
    </w:p>
    <w:p w:rsidR="00EE0EB2" w:rsidRPr="00EE0EB2" w:rsidRDefault="00EE0EB2" w:rsidP="00EE0EB2">
      <w:pPr>
        <w:shd w:val="clear" w:color="auto" w:fill="FFFFFF"/>
        <w:spacing w:after="100" w:afterAutospacing="1" w:line="315" w:lineRule="atLeast"/>
        <w:rPr>
          <w:rFonts w:ascii="Arial" w:eastAsia="Times New Roman" w:hAnsi="Arial" w:cs="Arial"/>
          <w:color w:val="3A3A3A"/>
          <w:sz w:val="21"/>
          <w:szCs w:val="21"/>
          <w:lang w:eastAsia="ru-RU"/>
        </w:rPr>
      </w:pPr>
      <w:r w:rsidRPr="00EE0EB2">
        <w:rPr>
          <w:rFonts w:ascii="Arial" w:eastAsia="Times New Roman" w:hAnsi="Arial" w:cs="Arial"/>
          <w:color w:val="3A3A3A"/>
          <w:sz w:val="21"/>
          <w:szCs w:val="21"/>
          <w:lang w:eastAsia="ru-RU"/>
        </w:rPr>
        <w:t>сбрасывание инструмента, груза и других предметов с люльки, находящейся на высоте;</w:t>
      </w:r>
    </w:p>
    <w:p w:rsidR="00EE0EB2" w:rsidRPr="00EE0EB2" w:rsidRDefault="00EE0EB2" w:rsidP="00EE0EB2">
      <w:pPr>
        <w:shd w:val="clear" w:color="auto" w:fill="FFFFFF"/>
        <w:spacing w:after="100" w:afterAutospacing="1" w:line="315" w:lineRule="atLeast"/>
        <w:rPr>
          <w:rFonts w:ascii="Arial" w:eastAsia="Times New Roman" w:hAnsi="Arial" w:cs="Arial"/>
          <w:color w:val="3A3A3A"/>
          <w:sz w:val="21"/>
          <w:szCs w:val="21"/>
          <w:lang w:eastAsia="ru-RU"/>
        </w:rPr>
      </w:pPr>
      <w:r w:rsidRPr="00EE0EB2">
        <w:rPr>
          <w:rFonts w:ascii="Arial" w:eastAsia="Times New Roman" w:hAnsi="Arial" w:cs="Arial"/>
          <w:color w:val="3A3A3A"/>
          <w:sz w:val="21"/>
          <w:szCs w:val="21"/>
          <w:lang w:eastAsia="ru-RU"/>
        </w:rPr>
        <w:t>пребывание людей под поднимаемым грузом, корзиной телескопической вышки, а также в непосредственной близости (ближе 5 м) от натягиваемых проводов (тросов), упоров, креплений и работающих механизмов.</w:t>
      </w:r>
    </w:p>
    <w:p w:rsidR="00EE0EB2" w:rsidRPr="00EE0EB2" w:rsidRDefault="00EE0EB2" w:rsidP="00EE0EB2">
      <w:pPr>
        <w:shd w:val="clear" w:color="auto" w:fill="FFFFFF"/>
        <w:spacing w:after="100" w:afterAutospacing="1" w:line="315" w:lineRule="atLeast"/>
        <w:rPr>
          <w:rFonts w:ascii="Arial" w:eastAsia="Times New Roman" w:hAnsi="Arial" w:cs="Arial"/>
          <w:color w:val="3A3A3A"/>
          <w:sz w:val="21"/>
          <w:szCs w:val="21"/>
          <w:lang w:eastAsia="ru-RU"/>
        </w:rPr>
      </w:pPr>
      <w:r w:rsidRPr="00EE0EB2">
        <w:rPr>
          <w:rFonts w:ascii="Arial" w:eastAsia="Times New Roman" w:hAnsi="Arial" w:cs="Arial"/>
          <w:color w:val="3A3A3A"/>
          <w:sz w:val="21"/>
          <w:szCs w:val="21"/>
          <w:lang w:eastAsia="ru-RU"/>
        </w:rPr>
        <w:lastRenderedPageBreak/>
        <w:t>45.13. При работах с телескопической вышки (гидроподъемника) должна быть зрительная связь между находящимся в корзине (люльке) членом бригады и водителем. При отсутствии такой связи у вышки должен находиться член бригады, передающий водителю команды о подъеме или спуске корзины (люльки).</w:t>
      </w:r>
    </w:p>
    <w:p w:rsidR="00EE0EB2" w:rsidRPr="00EE0EB2" w:rsidRDefault="00EE0EB2" w:rsidP="00EE0EB2">
      <w:pPr>
        <w:shd w:val="clear" w:color="auto" w:fill="FFFFFF"/>
        <w:spacing w:after="100" w:afterAutospacing="1" w:line="315" w:lineRule="atLeast"/>
        <w:rPr>
          <w:rFonts w:ascii="Arial" w:eastAsia="Times New Roman" w:hAnsi="Arial" w:cs="Arial"/>
          <w:color w:val="3A3A3A"/>
          <w:sz w:val="21"/>
          <w:szCs w:val="21"/>
          <w:lang w:eastAsia="ru-RU"/>
        </w:rPr>
      </w:pPr>
      <w:r w:rsidRPr="00EE0EB2">
        <w:rPr>
          <w:rFonts w:ascii="Arial" w:eastAsia="Times New Roman" w:hAnsi="Arial" w:cs="Arial"/>
          <w:color w:val="3A3A3A"/>
          <w:sz w:val="21"/>
          <w:szCs w:val="21"/>
          <w:lang w:eastAsia="ru-RU"/>
        </w:rPr>
        <w:t>Работать с телескопической вышки (гидроподъемника) следует, стоя на дне корзины (люльки), закрепившись стропом страховочной (удерживающей) привязи. Переход из корзины (люльки) на опору или оборудование и обратно допускается только с разрешения производителя работ.</w:t>
      </w:r>
    </w:p>
    <w:p w:rsidR="00EE0EB2" w:rsidRPr="00EE0EB2" w:rsidRDefault="00EE0EB2" w:rsidP="00EE0EB2">
      <w:pPr>
        <w:shd w:val="clear" w:color="auto" w:fill="FFFFFF"/>
        <w:spacing w:after="100" w:afterAutospacing="1" w:line="315" w:lineRule="atLeast"/>
        <w:rPr>
          <w:rFonts w:ascii="Arial" w:eastAsia="Times New Roman" w:hAnsi="Arial" w:cs="Arial"/>
          <w:color w:val="3A3A3A"/>
          <w:sz w:val="21"/>
          <w:szCs w:val="21"/>
          <w:lang w:eastAsia="ru-RU"/>
        </w:rPr>
      </w:pPr>
      <w:r w:rsidRPr="00EE0EB2">
        <w:rPr>
          <w:rFonts w:ascii="Arial" w:eastAsia="Times New Roman" w:hAnsi="Arial" w:cs="Arial"/>
          <w:color w:val="3A3A3A"/>
          <w:sz w:val="21"/>
          <w:szCs w:val="21"/>
          <w:lang w:eastAsia="ru-RU"/>
        </w:rPr>
        <w:t>45.14. В случае соприкосновения стрелы крана или корзины (люльки) подъемного механизма с токоведущими частями, находящимися под напряжением, машинист должен принять меры к быстрейшему разрыву возникшего контакта и отведению подвижной части механизма от токоведущих частей на расстояние, не менее указанного в таблице № 1, предупредив окружающих работников о том, что механизм находится под напряжением.</w:t>
      </w:r>
    </w:p>
    <w:p w:rsidR="00EE0EB2" w:rsidRPr="00EE0EB2" w:rsidRDefault="00EE0EB2" w:rsidP="00EE0EB2">
      <w:pPr>
        <w:shd w:val="clear" w:color="auto" w:fill="FFFFFF"/>
        <w:spacing w:after="100" w:afterAutospacing="1" w:line="315" w:lineRule="atLeast"/>
        <w:rPr>
          <w:rFonts w:ascii="Arial" w:eastAsia="Times New Roman" w:hAnsi="Arial" w:cs="Arial"/>
          <w:color w:val="3A3A3A"/>
          <w:sz w:val="21"/>
          <w:szCs w:val="21"/>
          <w:lang w:eastAsia="ru-RU"/>
        </w:rPr>
      </w:pPr>
      <w:r w:rsidRPr="00EE0EB2">
        <w:rPr>
          <w:rFonts w:ascii="Arial" w:eastAsia="Times New Roman" w:hAnsi="Arial" w:cs="Arial"/>
          <w:color w:val="3A3A3A"/>
          <w:sz w:val="21"/>
          <w:szCs w:val="21"/>
          <w:lang w:eastAsia="ru-RU"/>
        </w:rPr>
        <w:t>45.15. Не допускается применение переносных металлических лестниц в РУ напряжением 220 кВ и ниже, а также в зданиях и сооружениях электроустановок, относящихся к помещениям с повышенной опасностью и особо опасным.</w:t>
      </w:r>
    </w:p>
    <w:p w:rsidR="00EE0EB2" w:rsidRPr="00EE0EB2" w:rsidRDefault="00EE0EB2" w:rsidP="00EE0EB2">
      <w:pPr>
        <w:shd w:val="clear" w:color="auto" w:fill="FFFFFF"/>
        <w:spacing w:after="100" w:afterAutospacing="1" w:line="315" w:lineRule="atLeast"/>
        <w:rPr>
          <w:rFonts w:ascii="Arial" w:eastAsia="Times New Roman" w:hAnsi="Arial" w:cs="Arial"/>
          <w:color w:val="3A3A3A"/>
          <w:sz w:val="21"/>
          <w:szCs w:val="21"/>
          <w:lang w:eastAsia="ru-RU"/>
        </w:rPr>
      </w:pPr>
      <w:r w:rsidRPr="00EE0EB2">
        <w:rPr>
          <w:rFonts w:ascii="Arial" w:eastAsia="Times New Roman" w:hAnsi="Arial" w:cs="Arial"/>
          <w:color w:val="3A3A3A"/>
          <w:sz w:val="21"/>
          <w:szCs w:val="21"/>
          <w:lang w:eastAsia="ru-RU"/>
        </w:rPr>
        <w:t>45.16. В ОРУ напряжением 330 кВ и выше применение переносных металлических лестниц разрешается при соблюдении следующих условий:</w:t>
      </w:r>
    </w:p>
    <w:p w:rsidR="00EE0EB2" w:rsidRPr="00EE0EB2" w:rsidRDefault="00EE0EB2" w:rsidP="00EE0EB2">
      <w:pPr>
        <w:shd w:val="clear" w:color="auto" w:fill="FFFFFF"/>
        <w:spacing w:after="100" w:afterAutospacing="1" w:line="315" w:lineRule="atLeast"/>
        <w:rPr>
          <w:rFonts w:ascii="Arial" w:eastAsia="Times New Roman" w:hAnsi="Arial" w:cs="Arial"/>
          <w:color w:val="3A3A3A"/>
          <w:sz w:val="21"/>
          <w:szCs w:val="21"/>
          <w:lang w:eastAsia="ru-RU"/>
        </w:rPr>
      </w:pPr>
      <w:r w:rsidRPr="00EE0EB2">
        <w:rPr>
          <w:rFonts w:ascii="Arial" w:eastAsia="Times New Roman" w:hAnsi="Arial" w:cs="Arial"/>
          <w:color w:val="3A3A3A"/>
          <w:sz w:val="21"/>
          <w:szCs w:val="21"/>
          <w:lang w:eastAsia="ru-RU"/>
        </w:rPr>
        <w:t>лестница должна переноситься в горизонтальном положении под непрерывным надзором производителя работ или работника, имеющего группу IV по электробезопасности, из числа оперативного персонала;</w:t>
      </w:r>
    </w:p>
    <w:p w:rsidR="00EE0EB2" w:rsidRPr="00EE0EB2" w:rsidRDefault="00EE0EB2" w:rsidP="00EE0EB2">
      <w:pPr>
        <w:shd w:val="clear" w:color="auto" w:fill="FFFFFF"/>
        <w:spacing w:after="100" w:afterAutospacing="1" w:line="315" w:lineRule="atLeast"/>
        <w:rPr>
          <w:rFonts w:ascii="Arial" w:eastAsia="Times New Roman" w:hAnsi="Arial" w:cs="Arial"/>
          <w:color w:val="3A3A3A"/>
          <w:sz w:val="21"/>
          <w:szCs w:val="21"/>
          <w:lang w:eastAsia="ru-RU"/>
        </w:rPr>
      </w:pPr>
      <w:r w:rsidRPr="00EE0EB2">
        <w:rPr>
          <w:rFonts w:ascii="Arial" w:eastAsia="Times New Roman" w:hAnsi="Arial" w:cs="Arial"/>
          <w:color w:val="3A3A3A"/>
          <w:sz w:val="21"/>
          <w:szCs w:val="21"/>
          <w:lang w:eastAsia="ru-RU"/>
        </w:rPr>
        <w:t>для снятия наведенного потенциала с переносной лестницы к ней должна быть присоединена металлическая цепь, касающаяся земли.</w:t>
      </w:r>
    </w:p>
    <w:p w:rsidR="00EE0EB2" w:rsidRPr="00EE0EB2" w:rsidRDefault="00EE0EB2" w:rsidP="00EE0EB2">
      <w:pPr>
        <w:shd w:val="clear" w:color="auto" w:fill="FFFFFF"/>
        <w:spacing w:after="100" w:afterAutospacing="1" w:line="315" w:lineRule="atLeast"/>
        <w:rPr>
          <w:rFonts w:ascii="Arial" w:eastAsia="Times New Roman" w:hAnsi="Arial" w:cs="Arial"/>
          <w:color w:val="3A3A3A"/>
          <w:sz w:val="21"/>
          <w:szCs w:val="21"/>
          <w:lang w:eastAsia="ru-RU"/>
        </w:rPr>
      </w:pPr>
      <w:r w:rsidRPr="00EE0EB2">
        <w:rPr>
          <w:rFonts w:ascii="Arial" w:eastAsia="Times New Roman" w:hAnsi="Arial" w:cs="Arial"/>
          <w:color w:val="3A3A3A"/>
          <w:sz w:val="21"/>
          <w:szCs w:val="21"/>
          <w:lang w:eastAsia="ru-RU"/>
        </w:rPr>
        <w:t>45.17. Не допускается работа подъемных сооружений при ветре, вызывающем приближение на недопустимое расстояние грузов или свободных от них тросов и канатов, с помощью которых поднимается груз, до находящихся под напряжением токоведущих частей.</w:t>
      </w:r>
    </w:p>
    <w:p w:rsidR="00EE0EB2" w:rsidRPr="00EE0EB2" w:rsidRDefault="00EE0EB2" w:rsidP="00EE0EB2">
      <w:pPr>
        <w:shd w:val="clear" w:color="auto" w:fill="FFFFFF"/>
        <w:spacing w:after="100" w:afterAutospacing="1" w:line="240" w:lineRule="auto"/>
        <w:outlineLvl w:val="1"/>
        <w:rPr>
          <w:rFonts w:ascii="Arial" w:eastAsia="Times New Roman" w:hAnsi="Arial" w:cs="Arial"/>
          <w:color w:val="3A3A3A"/>
          <w:sz w:val="36"/>
          <w:szCs w:val="36"/>
          <w:lang w:eastAsia="ru-RU"/>
        </w:rPr>
      </w:pPr>
      <w:r w:rsidRPr="00EE0EB2">
        <w:rPr>
          <w:rFonts w:ascii="Arial" w:eastAsia="Times New Roman" w:hAnsi="Arial" w:cs="Arial"/>
          <w:color w:val="3A3A3A"/>
          <w:sz w:val="36"/>
          <w:szCs w:val="36"/>
          <w:lang w:eastAsia="ru-RU"/>
        </w:rPr>
        <w:t>Требования по охране труда при эксплуатации электроустановок</w:t>
      </w:r>
    </w:p>
    <w:p w:rsidR="00EE0EB2" w:rsidRPr="00EE0EB2" w:rsidRDefault="00EE0EB2" w:rsidP="00EE0EB2">
      <w:pPr>
        <w:shd w:val="clear" w:color="auto" w:fill="FFFFFF"/>
        <w:spacing w:after="100" w:afterAutospacing="1" w:line="240" w:lineRule="auto"/>
        <w:outlineLvl w:val="2"/>
        <w:rPr>
          <w:rFonts w:ascii="Arial" w:eastAsia="Times New Roman" w:hAnsi="Arial" w:cs="Arial"/>
          <w:color w:val="3A3A3A"/>
          <w:sz w:val="27"/>
          <w:szCs w:val="27"/>
          <w:lang w:eastAsia="ru-RU"/>
        </w:rPr>
      </w:pPr>
      <w:r w:rsidRPr="00EE0EB2">
        <w:rPr>
          <w:rFonts w:ascii="Arial" w:eastAsia="Times New Roman" w:hAnsi="Arial" w:cs="Arial"/>
          <w:color w:val="3A3A3A"/>
          <w:sz w:val="27"/>
          <w:szCs w:val="27"/>
          <w:lang w:eastAsia="ru-RU"/>
        </w:rPr>
        <w:t>Охрана труда при организации работ командированного персонала</w:t>
      </w:r>
    </w:p>
    <w:p w:rsidR="00EE0EB2" w:rsidRPr="00EE0EB2" w:rsidRDefault="00EE0EB2" w:rsidP="00EE0EB2">
      <w:pPr>
        <w:shd w:val="clear" w:color="auto" w:fill="FFFFFF"/>
        <w:spacing w:after="100" w:afterAutospacing="1" w:line="315" w:lineRule="atLeast"/>
        <w:rPr>
          <w:rFonts w:ascii="Arial" w:eastAsia="Times New Roman" w:hAnsi="Arial" w:cs="Arial"/>
          <w:color w:val="3A3A3A"/>
          <w:sz w:val="21"/>
          <w:szCs w:val="21"/>
          <w:lang w:eastAsia="ru-RU"/>
        </w:rPr>
      </w:pPr>
      <w:r w:rsidRPr="00EE0EB2">
        <w:rPr>
          <w:rFonts w:ascii="Arial" w:eastAsia="Times New Roman" w:hAnsi="Arial" w:cs="Arial"/>
          <w:color w:val="3A3A3A"/>
          <w:sz w:val="21"/>
          <w:szCs w:val="21"/>
          <w:lang w:eastAsia="ru-RU"/>
        </w:rPr>
        <w:t>46.1. К командированному персоналу относятся работники организаций, направляемые для выполнения работ в действующих, строящихся, технически перевооружаемых, реконструируемых электроустановках, не состоящие в штате организаций - владельцев электроустановки.</w:t>
      </w:r>
    </w:p>
    <w:p w:rsidR="00EE0EB2" w:rsidRPr="00EE0EB2" w:rsidRDefault="00EE0EB2" w:rsidP="00EE0EB2">
      <w:pPr>
        <w:shd w:val="clear" w:color="auto" w:fill="FFFFFF"/>
        <w:spacing w:after="100" w:afterAutospacing="1" w:line="315" w:lineRule="atLeast"/>
        <w:rPr>
          <w:rFonts w:ascii="Arial" w:eastAsia="Times New Roman" w:hAnsi="Arial" w:cs="Arial"/>
          <w:color w:val="3A3A3A"/>
          <w:sz w:val="21"/>
          <w:szCs w:val="21"/>
          <w:lang w:eastAsia="ru-RU"/>
        </w:rPr>
      </w:pPr>
      <w:r w:rsidRPr="00EE0EB2">
        <w:rPr>
          <w:rFonts w:ascii="Arial" w:eastAsia="Times New Roman" w:hAnsi="Arial" w:cs="Arial"/>
          <w:color w:val="3A3A3A"/>
          <w:sz w:val="21"/>
          <w:szCs w:val="21"/>
          <w:lang w:eastAsia="ru-RU"/>
        </w:rPr>
        <w:t>46.2. Получение разрешения на работы, выполняемые командированным персоналом, производится в соответствии с Правилами.</w:t>
      </w:r>
    </w:p>
    <w:p w:rsidR="00EE0EB2" w:rsidRPr="00EE0EB2" w:rsidRDefault="00EE0EB2" w:rsidP="00EE0EB2">
      <w:pPr>
        <w:shd w:val="clear" w:color="auto" w:fill="FFFFFF"/>
        <w:spacing w:after="100" w:afterAutospacing="1" w:line="315" w:lineRule="atLeast"/>
        <w:rPr>
          <w:rFonts w:ascii="Arial" w:eastAsia="Times New Roman" w:hAnsi="Arial" w:cs="Arial"/>
          <w:color w:val="3A3A3A"/>
          <w:sz w:val="21"/>
          <w:szCs w:val="21"/>
          <w:lang w:eastAsia="ru-RU"/>
        </w:rPr>
      </w:pPr>
      <w:r w:rsidRPr="00EE0EB2">
        <w:rPr>
          <w:rFonts w:ascii="Arial" w:eastAsia="Times New Roman" w:hAnsi="Arial" w:cs="Arial"/>
          <w:color w:val="3A3A3A"/>
          <w:sz w:val="21"/>
          <w:szCs w:val="21"/>
          <w:lang w:eastAsia="ru-RU"/>
        </w:rPr>
        <w:lastRenderedPageBreak/>
        <w:t>Командируемый персонал должен иметь удостоверения о проверке знаний правил работы в электроустановках с отметкой о группе по электробезопасности.</w:t>
      </w:r>
    </w:p>
    <w:p w:rsidR="00EE0EB2" w:rsidRPr="00EE0EB2" w:rsidRDefault="00EE0EB2" w:rsidP="00EE0EB2">
      <w:pPr>
        <w:shd w:val="clear" w:color="auto" w:fill="FFFFFF"/>
        <w:spacing w:after="100" w:afterAutospacing="1" w:line="315" w:lineRule="atLeast"/>
        <w:rPr>
          <w:rFonts w:ascii="Arial" w:eastAsia="Times New Roman" w:hAnsi="Arial" w:cs="Arial"/>
          <w:color w:val="3A3A3A"/>
          <w:sz w:val="21"/>
          <w:szCs w:val="21"/>
          <w:lang w:eastAsia="ru-RU"/>
        </w:rPr>
      </w:pPr>
      <w:bookmarkStart w:id="72" w:name="Par1816"/>
      <w:bookmarkEnd w:id="72"/>
      <w:r w:rsidRPr="00EE0EB2">
        <w:rPr>
          <w:rFonts w:ascii="Arial" w:eastAsia="Times New Roman" w:hAnsi="Arial" w:cs="Arial"/>
          <w:color w:val="3A3A3A"/>
          <w:sz w:val="21"/>
          <w:szCs w:val="21"/>
          <w:lang w:eastAsia="ru-RU"/>
        </w:rPr>
        <w:t>46.3. Командирующая организация в сопроводительном письме должна указать цель командировки, а также работников, которым могут предоставляться права выдачи нарядов-допусков и распоряжений, права назначаться ответственными руководителями, производителями работ, членами бригады, а также работников, имеющих право проведения специальных работ, и подтвердить группы этих работников.</w:t>
      </w:r>
    </w:p>
    <w:p w:rsidR="00EE0EB2" w:rsidRPr="00EE0EB2" w:rsidRDefault="00EE0EB2" w:rsidP="00EE0EB2">
      <w:pPr>
        <w:shd w:val="clear" w:color="auto" w:fill="FFFFFF"/>
        <w:spacing w:after="100" w:afterAutospacing="1" w:line="315" w:lineRule="atLeast"/>
        <w:rPr>
          <w:rFonts w:ascii="Arial" w:eastAsia="Times New Roman" w:hAnsi="Arial" w:cs="Arial"/>
          <w:color w:val="3A3A3A"/>
          <w:sz w:val="21"/>
          <w:szCs w:val="21"/>
          <w:lang w:eastAsia="ru-RU"/>
        </w:rPr>
      </w:pPr>
      <w:r w:rsidRPr="00EE0EB2">
        <w:rPr>
          <w:rFonts w:ascii="Arial" w:eastAsia="Times New Roman" w:hAnsi="Arial" w:cs="Arial"/>
          <w:color w:val="3A3A3A"/>
          <w:sz w:val="21"/>
          <w:szCs w:val="21"/>
          <w:lang w:eastAsia="ru-RU"/>
        </w:rPr>
        <w:t>46.4. Командированный персонал по прибытии на место командировки должен пройти вводный и первичный инструктажи по охране труда, должен быть ознакомлен с электрической схемой и особенностями электроустановки, в которой им предстоит работать, а работники, которым предоставляется право выдачи нарядов-допусков и распоряжений, исполнять обязанности ответственного руководителя и производителя работ, должны пройти инструктаж по схеме электроснабжения электроустановки.</w:t>
      </w:r>
    </w:p>
    <w:p w:rsidR="00EE0EB2" w:rsidRPr="00EE0EB2" w:rsidRDefault="00EE0EB2" w:rsidP="00EE0EB2">
      <w:pPr>
        <w:shd w:val="clear" w:color="auto" w:fill="FFFFFF"/>
        <w:spacing w:after="100" w:afterAutospacing="1" w:line="315" w:lineRule="atLeast"/>
        <w:rPr>
          <w:rFonts w:ascii="Arial" w:eastAsia="Times New Roman" w:hAnsi="Arial" w:cs="Arial"/>
          <w:color w:val="3A3A3A"/>
          <w:sz w:val="21"/>
          <w:szCs w:val="21"/>
          <w:lang w:eastAsia="ru-RU"/>
        </w:rPr>
      </w:pPr>
      <w:r w:rsidRPr="00EE0EB2">
        <w:rPr>
          <w:rFonts w:ascii="Arial" w:eastAsia="Times New Roman" w:hAnsi="Arial" w:cs="Arial"/>
          <w:color w:val="3A3A3A"/>
          <w:sz w:val="21"/>
          <w:szCs w:val="21"/>
          <w:lang w:eastAsia="ru-RU"/>
        </w:rPr>
        <w:t>Инструктажи должны быть оформлены записями в журналах инструктажа с подписями командированных работников и работников, проводивших инструктажи.</w:t>
      </w:r>
    </w:p>
    <w:p w:rsidR="00EE0EB2" w:rsidRPr="00EE0EB2" w:rsidRDefault="00EE0EB2" w:rsidP="00EE0EB2">
      <w:pPr>
        <w:shd w:val="clear" w:color="auto" w:fill="FFFFFF"/>
        <w:spacing w:after="100" w:afterAutospacing="1" w:line="315" w:lineRule="atLeast"/>
        <w:rPr>
          <w:rFonts w:ascii="Arial" w:eastAsia="Times New Roman" w:hAnsi="Arial" w:cs="Arial"/>
          <w:color w:val="3A3A3A"/>
          <w:sz w:val="21"/>
          <w:szCs w:val="21"/>
          <w:lang w:eastAsia="ru-RU"/>
        </w:rPr>
      </w:pPr>
      <w:r w:rsidRPr="00EE0EB2">
        <w:rPr>
          <w:rFonts w:ascii="Arial" w:eastAsia="Times New Roman" w:hAnsi="Arial" w:cs="Arial"/>
          <w:color w:val="3A3A3A"/>
          <w:sz w:val="21"/>
          <w:szCs w:val="21"/>
          <w:lang w:eastAsia="ru-RU"/>
        </w:rPr>
        <w:t>46.5. Предоставление командированному персоналу права работы в действующих электроустановках в качестве выдающих наряды-допуски и распоряжения, ответственных руководителей и производителей работ, допускающих на ВЛ в соответствии с пунктом 5.13 Правил, членов бригады разрешается оформить руководителем организации (обособленного подразделения) - владельцем электроустановки резолюцией на письме командирующей организации или ОРД организации (обособленного подразделения).</w:t>
      </w:r>
    </w:p>
    <w:p w:rsidR="00EE0EB2" w:rsidRPr="00EE0EB2" w:rsidRDefault="00EE0EB2" w:rsidP="00EE0EB2">
      <w:pPr>
        <w:shd w:val="clear" w:color="auto" w:fill="FFFFFF"/>
        <w:spacing w:after="100" w:afterAutospacing="1" w:line="315" w:lineRule="atLeast"/>
        <w:rPr>
          <w:rFonts w:ascii="Arial" w:eastAsia="Times New Roman" w:hAnsi="Arial" w:cs="Arial"/>
          <w:color w:val="3A3A3A"/>
          <w:sz w:val="21"/>
          <w:szCs w:val="21"/>
          <w:lang w:eastAsia="ru-RU"/>
        </w:rPr>
      </w:pPr>
      <w:r w:rsidRPr="00EE0EB2">
        <w:rPr>
          <w:rFonts w:ascii="Arial" w:eastAsia="Times New Roman" w:hAnsi="Arial" w:cs="Arial"/>
          <w:color w:val="3A3A3A"/>
          <w:sz w:val="21"/>
          <w:szCs w:val="21"/>
          <w:lang w:eastAsia="ru-RU"/>
        </w:rPr>
        <w:t>46.6. Первичный инструктаж командированного персонала должен проводить работник организации - владельца электроустановок из числа административно-технического персонала, имеющий группу V по электробезопасности, при проведении работ в электроустановках напряжением выше 1000 В или имеющий группу IV по электробезопасности - при проведении работ в электроустановках напряжением до 1000 В.</w:t>
      </w:r>
    </w:p>
    <w:p w:rsidR="00EE0EB2" w:rsidRPr="00EE0EB2" w:rsidRDefault="00EE0EB2" w:rsidP="00EE0EB2">
      <w:pPr>
        <w:shd w:val="clear" w:color="auto" w:fill="FFFFFF"/>
        <w:spacing w:after="100" w:afterAutospacing="1" w:line="315" w:lineRule="atLeast"/>
        <w:rPr>
          <w:rFonts w:ascii="Arial" w:eastAsia="Times New Roman" w:hAnsi="Arial" w:cs="Arial"/>
          <w:color w:val="3A3A3A"/>
          <w:sz w:val="21"/>
          <w:szCs w:val="21"/>
          <w:lang w:eastAsia="ru-RU"/>
        </w:rPr>
      </w:pPr>
      <w:r w:rsidRPr="00EE0EB2">
        <w:rPr>
          <w:rFonts w:ascii="Arial" w:eastAsia="Times New Roman" w:hAnsi="Arial" w:cs="Arial"/>
          <w:color w:val="3A3A3A"/>
          <w:sz w:val="21"/>
          <w:szCs w:val="21"/>
          <w:lang w:eastAsia="ru-RU"/>
        </w:rPr>
        <w:t>Содержание инструктажа должно определяться инструктирующим работником в зависимости от характера и сложности работы, схемы и особенностей электроустановки и фиксироваться в журнале регистрации инструктажей.</w:t>
      </w:r>
    </w:p>
    <w:p w:rsidR="00EE0EB2" w:rsidRPr="00EE0EB2" w:rsidRDefault="00EE0EB2" w:rsidP="00EE0EB2">
      <w:pPr>
        <w:shd w:val="clear" w:color="auto" w:fill="FFFFFF"/>
        <w:spacing w:after="100" w:afterAutospacing="1" w:line="315" w:lineRule="atLeast"/>
        <w:rPr>
          <w:rFonts w:ascii="Arial" w:eastAsia="Times New Roman" w:hAnsi="Arial" w:cs="Arial"/>
          <w:color w:val="3A3A3A"/>
          <w:sz w:val="21"/>
          <w:szCs w:val="21"/>
          <w:lang w:eastAsia="ru-RU"/>
        </w:rPr>
      </w:pPr>
      <w:r w:rsidRPr="00EE0EB2">
        <w:rPr>
          <w:rFonts w:ascii="Arial" w:eastAsia="Times New Roman" w:hAnsi="Arial" w:cs="Arial"/>
          <w:color w:val="3A3A3A"/>
          <w:sz w:val="21"/>
          <w:szCs w:val="21"/>
          <w:lang w:eastAsia="ru-RU"/>
        </w:rPr>
        <w:t>46.7. Командирующая организация является ответственной за соответствие присвоенных командированному персоналу групп и прав, предоставляемых ему в соответствии с пунктом 46.3 Правил, а также за соблюдение им Правил.</w:t>
      </w:r>
    </w:p>
    <w:p w:rsidR="00EE0EB2" w:rsidRPr="00EE0EB2" w:rsidRDefault="00EE0EB2" w:rsidP="00EE0EB2">
      <w:pPr>
        <w:shd w:val="clear" w:color="auto" w:fill="FFFFFF"/>
        <w:spacing w:after="100" w:afterAutospacing="1" w:line="315" w:lineRule="atLeast"/>
        <w:rPr>
          <w:rFonts w:ascii="Arial" w:eastAsia="Times New Roman" w:hAnsi="Arial" w:cs="Arial"/>
          <w:color w:val="3A3A3A"/>
          <w:sz w:val="21"/>
          <w:szCs w:val="21"/>
          <w:lang w:eastAsia="ru-RU"/>
        </w:rPr>
      </w:pPr>
      <w:r w:rsidRPr="00EE0EB2">
        <w:rPr>
          <w:rFonts w:ascii="Arial" w:eastAsia="Times New Roman" w:hAnsi="Arial" w:cs="Arial"/>
          <w:color w:val="3A3A3A"/>
          <w:sz w:val="21"/>
          <w:szCs w:val="21"/>
          <w:lang w:eastAsia="ru-RU"/>
        </w:rPr>
        <w:t>46.8. Организация, в электроустановках которой производятся работы командированным персоналом, является ответственной за выполнение предусмотренных мер безопасности выполнения работ в электроустановках, обеспечивающих защиту работников от поражения электрическим током рабочего и наведенного напряжения электроустановки, и допуск к работам.</w:t>
      </w:r>
    </w:p>
    <w:p w:rsidR="00EE0EB2" w:rsidRPr="00EE0EB2" w:rsidRDefault="00EE0EB2" w:rsidP="00EE0EB2">
      <w:pPr>
        <w:shd w:val="clear" w:color="auto" w:fill="FFFFFF"/>
        <w:spacing w:after="100" w:afterAutospacing="1" w:line="315" w:lineRule="atLeast"/>
        <w:rPr>
          <w:rFonts w:ascii="Arial" w:eastAsia="Times New Roman" w:hAnsi="Arial" w:cs="Arial"/>
          <w:color w:val="3A3A3A"/>
          <w:sz w:val="21"/>
          <w:szCs w:val="21"/>
          <w:lang w:eastAsia="ru-RU"/>
        </w:rPr>
      </w:pPr>
      <w:r w:rsidRPr="00EE0EB2">
        <w:rPr>
          <w:rFonts w:ascii="Arial" w:eastAsia="Times New Roman" w:hAnsi="Arial" w:cs="Arial"/>
          <w:color w:val="3A3A3A"/>
          <w:sz w:val="21"/>
          <w:szCs w:val="21"/>
          <w:lang w:eastAsia="ru-RU"/>
        </w:rPr>
        <w:lastRenderedPageBreak/>
        <w:t>46.9. Подготовка рабочего места и допуск командированного персонала к работам в электроустановках проводятся в соответствии с Правилами и осуществляются работниками организации, в электроустановках которой производятся работы.</w:t>
      </w:r>
    </w:p>
    <w:p w:rsidR="00EE0EB2" w:rsidRPr="00EE0EB2" w:rsidRDefault="00EE0EB2" w:rsidP="00EE0EB2">
      <w:pPr>
        <w:shd w:val="clear" w:color="auto" w:fill="FFFFFF"/>
        <w:spacing w:after="100" w:afterAutospacing="1" w:line="315" w:lineRule="atLeast"/>
        <w:rPr>
          <w:rFonts w:ascii="Arial" w:eastAsia="Times New Roman" w:hAnsi="Arial" w:cs="Arial"/>
          <w:color w:val="3A3A3A"/>
          <w:sz w:val="21"/>
          <w:szCs w:val="21"/>
          <w:lang w:eastAsia="ru-RU"/>
        </w:rPr>
      </w:pPr>
      <w:r w:rsidRPr="00EE0EB2">
        <w:rPr>
          <w:rFonts w:ascii="Arial" w:eastAsia="Times New Roman" w:hAnsi="Arial" w:cs="Arial"/>
          <w:color w:val="3A3A3A"/>
          <w:sz w:val="21"/>
          <w:szCs w:val="21"/>
          <w:lang w:eastAsia="ru-RU"/>
        </w:rPr>
        <w:t>При работах на ВЛ допускается совмещение ответственным руководителем или производителем работ из числа командированного персонала обязанностей допускающего в тех случаях, когда:</w:t>
      </w:r>
    </w:p>
    <w:p w:rsidR="00EE0EB2" w:rsidRPr="00EE0EB2" w:rsidRDefault="00EE0EB2" w:rsidP="00EE0EB2">
      <w:pPr>
        <w:shd w:val="clear" w:color="auto" w:fill="FFFFFF"/>
        <w:spacing w:after="100" w:afterAutospacing="1" w:line="315" w:lineRule="atLeast"/>
        <w:rPr>
          <w:rFonts w:ascii="Arial" w:eastAsia="Times New Roman" w:hAnsi="Arial" w:cs="Arial"/>
          <w:color w:val="3A3A3A"/>
          <w:sz w:val="21"/>
          <w:szCs w:val="21"/>
          <w:lang w:eastAsia="ru-RU"/>
        </w:rPr>
      </w:pPr>
      <w:r w:rsidRPr="00EE0EB2">
        <w:rPr>
          <w:rFonts w:ascii="Arial" w:eastAsia="Times New Roman" w:hAnsi="Arial" w:cs="Arial"/>
          <w:color w:val="3A3A3A"/>
          <w:sz w:val="21"/>
          <w:szCs w:val="21"/>
          <w:lang w:eastAsia="ru-RU"/>
        </w:rPr>
        <w:t>на ВЛ всех уровней напряжения - для подготовки рабочего места требуется только проверить отсутствие напряжения и установить переносные заземления на месте работ без оперирования коммутационными аппаратами;</w:t>
      </w:r>
    </w:p>
    <w:p w:rsidR="00EE0EB2" w:rsidRPr="00EE0EB2" w:rsidRDefault="00EE0EB2" w:rsidP="00EE0EB2">
      <w:pPr>
        <w:shd w:val="clear" w:color="auto" w:fill="FFFFFF"/>
        <w:spacing w:after="100" w:afterAutospacing="1" w:line="315" w:lineRule="atLeast"/>
        <w:rPr>
          <w:rFonts w:ascii="Arial" w:eastAsia="Times New Roman" w:hAnsi="Arial" w:cs="Arial"/>
          <w:color w:val="3A3A3A"/>
          <w:sz w:val="21"/>
          <w:szCs w:val="21"/>
          <w:lang w:eastAsia="ru-RU"/>
        </w:rPr>
      </w:pPr>
      <w:r w:rsidRPr="00EE0EB2">
        <w:rPr>
          <w:rFonts w:ascii="Arial" w:eastAsia="Times New Roman" w:hAnsi="Arial" w:cs="Arial"/>
          <w:color w:val="3A3A3A"/>
          <w:sz w:val="21"/>
          <w:szCs w:val="21"/>
          <w:lang w:eastAsia="ru-RU"/>
        </w:rPr>
        <w:t>на ВЛ до 35 кВ включительно - работы выполняются под напряжением на токоведущих частях электроустановки.</w:t>
      </w:r>
    </w:p>
    <w:p w:rsidR="00EE0EB2" w:rsidRPr="00EE0EB2" w:rsidRDefault="00EE0EB2" w:rsidP="00EE0EB2">
      <w:pPr>
        <w:shd w:val="clear" w:color="auto" w:fill="FFFFFF"/>
        <w:spacing w:after="100" w:afterAutospacing="1" w:line="315" w:lineRule="atLeast"/>
        <w:rPr>
          <w:rFonts w:ascii="Arial" w:eastAsia="Times New Roman" w:hAnsi="Arial" w:cs="Arial"/>
          <w:color w:val="3A3A3A"/>
          <w:sz w:val="21"/>
          <w:szCs w:val="21"/>
          <w:lang w:eastAsia="ru-RU"/>
        </w:rPr>
      </w:pPr>
      <w:r w:rsidRPr="00EE0EB2">
        <w:rPr>
          <w:rFonts w:ascii="Arial" w:eastAsia="Times New Roman" w:hAnsi="Arial" w:cs="Arial"/>
          <w:color w:val="3A3A3A"/>
          <w:sz w:val="21"/>
          <w:szCs w:val="21"/>
          <w:lang w:eastAsia="ru-RU"/>
        </w:rPr>
        <w:t>46.10. Командированным персоналом работы проводятся в действующих электроустановках по нарядам-допускам и распоряжениям, а в случае если командированному персоналу предоставляются права оперативно-ремонтного персонала, работы могут проводиться и в порядке текущей эксплуатации в соответствии с главой VIII Правил.</w:t>
      </w:r>
    </w:p>
    <w:p w:rsidR="00EE0EB2" w:rsidRPr="00EE0EB2" w:rsidRDefault="00EE0EB2" w:rsidP="00EE0EB2">
      <w:pPr>
        <w:shd w:val="clear" w:color="auto" w:fill="FFFFFF"/>
        <w:spacing w:after="100" w:afterAutospacing="1" w:line="315" w:lineRule="atLeast"/>
        <w:rPr>
          <w:rFonts w:ascii="Arial" w:eastAsia="Times New Roman" w:hAnsi="Arial" w:cs="Arial"/>
          <w:color w:val="3A3A3A"/>
          <w:sz w:val="21"/>
          <w:szCs w:val="21"/>
          <w:lang w:eastAsia="ru-RU"/>
        </w:rPr>
      </w:pPr>
      <w:r w:rsidRPr="00EE0EB2">
        <w:rPr>
          <w:rFonts w:ascii="Arial" w:eastAsia="Times New Roman" w:hAnsi="Arial" w:cs="Arial"/>
          <w:color w:val="3A3A3A"/>
          <w:sz w:val="21"/>
          <w:szCs w:val="21"/>
          <w:lang w:eastAsia="ru-RU"/>
        </w:rPr>
        <w:t xml:space="preserve">46.11. В случае осуществления технологического присоединения в порядке, предусмотренном главой X Правил технологического присоединения </w:t>
      </w:r>
      <w:proofErr w:type="spellStart"/>
      <w:r w:rsidRPr="00EE0EB2">
        <w:rPr>
          <w:rFonts w:ascii="Arial" w:eastAsia="Times New Roman" w:hAnsi="Arial" w:cs="Arial"/>
          <w:color w:val="3A3A3A"/>
          <w:sz w:val="21"/>
          <w:szCs w:val="21"/>
          <w:lang w:eastAsia="ru-RU"/>
        </w:rPr>
        <w:t>энергопринимающих</w:t>
      </w:r>
      <w:proofErr w:type="spellEnd"/>
      <w:r w:rsidRPr="00EE0EB2">
        <w:rPr>
          <w:rFonts w:ascii="Arial" w:eastAsia="Times New Roman" w:hAnsi="Arial" w:cs="Arial"/>
          <w:color w:val="3A3A3A"/>
          <w:sz w:val="21"/>
          <w:szCs w:val="21"/>
          <w:lang w:eastAsia="ru-RU"/>
        </w:rPr>
        <w:t xml:space="preserve"> устройств потребителей электрической энергии, объектов по производству электрической энергии, а также объектов </w:t>
      </w:r>
      <w:proofErr w:type="spellStart"/>
      <w:r w:rsidRPr="00EE0EB2">
        <w:rPr>
          <w:rFonts w:ascii="Arial" w:eastAsia="Times New Roman" w:hAnsi="Arial" w:cs="Arial"/>
          <w:color w:val="3A3A3A"/>
          <w:sz w:val="21"/>
          <w:szCs w:val="21"/>
          <w:lang w:eastAsia="ru-RU"/>
        </w:rPr>
        <w:t>электросетевого</w:t>
      </w:r>
      <w:proofErr w:type="spellEnd"/>
      <w:r w:rsidRPr="00EE0EB2">
        <w:rPr>
          <w:rFonts w:ascii="Arial" w:eastAsia="Times New Roman" w:hAnsi="Arial" w:cs="Arial"/>
          <w:color w:val="3A3A3A"/>
          <w:sz w:val="21"/>
          <w:szCs w:val="21"/>
          <w:lang w:eastAsia="ru-RU"/>
        </w:rPr>
        <w:t xml:space="preserve"> хозяйства, принадлежащих сетевым организациям и иным лицам, к электрическим сетям &lt;7&gt;, требования Правил не распространяются на заявителей при соблюдении субъектом электроэнергетики следующих условий:</w:t>
      </w:r>
    </w:p>
    <w:p w:rsidR="00EE0EB2" w:rsidRPr="00EE0EB2" w:rsidRDefault="00EE0EB2" w:rsidP="00EE0EB2">
      <w:pPr>
        <w:shd w:val="clear" w:color="auto" w:fill="FFFFFF"/>
        <w:spacing w:after="100" w:afterAutospacing="1" w:line="315" w:lineRule="atLeast"/>
        <w:rPr>
          <w:rFonts w:ascii="Arial" w:eastAsia="Times New Roman" w:hAnsi="Arial" w:cs="Arial"/>
          <w:color w:val="3A3A3A"/>
          <w:sz w:val="21"/>
          <w:szCs w:val="21"/>
          <w:lang w:eastAsia="ru-RU"/>
        </w:rPr>
      </w:pPr>
      <w:r w:rsidRPr="00EE0EB2">
        <w:rPr>
          <w:rFonts w:ascii="Arial" w:eastAsia="Times New Roman" w:hAnsi="Arial" w:cs="Arial"/>
          <w:color w:val="3A3A3A"/>
          <w:sz w:val="21"/>
          <w:szCs w:val="21"/>
          <w:lang w:eastAsia="ru-RU"/>
        </w:rPr>
        <w:t>--------------------------------</w:t>
      </w:r>
    </w:p>
    <w:p w:rsidR="00EE0EB2" w:rsidRPr="00EE0EB2" w:rsidRDefault="00EE0EB2" w:rsidP="00EE0EB2">
      <w:pPr>
        <w:shd w:val="clear" w:color="auto" w:fill="FFFFFF"/>
        <w:spacing w:after="100" w:afterAutospacing="1" w:line="315" w:lineRule="atLeast"/>
        <w:rPr>
          <w:rFonts w:ascii="Arial" w:eastAsia="Times New Roman" w:hAnsi="Arial" w:cs="Arial"/>
          <w:color w:val="3A3A3A"/>
          <w:sz w:val="21"/>
          <w:szCs w:val="21"/>
          <w:lang w:eastAsia="ru-RU"/>
        </w:rPr>
      </w:pPr>
      <w:r w:rsidRPr="00EE0EB2">
        <w:rPr>
          <w:rFonts w:ascii="Arial" w:eastAsia="Times New Roman" w:hAnsi="Arial" w:cs="Arial"/>
          <w:color w:val="3A3A3A"/>
          <w:sz w:val="21"/>
          <w:szCs w:val="21"/>
          <w:lang w:eastAsia="ru-RU"/>
        </w:rPr>
        <w:t xml:space="preserve">&lt;7&gt; Постановление Правительства Российской Федерации от 27 декабря 2004 г. № 861 "Об утверждении Правил </w:t>
      </w:r>
      <w:proofErr w:type="spellStart"/>
      <w:r w:rsidRPr="00EE0EB2">
        <w:rPr>
          <w:rFonts w:ascii="Arial" w:eastAsia="Times New Roman" w:hAnsi="Arial" w:cs="Arial"/>
          <w:color w:val="3A3A3A"/>
          <w:sz w:val="21"/>
          <w:szCs w:val="21"/>
          <w:lang w:eastAsia="ru-RU"/>
        </w:rPr>
        <w:t>недискриминационного</w:t>
      </w:r>
      <w:proofErr w:type="spellEnd"/>
      <w:r w:rsidRPr="00EE0EB2">
        <w:rPr>
          <w:rFonts w:ascii="Arial" w:eastAsia="Times New Roman" w:hAnsi="Arial" w:cs="Arial"/>
          <w:color w:val="3A3A3A"/>
          <w:sz w:val="21"/>
          <w:szCs w:val="21"/>
          <w:lang w:eastAsia="ru-RU"/>
        </w:rPr>
        <w:t xml:space="preserve"> доступа к услугам по передаче электрической энергии и оказания этих услуг, Правил </w:t>
      </w:r>
      <w:proofErr w:type="spellStart"/>
      <w:r w:rsidRPr="00EE0EB2">
        <w:rPr>
          <w:rFonts w:ascii="Arial" w:eastAsia="Times New Roman" w:hAnsi="Arial" w:cs="Arial"/>
          <w:color w:val="3A3A3A"/>
          <w:sz w:val="21"/>
          <w:szCs w:val="21"/>
          <w:lang w:eastAsia="ru-RU"/>
        </w:rPr>
        <w:t>недискриминационного</w:t>
      </w:r>
      <w:proofErr w:type="spellEnd"/>
      <w:r w:rsidRPr="00EE0EB2">
        <w:rPr>
          <w:rFonts w:ascii="Arial" w:eastAsia="Times New Roman" w:hAnsi="Arial" w:cs="Arial"/>
          <w:color w:val="3A3A3A"/>
          <w:sz w:val="21"/>
          <w:szCs w:val="21"/>
          <w:lang w:eastAsia="ru-RU"/>
        </w:rPr>
        <w:t xml:space="preserve"> доступа к услугам по оперативно-диспетчерскому управлению в электроэнергетике и оказания этих услуг, Правил </w:t>
      </w:r>
      <w:proofErr w:type="spellStart"/>
      <w:r w:rsidRPr="00EE0EB2">
        <w:rPr>
          <w:rFonts w:ascii="Arial" w:eastAsia="Times New Roman" w:hAnsi="Arial" w:cs="Arial"/>
          <w:color w:val="3A3A3A"/>
          <w:sz w:val="21"/>
          <w:szCs w:val="21"/>
          <w:lang w:eastAsia="ru-RU"/>
        </w:rPr>
        <w:t>недискриминационного</w:t>
      </w:r>
      <w:proofErr w:type="spellEnd"/>
      <w:r w:rsidRPr="00EE0EB2">
        <w:rPr>
          <w:rFonts w:ascii="Arial" w:eastAsia="Times New Roman" w:hAnsi="Arial" w:cs="Arial"/>
          <w:color w:val="3A3A3A"/>
          <w:sz w:val="21"/>
          <w:szCs w:val="21"/>
          <w:lang w:eastAsia="ru-RU"/>
        </w:rPr>
        <w:t xml:space="preserve"> доступа к услугам администратора торговой системы оптового рынка и оказания этих услуг и Правил технологического присоединения </w:t>
      </w:r>
      <w:proofErr w:type="spellStart"/>
      <w:r w:rsidRPr="00EE0EB2">
        <w:rPr>
          <w:rFonts w:ascii="Arial" w:eastAsia="Times New Roman" w:hAnsi="Arial" w:cs="Arial"/>
          <w:color w:val="3A3A3A"/>
          <w:sz w:val="21"/>
          <w:szCs w:val="21"/>
          <w:lang w:eastAsia="ru-RU"/>
        </w:rPr>
        <w:t>энергопринимающих</w:t>
      </w:r>
      <w:proofErr w:type="spellEnd"/>
      <w:r w:rsidRPr="00EE0EB2">
        <w:rPr>
          <w:rFonts w:ascii="Arial" w:eastAsia="Times New Roman" w:hAnsi="Arial" w:cs="Arial"/>
          <w:color w:val="3A3A3A"/>
          <w:sz w:val="21"/>
          <w:szCs w:val="21"/>
          <w:lang w:eastAsia="ru-RU"/>
        </w:rPr>
        <w:t xml:space="preserve"> устройств потребителей электрической энергии, объектов по производству электрической энергии, а также объектов </w:t>
      </w:r>
      <w:proofErr w:type="spellStart"/>
      <w:r w:rsidRPr="00EE0EB2">
        <w:rPr>
          <w:rFonts w:ascii="Arial" w:eastAsia="Times New Roman" w:hAnsi="Arial" w:cs="Arial"/>
          <w:color w:val="3A3A3A"/>
          <w:sz w:val="21"/>
          <w:szCs w:val="21"/>
          <w:lang w:eastAsia="ru-RU"/>
        </w:rPr>
        <w:t>электросетевого</w:t>
      </w:r>
      <w:proofErr w:type="spellEnd"/>
      <w:r w:rsidRPr="00EE0EB2">
        <w:rPr>
          <w:rFonts w:ascii="Arial" w:eastAsia="Times New Roman" w:hAnsi="Arial" w:cs="Arial"/>
          <w:color w:val="3A3A3A"/>
          <w:sz w:val="21"/>
          <w:szCs w:val="21"/>
          <w:lang w:eastAsia="ru-RU"/>
        </w:rPr>
        <w:t xml:space="preserve"> хозяйства, принадлежащих сетевым организациям и иным лицам, к электрическим сетям" (Собрание законодательства Российской Федерации, 2004, № 52, ст. 5525; 2020, № 11, ст. 1564).</w:t>
      </w:r>
    </w:p>
    <w:p w:rsidR="00EE0EB2" w:rsidRPr="00EE0EB2" w:rsidRDefault="00EE0EB2" w:rsidP="00EE0EB2">
      <w:pPr>
        <w:shd w:val="clear" w:color="auto" w:fill="FFFFFF"/>
        <w:spacing w:after="100" w:afterAutospacing="1" w:line="315" w:lineRule="atLeast"/>
        <w:rPr>
          <w:rFonts w:ascii="Arial" w:eastAsia="Times New Roman" w:hAnsi="Arial" w:cs="Arial"/>
          <w:color w:val="3A3A3A"/>
          <w:sz w:val="21"/>
          <w:szCs w:val="21"/>
          <w:lang w:eastAsia="ru-RU"/>
        </w:rPr>
      </w:pPr>
      <w:r w:rsidRPr="00EE0EB2">
        <w:rPr>
          <w:rFonts w:ascii="Arial" w:eastAsia="Times New Roman" w:hAnsi="Arial" w:cs="Arial"/>
          <w:color w:val="3A3A3A"/>
          <w:sz w:val="21"/>
          <w:szCs w:val="21"/>
          <w:lang w:eastAsia="ru-RU"/>
        </w:rPr>
        <w:t xml:space="preserve">работы по фактическому присоединению производятся в переделах границы балансовой принадлежности такого заявителя (даже если физически это происходит на объекте </w:t>
      </w:r>
      <w:proofErr w:type="spellStart"/>
      <w:r w:rsidRPr="00EE0EB2">
        <w:rPr>
          <w:rFonts w:ascii="Arial" w:eastAsia="Times New Roman" w:hAnsi="Arial" w:cs="Arial"/>
          <w:color w:val="3A3A3A"/>
          <w:sz w:val="21"/>
          <w:szCs w:val="21"/>
          <w:lang w:eastAsia="ru-RU"/>
        </w:rPr>
        <w:t>электросетевого</w:t>
      </w:r>
      <w:proofErr w:type="spellEnd"/>
      <w:r w:rsidRPr="00EE0EB2">
        <w:rPr>
          <w:rFonts w:ascii="Arial" w:eastAsia="Times New Roman" w:hAnsi="Arial" w:cs="Arial"/>
          <w:color w:val="3A3A3A"/>
          <w:sz w:val="21"/>
          <w:szCs w:val="21"/>
          <w:lang w:eastAsia="ru-RU"/>
        </w:rPr>
        <w:t xml:space="preserve"> хозяйства);</w:t>
      </w:r>
    </w:p>
    <w:p w:rsidR="00EE0EB2" w:rsidRPr="00EE0EB2" w:rsidRDefault="00EE0EB2" w:rsidP="00EE0EB2">
      <w:pPr>
        <w:shd w:val="clear" w:color="auto" w:fill="FFFFFF"/>
        <w:spacing w:after="100" w:afterAutospacing="1" w:line="315" w:lineRule="atLeast"/>
        <w:rPr>
          <w:rFonts w:ascii="Arial" w:eastAsia="Times New Roman" w:hAnsi="Arial" w:cs="Arial"/>
          <w:color w:val="3A3A3A"/>
          <w:sz w:val="21"/>
          <w:szCs w:val="21"/>
          <w:lang w:eastAsia="ru-RU"/>
        </w:rPr>
      </w:pPr>
      <w:r w:rsidRPr="00EE0EB2">
        <w:rPr>
          <w:rFonts w:ascii="Arial" w:eastAsia="Times New Roman" w:hAnsi="Arial" w:cs="Arial"/>
          <w:color w:val="3A3A3A"/>
          <w:sz w:val="21"/>
          <w:szCs w:val="21"/>
          <w:lang w:eastAsia="ru-RU"/>
        </w:rPr>
        <w:t>сетевой организацией обеспечена возможность безопасного проведения работ способом, не создающим угрозы жизни и здоровью заявителя;</w:t>
      </w:r>
    </w:p>
    <w:p w:rsidR="00EE0EB2" w:rsidRPr="00EE0EB2" w:rsidRDefault="00EE0EB2" w:rsidP="00EE0EB2">
      <w:pPr>
        <w:shd w:val="clear" w:color="auto" w:fill="FFFFFF"/>
        <w:spacing w:after="100" w:afterAutospacing="1" w:line="315" w:lineRule="atLeast"/>
        <w:rPr>
          <w:rFonts w:ascii="Arial" w:eastAsia="Times New Roman" w:hAnsi="Arial" w:cs="Arial"/>
          <w:color w:val="3A3A3A"/>
          <w:sz w:val="21"/>
          <w:szCs w:val="21"/>
          <w:lang w:eastAsia="ru-RU"/>
        </w:rPr>
      </w:pPr>
      <w:r w:rsidRPr="00EE0EB2">
        <w:rPr>
          <w:rFonts w:ascii="Arial" w:eastAsia="Times New Roman" w:hAnsi="Arial" w:cs="Arial"/>
          <w:color w:val="3A3A3A"/>
          <w:sz w:val="21"/>
          <w:szCs w:val="21"/>
          <w:lang w:eastAsia="ru-RU"/>
        </w:rPr>
        <w:lastRenderedPageBreak/>
        <w:t>требования, указанные в настоящем пункте Правил, отражены в инструкции, содержащей последовательный перечень мероприятий, обеспечивающих безопасное осуществление действиями заявителя фактического присоединения и фактического приема напряжения и мощности.</w:t>
      </w:r>
    </w:p>
    <w:p w:rsidR="00EE0EB2" w:rsidRPr="00EE0EB2" w:rsidRDefault="00EE0EB2" w:rsidP="00EE0EB2">
      <w:pPr>
        <w:shd w:val="clear" w:color="auto" w:fill="FFFFFF"/>
        <w:spacing w:after="100" w:afterAutospacing="1" w:line="315" w:lineRule="atLeast"/>
        <w:rPr>
          <w:rFonts w:ascii="Arial" w:eastAsia="Times New Roman" w:hAnsi="Arial" w:cs="Arial"/>
          <w:color w:val="3A3A3A"/>
          <w:sz w:val="21"/>
          <w:szCs w:val="21"/>
          <w:lang w:eastAsia="ru-RU"/>
        </w:rPr>
      </w:pPr>
      <w:r w:rsidRPr="00EE0EB2">
        <w:rPr>
          <w:rFonts w:ascii="Arial" w:eastAsia="Times New Roman" w:hAnsi="Arial" w:cs="Arial"/>
          <w:color w:val="3A3A3A"/>
          <w:sz w:val="21"/>
          <w:szCs w:val="21"/>
          <w:lang w:eastAsia="ru-RU"/>
        </w:rPr>
        <w:t> </w:t>
      </w:r>
    </w:p>
    <w:p w:rsidR="00EE0EB2" w:rsidRPr="00EE0EB2" w:rsidRDefault="00EE0EB2" w:rsidP="00EE0EB2">
      <w:pPr>
        <w:shd w:val="clear" w:color="auto" w:fill="FFFFFF"/>
        <w:spacing w:after="100" w:afterAutospacing="1" w:line="240" w:lineRule="auto"/>
        <w:outlineLvl w:val="1"/>
        <w:rPr>
          <w:rFonts w:ascii="Arial" w:eastAsia="Times New Roman" w:hAnsi="Arial" w:cs="Arial"/>
          <w:color w:val="3A3A3A"/>
          <w:sz w:val="36"/>
          <w:szCs w:val="36"/>
          <w:lang w:eastAsia="ru-RU"/>
        </w:rPr>
      </w:pPr>
      <w:r w:rsidRPr="00EE0EB2">
        <w:rPr>
          <w:rFonts w:ascii="Arial" w:eastAsia="Times New Roman" w:hAnsi="Arial" w:cs="Arial"/>
          <w:color w:val="3A3A3A"/>
          <w:sz w:val="36"/>
          <w:szCs w:val="36"/>
          <w:lang w:eastAsia="ru-RU"/>
        </w:rPr>
        <w:t>Требования по охране труда при эксплуатации электроустановок</w:t>
      </w:r>
    </w:p>
    <w:p w:rsidR="00EE0EB2" w:rsidRPr="00EE0EB2" w:rsidRDefault="00EE0EB2" w:rsidP="00EE0EB2">
      <w:pPr>
        <w:shd w:val="clear" w:color="auto" w:fill="FFFFFF"/>
        <w:spacing w:after="100" w:afterAutospacing="1" w:line="240" w:lineRule="auto"/>
        <w:outlineLvl w:val="2"/>
        <w:rPr>
          <w:rFonts w:ascii="Arial" w:eastAsia="Times New Roman" w:hAnsi="Arial" w:cs="Arial"/>
          <w:color w:val="3A3A3A"/>
          <w:sz w:val="27"/>
          <w:szCs w:val="27"/>
          <w:lang w:eastAsia="ru-RU"/>
        </w:rPr>
      </w:pPr>
      <w:r w:rsidRPr="00EE0EB2">
        <w:rPr>
          <w:rFonts w:ascii="Arial" w:eastAsia="Times New Roman" w:hAnsi="Arial" w:cs="Arial"/>
          <w:color w:val="3A3A3A"/>
          <w:sz w:val="27"/>
          <w:szCs w:val="27"/>
          <w:lang w:eastAsia="ru-RU"/>
        </w:rPr>
        <w:t>Охрана труда при допуске персонала строительно-монтажных организаций к работам в действующих электроустановках и в охранной зоне линий электропередачи</w:t>
      </w:r>
    </w:p>
    <w:p w:rsidR="00EE0EB2" w:rsidRPr="00EE0EB2" w:rsidRDefault="00EE0EB2" w:rsidP="00EE0EB2">
      <w:pPr>
        <w:shd w:val="clear" w:color="auto" w:fill="FFFFFF"/>
        <w:spacing w:after="100" w:afterAutospacing="1" w:line="315" w:lineRule="atLeast"/>
        <w:rPr>
          <w:rFonts w:ascii="Arial" w:eastAsia="Times New Roman" w:hAnsi="Arial" w:cs="Arial"/>
          <w:color w:val="3A3A3A"/>
          <w:sz w:val="21"/>
          <w:szCs w:val="21"/>
          <w:lang w:eastAsia="ru-RU"/>
        </w:rPr>
      </w:pPr>
      <w:r w:rsidRPr="00EE0EB2">
        <w:rPr>
          <w:rFonts w:ascii="Arial" w:eastAsia="Times New Roman" w:hAnsi="Arial" w:cs="Arial"/>
          <w:color w:val="3A3A3A"/>
          <w:sz w:val="21"/>
          <w:szCs w:val="21"/>
          <w:lang w:eastAsia="ru-RU"/>
        </w:rPr>
        <w:t>47.1. Строительно-монтажные, ремонтные и наладочные работы на территории организации - владельца электроустановок должны производиться в соответствии с договором или иным письменным соглашением со строительно-монтажной (ремонтной, наладочной) организацией (далее - СМО), в котором должны быть указаны сведения о содержании, объеме и сроках выполнения работ.</w:t>
      </w:r>
    </w:p>
    <w:p w:rsidR="00EE0EB2" w:rsidRPr="00EE0EB2" w:rsidRDefault="00EE0EB2" w:rsidP="00EE0EB2">
      <w:pPr>
        <w:shd w:val="clear" w:color="auto" w:fill="FFFFFF"/>
        <w:spacing w:after="100" w:afterAutospacing="1" w:line="315" w:lineRule="atLeast"/>
        <w:rPr>
          <w:rFonts w:ascii="Arial" w:eastAsia="Times New Roman" w:hAnsi="Arial" w:cs="Arial"/>
          <w:color w:val="3A3A3A"/>
          <w:sz w:val="21"/>
          <w:szCs w:val="21"/>
          <w:lang w:eastAsia="ru-RU"/>
        </w:rPr>
      </w:pPr>
      <w:r w:rsidRPr="00EE0EB2">
        <w:rPr>
          <w:rFonts w:ascii="Arial" w:eastAsia="Times New Roman" w:hAnsi="Arial" w:cs="Arial"/>
          <w:color w:val="3A3A3A"/>
          <w:sz w:val="21"/>
          <w:szCs w:val="21"/>
          <w:lang w:eastAsia="ru-RU"/>
        </w:rPr>
        <w:t>Перед началом работ СМО должна представить список работников, которые имеют право выдачи нарядов-допусков и быть руководителями работ с указанием фамилии и инициалов, должности а также группы по электробезопасности при ее наличии.</w:t>
      </w:r>
    </w:p>
    <w:p w:rsidR="00EE0EB2" w:rsidRPr="00EE0EB2" w:rsidRDefault="00EE0EB2" w:rsidP="00EE0EB2">
      <w:pPr>
        <w:shd w:val="clear" w:color="auto" w:fill="FFFFFF"/>
        <w:spacing w:after="100" w:afterAutospacing="1" w:line="315" w:lineRule="atLeast"/>
        <w:rPr>
          <w:rFonts w:ascii="Arial" w:eastAsia="Times New Roman" w:hAnsi="Arial" w:cs="Arial"/>
          <w:color w:val="3A3A3A"/>
          <w:sz w:val="21"/>
          <w:szCs w:val="21"/>
          <w:lang w:eastAsia="ru-RU"/>
        </w:rPr>
      </w:pPr>
      <w:r w:rsidRPr="00EE0EB2">
        <w:rPr>
          <w:rFonts w:ascii="Arial" w:eastAsia="Times New Roman" w:hAnsi="Arial" w:cs="Arial"/>
          <w:color w:val="3A3A3A"/>
          <w:sz w:val="21"/>
          <w:szCs w:val="21"/>
          <w:lang w:eastAsia="ru-RU"/>
        </w:rPr>
        <w:t>47.2. Перед началом работ руководитель или уполномоченный представитель организации (обособленного подразделения) совместно с представителем СМО должны составить акт-допуск на производство работ на территории действующего предприятия.</w:t>
      </w:r>
    </w:p>
    <w:p w:rsidR="00EE0EB2" w:rsidRPr="00EE0EB2" w:rsidRDefault="00EE0EB2" w:rsidP="00EE0EB2">
      <w:pPr>
        <w:shd w:val="clear" w:color="auto" w:fill="FFFFFF"/>
        <w:spacing w:after="100" w:afterAutospacing="1" w:line="315" w:lineRule="atLeast"/>
        <w:rPr>
          <w:rFonts w:ascii="Arial" w:eastAsia="Times New Roman" w:hAnsi="Arial" w:cs="Arial"/>
          <w:color w:val="3A3A3A"/>
          <w:sz w:val="21"/>
          <w:szCs w:val="21"/>
          <w:lang w:eastAsia="ru-RU"/>
        </w:rPr>
      </w:pPr>
      <w:r w:rsidRPr="00EE0EB2">
        <w:rPr>
          <w:rFonts w:ascii="Arial" w:eastAsia="Times New Roman" w:hAnsi="Arial" w:cs="Arial"/>
          <w:color w:val="3A3A3A"/>
          <w:sz w:val="21"/>
          <w:szCs w:val="21"/>
          <w:lang w:eastAsia="ru-RU"/>
        </w:rPr>
        <w:t>47.3. Актом-допуском должны быть определены:</w:t>
      </w:r>
    </w:p>
    <w:p w:rsidR="00EE0EB2" w:rsidRPr="00EE0EB2" w:rsidRDefault="00EE0EB2" w:rsidP="00EE0EB2">
      <w:pPr>
        <w:shd w:val="clear" w:color="auto" w:fill="FFFFFF"/>
        <w:spacing w:after="100" w:afterAutospacing="1" w:line="315" w:lineRule="atLeast"/>
        <w:rPr>
          <w:rFonts w:ascii="Arial" w:eastAsia="Times New Roman" w:hAnsi="Arial" w:cs="Arial"/>
          <w:color w:val="3A3A3A"/>
          <w:sz w:val="21"/>
          <w:szCs w:val="21"/>
          <w:lang w:eastAsia="ru-RU"/>
        </w:rPr>
      </w:pPr>
      <w:r w:rsidRPr="00EE0EB2">
        <w:rPr>
          <w:rFonts w:ascii="Arial" w:eastAsia="Times New Roman" w:hAnsi="Arial" w:cs="Arial"/>
          <w:color w:val="3A3A3A"/>
          <w:sz w:val="21"/>
          <w:szCs w:val="21"/>
          <w:lang w:eastAsia="ru-RU"/>
        </w:rPr>
        <w:t>места создания видимых разрывов электрической схемы, образованных для отделения выделенного для СМО участка от действующей электроустановки, и места установки защитного заземления;</w:t>
      </w:r>
    </w:p>
    <w:p w:rsidR="00EE0EB2" w:rsidRPr="00EE0EB2" w:rsidRDefault="00EE0EB2" w:rsidP="00EE0EB2">
      <w:pPr>
        <w:shd w:val="clear" w:color="auto" w:fill="FFFFFF"/>
        <w:spacing w:after="100" w:afterAutospacing="1" w:line="315" w:lineRule="atLeast"/>
        <w:rPr>
          <w:rFonts w:ascii="Arial" w:eastAsia="Times New Roman" w:hAnsi="Arial" w:cs="Arial"/>
          <w:color w:val="3A3A3A"/>
          <w:sz w:val="21"/>
          <w:szCs w:val="21"/>
          <w:lang w:eastAsia="ru-RU"/>
        </w:rPr>
      </w:pPr>
      <w:r w:rsidRPr="00EE0EB2">
        <w:rPr>
          <w:rFonts w:ascii="Arial" w:eastAsia="Times New Roman" w:hAnsi="Arial" w:cs="Arial"/>
          <w:color w:val="3A3A3A"/>
          <w:sz w:val="21"/>
          <w:szCs w:val="21"/>
          <w:lang w:eastAsia="ru-RU"/>
        </w:rPr>
        <w:t>место и вид ограждений, исключающих возможность ошибочного проникновения работников СМО за пределы зоны работ;</w:t>
      </w:r>
    </w:p>
    <w:p w:rsidR="00EE0EB2" w:rsidRPr="00EE0EB2" w:rsidRDefault="00EE0EB2" w:rsidP="00EE0EB2">
      <w:pPr>
        <w:shd w:val="clear" w:color="auto" w:fill="FFFFFF"/>
        <w:spacing w:after="100" w:afterAutospacing="1" w:line="315" w:lineRule="atLeast"/>
        <w:rPr>
          <w:rFonts w:ascii="Arial" w:eastAsia="Times New Roman" w:hAnsi="Arial" w:cs="Arial"/>
          <w:color w:val="3A3A3A"/>
          <w:sz w:val="21"/>
          <w:szCs w:val="21"/>
          <w:lang w:eastAsia="ru-RU"/>
        </w:rPr>
      </w:pPr>
      <w:r w:rsidRPr="00EE0EB2">
        <w:rPr>
          <w:rFonts w:ascii="Arial" w:eastAsia="Times New Roman" w:hAnsi="Arial" w:cs="Arial"/>
          <w:color w:val="3A3A3A"/>
          <w:sz w:val="21"/>
          <w:szCs w:val="21"/>
          <w:lang w:eastAsia="ru-RU"/>
        </w:rPr>
        <w:t>место входа (выхода) и въезда (выезда) в зону работ;</w:t>
      </w:r>
    </w:p>
    <w:p w:rsidR="00EE0EB2" w:rsidRPr="00EE0EB2" w:rsidRDefault="00EE0EB2" w:rsidP="00EE0EB2">
      <w:pPr>
        <w:shd w:val="clear" w:color="auto" w:fill="FFFFFF"/>
        <w:spacing w:after="100" w:afterAutospacing="1" w:line="315" w:lineRule="atLeast"/>
        <w:rPr>
          <w:rFonts w:ascii="Arial" w:eastAsia="Times New Roman" w:hAnsi="Arial" w:cs="Arial"/>
          <w:color w:val="3A3A3A"/>
          <w:sz w:val="21"/>
          <w:szCs w:val="21"/>
          <w:lang w:eastAsia="ru-RU"/>
        </w:rPr>
      </w:pPr>
      <w:r w:rsidRPr="00EE0EB2">
        <w:rPr>
          <w:rFonts w:ascii="Arial" w:eastAsia="Times New Roman" w:hAnsi="Arial" w:cs="Arial"/>
          <w:color w:val="3A3A3A"/>
          <w:sz w:val="21"/>
          <w:szCs w:val="21"/>
          <w:lang w:eastAsia="ru-RU"/>
        </w:rPr>
        <w:t>наличие опасных и вредных факторов.</w:t>
      </w:r>
    </w:p>
    <w:p w:rsidR="00EE0EB2" w:rsidRPr="00EE0EB2" w:rsidRDefault="00EE0EB2" w:rsidP="00EE0EB2">
      <w:pPr>
        <w:shd w:val="clear" w:color="auto" w:fill="FFFFFF"/>
        <w:spacing w:after="100" w:afterAutospacing="1" w:line="315" w:lineRule="atLeast"/>
        <w:rPr>
          <w:rFonts w:ascii="Arial" w:eastAsia="Times New Roman" w:hAnsi="Arial" w:cs="Arial"/>
          <w:color w:val="3A3A3A"/>
          <w:sz w:val="21"/>
          <w:szCs w:val="21"/>
          <w:lang w:eastAsia="ru-RU"/>
        </w:rPr>
      </w:pPr>
      <w:r w:rsidRPr="00EE0EB2">
        <w:rPr>
          <w:rFonts w:ascii="Arial" w:eastAsia="Times New Roman" w:hAnsi="Arial" w:cs="Arial"/>
          <w:color w:val="3A3A3A"/>
          <w:sz w:val="21"/>
          <w:szCs w:val="21"/>
          <w:lang w:eastAsia="ru-RU"/>
        </w:rPr>
        <w:t>В акте-допуске или отдельном распоряжении организации (обособленного подразделения) - владельца электроустановок указываются работники, имеющие право допуска к работе работников СМО и право подписи наряда-допуска. При этом один экземпляр распоряжения выдается представителю СМО.</w:t>
      </w:r>
    </w:p>
    <w:p w:rsidR="00EE0EB2" w:rsidRPr="00EE0EB2" w:rsidRDefault="00EE0EB2" w:rsidP="00EE0EB2">
      <w:pPr>
        <w:shd w:val="clear" w:color="auto" w:fill="FFFFFF"/>
        <w:spacing w:after="100" w:afterAutospacing="1" w:line="315" w:lineRule="atLeast"/>
        <w:rPr>
          <w:rFonts w:ascii="Arial" w:eastAsia="Times New Roman" w:hAnsi="Arial" w:cs="Arial"/>
          <w:color w:val="3A3A3A"/>
          <w:sz w:val="21"/>
          <w:szCs w:val="21"/>
          <w:lang w:eastAsia="ru-RU"/>
        </w:rPr>
      </w:pPr>
      <w:r w:rsidRPr="00EE0EB2">
        <w:rPr>
          <w:rFonts w:ascii="Arial" w:eastAsia="Times New Roman" w:hAnsi="Arial" w:cs="Arial"/>
          <w:color w:val="3A3A3A"/>
          <w:sz w:val="21"/>
          <w:szCs w:val="21"/>
          <w:lang w:eastAsia="ru-RU"/>
        </w:rPr>
        <w:lastRenderedPageBreak/>
        <w:t>47.4. Ответственными за соблюдение мероприятий, обеспечивающих безопасность производства работ, предусмотренных актом-допуском, являются руководители СМО и организации - владельца электроустановок.</w:t>
      </w:r>
    </w:p>
    <w:p w:rsidR="00EE0EB2" w:rsidRPr="00EE0EB2" w:rsidRDefault="00EE0EB2" w:rsidP="00EE0EB2">
      <w:pPr>
        <w:shd w:val="clear" w:color="auto" w:fill="FFFFFF"/>
        <w:spacing w:after="100" w:afterAutospacing="1" w:line="315" w:lineRule="atLeast"/>
        <w:rPr>
          <w:rFonts w:ascii="Arial" w:eastAsia="Times New Roman" w:hAnsi="Arial" w:cs="Arial"/>
          <w:color w:val="3A3A3A"/>
          <w:sz w:val="21"/>
          <w:szCs w:val="21"/>
          <w:lang w:eastAsia="ru-RU"/>
        </w:rPr>
      </w:pPr>
      <w:r w:rsidRPr="00EE0EB2">
        <w:rPr>
          <w:rFonts w:ascii="Arial" w:eastAsia="Times New Roman" w:hAnsi="Arial" w:cs="Arial"/>
          <w:color w:val="3A3A3A"/>
          <w:sz w:val="21"/>
          <w:szCs w:val="21"/>
          <w:lang w:eastAsia="ru-RU"/>
        </w:rPr>
        <w:t>47.5. По прибытии на место проведения работ персонал СМО должен пройти вводный и первичный инструктаж по безопасности труда с учетом местных особенностей, имеющихся на выделенном участке опасных факторов, а работники, имеющие право выдачи нарядов-допусков и быть руководителями работ, дополнительно должны пройти инструктаж по схемам электроустановок.</w:t>
      </w:r>
    </w:p>
    <w:p w:rsidR="00EE0EB2" w:rsidRPr="00EE0EB2" w:rsidRDefault="00EE0EB2" w:rsidP="00EE0EB2">
      <w:pPr>
        <w:shd w:val="clear" w:color="auto" w:fill="FFFFFF"/>
        <w:spacing w:after="100" w:afterAutospacing="1" w:line="315" w:lineRule="atLeast"/>
        <w:rPr>
          <w:rFonts w:ascii="Arial" w:eastAsia="Times New Roman" w:hAnsi="Arial" w:cs="Arial"/>
          <w:color w:val="3A3A3A"/>
          <w:sz w:val="21"/>
          <w:szCs w:val="21"/>
          <w:lang w:eastAsia="ru-RU"/>
        </w:rPr>
      </w:pPr>
      <w:r w:rsidRPr="00EE0EB2">
        <w:rPr>
          <w:rFonts w:ascii="Arial" w:eastAsia="Times New Roman" w:hAnsi="Arial" w:cs="Arial"/>
          <w:color w:val="3A3A3A"/>
          <w:sz w:val="21"/>
          <w:szCs w:val="21"/>
          <w:lang w:eastAsia="ru-RU"/>
        </w:rPr>
        <w:t>Инструктаж должен производить руководитель (или уполномоченный им работник) подразделения организации - владельца электроустановок.</w:t>
      </w:r>
    </w:p>
    <w:p w:rsidR="00EE0EB2" w:rsidRPr="00EE0EB2" w:rsidRDefault="00EE0EB2" w:rsidP="00EE0EB2">
      <w:pPr>
        <w:shd w:val="clear" w:color="auto" w:fill="FFFFFF"/>
        <w:spacing w:after="100" w:afterAutospacing="1" w:line="315" w:lineRule="atLeast"/>
        <w:rPr>
          <w:rFonts w:ascii="Arial" w:eastAsia="Times New Roman" w:hAnsi="Arial" w:cs="Arial"/>
          <w:color w:val="3A3A3A"/>
          <w:sz w:val="21"/>
          <w:szCs w:val="21"/>
          <w:lang w:eastAsia="ru-RU"/>
        </w:rPr>
      </w:pPr>
      <w:r w:rsidRPr="00EE0EB2">
        <w:rPr>
          <w:rFonts w:ascii="Arial" w:eastAsia="Times New Roman" w:hAnsi="Arial" w:cs="Arial"/>
          <w:color w:val="3A3A3A"/>
          <w:sz w:val="21"/>
          <w:szCs w:val="21"/>
          <w:lang w:eastAsia="ru-RU"/>
        </w:rPr>
        <w:t>Проведение инструктажа должно фиксироваться в журналах регистрации инструктажей СМО и подразделения организации - владельца электроустановок.</w:t>
      </w:r>
    </w:p>
    <w:p w:rsidR="00EE0EB2" w:rsidRPr="00EE0EB2" w:rsidRDefault="00EE0EB2" w:rsidP="00EE0EB2">
      <w:pPr>
        <w:shd w:val="clear" w:color="auto" w:fill="FFFFFF"/>
        <w:spacing w:after="100" w:afterAutospacing="1" w:line="315" w:lineRule="atLeast"/>
        <w:rPr>
          <w:rFonts w:ascii="Arial" w:eastAsia="Times New Roman" w:hAnsi="Arial" w:cs="Arial"/>
          <w:color w:val="3A3A3A"/>
          <w:sz w:val="21"/>
          <w:szCs w:val="21"/>
          <w:lang w:eastAsia="ru-RU"/>
        </w:rPr>
      </w:pPr>
      <w:r w:rsidRPr="00EE0EB2">
        <w:rPr>
          <w:rFonts w:ascii="Arial" w:eastAsia="Times New Roman" w:hAnsi="Arial" w:cs="Arial"/>
          <w:color w:val="3A3A3A"/>
          <w:sz w:val="21"/>
          <w:szCs w:val="21"/>
          <w:lang w:eastAsia="ru-RU"/>
        </w:rPr>
        <w:t>47.6. Строительно-монтажные, ремонтные и наладочные работы на территории организации должны проводиться по наряду-допуску, выдаваемому ответственными работниками СМО, в соответствии с требованиями нормативных правовых актов, устанавливающих требования охраны труда в строительстве.</w:t>
      </w:r>
    </w:p>
    <w:p w:rsidR="00EE0EB2" w:rsidRPr="00EE0EB2" w:rsidRDefault="00EE0EB2" w:rsidP="00EE0EB2">
      <w:pPr>
        <w:shd w:val="clear" w:color="auto" w:fill="FFFFFF"/>
        <w:spacing w:after="100" w:afterAutospacing="1" w:line="315" w:lineRule="atLeast"/>
        <w:rPr>
          <w:rFonts w:ascii="Arial" w:eastAsia="Times New Roman" w:hAnsi="Arial" w:cs="Arial"/>
          <w:color w:val="3A3A3A"/>
          <w:sz w:val="21"/>
          <w:szCs w:val="21"/>
          <w:lang w:eastAsia="ru-RU"/>
        </w:rPr>
      </w:pPr>
      <w:r w:rsidRPr="00EE0EB2">
        <w:rPr>
          <w:rFonts w:ascii="Arial" w:eastAsia="Times New Roman" w:hAnsi="Arial" w:cs="Arial"/>
          <w:color w:val="3A3A3A"/>
          <w:sz w:val="21"/>
          <w:szCs w:val="21"/>
          <w:lang w:eastAsia="ru-RU"/>
        </w:rPr>
        <w:t>47.7. Подготовка рабочего места для выполнения строительно-монтажных работ выполняется по заявке СМО работниками организации - владельца электроустановок.</w:t>
      </w:r>
    </w:p>
    <w:p w:rsidR="00EE0EB2" w:rsidRPr="00EE0EB2" w:rsidRDefault="00EE0EB2" w:rsidP="00EE0EB2">
      <w:pPr>
        <w:shd w:val="clear" w:color="auto" w:fill="FFFFFF"/>
        <w:spacing w:after="100" w:afterAutospacing="1" w:line="315" w:lineRule="atLeast"/>
        <w:rPr>
          <w:rFonts w:ascii="Arial" w:eastAsia="Times New Roman" w:hAnsi="Arial" w:cs="Arial"/>
          <w:color w:val="3A3A3A"/>
          <w:sz w:val="21"/>
          <w:szCs w:val="21"/>
          <w:lang w:eastAsia="ru-RU"/>
        </w:rPr>
      </w:pPr>
      <w:r w:rsidRPr="00EE0EB2">
        <w:rPr>
          <w:rFonts w:ascii="Arial" w:eastAsia="Times New Roman" w:hAnsi="Arial" w:cs="Arial"/>
          <w:color w:val="3A3A3A"/>
          <w:sz w:val="21"/>
          <w:szCs w:val="21"/>
          <w:lang w:eastAsia="ru-RU"/>
        </w:rPr>
        <w:t>47.8. Зона работ, выделенная для СМО должна иметь ограждение, препятствующее ошибочному проникновению персонала СМО в действующую часть электроустановки.</w:t>
      </w:r>
    </w:p>
    <w:p w:rsidR="00EE0EB2" w:rsidRPr="00EE0EB2" w:rsidRDefault="00EE0EB2" w:rsidP="00EE0EB2">
      <w:pPr>
        <w:shd w:val="clear" w:color="auto" w:fill="FFFFFF"/>
        <w:spacing w:after="100" w:afterAutospacing="1" w:line="315" w:lineRule="atLeast"/>
        <w:rPr>
          <w:rFonts w:ascii="Arial" w:eastAsia="Times New Roman" w:hAnsi="Arial" w:cs="Arial"/>
          <w:color w:val="3A3A3A"/>
          <w:sz w:val="21"/>
          <w:szCs w:val="21"/>
          <w:lang w:eastAsia="ru-RU"/>
        </w:rPr>
      </w:pPr>
      <w:r w:rsidRPr="00EE0EB2">
        <w:rPr>
          <w:rFonts w:ascii="Arial" w:eastAsia="Times New Roman" w:hAnsi="Arial" w:cs="Arial"/>
          <w:color w:val="3A3A3A"/>
          <w:sz w:val="21"/>
          <w:szCs w:val="21"/>
          <w:lang w:eastAsia="ru-RU"/>
        </w:rPr>
        <w:t>47.9. Пути прохода и проезда персонала, машин и механизмов СМО в выделенную для выполнения работ огражденную зону не должны пересекать территорию или помещения действующей части электроустановок.</w:t>
      </w:r>
    </w:p>
    <w:p w:rsidR="00EE0EB2" w:rsidRPr="00EE0EB2" w:rsidRDefault="00EE0EB2" w:rsidP="00EE0EB2">
      <w:pPr>
        <w:shd w:val="clear" w:color="auto" w:fill="FFFFFF"/>
        <w:spacing w:after="100" w:afterAutospacing="1" w:line="315" w:lineRule="atLeast"/>
        <w:rPr>
          <w:rFonts w:ascii="Arial" w:eastAsia="Times New Roman" w:hAnsi="Arial" w:cs="Arial"/>
          <w:color w:val="3A3A3A"/>
          <w:sz w:val="21"/>
          <w:szCs w:val="21"/>
          <w:lang w:eastAsia="ru-RU"/>
        </w:rPr>
      </w:pPr>
      <w:r w:rsidRPr="00EE0EB2">
        <w:rPr>
          <w:rFonts w:ascii="Arial" w:eastAsia="Times New Roman" w:hAnsi="Arial" w:cs="Arial"/>
          <w:color w:val="3A3A3A"/>
          <w:sz w:val="21"/>
          <w:szCs w:val="21"/>
          <w:lang w:eastAsia="ru-RU"/>
        </w:rPr>
        <w:t>47.10. Первичный допуск к работам на территории организации должен проводиться допускающим из числа персонала организации - владельца электроустановок. Допускающий расписывается в наряде-допуске, выданном работником СМО, ответственным за выдачу наряда-допуска. После этого руководитель работ СМО разрешает приступить к работе.</w:t>
      </w:r>
    </w:p>
    <w:p w:rsidR="00EE0EB2" w:rsidRPr="00EE0EB2" w:rsidRDefault="00EE0EB2" w:rsidP="00EE0EB2">
      <w:pPr>
        <w:shd w:val="clear" w:color="auto" w:fill="FFFFFF"/>
        <w:spacing w:after="100" w:afterAutospacing="1" w:line="315" w:lineRule="atLeast"/>
        <w:rPr>
          <w:rFonts w:ascii="Arial" w:eastAsia="Times New Roman" w:hAnsi="Arial" w:cs="Arial"/>
          <w:color w:val="3A3A3A"/>
          <w:sz w:val="21"/>
          <w:szCs w:val="21"/>
          <w:lang w:eastAsia="ru-RU"/>
        </w:rPr>
      </w:pPr>
      <w:r w:rsidRPr="00EE0EB2">
        <w:rPr>
          <w:rFonts w:ascii="Arial" w:eastAsia="Times New Roman" w:hAnsi="Arial" w:cs="Arial"/>
          <w:color w:val="3A3A3A"/>
          <w:sz w:val="21"/>
          <w:szCs w:val="21"/>
          <w:lang w:eastAsia="ru-RU"/>
        </w:rPr>
        <w:t>47.11. В тех случаях, когда зона работ не выгорожена или путь следования работников СМО в выделенную зону проходит по территории или через помещения действующего РУ, ежедневный допуск к работам персонала СМО должен выполнять допускающий, а работы в ней должны проводиться под надзором наблюдающего из числа персонала организации - владельца электроустановок.</w:t>
      </w:r>
    </w:p>
    <w:p w:rsidR="00EE0EB2" w:rsidRPr="00EE0EB2" w:rsidRDefault="00EE0EB2" w:rsidP="00EE0EB2">
      <w:pPr>
        <w:shd w:val="clear" w:color="auto" w:fill="FFFFFF"/>
        <w:spacing w:after="100" w:afterAutospacing="1" w:line="315" w:lineRule="atLeast"/>
        <w:rPr>
          <w:rFonts w:ascii="Arial" w:eastAsia="Times New Roman" w:hAnsi="Arial" w:cs="Arial"/>
          <w:color w:val="3A3A3A"/>
          <w:sz w:val="21"/>
          <w:szCs w:val="21"/>
          <w:lang w:eastAsia="ru-RU"/>
        </w:rPr>
      </w:pPr>
      <w:r w:rsidRPr="00EE0EB2">
        <w:rPr>
          <w:rFonts w:ascii="Arial" w:eastAsia="Times New Roman" w:hAnsi="Arial" w:cs="Arial"/>
          <w:color w:val="3A3A3A"/>
          <w:sz w:val="21"/>
          <w:szCs w:val="21"/>
          <w:lang w:eastAsia="ru-RU"/>
        </w:rPr>
        <w:t>47.12. Наблюдающий наравне с ответственным руководителем (исполнителем) СМО является ответственным за соответствие подготовленного рабочего места указаниям, предусмотренным в наряде-допуске, за наличие и сохранность установленных на рабочем месте заземлений, ограждений, плакатов и знаков безопасности, запирающих устройств приводов и за безопасность работников СМО в отношении поражения электрическим током.</w:t>
      </w:r>
    </w:p>
    <w:p w:rsidR="00EE0EB2" w:rsidRPr="00EE0EB2" w:rsidRDefault="00EE0EB2" w:rsidP="00EE0EB2">
      <w:pPr>
        <w:shd w:val="clear" w:color="auto" w:fill="FFFFFF"/>
        <w:spacing w:after="100" w:afterAutospacing="1" w:line="315" w:lineRule="atLeast"/>
        <w:rPr>
          <w:rFonts w:ascii="Arial" w:eastAsia="Times New Roman" w:hAnsi="Arial" w:cs="Arial"/>
          <w:color w:val="3A3A3A"/>
          <w:sz w:val="21"/>
          <w:szCs w:val="21"/>
          <w:lang w:eastAsia="ru-RU"/>
        </w:rPr>
      </w:pPr>
      <w:r w:rsidRPr="00EE0EB2">
        <w:rPr>
          <w:rFonts w:ascii="Arial" w:eastAsia="Times New Roman" w:hAnsi="Arial" w:cs="Arial"/>
          <w:color w:val="3A3A3A"/>
          <w:sz w:val="21"/>
          <w:szCs w:val="21"/>
          <w:lang w:eastAsia="ru-RU"/>
        </w:rPr>
        <w:lastRenderedPageBreak/>
        <w:t>47.13. Допуск персонала СМО к работам в охранной зоне линии электропередачи, находящейся под напряжением, а также в пролете пересечения с действующей ВЛ, проводят допускающий из числа персонала организации, эксплуатирующей линию электропередачи, и ответственный руководитель работ СМО. При этом допускающий осуществляет допуск ответственного руководителя и исполнителя каждой бригады СМО.</w:t>
      </w:r>
    </w:p>
    <w:p w:rsidR="00EE0EB2" w:rsidRPr="00EE0EB2" w:rsidRDefault="00EE0EB2" w:rsidP="00EE0EB2">
      <w:pPr>
        <w:shd w:val="clear" w:color="auto" w:fill="FFFFFF"/>
        <w:spacing w:after="100" w:afterAutospacing="1" w:line="315" w:lineRule="atLeast"/>
        <w:rPr>
          <w:rFonts w:ascii="Arial" w:eastAsia="Times New Roman" w:hAnsi="Arial" w:cs="Arial"/>
          <w:color w:val="3A3A3A"/>
          <w:sz w:val="21"/>
          <w:szCs w:val="21"/>
          <w:lang w:eastAsia="ru-RU"/>
        </w:rPr>
      </w:pPr>
      <w:r w:rsidRPr="00EE0EB2">
        <w:rPr>
          <w:rFonts w:ascii="Arial" w:eastAsia="Times New Roman" w:hAnsi="Arial" w:cs="Arial"/>
          <w:color w:val="3A3A3A"/>
          <w:sz w:val="21"/>
          <w:szCs w:val="21"/>
          <w:lang w:eastAsia="ru-RU"/>
        </w:rPr>
        <w:t>К работам в охранной зоне отключенной линии электропередачи и на самой отключенной линии допускающему разрешается допускать только ответственного руководителя работ СМО, который затем должен сам производить допуск остального персонала СМО.</w:t>
      </w:r>
    </w:p>
    <w:p w:rsidR="00EE0EB2" w:rsidRPr="00EE0EB2" w:rsidRDefault="00EE0EB2" w:rsidP="00EE0EB2">
      <w:pPr>
        <w:shd w:val="clear" w:color="auto" w:fill="FFFFFF"/>
        <w:spacing w:after="100" w:afterAutospacing="1" w:line="315" w:lineRule="atLeast"/>
        <w:rPr>
          <w:rFonts w:ascii="Arial" w:eastAsia="Times New Roman" w:hAnsi="Arial" w:cs="Arial"/>
          <w:color w:val="3A3A3A"/>
          <w:sz w:val="21"/>
          <w:szCs w:val="21"/>
          <w:lang w:eastAsia="ru-RU"/>
        </w:rPr>
      </w:pPr>
      <w:r w:rsidRPr="00EE0EB2">
        <w:rPr>
          <w:rFonts w:ascii="Arial" w:eastAsia="Times New Roman" w:hAnsi="Arial" w:cs="Arial"/>
          <w:color w:val="3A3A3A"/>
          <w:sz w:val="21"/>
          <w:szCs w:val="21"/>
          <w:lang w:eastAsia="ru-RU"/>
        </w:rPr>
        <w:t>47.14. Выполнение работ в охранной зоне линии электропередачи, находящейся под напряжением, проводится с разрешения ответственного руководителя работ СМО и под надзором наблюдающего из персонала организации, эксплуатирующей линию электропередачи.</w:t>
      </w:r>
    </w:p>
    <w:p w:rsidR="00EE0EB2" w:rsidRPr="00EE0EB2" w:rsidRDefault="00EE0EB2" w:rsidP="00EE0EB2">
      <w:pPr>
        <w:shd w:val="clear" w:color="auto" w:fill="FFFFFF"/>
        <w:spacing w:after="100" w:afterAutospacing="1" w:line="315" w:lineRule="atLeast"/>
        <w:rPr>
          <w:rFonts w:ascii="Arial" w:eastAsia="Times New Roman" w:hAnsi="Arial" w:cs="Arial"/>
          <w:color w:val="3A3A3A"/>
          <w:sz w:val="21"/>
          <w:szCs w:val="21"/>
          <w:lang w:eastAsia="ru-RU"/>
        </w:rPr>
      </w:pPr>
      <w:r w:rsidRPr="00EE0EB2">
        <w:rPr>
          <w:rFonts w:ascii="Arial" w:eastAsia="Times New Roman" w:hAnsi="Arial" w:cs="Arial"/>
          <w:color w:val="3A3A3A"/>
          <w:sz w:val="21"/>
          <w:szCs w:val="21"/>
          <w:lang w:eastAsia="ru-RU"/>
        </w:rPr>
        <w:t>Выполнение работ в охранной зоне отключенной линии электропередачи и на самой отключенной линии проводится с разрешения допускающего организации, эксплуатирующей линию электропередачи, после установки заземлений, выполняемой в соответствии с требованиями главы XXII Правил.</w:t>
      </w:r>
    </w:p>
    <w:p w:rsidR="00EE0EB2" w:rsidRPr="00EE0EB2" w:rsidRDefault="00EE0EB2" w:rsidP="00EE0EB2">
      <w:pPr>
        <w:shd w:val="clear" w:color="auto" w:fill="FFFFFF"/>
        <w:spacing w:after="100" w:afterAutospacing="1" w:line="315" w:lineRule="atLeast"/>
        <w:rPr>
          <w:rFonts w:ascii="Arial" w:eastAsia="Times New Roman" w:hAnsi="Arial" w:cs="Arial"/>
          <w:color w:val="3A3A3A"/>
          <w:sz w:val="21"/>
          <w:szCs w:val="21"/>
          <w:lang w:eastAsia="ru-RU"/>
        </w:rPr>
      </w:pPr>
      <w:bookmarkStart w:id="73" w:name="Par1865"/>
      <w:bookmarkEnd w:id="73"/>
      <w:r w:rsidRPr="00EE0EB2">
        <w:rPr>
          <w:rFonts w:ascii="Arial" w:eastAsia="Times New Roman" w:hAnsi="Arial" w:cs="Arial"/>
          <w:color w:val="3A3A3A"/>
          <w:sz w:val="21"/>
          <w:szCs w:val="21"/>
          <w:lang w:eastAsia="ru-RU"/>
        </w:rPr>
        <w:t>47.15. Выполнение работ СМО в охранных зонах ВЛ с использованием подъемных машин и механизмов с выдвижной частью допускается с учетом требований пункта 45.6 Правил и только при условии, если расстояние по воздуху от машины (механизма) или от ее выдвижной или подъемной части, от ее рабочего органа или поднимаемого груза в любом положении до ближайшего провода, находящегося под напряжением, будет не менее расстояния, указанного в таблице № 8.</w:t>
      </w:r>
    </w:p>
    <w:p w:rsidR="00EE0EB2" w:rsidRPr="00EE0EB2" w:rsidRDefault="00EE0EB2" w:rsidP="00EE0EB2">
      <w:pPr>
        <w:shd w:val="clear" w:color="auto" w:fill="FFFFFF"/>
        <w:spacing w:after="100" w:afterAutospacing="1" w:line="315" w:lineRule="atLeast"/>
        <w:rPr>
          <w:rFonts w:ascii="Arial" w:eastAsia="Times New Roman" w:hAnsi="Arial" w:cs="Arial"/>
          <w:color w:val="3A3A3A"/>
          <w:sz w:val="21"/>
          <w:szCs w:val="21"/>
          <w:lang w:eastAsia="ru-RU"/>
        </w:rPr>
      </w:pPr>
      <w:r w:rsidRPr="00EE0EB2">
        <w:rPr>
          <w:rFonts w:ascii="Arial" w:eastAsia="Times New Roman" w:hAnsi="Arial" w:cs="Arial"/>
          <w:color w:val="3A3A3A"/>
          <w:sz w:val="21"/>
          <w:szCs w:val="21"/>
          <w:lang w:eastAsia="ru-RU"/>
        </w:rPr>
        <w:t> </w:t>
      </w:r>
    </w:p>
    <w:p w:rsidR="00EE0EB2" w:rsidRPr="00EE0EB2" w:rsidRDefault="00EE0EB2" w:rsidP="00EE0EB2">
      <w:pPr>
        <w:shd w:val="clear" w:color="auto" w:fill="FFFFFF"/>
        <w:spacing w:after="100" w:afterAutospacing="1" w:line="315" w:lineRule="atLeast"/>
        <w:jc w:val="right"/>
        <w:rPr>
          <w:rFonts w:ascii="Arial" w:eastAsia="Times New Roman" w:hAnsi="Arial" w:cs="Arial"/>
          <w:color w:val="3A3A3A"/>
          <w:sz w:val="21"/>
          <w:szCs w:val="21"/>
          <w:lang w:eastAsia="ru-RU"/>
        </w:rPr>
      </w:pPr>
      <w:r w:rsidRPr="00EE0EB2">
        <w:rPr>
          <w:rFonts w:ascii="Arial" w:eastAsia="Times New Roman" w:hAnsi="Arial" w:cs="Arial"/>
          <w:color w:val="3A3A3A"/>
          <w:sz w:val="21"/>
          <w:szCs w:val="21"/>
          <w:lang w:eastAsia="ru-RU"/>
        </w:rPr>
        <w:t>Таблица № 8</w:t>
      </w:r>
    </w:p>
    <w:p w:rsidR="00EE0EB2" w:rsidRPr="00EE0EB2" w:rsidRDefault="00EE0EB2" w:rsidP="00EE0EB2">
      <w:pPr>
        <w:shd w:val="clear" w:color="auto" w:fill="FFFFFF"/>
        <w:spacing w:after="100" w:afterAutospacing="1" w:line="315" w:lineRule="atLeast"/>
        <w:rPr>
          <w:rFonts w:ascii="Arial" w:eastAsia="Times New Roman" w:hAnsi="Arial" w:cs="Arial"/>
          <w:color w:val="3A3A3A"/>
          <w:sz w:val="21"/>
          <w:szCs w:val="21"/>
          <w:lang w:eastAsia="ru-RU"/>
        </w:rPr>
      </w:pPr>
      <w:r w:rsidRPr="00EE0EB2">
        <w:rPr>
          <w:rFonts w:ascii="Arial" w:eastAsia="Times New Roman" w:hAnsi="Arial" w:cs="Arial"/>
          <w:color w:val="3A3A3A"/>
          <w:sz w:val="21"/>
          <w:szCs w:val="21"/>
          <w:lang w:eastAsia="ru-RU"/>
        </w:rPr>
        <w:t> </w:t>
      </w:r>
    </w:p>
    <w:p w:rsidR="00EE0EB2" w:rsidRPr="00EE0EB2" w:rsidRDefault="00EE0EB2" w:rsidP="00EE0EB2">
      <w:pPr>
        <w:shd w:val="clear" w:color="auto" w:fill="FFFFFF"/>
        <w:spacing w:after="100" w:afterAutospacing="1" w:line="315" w:lineRule="atLeast"/>
        <w:jc w:val="center"/>
        <w:rPr>
          <w:rFonts w:ascii="Arial" w:eastAsia="Times New Roman" w:hAnsi="Arial" w:cs="Arial"/>
          <w:color w:val="3A3A3A"/>
          <w:sz w:val="21"/>
          <w:szCs w:val="21"/>
          <w:lang w:eastAsia="ru-RU"/>
        </w:rPr>
      </w:pPr>
      <w:bookmarkStart w:id="74" w:name="Par1869"/>
      <w:bookmarkEnd w:id="74"/>
      <w:r w:rsidRPr="00EE0EB2">
        <w:rPr>
          <w:rFonts w:ascii="Arial" w:eastAsia="Times New Roman" w:hAnsi="Arial" w:cs="Arial"/>
          <w:color w:val="3A3A3A"/>
          <w:sz w:val="21"/>
          <w:szCs w:val="21"/>
          <w:lang w:eastAsia="ru-RU"/>
        </w:rPr>
        <w:t>Допустимые расстояния до токоведущих частей, находящихся</w:t>
      </w:r>
    </w:p>
    <w:p w:rsidR="00EE0EB2" w:rsidRPr="00EE0EB2" w:rsidRDefault="00EE0EB2" w:rsidP="00EE0EB2">
      <w:pPr>
        <w:shd w:val="clear" w:color="auto" w:fill="FFFFFF"/>
        <w:spacing w:after="100" w:afterAutospacing="1" w:line="315" w:lineRule="atLeast"/>
        <w:jc w:val="center"/>
        <w:rPr>
          <w:rFonts w:ascii="Arial" w:eastAsia="Times New Roman" w:hAnsi="Arial" w:cs="Arial"/>
          <w:color w:val="3A3A3A"/>
          <w:sz w:val="21"/>
          <w:szCs w:val="21"/>
          <w:lang w:eastAsia="ru-RU"/>
        </w:rPr>
      </w:pPr>
      <w:r w:rsidRPr="00EE0EB2">
        <w:rPr>
          <w:rFonts w:ascii="Arial" w:eastAsia="Times New Roman" w:hAnsi="Arial" w:cs="Arial"/>
          <w:color w:val="3A3A3A"/>
          <w:sz w:val="21"/>
          <w:szCs w:val="21"/>
          <w:lang w:eastAsia="ru-RU"/>
        </w:rPr>
        <w:t>под напряжением</w:t>
      </w:r>
    </w:p>
    <w:p w:rsidR="00EE0EB2" w:rsidRPr="00EE0EB2" w:rsidRDefault="00EE0EB2" w:rsidP="00EE0EB2">
      <w:pPr>
        <w:shd w:val="clear" w:color="auto" w:fill="FFFFFF"/>
        <w:spacing w:after="100" w:afterAutospacing="1" w:line="315" w:lineRule="atLeast"/>
        <w:rPr>
          <w:rFonts w:ascii="Arial" w:eastAsia="Times New Roman" w:hAnsi="Arial" w:cs="Arial"/>
          <w:color w:val="3A3A3A"/>
          <w:sz w:val="21"/>
          <w:szCs w:val="21"/>
          <w:lang w:eastAsia="ru-RU"/>
        </w:rPr>
      </w:pPr>
      <w:r w:rsidRPr="00EE0EB2">
        <w:rPr>
          <w:rFonts w:ascii="Arial" w:eastAsia="Times New Roman" w:hAnsi="Arial" w:cs="Arial"/>
          <w:color w:val="3A3A3A"/>
          <w:sz w:val="21"/>
          <w:szCs w:val="21"/>
          <w:lang w:eastAsia="ru-RU"/>
        </w:rPr>
        <w:t> </w:t>
      </w:r>
    </w:p>
    <w:tbl>
      <w:tblPr>
        <w:tblW w:w="0" w:type="auto"/>
        <w:jc w:val="center"/>
        <w:tblCellMar>
          <w:left w:w="0" w:type="dxa"/>
          <w:right w:w="0" w:type="dxa"/>
        </w:tblCellMar>
        <w:tblLook w:val="04A0"/>
      </w:tblPr>
      <w:tblGrid>
        <w:gridCol w:w="3405"/>
        <w:gridCol w:w="2835"/>
        <w:gridCol w:w="2835"/>
      </w:tblGrid>
      <w:tr w:rsidR="00EE0EB2" w:rsidRPr="00EE0EB2" w:rsidTr="00EE0EB2">
        <w:trPr>
          <w:jc w:val="center"/>
        </w:trPr>
        <w:tc>
          <w:tcPr>
            <w:tcW w:w="3405" w:type="dxa"/>
            <w:vMerge w:val="restart"/>
            <w:shd w:val="clear" w:color="auto" w:fill="auto"/>
            <w:hideMark/>
          </w:tcPr>
          <w:p w:rsidR="00EE0EB2" w:rsidRPr="00EE0EB2" w:rsidRDefault="00EE0EB2" w:rsidP="00EE0EB2">
            <w:pPr>
              <w:spacing w:after="100" w:afterAutospacing="1" w:line="240" w:lineRule="auto"/>
              <w:jc w:val="center"/>
              <w:rPr>
                <w:rFonts w:ascii="Times New Roman" w:eastAsia="Times New Roman" w:hAnsi="Times New Roman" w:cs="Times New Roman"/>
                <w:sz w:val="24"/>
                <w:szCs w:val="24"/>
                <w:lang w:eastAsia="ru-RU"/>
              </w:rPr>
            </w:pPr>
            <w:r w:rsidRPr="00EE0EB2">
              <w:rPr>
                <w:rFonts w:ascii="Times New Roman" w:eastAsia="Times New Roman" w:hAnsi="Times New Roman" w:cs="Times New Roman"/>
                <w:sz w:val="24"/>
                <w:szCs w:val="24"/>
                <w:lang w:eastAsia="ru-RU"/>
              </w:rPr>
              <w:t>Напряжение ВЛ, кВ</w:t>
            </w:r>
          </w:p>
        </w:tc>
        <w:tc>
          <w:tcPr>
            <w:tcW w:w="5670" w:type="dxa"/>
            <w:gridSpan w:val="2"/>
            <w:shd w:val="clear" w:color="auto" w:fill="auto"/>
            <w:hideMark/>
          </w:tcPr>
          <w:p w:rsidR="00EE0EB2" w:rsidRPr="00EE0EB2" w:rsidRDefault="00EE0EB2" w:rsidP="00EE0EB2">
            <w:pPr>
              <w:spacing w:after="100" w:afterAutospacing="1" w:line="240" w:lineRule="auto"/>
              <w:jc w:val="center"/>
              <w:rPr>
                <w:rFonts w:ascii="Times New Roman" w:eastAsia="Times New Roman" w:hAnsi="Times New Roman" w:cs="Times New Roman"/>
                <w:sz w:val="24"/>
                <w:szCs w:val="24"/>
                <w:lang w:eastAsia="ru-RU"/>
              </w:rPr>
            </w:pPr>
            <w:r w:rsidRPr="00EE0EB2">
              <w:rPr>
                <w:rFonts w:ascii="Times New Roman" w:eastAsia="Times New Roman" w:hAnsi="Times New Roman" w:cs="Times New Roman"/>
                <w:sz w:val="24"/>
                <w:szCs w:val="24"/>
                <w:lang w:eastAsia="ru-RU"/>
              </w:rPr>
              <w:t>Расстояние, м</w:t>
            </w:r>
          </w:p>
        </w:tc>
      </w:tr>
      <w:tr w:rsidR="00EE0EB2" w:rsidRPr="00EE0EB2" w:rsidTr="00EE0EB2">
        <w:trPr>
          <w:jc w:val="center"/>
        </w:trPr>
        <w:tc>
          <w:tcPr>
            <w:tcW w:w="0" w:type="auto"/>
            <w:vMerge/>
            <w:shd w:val="clear" w:color="auto" w:fill="auto"/>
            <w:vAlign w:val="center"/>
            <w:hideMark/>
          </w:tcPr>
          <w:p w:rsidR="00EE0EB2" w:rsidRPr="00EE0EB2" w:rsidRDefault="00EE0EB2" w:rsidP="00EE0EB2">
            <w:pPr>
              <w:spacing w:after="0" w:line="240" w:lineRule="auto"/>
              <w:rPr>
                <w:rFonts w:ascii="Times New Roman" w:eastAsia="Times New Roman" w:hAnsi="Times New Roman" w:cs="Times New Roman"/>
                <w:sz w:val="24"/>
                <w:szCs w:val="24"/>
                <w:lang w:eastAsia="ru-RU"/>
              </w:rPr>
            </w:pPr>
          </w:p>
        </w:tc>
        <w:tc>
          <w:tcPr>
            <w:tcW w:w="2835" w:type="dxa"/>
            <w:shd w:val="clear" w:color="auto" w:fill="auto"/>
            <w:hideMark/>
          </w:tcPr>
          <w:p w:rsidR="00EE0EB2" w:rsidRPr="00EE0EB2" w:rsidRDefault="00EE0EB2" w:rsidP="00EE0EB2">
            <w:pPr>
              <w:spacing w:after="100" w:afterAutospacing="1" w:line="240" w:lineRule="auto"/>
              <w:jc w:val="center"/>
              <w:rPr>
                <w:rFonts w:ascii="Times New Roman" w:eastAsia="Times New Roman" w:hAnsi="Times New Roman" w:cs="Times New Roman"/>
                <w:sz w:val="24"/>
                <w:szCs w:val="24"/>
                <w:lang w:eastAsia="ru-RU"/>
              </w:rPr>
            </w:pPr>
            <w:r w:rsidRPr="00EE0EB2">
              <w:rPr>
                <w:rFonts w:ascii="Times New Roman" w:eastAsia="Times New Roman" w:hAnsi="Times New Roman" w:cs="Times New Roman"/>
                <w:sz w:val="24"/>
                <w:szCs w:val="24"/>
                <w:lang w:eastAsia="ru-RU"/>
              </w:rPr>
              <w:t>минимальное</w:t>
            </w:r>
          </w:p>
        </w:tc>
        <w:tc>
          <w:tcPr>
            <w:tcW w:w="2835" w:type="dxa"/>
            <w:shd w:val="clear" w:color="auto" w:fill="auto"/>
            <w:hideMark/>
          </w:tcPr>
          <w:p w:rsidR="00EE0EB2" w:rsidRPr="00EE0EB2" w:rsidRDefault="00EE0EB2" w:rsidP="00EE0EB2">
            <w:pPr>
              <w:spacing w:after="100" w:afterAutospacing="1" w:line="240" w:lineRule="auto"/>
              <w:jc w:val="center"/>
              <w:rPr>
                <w:rFonts w:ascii="Times New Roman" w:eastAsia="Times New Roman" w:hAnsi="Times New Roman" w:cs="Times New Roman"/>
                <w:sz w:val="24"/>
                <w:szCs w:val="24"/>
                <w:lang w:eastAsia="ru-RU"/>
              </w:rPr>
            </w:pPr>
            <w:r w:rsidRPr="00EE0EB2">
              <w:rPr>
                <w:rFonts w:ascii="Times New Roman" w:eastAsia="Times New Roman" w:hAnsi="Times New Roman" w:cs="Times New Roman"/>
                <w:sz w:val="24"/>
                <w:szCs w:val="24"/>
                <w:lang w:eastAsia="ru-RU"/>
              </w:rPr>
              <w:t>минимальное, измеряемое техническими средствами</w:t>
            </w:r>
          </w:p>
        </w:tc>
      </w:tr>
      <w:tr w:rsidR="00EE0EB2" w:rsidRPr="00EE0EB2" w:rsidTr="00EE0EB2">
        <w:trPr>
          <w:jc w:val="center"/>
        </w:trPr>
        <w:tc>
          <w:tcPr>
            <w:tcW w:w="3405" w:type="dxa"/>
            <w:shd w:val="clear" w:color="auto" w:fill="auto"/>
            <w:hideMark/>
          </w:tcPr>
          <w:p w:rsidR="00EE0EB2" w:rsidRPr="00EE0EB2" w:rsidRDefault="00EE0EB2" w:rsidP="00EE0EB2">
            <w:pPr>
              <w:spacing w:after="100" w:afterAutospacing="1" w:line="240" w:lineRule="auto"/>
              <w:jc w:val="center"/>
              <w:rPr>
                <w:rFonts w:ascii="Times New Roman" w:eastAsia="Times New Roman" w:hAnsi="Times New Roman" w:cs="Times New Roman"/>
                <w:sz w:val="24"/>
                <w:szCs w:val="24"/>
                <w:lang w:eastAsia="ru-RU"/>
              </w:rPr>
            </w:pPr>
            <w:r w:rsidRPr="00EE0EB2">
              <w:rPr>
                <w:rFonts w:ascii="Times New Roman" w:eastAsia="Times New Roman" w:hAnsi="Times New Roman" w:cs="Times New Roman"/>
                <w:sz w:val="24"/>
                <w:szCs w:val="24"/>
                <w:lang w:eastAsia="ru-RU"/>
              </w:rPr>
              <w:t>до 1</w:t>
            </w:r>
          </w:p>
        </w:tc>
        <w:tc>
          <w:tcPr>
            <w:tcW w:w="2835" w:type="dxa"/>
            <w:shd w:val="clear" w:color="auto" w:fill="auto"/>
            <w:hideMark/>
          </w:tcPr>
          <w:p w:rsidR="00EE0EB2" w:rsidRPr="00EE0EB2" w:rsidRDefault="00EE0EB2" w:rsidP="00EE0EB2">
            <w:pPr>
              <w:spacing w:after="100" w:afterAutospacing="1" w:line="240" w:lineRule="auto"/>
              <w:jc w:val="center"/>
              <w:rPr>
                <w:rFonts w:ascii="Times New Roman" w:eastAsia="Times New Roman" w:hAnsi="Times New Roman" w:cs="Times New Roman"/>
                <w:sz w:val="24"/>
                <w:szCs w:val="24"/>
                <w:lang w:eastAsia="ru-RU"/>
              </w:rPr>
            </w:pPr>
            <w:r w:rsidRPr="00EE0EB2">
              <w:rPr>
                <w:rFonts w:ascii="Times New Roman" w:eastAsia="Times New Roman" w:hAnsi="Times New Roman" w:cs="Times New Roman"/>
                <w:sz w:val="24"/>
                <w:szCs w:val="24"/>
                <w:lang w:eastAsia="ru-RU"/>
              </w:rPr>
              <w:t>1,5</w:t>
            </w:r>
          </w:p>
        </w:tc>
        <w:tc>
          <w:tcPr>
            <w:tcW w:w="2835" w:type="dxa"/>
            <w:shd w:val="clear" w:color="auto" w:fill="auto"/>
            <w:hideMark/>
          </w:tcPr>
          <w:p w:rsidR="00EE0EB2" w:rsidRPr="00EE0EB2" w:rsidRDefault="00EE0EB2" w:rsidP="00EE0EB2">
            <w:pPr>
              <w:spacing w:after="100" w:afterAutospacing="1" w:line="240" w:lineRule="auto"/>
              <w:jc w:val="center"/>
              <w:rPr>
                <w:rFonts w:ascii="Times New Roman" w:eastAsia="Times New Roman" w:hAnsi="Times New Roman" w:cs="Times New Roman"/>
                <w:sz w:val="24"/>
                <w:szCs w:val="24"/>
                <w:lang w:eastAsia="ru-RU"/>
              </w:rPr>
            </w:pPr>
            <w:r w:rsidRPr="00EE0EB2">
              <w:rPr>
                <w:rFonts w:ascii="Times New Roman" w:eastAsia="Times New Roman" w:hAnsi="Times New Roman" w:cs="Times New Roman"/>
                <w:sz w:val="24"/>
                <w:szCs w:val="24"/>
                <w:lang w:eastAsia="ru-RU"/>
              </w:rPr>
              <w:t>1,5</w:t>
            </w:r>
          </w:p>
        </w:tc>
      </w:tr>
      <w:tr w:rsidR="00EE0EB2" w:rsidRPr="00EE0EB2" w:rsidTr="00EE0EB2">
        <w:trPr>
          <w:jc w:val="center"/>
        </w:trPr>
        <w:tc>
          <w:tcPr>
            <w:tcW w:w="3405" w:type="dxa"/>
            <w:shd w:val="clear" w:color="auto" w:fill="auto"/>
            <w:hideMark/>
          </w:tcPr>
          <w:p w:rsidR="00EE0EB2" w:rsidRPr="00EE0EB2" w:rsidRDefault="00EE0EB2" w:rsidP="00EE0EB2">
            <w:pPr>
              <w:spacing w:after="100" w:afterAutospacing="1" w:line="240" w:lineRule="auto"/>
              <w:jc w:val="center"/>
              <w:rPr>
                <w:rFonts w:ascii="Times New Roman" w:eastAsia="Times New Roman" w:hAnsi="Times New Roman" w:cs="Times New Roman"/>
                <w:sz w:val="24"/>
                <w:szCs w:val="24"/>
                <w:lang w:eastAsia="ru-RU"/>
              </w:rPr>
            </w:pPr>
            <w:r w:rsidRPr="00EE0EB2">
              <w:rPr>
                <w:rFonts w:ascii="Times New Roman" w:eastAsia="Times New Roman" w:hAnsi="Times New Roman" w:cs="Times New Roman"/>
                <w:sz w:val="24"/>
                <w:szCs w:val="24"/>
                <w:lang w:eastAsia="ru-RU"/>
              </w:rPr>
              <w:t>свыше 1 до 20</w:t>
            </w:r>
          </w:p>
        </w:tc>
        <w:tc>
          <w:tcPr>
            <w:tcW w:w="2835" w:type="dxa"/>
            <w:shd w:val="clear" w:color="auto" w:fill="auto"/>
            <w:hideMark/>
          </w:tcPr>
          <w:p w:rsidR="00EE0EB2" w:rsidRPr="00EE0EB2" w:rsidRDefault="00EE0EB2" w:rsidP="00EE0EB2">
            <w:pPr>
              <w:spacing w:after="100" w:afterAutospacing="1" w:line="240" w:lineRule="auto"/>
              <w:jc w:val="center"/>
              <w:rPr>
                <w:rFonts w:ascii="Times New Roman" w:eastAsia="Times New Roman" w:hAnsi="Times New Roman" w:cs="Times New Roman"/>
                <w:sz w:val="24"/>
                <w:szCs w:val="24"/>
                <w:lang w:eastAsia="ru-RU"/>
              </w:rPr>
            </w:pPr>
            <w:r w:rsidRPr="00EE0EB2">
              <w:rPr>
                <w:rFonts w:ascii="Times New Roman" w:eastAsia="Times New Roman" w:hAnsi="Times New Roman" w:cs="Times New Roman"/>
                <w:sz w:val="24"/>
                <w:szCs w:val="24"/>
                <w:lang w:eastAsia="ru-RU"/>
              </w:rPr>
              <w:t>2,0</w:t>
            </w:r>
          </w:p>
        </w:tc>
        <w:tc>
          <w:tcPr>
            <w:tcW w:w="2835" w:type="dxa"/>
            <w:shd w:val="clear" w:color="auto" w:fill="auto"/>
            <w:hideMark/>
          </w:tcPr>
          <w:p w:rsidR="00EE0EB2" w:rsidRPr="00EE0EB2" w:rsidRDefault="00EE0EB2" w:rsidP="00EE0EB2">
            <w:pPr>
              <w:spacing w:after="100" w:afterAutospacing="1" w:line="240" w:lineRule="auto"/>
              <w:jc w:val="center"/>
              <w:rPr>
                <w:rFonts w:ascii="Times New Roman" w:eastAsia="Times New Roman" w:hAnsi="Times New Roman" w:cs="Times New Roman"/>
                <w:sz w:val="24"/>
                <w:szCs w:val="24"/>
                <w:lang w:eastAsia="ru-RU"/>
              </w:rPr>
            </w:pPr>
            <w:r w:rsidRPr="00EE0EB2">
              <w:rPr>
                <w:rFonts w:ascii="Times New Roman" w:eastAsia="Times New Roman" w:hAnsi="Times New Roman" w:cs="Times New Roman"/>
                <w:sz w:val="24"/>
                <w:szCs w:val="24"/>
                <w:lang w:eastAsia="ru-RU"/>
              </w:rPr>
              <w:t>2,0</w:t>
            </w:r>
          </w:p>
        </w:tc>
      </w:tr>
      <w:tr w:rsidR="00EE0EB2" w:rsidRPr="00EE0EB2" w:rsidTr="00EE0EB2">
        <w:trPr>
          <w:jc w:val="center"/>
        </w:trPr>
        <w:tc>
          <w:tcPr>
            <w:tcW w:w="3405" w:type="dxa"/>
            <w:shd w:val="clear" w:color="auto" w:fill="auto"/>
            <w:hideMark/>
          </w:tcPr>
          <w:p w:rsidR="00EE0EB2" w:rsidRPr="00EE0EB2" w:rsidRDefault="00EE0EB2" w:rsidP="00EE0EB2">
            <w:pPr>
              <w:spacing w:after="100" w:afterAutospacing="1" w:line="240" w:lineRule="auto"/>
              <w:jc w:val="center"/>
              <w:rPr>
                <w:rFonts w:ascii="Times New Roman" w:eastAsia="Times New Roman" w:hAnsi="Times New Roman" w:cs="Times New Roman"/>
                <w:sz w:val="24"/>
                <w:szCs w:val="24"/>
                <w:lang w:eastAsia="ru-RU"/>
              </w:rPr>
            </w:pPr>
            <w:r w:rsidRPr="00EE0EB2">
              <w:rPr>
                <w:rFonts w:ascii="Times New Roman" w:eastAsia="Times New Roman" w:hAnsi="Times New Roman" w:cs="Times New Roman"/>
                <w:sz w:val="24"/>
                <w:szCs w:val="24"/>
                <w:lang w:eastAsia="ru-RU"/>
              </w:rPr>
              <w:t>свыше 20 до 35</w:t>
            </w:r>
          </w:p>
        </w:tc>
        <w:tc>
          <w:tcPr>
            <w:tcW w:w="2835" w:type="dxa"/>
            <w:shd w:val="clear" w:color="auto" w:fill="auto"/>
            <w:hideMark/>
          </w:tcPr>
          <w:p w:rsidR="00EE0EB2" w:rsidRPr="00EE0EB2" w:rsidRDefault="00EE0EB2" w:rsidP="00EE0EB2">
            <w:pPr>
              <w:spacing w:after="100" w:afterAutospacing="1" w:line="240" w:lineRule="auto"/>
              <w:jc w:val="center"/>
              <w:rPr>
                <w:rFonts w:ascii="Times New Roman" w:eastAsia="Times New Roman" w:hAnsi="Times New Roman" w:cs="Times New Roman"/>
                <w:sz w:val="24"/>
                <w:szCs w:val="24"/>
                <w:lang w:eastAsia="ru-RU"/>
              </w:rPr>
            </w:pPr>
            <w:r w:rsidRPr="00EE0EB2">
              <w:rPr>
                <w:rFonts w:ascii="Times New Roman" w:eastAsia="Times New Roman" w:hAnsi="Times New Roman" w:cs="Times New Roman"/>
                <w:sz w:val="24"/>
                <w:szCs w:val="24"/>
                <w:lang w:eastAsia="ru-RU"/>
              </w:rPr>
              <w:t>2,0</w:t>
            </w:r>
          </w:p>
        </w:tc>
        <w:tc>
          <w:tcPr>
            <w:tcW w:w="2835" w:type="dxa"/>
            <w:shd w:val="clear" w:color="auto" w:fill="auto"/>
            <w:hideMark/>
          </w:tcPr>
          <w:p w:rsidR="00EE0EB2" w:rsidRPr="00EE0EB2" w:rsidRDefault="00EE0EB2" w:rsidP="00EE0EB2">
            <w:pPr>
              <w:spacing w:after="100" w:afterAutospacing="1" w:line="240" w:lineRule="auto"/>
              <w:jc w:val="center"/>
              <w:rPr>
                <w:rFonts w:ascii="Times New Roman" w:eastAsia="Times New Roman" w:hAnsi="Times New Roman" w:cs="Times New Roman"/>
                <w:sz w:val="24"/>
                <w:szCs w:val="24"/>
                <w:lang w:eastAsia="ru-RU"/>
              </w:rPr>
            </w:pPr>
            <w:r w:rsidRPr="00EE0EB2">
              <w:rPr>
                <w:rFonts w:ascii="Times New Roman" w:eastAsia="Times New Roman" w:hAnsi="Times New Roman" w:cs="Times New Roman"/>
                <w:sz w:val="24"/>
                <w:szCs w:val="24"/>
                <w:lang w:eastAsia="ru-RU"/>
              </w:rPr>
              <w:t>2,0</w:t>
            </w:r>
          </w:p>
        </w:tc>
      </w:tr>
      <w:tr w:rsidR="00EE0EB2" w:rsidRPr="00EE0EB2" w:rsidTr="00EE0EB2">
        <w:trPr>
          <w:jc w:val="center"/>
        </w:trPr>
        <w:tc>
          <w:tcPr>
            <w:tcW w:w="3405" w:type="dxa"/>
            <w:shd w:val="clear" w:color="auto" w:fill="auto"/>
            <w:hideMark/>
          </w:tcPr>
          <w:p w:rsidR="00EE0EB2" w:rsidRPr="00EE0EB2" w:rsidRDefault="00EE0EB2" w:rsidP="00EE0EB2">
            <w:pPr>
              <w:spacing w:after="100" w:afterAutospacing="1" w:line="240" w:lineRule="auto"/>
              <w:jc w:val="center"/>
              <w:rPr>
                <w:rFonts w:ascii="Times New Roman" w:eastAsia="Times New Roman" w:hAnsi="Times New Roman" w:cs="Times New Roman"/>
                <w:sz w:val="24"/>
                <w:szCs w:val="24"/>
                <w:lang w:eastAsia="ru-RU"/>
              </w:rPr>
            </w:pPr>
            <w:r w:rsidRPr="00EE0EB2">
              <w:rPr>
                <w:rFonts w:ascii="Times New Roman" w:eastAsia="Times New Roman" w:hAnsi="Times New Roman" w:cs="Times New Roman"/>
                <w:sz w:val="24"/>
                <w:szCs w:val="24"/>
                <w:lang w:eastAsia="ru-RU"/>
              </w:rPr>
              <w:t>свыше 35 до 110</w:t>
            </w:r>
          </w:p>
        </w:tc>
        <w:tc>
          <w:tcPr>
            <w:tcW w:w="2835" w:type="dxa"/>
            <w:shd w:val="clear" w:color="auto" w:fill="auto"/>
            <w:hideMark/>
          </w:tcPr>
          <w:p w:rsidR="00EE0EB2" w:rsidRPr="00EE0EB2" w:rsidRDefault="00EE0EB2" w:rsidP="00EE0EB2">
            <w:pPr>
              <w:spacing w:after="100" w:afterAutospacing="1" w:line="240" w:lineRule="auto"/>
              <w:jc w:val="center"/>
              <w:rPr>
                <w:rFonts w:ascii="Times New Roman" w:eastAsia="Times New Roman" w:hAnsi="Times New Roman" w:cs="Times New Roman"/>
                <w:sz w:val="24"/>
                <w:szCs w:val="24"/>
                <w:lang w:eastAsia="ru-RU"/>
              </w:rPr>
            </w:pPr>
            <w:r w:rsidRPr="00EE0EB2">
              <w:rPr>
                <w:rFonts w:ascii="Times New Roman" w:eastAsia="Times New Roman" w:hAnsi="Times New Roman" w:cs="Times New Roman"/>
                <w:sz w:val="24"/>
                <w:szCs w:val="24"/>
                <w:lang w:eastAsia="ru-RU"/>
              </w:rPr>
              <w:t>3,0</w:t>
            </w:r>
          </w:p>
        </w:tc>
        <w:tc>
          <w:tcPr>
            <w:tcW w:w="2835" w:type="dxa"/>
            <w:shd w:val="clear" w:color="auto" w:fill="auto"/>
            <w:hideMark/>
          </w:tcPr>
          <w:p w:rsidR="00EE0EB2" w:rsidRPr="00EE0EB2" w:rsidRDefault="00EE0EB2" w:rsidP="00EE0EB2">
            <w:pPr>
              <w:spacing w:after="100" w:afterAutospacing="1" w:line="240" w:lineRule="auto"/>
              <w:jc w:val="center"/>
              <w:rPr>
                <w:rFonts w:ascii="Times New Roman" w:eastAsia="Times New Roman" w:hAnsi="Times New Roman" w:cs="Times New Roman"/>
                <w:sz w:val="24"/>
                <w:szCs w:val="24"/>
                <w:lang w:eastAsia="ru-RU"/>
              </w:rPr>
            </w:pPr>
            <w:r w:rsidRPr="00EE0EB2">
              <w:rPr>
                <w:rFonts w:ascii="Times New Roman" w:eastAsia="Times New Roman" w:hAnsi="Times New Roman" w:cs="Times New Roman"/>
                <w:sz w:val="24"/>
                <w:szCs w:val="24"/>
                <w:lang w:eastAsia="ru-RU"/>
              </w:rPr>
              <w:t>4,0</w:t>
            </w:r>
          </w:p>
        </w:tc>
      </w:tr>
      <w:tr w:rsidR="00EE0EB2" w:rsidRPr="00EE0EB2" w:rsidTr="00EE0EB2">
        <w:trPr>
          <w:jc w:val="center"/>
        </w:trPr>
        <w:tc>
          <w:tcPr>
            <w:tcW w:w="3405" w:type="dxa"/>
            <w:shd w:val="clear" w:color="auto" w:fill="auto"/>
            <w:hideMark/>
          </w:tcPr>
          <w:p w:rsidR="00EE0EB2" w:rsidRPr="00EE0EB2" w:rsidRDefault="00EE0EB2" w:rsidP="00EE0EB2">
            <w:pPr>
              <w:spacing w:after="100" w:afterAutospacing="1" w:line="240" w:lineRule="auto"/>
              <w:jc w:val="center"/>
              <w:rPr>
                <w:rFonts w:ascii="Times New Roman" w:eastAsia="Times New Roman" w:hAnsi="Times New Roman" w:cs="Times New Roman"/>
                <w:sz w:val="24"/>
                <w:szCs w:val="24"/>
                <w:lang w:eastAsia="ru-RU"/>
              </w:rPr>
            </w:pPr>
            <w:r w:rsidRPr="00EE0EB2">
              <w:rPr>
                <w:rFonts w:ascii="Times New Roman" w:eastAsia="Times New Roman" w:hAnsi="Times New Roman" w:cs="Times New Roman"/>
                <w:sz w:val="24"/>
                <w:szCs w:val="24"/>
                <w:lang w:eastAsia="ru-RU"/>
              </w:rPr>
              <w:t>свыше 110 до 220</w:t>
            </w:r>
          </w:p>
        </w:tc>
        <w:tc>
          <w:tcPr>
            <w:tcW w:w="2835" w:type="dxa"/>
            <w:shd w:val="clear" w:color="auto" w:fill="auto"/>
            <w:hideMark/>
          </w:tcPr>
          <w:p w:rsidR="00EE0EB2" w:rsidRPr="00EE0EB2" w:rsidRDefault="00EE0EB2" w:rsidP="00EE0EB2">
            <w:pPr>
              <w:spacing w:after="100" w:afterAutospacing="1" w:line="240" w:lineRule="auto"/>
              <w:jc w:val="center"/>
              <w:rPr>
                <w:rFonts w:ascii="Times New Roman" w:eastAsia="Times New Roman" w:hAnsi="Times New Roman" w:cs="Times New Roman"/>
                <w:sz w:val="24"/>
                <w:szCs w:val="24"/>
                <w:lang w:eastAsia="ru-RU"/>
              </w:rPr>
            </w:pPr>
            <w:r w:rsidRPr="00EE0EB2">
              <w:rPr>
                <w:rFonts w:ascii="Times New Roman" w:eastAsia="Times New Roman" w:hAnsi="Times New Roman" w:cs="Times New Roman"/>
                <w:sz w:val="24"/>
                <w:szCs w:val="24"/>
                <w:lang w:eastAsia="ru-RU"/>
              </w:rPr>
              <w:t>4,0</w:t>
            </w:r>
          </w:p>
        </w:tc>
        <w:tc>
          <w:tcPr>
            <w:tcW w:w="2835" w:type="dxa"/>
            <w:shd w:val="clear" w:color="auto" w:fill="auto"/>
            <w:hideMark/>
          </w:tcPr>
          <w:p w:rsidR="00EE0EB2" w:rsidRPr="00EE0EB2" w:rsidRDefault="00EE0EB2" w:rsidP="00EE0EB2">
            <w:pPr>
              <w:spacing w:after="100" w:afterAutospacing="1" w:line="240" w:lineRule="auto"/>
              <w:jc w:val="center"/>
              <w:rPr>
                <w:rFonts w:ascii="Times New Roman" w:eastAsia="Times New Roman" w:hAnsi="Times New Roman" w:cs="Times New Roman"/>
                <w:sz w:val="24"/>
                <w:szCs w:val="24"/>
                <w:lang w:eastAsia="ru-RU"/>
              </w:rPr>
            </w:pPr>
            <w:r w:rsidRPr="00EE0EB2">
              <w:rPr>
                <w:rFonts w:ascii="Times New Roman" w:eastAsia="Times New Roman" w:hAnsi="Times New Roman" w:cs="Times New Roman"/>
                <w:sz w:val="24"/>
                <w:szCs w:val="24"/>
                <w:lang w:eastAsia="ru-RU"/>
              </w:rPr>
              <w:t>5,0</w:t>
            </w:r>
          </w:p>
        </w:tc>
      </w:tr>
      <w:tr w:rsidR="00EE0EB2" w:rsidRPr="00EE0EB2" w:rsidTr="00EE0EB2">
        <w:trPr>
          <w:jc w:val="center"/>
        </w:trPr>
        <w:tc>
          <w:tcPr>
            <w:tcW w:w="3405" w:type="dxa"/>
            <w:shd w:val="clear" w:color="auto" w:fill="auto"/>
            <w:hideMark/>
          </w:tcPr>
          <w:p w:rsidR="00EE0EB2" w:rsidRPr="00EE0EB2" w:rsidRDefault="00EE0EB2" w:rsidP="00EE0EB2">
            <w:pPr>
              <w:spacing w:after="100" w:afterAutospacing="1" w:line="240" w:lineRule="auto"/>
              <w:jc w:val="center"/>
              <w:rPr>
                <w:rFonts w:ascii="Times New Roman" w:eastAsia="Times New Roman" w:hAnsi="Times New Roman" w:cs="Times New Roman"/>
                <w:sz w:val="24"/>
                <w:szCs w:val="24"/>
                <w:lang w:eastAsia="ru-RU"/>
              </w:rPr>
            </w:pPr>
            <w:r w:rsidRPr="00EE0EB2">
              <w:rPr>
                <w:rFonts w:ascii="Times New Roman" w:eastAsia="Times New Roman" w:hAnsi="Times New Roman" w:cs="Times New Roman"/>
                <w:sz w:val="24"/>
                <w:szCs w:val="24"/>
                <w:lang w:eastAsia="ru-RU"/>
              </w:rPr>
              <w:t>свыше 220 до 400</w:t>
            </w:r>
          </w:p>
        </w:tc>
        <w:tc>
          <w:tcPr>
            <w:tcW w:w="2835" w:type="dxa"/>
            <w:shd w:val="clear" w:color="auto" w:fill="auto"/>
            <w:hideMark/>
          </w:tcPr>
          <w:p w:rsidR="00EE0EB2" w:rsidRPr="00EE0EB2" w:rsidRDefault="00EE0EB2" w:rsidP="00EE0EB2">
            <w:pPr>
              <w:spacing w:after="100" w:afterAutospacing="1" w:line="240" w:lineRule="auto"/>
              <w:jc w:val="center"/>
              <w:rPr>
                <w:rFonts w:ascii="Times New Roman" w:eastAsia="Times New Roman" w:hAnsi="Times New Roman" w:cs="Times New Roman"/>
                <w:sz w:val="24"/>
                <w:szCs w:val="24"/>
                <w:lang w:eastAsia="ru-RU"/>
              </w:rPr>
            </w:pPr>
            <w:r w:rsidRPr="00EE0EB2">
              <w:rPr>
                <w:rFonts w:ascii="Times New Roman" w:eastAsia="Times New Roman" w:hAnsi="Times New Roman" w:cs="Times New Roman"/>
                <w:sz w:val="24"/>
                <w:szCs w:val="24"/>
                <w:lang w:eastAsia="ru-RU"/>
              </w:rPr>
              <w:t>5,0</w:t>
            </w:r>
          </w:p>
        </w:tc>
        <w:tc>
          <w:tcPr>
            <w:tcW w:w="2835" w:type="dxa"/>
            <w:shd w:val="clear" w:color="auto" w:fill="auto"/>
            <w:hideMark/>
          </w:tcPr>
          <w:p w:rsidR="00EE0EB2" w:rsidRPr="00EE0EB2" w:rsidRDefault="00EE0EB2" w:rsidP="00EE0EB2">
            <w:pPr>
              <w:spacing w:after="100" w:afterAutospacing="1" w:line="240" w:lineRule="auto"/>
              <w:jc w:val="center"/>
              <w:rPr>
                <w:rFonts w:ascii="Times New Roman" w:eastAsia="Times New Roman" w:hAnsi="Times New Roman" w:cs="Times New Roman"/>
                <w:sz w:val="24"/>
                <w:szCs w:val="24"/>
                <w:lang w:eastAsia="ru-RU"/>
              </w:rPr>
            </w:pPr>
            <w:r w:rsidRPr="00EE0EB2">
              <w:rPr>
                <w:rFonts w:ascii="Times New Roman" w:eastAsia="Times New Roman" w:hAnsi="Times New Roman" w:cs="Times New Roman"/>
                <w:sz w:val="24"/>
                <w:szCs w:val="24"/>
                <w:lang w:eastAsia="ru-RU"/>
              </w:rPr>
              <w:t>7,0</w:t>
            </w:r>
          </w:p>
        </w:tc>
      </w:tr>
      <w:tr w:rsidR="00EE0EB2" w:rsidRPr="00EE0EB2" w:rsidTr="00EE0EB2">
        <w:trPr>
          <w:jc w:val="center"/>
        </w:trPr>
        <w:tc>
          <w:tcPr>
            <w:tcW w:w="3405" w:type="dxa"/>
            <w:shd w:val="clear" w:color="auto" w:fill="auto"/>
            <w:hideMark/>
          </w:tcPr>
          <w:p w:rsidR="00EE0EB2" w:rsidRPr="00EE0EB2" w:rsidRDefault="00EE0EB2" w:rsidP="00EE0EB2">
            <w:pPr>
              <w:spacing w:after="100" w:afterAutospacing="1" w:line="240" w:lineRule="auto"/>
              <w:jc w:val="center"/>
              <w:rPr>
                <w:rFonts w:ascii="Times New Roman" w:eastAsia="Times New Roman" w:hAnsi="Times New Roman" w:cs="Times New Roman"/>
                <w:sz w:val="24"/>
                <w:szCs w:val="24"/>
                <w:lang w:eastAsia="ru-RU"/>
              </w:rPr>
            </w:pPr>
            <w:r w:rsidRPr="00EE0EB2">
              <w:rPr>
                <w:rFonts w:ascii="Times New Roman" w:eastAsia="Times New Roman" w:hAnsi="Times New Roman" w:cs="Times New Roman"/>
                <w:sz w:val="24"/>
                <w:szCs w:val="24"/>
                <w:lang w:eastAsia="ru-RU"/>
              </w:rPr>
              <w:t>свыше 400 до 750</w:t>
            </w:r>
          </w:p>
        </w:tc>
        <w:tc>
          <w:tcPr>
            <w:tcW w:w="2835" w:type="dxa"/>
            <w:shd w:val="clear" w:color="auto" w:fill="auto"/>
            <w:hideMark/>
          </w:tcPr>
          <w:p w:rsidR="00EE0EB2" w:rsidRPr="00EE0EB2" w:rsidRDefault="00EE0EB2" w:rsidP="00EE0EB2">
            <w:pPr>
              <w:spacing w:after="100" w:afterAutospacing="1" w:line="240" w:lineRule="auto"/>
              <w:jc w:val="center"/>
              <w:rPr>
                <w:rFonts w:ascii="Times New Roman" w:eastAsia="Times New Roman" w:hAnsi="Times New Roman" w:cs="Times New Roman"/>
                <w:sz w:val="24"/>
                <w:szCs w:val="24"/>
                <w:lang w:eastAsia="ru-RU"/>
              </w:rPr>
            </w:pPr>
            <w:r w:rsidRPr="00EE0EB2">
              <w:rPr>
                <w:rFonts w:ascii="Times New Roman" w:eastAsia="Times New Roman" w:hAnsi="Times New Roman" w:cs="Times New Roman"/>
                <w:sz w:val="24"/>
                <w:szCs w:val="24"/>
                <w:lang w:eastAsia="ru-RU"/>
              </w:rPr>
              <w:t>9,0</w:t>
            </w:r>
          </w:p>
        </w:tc>
        <w:tc>
          <w:tcPr>
            <w:tcW w:w="2835" w:type="dxa"/>
            <w:shd w:val="clear" w:color="auto" w:fill="auto"/>
            <w:hideMark/>
          </w:tcPr>
          <w:p w:rsidR="00EE0EB2" w:rsidRPr="00EE0EB2" w:rsidRDefault="00EE0EB2" w:rsidP="00EE0EB2">
            <w:pPr>
              <w:spacing w:after="100" w:afterAutospacing="1" w:line="240" w:lineRule="auto"/>
              <w:jc w:val="center"/>
              <w:rPr>
                <w:rFonts w:ascii="Times New Roman" w:eastAsia="Times New Roman" w:hAnsi="Times New Roman" w:cs="Times New Roman"/>
                <w:sz w:val="24"/>
                <w:szCs w:val="24"/>
                <w:lang w:eastAsia="ru-RU"/>
              </w:rPr>
            </w:pPr>
            <w:r w:rsidRPr="00EE0EB2">
              <w:rPr>
                <w:rFonts w:ascii="Times New Roman" w:eastAsia="Times New Roman" w:hAnsi="Times New Roman" w:cs="Times New Roman"/>
                <w:sz w:val="24"/>
                <w:szCs w:val="24"/>
                <w:lang w:eastAsia="ru-RU"/>
              </w:rPr>
              <w:t>10,0</w:t>
            </w:r>
          </w:p>
        </w:tc>
      </w:tr>
      <w:tr w:rsidR="00EE0EB2" w:rsidRPr="00EE0EB2" w:rsidTr="00EE0EB2">
        <w:trPr>
          <w:jc w:val="center"/>
        </w:trPr>
        <w:tc>
          <w:tcPr>
            <w:tcW w:w="3405" w:type="dxa"/>
            <w:shd w:val="clear" w:color="auto" w:fill="auto"/>
            <w:hideMark/>
          </w:tcPr>
          <w:p w:rsidR="00EE0EB2" w:rsidRPr="00EE0EB2" w:rsidRDefault="00EE0EB2" w:rsidP="00EE0EB2">
            <w:pPr>
              <w:spacing w:after="100" w:afterAutospacing="1" w:line="240" w:lineRule="auto"/>
              <w:jc w:val="center"/>
              <w:rPr>
                <w:rFonts w:ascii="Times New Roman" w:eastAsia="Times New Roman" w:hAnsi="Times New Roman" w:cs="Times New Roman"/>
                <w:sz w:val="24"/>
                <w:szCs w:val="24"/>
                <w:lang w:eastAsia="ru-RU"/>
              </w:rPr>
            </w:pPr>
            <w:r w:rsidRPr="00EE0EB2">
              <w:rPr>
                <w:rFonts w:ascii="Times New Roman" w:eastAsia="Times New Roman" w:hAnsi="Times New Roman" w:cs="Times New Roman"/>
                <w:sz w:val="24"/>
                <w:szCs w:val="24"/>
                <w:lang w:eastAsia="ru-RU"/>
              </w:rPr>
              <w:lastRenderedPageBreak/>
              <w:t>свыше 750 до 1150</w:t>
            </w:r>
          </w:p>
        </w:tc>
        <w:tc>
          <w:tcPr>
            <w:tcW w:w="2835" w:type="dxa"/>
            <w:shd w:val="clear" w:color="auto" w:fill="auto"/>
            <w:hideMark/>
          </w:tcPr>
          <w:p w:rsidR="00EE0EB2" w:rsidRPr="00EE0EB2" w:rsidRDefault="00EE0EB2" w:rsidP="00EE0EB2">
            <w:pPr>
              <w:spacing w:after="100" w:afterAutospacing="1" w:line="240" w:lineRule="auto"/>
              <w:jc w:val="center"/>
              <w:rPr>
                <w:rFonts w:ascii="Times New Roman" w:eastAsia="Times New Roman" w:hAnsi="Times New Roman" w:cs="Times New Roman"/>
                <w:sz w:val="24"/>
                <w:szCs w:val="24"/>
                <w:lang w:eastAsia="ru-RU"/>
              </w:rPr>
            </w:pPr>
            <w:r w:rsidRPr="00EE0EB2">
              <w:rPr>
                <w:rFonts w:ascii="Times New Roman" w:eastAsia="Times New Roman" w:hAnsi="Times New Roman" w:cs="Times New Roman"/>
                <w:sz w:val="24"/>
                <w:szCs w:val="24"/>
                <w:lang w:eastAsia="ru-RU"/>
              </w:rPr>
              <w:t>10,0</w:t>
            </w:r>
          </w:p>
        </w:tc>
        <w:tc>
          <w:tcPr>
            <w:tcW w:w="2835" w:type="dxa"/>
            <w:shd w:val="clear" w:color="auto" w:fill="auto"/>
            <w:hideMark/>
          </w:tcPr>
          <w:p w:rsidR="00EE0EB2" w:rsidRPr="00EE0EB2" w:rsidRDefault="00EE0EB2" w:rsidP="00EE0EB2">
            <w:pPr>
              <w:spacing w:after="100" w:afterAutospacing="1" w:line="240" w:lineRule="auto"/>
              <w:jc w:val="center"/>
              <w:rPr>
                <w:rFonts w:ascii="Times New Roman" w:eastAsia="Times New Roman" w:hAnsi="Times New Roman" w:cs="Times New Roman"/>
                <w:sz w:val="24"/>
                <w:szCs w:val="24"/>
                <w:lang w:eastAsia="ru-RU"/>
              </w:rPr>
            </w:pPr>
            <w:r w:rsidRPr="00EE0EB2">
              <w:rPr>
                <w:rFonts w:ascii="Times New Roman" w:eastAsia="Times New Roman" w:hAnsi="Times New Roman" w:cs="Times New Roman"/>
                <w:sz w:val="24"/>
                <w:szCs w:val="24"/>
                <w:lang w:eastAsia="ru-RU"/>
              </w:rPr>
              <w:t>11,0</w:t>
            </w:r>
          </w:p>
        </w:tc>
      </w:tr>
    </w:tbl>
    <w:p w:rsidR="00EE0EB2" w:rsidRPr="00EE0EB2" w:rsidRDefault="00EE0EB2" w:rsidP="00EE0EB2">
      <w:pPr>
        <w:shd w:val="clear" w:color="auto" w:fill="FFFFFF"/>
        <w:spacing w:after="100" w:afterAutospacing="1" w:line="315" w:lineRule="atLeast"/>
        <w:rPr>
          <w:rFonts w:ascii="Arial" w:eastAsia="Times New Roman" w:hAnsi="Arial" w:cs="Arial"/>
          <w:color w:val="3A3A3A"/>
          <w:sz w:val="21"/>
          <w:szCs w:val="21"/>
          <w:lang w:eastAsia="ru-RU"/>
        </w:rPr>
      </w:pPr>
      <w:r w:rsidRPr="00EE0EB2">
        <w:rPr>
          <w:rFonts w:ascii="Arial" w:eastAsia="Times New Roman" w:hAnsi="Arial" w:cs="Arial"/>
          <w:color w:val="3A3A3A"/>
          <w:sz w:val="21"/>
          <w:szCs w:val="21"/>
          <w:lang w:eastAsia="ru-RU"/>
        </w:rPr>
        <w:t> </w:t>
      </w:r>
    </w:p>
    <w:p w:rsidR="00EE0EB2" w:rsidRPr="00EE0EB2" w:rsidRDefault="00EE0EB2" w:rsidP="00EE0EB2">
      <w:pPr>
        <w:shd w:val="clear" w:color="auto" w:fill="FFFFFF"/>
        <w:spacing w:after="100" w:afterAutospacing="1" w:line="315" w:lineRule="atLeast"/>
        <w:rPr>
          <w:rFonts w:ascii="Arial" w:eastAsia="Times New Roman" w:hAnsi="Arial" w:cs="Arial"/>
          <w:color w:val="3A3A3A"/>
          <w:sz w:val="21"/>
          <w:szCs w:val="21"/>
          <w:lang w:eastAsia="ru-RU"/>
        </w:rPr>
      </w:pPr>
      <w:r w:rsidRPr="00EE0EB2">
        <w:rPr>
          <w:rFonts w:ascii="Arial" w:eastAsia="Times New Roman" w:hAnsi="Arial" w:cs="Arial"/>
          <w:color w:val="3A3A3A"/>
          <w:sz w:val="21"/>
          <w:szCs w:val="21"/>
          <w:lang w:eastAsia="ru-RU"/>
        </w:rPr>
        <w:t>47.16. В разрешении на проведение земляных работ в охранной зоне КЛ и в акте-допуске должны быть указаны расположение и глубина заложения КЛ.</w:t>
      </w:r>
    </w:p>
    <w:p w:rsidR="00EE0EB2" w:rsidRPr="00EE0EB2" w:rsidRDefault="00EE0EB2" w:rsidP="00EE0EB2">
      <w:pPr>
        <w:shd w:val="clear" w:color="auto" w:fill="FFFFFF"/>
        <w:spacing w:after="100" w:afterAutospacing="1" w:line="315" w:lineRule="atLeast"/>
        <w:rPr>
          <w:rFonts w:ascii="Arial" w:eastAsia="Times New Roman" w:hAnsi="Arial" w:cs="Arial"/>
          <w:color w:val="3A3A3A"/>
          <w:sz w:val="21"/>
          <w:szCs w:val="21"/>
          <w:lang w:eastAsia="ru-RU"/>
        </w:rPr>
      </w:pPr>
      <w:r w:rsidRPr="00EE0EB2">
        <w:rPr>
          <w:rFonts w:ascii="Arial" w:eastAsia="Times New Roman" w:hAnsi="Arial" w:cs="Arial"/>
          <w:color w:val="3A3A3A"/>
          <w:sz w:val="21"/>
          <w:szCs w:val="21"/>
          <w:lang w:eastAsia="ru-RU"/>
        </w:rPr>
        <w:t>47.17. Перед началом земляных работ в охранной зоне КЛ под надзором персонала организации, эксплуатирующей КЛ, должно быть сделано контрольное вскрытие грунта (шурф) для уточнения расположения и глубины прокладки кабелей, а также установлено временное ограждение, определяющее зону работы землеройных машин.</w:t>
      </w:r>
    </w:p>
    <w:p w:rsidR="00EE0EB2" w:rsidRPr="00EE0EB2" w:rsidRDefault="00EE0EB2" w:rsidP="00EE0EB2">
      <w:pPr>
        <w:shd w:val="clear" w:color="auto" w:fill="FFFFFF"/>
        <w:spacing w:after="100" w:afterAutospacing="1" w:line="315" w:lineRule="atLeast"/>
        <w:rPr>
          <w:rFonts w:ascii="Arial" w:eastAsia="Times New Roman" w:hAnsi="Arial" w:cs="Arial"/>
          <w:color w:val="3A3A3A"/>
          <w:sz w:val="21"/>
          <w:szCs w:val="21"/>
          <w:lang w:eastAsia="ru-RU"/>
        </w:rPr>
      </w:pPr>
      <w:r w:rsidRPr="00EE0EB2">
        <w:rPr>
          <w:rFonts w:ascii="Arial" w:eastAsia="Times New Roman" w:hAnsi="Arial" w:cs="Arial"/>
          <w:color w:val="3A3A3A"/>
          <w:sz w:val="21"/>
          <w:szCs w:val="21"/>
          <w:lang w:eastAsia="ru-RU"/>
        </w:rPr>
        <w:t>47.18. Прокол кабеля должен выполняться работниками организации, эксплуатирующей КЛ, в соответствии с пунктом 37.19 Правил.</w:t>
      </w:r>
    </w:p>
    <w:p w:rsidR="00EE0EB2" w:rsidRPr="00EE0EB2" w:rsidRDefault="00EE0EB2" w:rsidP="00EE0EB2">
      <w:pPr>
        <w:shd w:val="clear" w:color="auto" w:fill="FFFFFF"/>
        <w:spacing w:after="100" w:afterAutospacing="1" w:line="315" w:lineRule="atLeast"/>
        <w:rPr>
          <w:rFonts w:ascii="Arial" w:eastAsia="Times New Roman" w:hAnsi="Arial" w:cs="Arial"/>
          <w:color w:val="3A3A3A"/>
          <w:sz w:val="21"/>
          <w:szCs w:val="21"/>
          <w:lang w:eastAsia="ru-RU"/>
        </w:rPr>
      </w:pPr>
      <w:r w:rsidRPr="00EE0EB2">
        <w:rPr>
          <w:rFonts w:ascii="Arial" w:eastAsia="Times New Roman" w:hAnsi="Arial" w:cs="Arial"/>
          <w:color w:val="3A3A3A"/>
          <w:sz w:val="21"/>
          <w:szCs w:val="21"/>
          <w:lang w:eastAsia="ru-RU"/>
        </w:rPr>
        <w:t> </w:t>
      </w:r>
    </w:p>
    <w:p w:rsidR="00EE0EB2" w:rsidRPr="00EE0EB2" w:rsidRDefault="00EE0EB2" w:rsidP="00EE0EB2">
      <w:pPr>
        <w:shd w:val="clear" w:color="auto" w:fill="FFFFFF"/>
        <w:spacing w:after="0" w:line="315" w:lineRule="atLeast"/>
        <w:rPr>
          <w:rFonts w:ascii="Arial" w:eastAsia="Times New Roman" w:hAnsi="Arial" w:cs="Arial"/>
          <w:color w:val="3A3A3A"/>
          <w:sz w:val="21"/>
          <w:szCs w:val="21"/>
          <w:lang w:eastAsia="ru-RU"/>
        </w:rPr>
      </w:pPr>
      <w:r w:rsidRPr="00EE0EB2">
        <w:rPr>
          <w:rFonts w:ascii="Arial" w:eastAsia="Times New Roman" w:hAnsi="Arial" w:cs="Arial"/>
          <w:color w:val="3A3A3A"/>
          <w:sz w:val="21"/>
          <w:szCs w:val="21"/>
          <w:lang w:eastAsia="ru-RU"/>
        </w:rPr>
        <w:br w:type="textWrapping" w:clear="all"/>
      </w:r>
    </w:p>
    <w:p w:rsidR="00EE0EB2" w:rsidRPr="00EE0EB2" w:rsidRDefault="00EE0EB2" w:rsidP="00EE0EB2">
      <w:pPr>
        <w:shd w:val="clear" w:color="auto" w:fill="FFFFFF"/>
        <w:spacing w:after="100" w:afterAutospacing="1" w:line="315" w:lineRule="atLeast"/>
        <w:jc w:val="right"/>
        <w:rPr>
          <w:rFonts w:ascii="Arial" w:eastAsia="Times New Roman" w:hAnsi="Arial" w:cs="Arial"/>
          <w:color w:val="3A3A3A"/>
          <w:sz w:val="21"/>
          <w:szCs w:val="21"/>
          <w:lang w:eastAsia="ru-RU"/>
        </w:rPr>
      </w:pPr>
      <w:r w:rsidRPr="00EE0EB2">
        <w:rPr>
          <w:rFonts w:ascii="Arial" w:eastAsia="Times New Roman" w:hAnsi="Arial" w:cs="Arial"/>
          <w:color w:val="3A3A3A"/>
          <w:sz w:val="21"/>
          <w:szCs w:val="21"/>
          <w:lang w:eastAsia="ru-RU"/>
        </w:rPr>
        <w:t>Приложение № 1</w:t>
      </w:r>
    </w:p>
    <w:p w:rsidR="00EE0EB2" w:rsidRPr="00EE0EB2" w:rsidRDefault="00EE0EB2" w:rsidP="00EE0EB2">
      <w:pPr>
        <w:shd w:val="clear" w:color="auto" w:fill="FFFFFF"/>
        <w:spacing w:after="100" w:afterAutospacing="1" w:line="315" w:lineRule="atLeast"/>
        <w:jc w:val="right"/>
        <w:rPr>
          <w:rFonts w:ascii="Arial" w:eastAsia="Times New Roman" w:hAnsi="Arial" w:cs="Arial"/>
          <w:color w:val="3A3A3A"/>
          <w:sz w:val="21"/>
          <w:szCs w:val="21"/>
          <w:lang w:eastAsia="ru-RU"/>
        </w:rPr>
      </w:pPr>
      <w:r w:rsidRPr="00EE0EB2">
        <w:rPr>
          <w:rFonts w:ascii="Arial" w:eastAsia="Times New Roman" w:hAnsi="Arial" w:cs="Arial"/>
          <w:color w:val="3A3A3A"/>
          <w:sz w:val="21"/>
          <w:szCs w:val="21"/>
          <w:lang w:eastAsia="ru-RU"/>
        </w:rPr>
        <w:t>к Правилам по охране труда</w:t>
      </w:r>
    </w:p>
    <w:p w:rsidR="00EE0EB2" w:rsidRPr="00EE0EB2" w:rsidRDefault="00EE0EB2" w:rsidP="00EE0EB2">
      <w:pPr>
        <w:shd w:val="clear" w:color="auto" w:fill="FFFFFF"/>
        <w:spacing w:after="100" w:afterAutospacing="1" w:line="315" w:lineRule="atLeast"/>
        <w:jc w:val="right"/>
        <w:rPr>
          <w:rFonts w:ascii="Arial" w:eastAsia="Times New Roman" w:hAnsi="Arial" w:cs="Arial"/>
          <w:color w:val="3A3A3A"/>
          <w:sz w:val="21"/>
          <w:szCs w:val="21"/>
          <w:lang w:eastAsia="ru-RU"/>
        </w:rPr>
      </w:pPr>
      <w:r w:rsidRPr="00EE0EB2">
        <w:rPr>
          <w:rFonts w:ascii="Arial" w:eastAsia="Times New Roman" w:hAnsi="Arial" w:cs="Arial"/>
          <w:color w:val="3A3A3A"/>
          <w:sz w:val="21"/>
          <w:szCs w:val="21"/>
          <w:lang w:eastAsia="ru-RU"/>
        </w:rPr>
        <w:t>при эксплуатации электроустановок,</w:t>
      </w:r>
    </w:p>
    <w:p w:rsidR="00EE0EB2" w:rsidRPr="00EE0EB2" w:rsidRDefault="00EE0EB2" w:rsidP="00EE0EB2">
      <w:pPr>
        <w:shd w:val="clear" w:color="auto" w:fill="FFFFFF"/>
        <w:spacing w:after="100" w:afterAutospacing="1" w:line="315" w:lineRule="atLeast"/>
        <w:jc w:val="right"/>
        <w:rPr>
          <w:rFonts w:ascii="Arial" w:eastAsia="Times New Roman" w:hAnsi="Arial" w:cs="Arial"/>
          <w:color w:val="3A3A3A"/>
          <w:sz w:val="21"/>
          <w:szCs w:val="21"/>
          <w:lang w:eastAsia="ru-RU"/>
        </w:rPr>
      </w:pPr>
      <w:r w:rsidRPr="00EE0EB2">
        <w:rPr>
          <w:rFonts w:ascii="Arial" w:eastAsia="Times New Roman" w:hAnsi="Arial" w:cs="Arial"/>
          <w:color w:val="3A3A3A"/>
          <w:sz w:val="21"/>
          <w:szCs w:val="21"/>
          <w:lang w:eastAsia="ru-RU"/>
        </w:rPr>
        <w:t>утвержденным приказом Минтруда России</w:t>
      </w:r>
    </w:p>
    <w:p w:rsidR="00EE0EB2" w:rsidRPr="00EE0EB2" w:rsidRDefault="00EE0EB2" w:rsidP="00EE0EB2">
      <w:pPr>
        <w:shd w:val="clear" w:color="auto" w:fill="FFFFFF"/>
        <w:spacing w:after="100" w:afterAutospacing="1" w:line="315" w:lineRule="atLeast"/>
        <w:jc w:val="right"/>
        <w:rPr>
          <w:rFonts w:ascii="Arial" w:eastAsia="Times New Roman" w:hAnsi="Arial" w:cs="Arial"/>
          <w:color w:val="3A3A3A"/>
          <w:sz w:val="21"/>
          <w:szCs w:val="21"/>
          <w:lang w:eastAsia="ru-RU"/>
        </w:rPr>
      </w:pPr>
      <w:r w:rsidRPr="00EE0EB2">
        <w:rPr>
          <w:rFonts w:ascii="Arial" w:eastAsia="Times New Roman" w:hAnsi="Arial" w:cs="Arial"/>
          <w:color w:val="3A3A3A"/>
          <w:sz w:val="21"/>
          <w:szCs w:val="21"/>
          <w:lang w:eastAsia="ru-RU"/>
        </w:rPr>
        <w:t>от 15 декабря 2020 г. № 903н</w:t>
      </w:r>
    </w:p>
    <w:p w:rsidR="00EE0EB2" w:rsidRPr="00EE0EB2" w:rsidRDefault="00EE0EB2" w:rsidP="00EE0EB2">
      <w:pPr>
        <w:shd w:val="clear" w:color="auto" w:fill="FFFFFF"/>
        <w:spacing w:after="100" w:afterAutospacing="1" w:line="315" w:lineRule="atLeast"/>
        <w:rPr>
          <w:rFonts w:ascii="Arial" w:eastAsia="Times New Roman" w:hAnsi="Arial" w:cs="Arial"/>
          <w:color w:val="3A3A3A"/>
          <w:sz w:val="21"/>
          <w:szCs w:val="21"/>
          <w:lang w:eastAsia="ru-RU"/>
        </w:rPr>
      </w:pPr>
      <w:r w:rsidRPr="00EE0EB2">
        <w:rPr>
          <w:rFonts w:ascii="Arial" w:eastAsia="Times New Roman" w:hAnsi="Arial" w:cs="Arial"/>
          <w:color w:val="3A3A3A"/>
          <w:sz w:val="21"/>
          <w:szCs w:val="21"/>
          <w:lang w:eastAsia="ru-RU"/>
        </w:rPr>
        <w:t> </w:t>
      </w:r>
    </w:p>
    <w:p w:rsidR="00EE0EB2" w:rsidRPr="00EE0EB2" w:rsidRDefault="00EE0EB2" w:rsidP="00EE0EB2">
      <w:pPr>
        <w:shd w:val="clear" w:color="auto" w:fill="FFFFFF"/>
        <w:spacing w:after="100" w:afterAutospacing="1" w:line="315" w:lineRule="atLeast"/>
        <w:jc w:val="center"/>
        <w:rPr>
          <w:rFonts w:ascii="Arial" w:eastAsia="Times New Roman" w:hAnsi="Arial" w:cs="Arial"/>
          <w:color w:val="3A3A3A"/>
          <w:sz w:val="21"/>
          <w:szCs w:val="21"/>
          <w:lang w:eastAsia="ru-RU"/>
        </w:rPr>
      </w:pPr>
      <w:bookmarkStart w:id="75" w:name="Par1915"/>
      <w:bookmarkEnd w:id="75"/>
      <w:r w:rsidRPr="00EE0EB2">
        <w:rPr>
          <w:rFonts w:ascii="Arial" w:eastAsia="Times New Roman" w:hAnsi="Arial" w:cs="Arial"/>
          <w:color w:val="3A3A3A"/>
          <w:sz w:val="21"/>
          <w:szCs w:val="21"/>
          <w:lang w:eastAsia="ru-RU"/>
        </w:rPr>
        <w:t>ГРУППЫ</w:t>
      </w:r>
    </w:p>
    <w:p w:rsidR="00EE0EB2" w:rsidRPr="00EE0EB2" w:rsidRDefault="00EE0EB2" w:rsidP="00EE0EB2">
      <w:pPr>
        <w:shd w:val="clear" w:color="auto" w:fill="FFFFFF"/>
        <w:spacing w:after="100" w:afterAutospacing="1" w:line="315" w:lineRule="atLeast"/>
        <w:jc w:val="center"/>
        <w:rPr>
          <w:rFonts w:ascii="Arial" w:eastAsia="Times New Roman" w:hAnsi="Arial" w:cs="Arial"/>
          <w:color w:val="3A3A3A"/>
          <w:sz w:val="21"/>
          <w:szCs w:val="21"/>
          <w:lang w:eastAsia="ru-RU"/>
        </w:rPr>
      </w:pPr>
      <w:r w:rsidRPr="00EE0EB2">
        <w:rPr>
          <w:rFonts w:ascii="Arial" w:eastAsia="Times New Roman" w:hAnsi="Arial" w:cs="Arial"/>
          <w:color w:val="3A3A3A"/>
          <w:sz w:val="21"/>
          <w:szCs w:val="21"/>
          <w:lang w:eastAsia="ru-RU"/>
        </w:rPr>
        <w:t>ПО ЭЛЕКТРОБЕЗОПАСНОСТИ ЭЛЕКТРОТЕХНИЧЕСКОГО</w:t>
      </w:r>
    </w:p>
    <w:p w:rsidR="00EE0EB2" w:rsidRPr="00EE0EB2" w:rsidRDefault="00EE0EB2" w:rsidP="00EE0EB2">
      <w:pPr>
        <w:shd w:val="clear" w:color="auto" w:fill="FFFFFF"/>
        <w:spacing w:after="100" w:afterAutospacing="1" w:line="315" w:lineRule="atLeast"/>
        <w:jc w:val="center"/>
        <w:rPr>
          <w:rFonts w:ascii="Arial" w:eastAsia="Times New Roman" w:hAnsi="Arial" w:cs="Arial"/>
          <w:color w:val="3A3A3A"/>
          <w:sz w:val="21"/>
          <w:szCs w:val="21"/>
          <w:lang w:eastAsia="ru-RU"/>
        </w:rPr>
      </w:pPr>
      <w:r w:rsidRPr="00EE0EB2">
        <w:rPr>
          <w:rFonts w:ascii="Arial" w:eastAsia="Times New Roman" w:hAnsi="Arial" w:cs="Arial"/>
          <w:color w:val="3A3A3A"/>
          <w:sz w:val="21"/>
          <w:szCs w:val="21"/>
          <w:lang w:eastAsia="ru-RU"/>
        </w:rPr>
        <w:t>(ЭЛЕКТРОТЕХНОЛОГИЧЕСКОГО) ПЕРСОНАЛА И УСЛОВИЯ ИХ ПРИСВОЕНИЯ</w:t>
      </w:r>
    </w:p>
    <w:p w:rsidR="00EE0EB2" w:rsidRPr="00EE0EB2" w:rsidRDefault="00EE0EB2" w:rsidP="00EE0EB2">
      <w:pPr>
        <w:shd w:val="clear" w:color="auto" w:fill="FFFFFF"/>
        <w:spacing w:after="100" w:afterAutospacing="1" w:line="315" w:lineRule="atLeast"/>
        <w:rPr>
          <w:rFonts w:ascii="Arial" w:eastAsia="Times New Roman" w:hAnsi="Arial" w:cs="Arial"/>
          <w:color w:val="3A3A3A"/>
          <w:sz w:val="21"/>
          <w:szCs w:val="21"/>
          <w:lang w:eastAsia="ru-RU"/>
        </w:rPr>
      </w:pPr>
      <w:r w:rsidRPr="00EE0EB2">
        <w:rPr>
          <w:rFonts w:ascii="Arial" w:eastAsia="Times New Roman" w:hAnsi="Arial" w:cs="Arial"/>
          <w:color w:val="3A3A3A"/>
          <w:sz w:val="21"/>
          <w:szCs w:val="21"/>
          <w:lang w:eastAsia="ru-RU"/>
        </w:rPr>
        <w:t> </w:t>
      </w:r>
    </w:p>
    <w:tbl>
      <w:tblPr>
        <w:tblW w:w="0" w:type="dxa"/>
        <w:tblCellMar>
          <w:left w:w="0" w:type="dxa"/>
          <w:right w:w="0" w:type="dxa"/>
        </w:tblCellMar>
        <w:tblLook w:val="04A0"/>
      </w:tblPr>
      <w:tblGrid>
        <w:gridCol w:w="1494"/>
        <w:gridCol w:w="898"/>
        <w:gridCol w:w="899"/>
        <w:gridCol w:w="1320"/>
        <w:gridCol w:w="1335"/>
        <w:gridCol w:w="1358"/>
        <w:gridCol w:w="899"/>
        <w:gridCol w:w="1577"/>
      </w:tblGrid>
      <w:tr w:rsidR="00EE0EB2" w:rsidRPr="00EE0EB2" w:rsidTr="00EE0EB2">
        <w:tc>
          <w:tcPr>
            <w:tcW w:w="2295" w:type="dxa"/>
            <w:vMerge w:val="restart"/>
            <w:shd w:val="clear" w:color="auto" w:fill="auto"/>
            <w:hideMark/>
          </w:tcPr>
          <w:p w:rsidR="00EE0EB2" w:rsidRPr="00EE0EB2" w:rsidRDefault="00EE0EB2" w:rsidP="00EE0EB2">
            <w:pPr>
              <w:spacing w:after="100" w:afterAutospacing="1" w:line="240" w:lineRule="auto"/>
              <w:jc w:val="center"/>
              <w:rPr>
                <w:rFonts w:ascii="Times New Roman" w:eastAsia="Times New Roman" w:hAnsi="Times New Roman" w:cs="Times New Roman"/>
                <w:sz w:val="24"/>
                <w:szCs w:val="24"/>
                <w:lang w:eastAsia="ru-RU"/>
              </w:rPr>
            </w:pPr>
            <w:r w:rsidRPr="00EE0EB2">
              <w:rPr>
                <w:rFonts w:ascii="Times New Roman" w:eastAsia="Times New Roman" w:hAnsi="Times New Roman" w:cs="Times New Roman"/>
                <w:sz w:val="24"/>
                <w:szCs w:val="24"/>
                <w:lang w:eastAsia="ru-RU"/>
              </w:rPr>
              <w:t>Группа по электробезопасности</w:t>
            </w:r>
          </w:p>
        </w:tc>
        <w:tc>
          <w:tcPr>
            <w:tcW w:w="10455" w:type="dxa"/>
            <w:gridSpan w:val="6"/>
            <w:shd w:val="clear" w:color="auto" w:fill="auto"/>
            <w:hideMark/>
          </w:tcPr>
          <w:p w:rsidR="00EE0EB2" w:rsidRPr="00EE0EB2" w:rsidRDefault="00EE0EB2" w:rsidP="00EE0EB2">
            <w:pPr>
              <w:spacing w:after="100" w:afterAutospacing="1" w:line="240" w:lineRule="auto"/>
              <w:jc w:val="center"/>
              <w:rPr>
                <w:rFonts w:ascii="Times New Roman" w:eastAsia="Times New Roman" w:hAnsi="Times New Roman" w:cs="Times New Roman"/>
                <w:sz w:val="24"/>
                <w:szCs w:val="24"/>
                <w:lang w:eastAsia="ru-RU"/>
              </w:rPr>
            </w:pPr>
            <w:r w:rsidRPr="00EE0EB2">
              <w:rPr>
                <w:rFonts w:ascii="Times New Roman" w:eastAsia="Times New Roman" w:hAnsi="Times New Roman" w:cs="Times New Roman"/>
                <w:sz w:val="24"/>
                <w:szCs w:val="24"/>
                <w:lang w:eastAsia="ru-RU"/>
              </w:rPr>
              <w:t>Минимальный стаж работы в электроустановках, мес.</w:t>
            </w:r>
          </w:p>
        </w:tc>
        <w:tc>
          <w:tcPr>
            <w:tcW w:w="2400" w:type="dxa"/>
            <w:vMerge w:val="restart"/>
            <w:shd w:val="clear" w:color="auto" w:fill="auto"/>
            <w:hideMark/>
          </w:tcPr>
          <w:p w:rsidR="00EE0EB2" w:rsidRPr="00EE0EB2" w:rsidRDefault="00EE0EB2" w:rsidP="00EE0EB2">
            <w:pPr>
              <w:spacing w:after="100" w:afterAutospacing="1" w:line="240" w:lineRule="auto"/>
              <w:jc w:val="center"/>
              <w:rPr>
                <w:rFonts w:ascii="Times New Roman" w:eastAsia="Times New Roman" w:hAnsi="Times New Roman" w:cs="Times New Roman"/>
                <w:sz w:val="24"/>
                <w:szCs w:val="24"/>
                <w:lang w:eastAsia="ru-RU"/>
              </w:rPr>
            </w:pPr>
            <w:r w:rsidRPr="00EE0EB2">
              <w:rPr>
                <w:rFonts w:ascii="Times New Roman" w:eastAsia="Times New Roman" w:hAnsi="Times New Roman" w:cs="Times New Roman"/>
                <w:sz w:val="24"/>
                <w:szCs w:val="24"/>
                <w:lang w:eastAsia="ru-RU"/>
              </w:rPr>
              <w:t>Требования к персоналу</w:t>
            </w:r>
          </w:p>
        </w:tc>
      </w:tr>
      <w:tr w:rsidR="00EE0EB2" w:rsidRPr="00EE0EB2" w:rsidTr="00EE0EB2">
        <w:tc>
          <w:tcPr>
            <w:tcW w:w="0" w:type="auto"/>
            <w:vMerge/>
            <w:shd w:val="clear" w:color="auto" w:fill="auto"/>
            <w:vAlign w:val="center"/>
            <w:hideMark/>
          </w:tcPr>
          <w:p w:rsidR="00EE0EB2" w:rsidRPr="00EE0EB2" w:rsidRDefault="00EE0EB2" w:rsidP="00EE0EB2">
            <w:pPr>
              <w:spacing w:after="0" w:line="240" w:lineRule="auto"/>
              <w:rPr>
                <w:rFonts w:ascii="Times New Roman" w:eastAsia="Times New Roman" w:hAnsi="Times New Roman" w:cs="Times New Roman"/>
                <w:sz w:val="24"/>
                <w:szCs w:val="24"/>
                <w:lang w:eastAsia="ru-RU"/>
              </w:rPr>
            </w:pPr>
          </w:p>
        </w:tc>
        <w:tc>
          <w:tcPr>
            <w:tcW w:w="6945" w:type="dxa"/>
            <w:gridSpan w:val="4"/>
            <w:shd w:val="clear" w:color="auto" w:fill="auto"/>
            <w:hideMark/>
          </w:tcPr>
          <w:p w:rsidR="00EE0EB2" w:rsidRPr="00EE0EB2" w:rsidRDefault="00EE0EB2" w:rsidP="00EE0EB2">
            <w:pPr>
              <w:spacing w:after="100" w:afterAutospacing="1" w:line="240" w:lineRule="auto"/>
              <w:jc w:val="center"/>
              <w:rPr>
                <w:rFonts w:ascii="Times New Roman" w:eastAsia="Times New Roman" w:hAnsi="Times New Roman" w:cs="Times New Roman"/>
                <w:sz w:val="24"/>
                <w:szCs w:val="24"/>
                <w:lang w:eastAsia="ru-RU"/>
              </w:rPr>
            </w:pPr>
            <w:r w:rsidRPr="00EE0EB2">
              <w:rPr>
                <w:rFonts w:ascii="Times New Roman" w:eastAsia="Times New Roman" w:hAnsi="Times New Roman" w:cs="Times New Roman"/>
                <w:sz w:val="24"/>
                <w:szCs w:val="24"/>
                <w:lang w:eastAsia="ru-RU"/>
              </w:rPr>
              <w:t>персонал организаций, имеющий</w:t>
            </w:r>
          </w:p>
        </w:tc>
        <w:tc>
          <w:tcPr>
            <w:tcW w:w="3510" w:type="dxa"/>
            <w:gridSpan w:val="2"/>
            <w:shd w:val="clear" w:color="auto" w:fill="auto"/>
            <w:hideMark/>
          </w:tcPr>
          <w:p w:rsidR="00EE0EB2" w:rsidRPr="00EE0EB2" w:rsidRDefault="00EE0EB2" w:rsidP="00EE0EB2">
            <w:pPr>
              <w:spacing w:after="100" w:afterAutospacing="1" w:line="240" w:lineRule="auto"/>
              <w:jc w:val="center"/>
              <w:rPr>
                <w:rFonts w:ascii="Times New Roman" w:eastAsia="Times New Roman" w:hAnsi="Times New Roman" w:cs="Times New Roman"/>
                <w:sz w:val="24"/>
                <w:szCs w:val="24"/>
                <w:lang w:eastAsia="ru-RU"/>
              </w:rPr>
            </w:pPr>
            <w:r w:rsidRPr="00EE0EB2">
              <w:rPr>
                <w:rFonts w:ascii="Times New Roman" w:eastAsia="Times New Roman" w:hAnsi="Times New Roman" w:cs="Times New Roman"/>
                <w:sz w:val="24"/>
                <w:szCs w:val="24"/>
                <w:lang w:eastAsia="ru-RU"/>
              </w:rPr>
              <w:t>практиканты</w:t>
            </w:r>
          </w:p>
        </w:tc>
        <w:tc>
          <w:tcPr>
            <w:tcW w:w="0" w:type="auto"/>
            <w:vMerge/>
            <w:shd w:val="clear" w:color="auto" w:fill="auto"/>
            <w:vAlign w:val="center"/>
            <w:hideMark/>
          </w:tcPr>
          <w:p w:rsidR="00EE0EB2" w:rsidRPr="00EE0EB2" w:rsidRDefault="00EE0EB2" w:rsidP="00EE0EB2">
            <w:pPr>
              <w:spacing w:after="0" w:line="240" w:lineRule="auto"/>
              <w:rPr>
                <w:rFonts w:ascii="Times New Roman" w:eastAsia="Times New Roman" w:hAnsi="Times New Roman" w:cs="Times New Roman"/>
                <w:sz w:val="24"/>
                <w:szCs w:val="24"/>
                <w:lang w:eastAsia="ru-RU"/>
              </w:rPr>
            </w:pPr>
          </w:p>
        </w:tc>
      </w:tr>
      <w:tr w:rsidR="00EE0EB2" w:rsidRPr="00EE0EB2" w:rsidTr="00EE0EB2">
        <w:tc>
          <w:tcPr>
            <w:tcW w:w="0" w:type="auto"/>
            <w:vMerge/>
            <w:shd w:val="clear" w:color="auto" w:fill="auto"/>
            <w:vAlign w:val="center"/>
            <w:hideMark/>
          </w:tcPr>
          <w:p w:rsidR="00EE0EB2" w:rsidRPr="00EE0EB2" w:rsidRDefault="00EE0EB2" w:rsidP="00EE0EB2">
            <w:pPr>
              <w:spacing w:after="0" w:line="240" w:lineRule="auto"/>
              <w:rPr>
                <w:rFonts w:ascii="Times New Roman" w:eastAsia="Times New Roman" w:hAnsi="Times New Roman" w:cs="Times New Roman"/>
                <w:sz w:val="24"/>
                <w:szCs w:val="24"/>
                <w:lang w:eastAsia="ru-RU"/>
              </w:rPr>
            </w:pPr>
          </w:p>
        </w:tc>
        <w:tc>
          <w:tcPr>
            <w:tcW w:w="1425" w:type="dxa"/>
            <w:shd w:val="clear" w:color="auto" w:fill="auto"/>
            <w:hideMark/>
          </w:tcPr>
          <w:p w:rsidR="00EE0EB2" w:rsidRPr="00EE0EB2" w:rsidRDefault="00EE0EB2" w:rsidP="00EE0EB2">
            <w:pPr>
              <w:spacing w:after="100" w:afterAutospacing="1" w:line="240" w:lineRule="auto"/>
              <w:jc w:val="center"/>
              <w:rPr>
                <w:rFonts w:ascii="Times New Roman" w:eastAsia="Times New Roman" w:hAnsi="Times New Roman" w:cs="Times New Roman"/>
                <w:sz w:val="24"/>
                <w:szCs w:val="24"/>
                <w:lang w:eastAsia="ru-RU"/>
              </w:rPr>
            </w:pPr>
            <w:r w:rsidRPr="00EE0EB2">
              <w:rPr>
                <w:rFonts w:ascii="Times New Roman" w:eastAsia="Times New Roman" w:hAnsi="Times New Roman" w:cs="Times New Roman"/>
                <w:sz w:val="24"/>
                <w:szCs w:val="24"/>
                <w:lang w:eastAsia="ru-RU"/>
              </w:rPr>
              <w:t>основное общее образование</w:t>
            </w:r>
          </w:p>
        </w:tc>
        <w:tc>
          <w:tcPr>
            <w:tcW w:w="1425" w:type="dxa"/>
            <w:shd w:val="clear" w:color="auto" w:fill="auto"/>
            <w:hideMark/>
          </w:tcPr>
          <w:p w:rsidR="00EE0EB2" w:rsidRPr="00EE0EB2" w:rsidRDefault="00EE0EB2" w:rsidP="00EE0EB2">
            <w:pPr>
              <w:spacing w:after="100" w:afterAutospacing="1" w:line="240" w:lineRule="auto"/>
              <w:jc w:val="center"/>
              <w:rPr>
                <w:rFonts w:ascii="Times New Roman" w:eastAsia="Times New Roman" w:hAnsi="Times New Roman" w:cs="Times New Roman"/>
                <w:sz w:val="24"/>
                <w:szCs w:val="24"/>
                <w:lang w:eastAsia="ru-RU"/>
              </w:rPr>
            </w:pPr>
            <w:r w:rsidRPr="00EE0EB2">
              <w:rPr>
                <w:rFonts w:ascii="Times New Roman" w:eastAsia="Times New Roman" w:hAnsi="Times New Roman" w:cs="Times New Roman"/>
                <w:sz w:val="24"/>
                <w:szCs w:val="24"/>
                <w:lang w:eastAsia="ru-RU"/>
              </w:rPr>
              <w:t>среднее полное образование</w:t>
            </w:r>
          </w:p>
        </w:tc>
        <w:tc>
          <w:tcPr>
            <w:tcW w:w="2040" w:type="dxa"/>
            <w:shd w:val="clear" w:color="auto" w:fill="auto"/>
            <w:hideMark/>
          </w:tcPr>
          <w:p w:rsidR="00EE0EB2" w:rsidRPr="00EE0EB2" w:rsidRDefault="00EE0EB2" w:rsidP="00EE0EB2">
            <w:pPr>
              <w:spacing w:after="100" w:afterAutospacing="1" w:line="240" w:lineRule="auto"/>
              <w:jc w:val="center"/>
              <w:rPr>
                <w:rFonts w:ascii="Times New Roman" w:eastAsia="Times New Roman" w:hAnsi="Times New Roman" w:cs="Times New Roman"/>
                <w:sz w:val="24"/>
                <w:szCs w:val="24"/>
                <w:lang w:eastAsia="ru-RU"/>
              </w:rPr>
            </w:pPr>
            <w:r w:rsidRPr="00EE0EB2">
              <w:rPr>
                <w:rFonts w:ascii="Times New Roman" w:eastAsia="Times New Roman" w:hAnsi="Times New Roman" w:cs="Times New Roman"/>
                <w:sz w:val="24"/>
                <w:szCs w:val="24"/>
                <w:lang w:eastAsia="ru-RU"/>
              </w:rPr>
              <w:t>начальное профессиональное и высшее профессиональное (техническое) образование</w:t>
            </w:r>
          </w:p>
        </w:tc>
        <w:tc>
          <w:tcPr>
            <w:tcW w:w="2055" w:type="dxa"/>
            <w:shd w:val="clear" w:color="auto" w:fill="auto"/>
            <w:hideMark/>
          </w:tcPr>
          <w:p w:rsidR="00EE0EB2" w:rsidRPr="00EE0EB2" w:rsidRDefault="00EE0EB2" w:rsidP="00EE0EB2">
            <w:pPr>
              <w:spacing w:after="100" w:afterAutospacing="1" w:line="240" w:lineRule="auto"/>
              <w:jc w:val="center"/>
              <w:rPr>
                <w:rFonts w:ascii="Times New Roman" w:eastAsia="Times New Roman" w:hAnsi="Times New Roman" w:cs="Times New Roman"/>
                <w:sz w:val="24"/>
                <w:szCs w:val="24"/>
                <w:lang w:eastAsia="ru-RU"/>
              </w:rPr>
            </w:pPr>
            <w:r w:rsidRPr="00EE0EB2">
              <w:rPr>
                <w:rFonts w:ascii="Times New Roman" w:eastAsia="Times New Roman" w:hAnsi="Times New Roman" w:cs="Times New Roman"/>
                <w:sz w:val="24"/>
                <w:szCs w:val="24"/>
                <w:lang w:eastAsia="ru-RU"/>
              </w:rPr>
              <w:t>высшее профессиональное (техническое) образование в области электроэнергетики</w:t>
            </w:r>
          </w:p>
        </w:tc>
        <w:tc>
          <w:tcPr>
            <w:tcW w:w="2085" w:type="dxa"/>
            <w:shd w:val="clear" w:color="auto" w:fill="auto"/>
            <w:hideMark/>
          </w:tcPr>
          <w:p w:rsidR="00EE0EB2" w:rsidRPr="00EE0EB2" w:rsidRDefault="00EE0EB2" w:rsidP="00EE0EB2">
            <w:pPr>
              <w:spacing w:after="100" w:afterAutospacing="1" w:line="240" w:lineRule="auto"/>
              <w:jc w:val="center"/>
              <w:rPr>
                <w:rFonts w:ascii="Times New Roman" w:eastAsia="Times New Roman" w:hAnsi="Times New Roman" w:cs="Times New Roman"/>
                <w:sz w:val="24"/>
                <w:szCs w:val="24"/>
                <w:lang w:eastAsia="ru-RU"/>
              </w:rPr>
            </w:pPr>
            <w:r w:rsidRPr="00EE0EB2">
              <w:rPr>
                <w:rFonts w:ascii="Times New Roman" w:eastAsia="Times New Roman" w:hAnsi="Times New Roman" w:cs="Times New Roman"/>
                <w:sz w:val="24"/>
                <w:szCs w:val="24"/>
                <w:lang w:eastAsia="ru-RU"/>
              </w:rPr>
              <w:t>начальных профессиональных учебных заведений</w:t>
            </w:r>
          </w:p>
        </w:tc>
        <w:tc>
          <w:tcPr>
            <w:tcW w:w="1425" w:type="dxa"/>
            <w:shd w:val="clear" w:color="auto" w:fill="auto"/>
            <w:hideMark/>
          </w:tcPr>
          <w:p w:rsidR="00EE0EB2" w:rsidRPr="00EE0EB2" w:rsidRDefault="00EE0EB2" w:rsidP="00EE0EB2">
            <w:pPr>
              <w:spacing w:after="100" w:afterAutospacing="1" w:line="240" w:lineRule="auto"/>
              <w:jc w:val="center"/>
              <w:rPr>
                <w:rFonts w:ascii="Times New Roman" w:eastAsia="Times New Roman" w:hAnsi="Times New Roman" w:cs="Times New Roman"/>
                <w:sz w:val="24"/>
                <w:szCs w:val="24"/>
                <w:lang w:eastAsia="ru-RU"/>
              </w:rPr>
            </w:pPr>
            <w:r w:rsidRPr="00EE0EB2">
              <w:rPr>
                <w:rFonts w:ascii="Times New Roman" w:eastAsia="Times New Roman" w:hAnsi="Times New Roman" w:cs="Times New Roman"/>
                <w:sz w:val="24"/>
                <w:szCs w:val="24"/>
                <w:lang w:eastAsia="ru-RU"/>
              </w:rPr>
              <w:t>высших учебных заведений, техникумов и колледжей</w:t>
            </w:r>
          </w:p>
        </w:tc>
        <w:tc>
          <w:tcPr>
            <w:tcW w:w="0" w:type="auto"/>
            <w:vMerge/>
            <w:shd w:val="clear" w:color="auto" w:fill="auto"/>
            <w:vAlign w:val="center"/>
            <w:hideMark/>
          </w:tcPr>
          <w:p w:rsidR="00EE0EB2" w:rsidRPr="00EE0EB2" w:rsidRDefault="00EE0EB2" w:rsidP="00EE0EB2">
            <w:pPr>
              <w:spacing w:after="0" w:line="240" w:lineRule="auto"/>
              <w:rPr>
                <w:rFonts w:ascii="Times New Roman" w:eastAsia="Times New Roman" w:hAnsi="Times New Roman" w:cs="Times New Roman"/>
                <w:sz w:val="24"/>
                <w:szCs w:val="24"/>
                <w:lang w:eastAsia="ru-RU"/>
              </w:rPr>
            </w:pPr>
          </w:p>
        </w:tc>
      </w:tr>
      <w:tr w:rsidR="00EE0EB2" w:rsidRPr="00EE0EB2" w:rsidTr="00EE0EB2">
        <w:tc>
          <w:tcPr>
            <w:tcW w:w="2295" w:type="dxa"/>
            <w:shd w:val="clear" w:color="auto" w:fill="auto"/>
            <w:hideMark/>
          </w:tcPr>
          <w:p w:rsidR="00EE0EB2" w:rsidRPr="00EE0EB2" w:rsidRDefault="00EE0EB2" w:rsidP="00EE0EB2">
            <w:pPr>
              <w:spacing w:after="100" w:afterAutospacing="1" w:line="240" w:lineRule="auto"/>
              <w:jc w:val="center"/>
              <w:rPr>
                <w:rFonts w:ascii="Times New Roman" w:eastAsia="Times New Roman" w:hAnsi="Times New Roman" w:cs="Times New Roman"/>
                <w:sz w:val="24"/>
                <w:szCs w:val="24"/>
                <w:lang w:eastAsia="ru-RU"/>
              </w:rPr>
            </w:pPr>
            <w:r w:rsidRPr="00EE0EB2">
              <w:rPr>
                <w:rFonts w:ascii="Times New Roman" w:eastAsia="Times New Roman" w:hAnsi="Times New Roman" w:cs="Times New Roman"/>
                <w:sz w:val="24"/>
                <w:szCs w:val="24"/>
                <w:lang w:eastAsia="ru-RU"/>
              </w:rPr>
              <w:lastRenderedPageBreak/>
              <w:t>1</w:t>
            </w:r>
          </w:p>
        </w:tc>
        <w:tc>
          <w:tcPr>
            <w:tcW w:w="1425" w:type="dxa"/>
            <w:shd w:val="clear" w:color="auto" w:fill="auto"/>
            <w:hideMark/>
          </w:tcPr>
          <w:p w:rsidR="00EE0EB2" w:rsidRPr="00EE0EB2" w:rsidRDefault="00EE0EB2" w:rsidP="00EE0EB2">
            <w:pPr>
              <w:spacing w:after="100" w:afterAutospacing="1" w:line="240" w:lineRule="auto"/>
              <w:jc w:val="center"/>
              <w:rPr>
                <w:rFonts w:ascii="Times New Roman" w:eastAsia="Times New Roman" w:hAnsi="Times New Roman" w:cs="Times New Roman"/>
                <w:sz w:val="24"/>
                <w:szCs w:val="24"/>
                <w:lang w:eastAsia="ru-RU"/>
              </w:rPr>
            </w:pPr>
            <w:r w:rsidRPr="00EE0EB2">
              <w:rPr>
                <w:rFonts w:ascii="Times New Roman" w:eastAsia="Times New Roman" w:hAnsi="Times New Roman" w:cs="Times New Roman"/>
                <w:sz w:val="24"/>
                <w:szCs w:val="24"/>
                <w:lang w:eastAsia="ru-RU"/>
              </w:rPr>
              <w:t>2</w:t>
            </w:r>
          </w:p>
        </w:tc>
        <w:tc>
          <w:tcPr>
            <w:tcW w:w="1425" w:type="dxa"/>
            <w:shd w:val="clear" w:color="auto" w:fill="auto"/>
            <w:hideMark/>
          </w:tcPr>
          <w:p w:rsidR="00EE0EB2" w:rsidRPr="00EE0EB2" w:rsidRDefault="00EE0EB2" w:rsidP="00EE0EB2">
            <w:pPr>
              <w:spacing w:after="100" w:afterAutospacing="1" w:line="240" w:lineRule="auto"/>
              <w:jc w:val="center"/>
              <w:rPr>
                <w:rFonts w:ascii="Times New Roman" w:eastAsia="Times New Roman" w:hAnsi="Times New Roman" w:cs="Times New Roman"/>
                <w:sz w:val="24"/>
                <w:szCs w:val="24"/>
                <w:lang w:eastAsia="ru-RU"/>
              </w:rPr>
            </w:pPr>
            <w:r w:rsidRPr="00EE0EB2">
              <w:rPr>
                <w:rFonts w:ascii="Times New Roman" w:eastAsia="Times New Roman" w:hAnsi="Times New Roman" w:cs="Times New Roman"/>
                <w:sz w:val="24"/>
                <w:szCs w:val="24"/>
                <w:lang w:eastAsia="ru-RU"/>
              </w:rPr>
              <w:t>3</w:t>
            </w:r>
          </w:p>
        </w:tc>
        <w:tc>
          <w:tcPr>
            <w:tcW w:w="2040" w:type="dxa"/>
            <w:shd w:val="clear" w:color="auto" w:fill="auto"/>
            <w:hideMark/>
          </w:tcPr>
          <w:p w:rsidR="00EE0EB2" w:rsidRPr="00EE0EB2" w:rsidRDefault="00EE0EB2" w:rsidP="00EE0EB2">
            <w:pPr>
              <w:spacing w:after="100" w:afterAutospacing="1" w:line="240" w:lineRule="auto"/>
              <w:jc w:val="center"/>
              <w:rPr>
                <w:rFonts w:ascii="Times New Roman" w:eastAsia="Times New Roman" w:hAnsi="Times New Roman" w:cs="Times New Roman"/>
                <w:sz w:val="24"/>
                <w:szCs w:val="24"/>
                <w:lang w:eastAsia="ru-RU"/>
              </w:rPr>
            </w:pPr>
            <w:r w:rsidRPr="00EE0EB2">
              <w:rPr>
                <w:rFonts w:ascii="Times New Roman" w:eastAsia="Times New Roman" w:hAnsi="Times New Roman" w:cs="Times New Roman"/>
                <w:sz w:val="24"/>
                <w:szCs w:val="24"/>
                <w:lang w:eastAsia="ru-RU"/>
              </w:rPr>
              <w:t>4</w:t>
            </w:r>
          </w:p>
        </w:tc>
        <w:tc>
          <w:tcPr>
            <w:tcW w:w="2055" w:type="dxa"/>
            <w:shd w:val="clear" w:color="auto" w:fill="auto"/>
            <w:hideMark/>
          </w:tcPr>
          <w:p w:rsidR="00EE0EB2" w:rsidRPr="00EE0EB2" w:rsidRDefault="00EE0EB2" w:rsidP="00EE0EB2">
            <w:pPr>
              <w:spacing w:after="100" w:afterAutospacing="1" w:line="240" w:lineRule="auto"/>
              <w:jc w:val="center"/>
              <w:rPr>
                <w:rFonts w:ascii="Times New Roman" w:eastAsia="Times New Roman" w:hAnsi="Times New Roman" w:cs="Times New Roman"/>
                <w:sz w:val="24"/>
                <w:szCs w:val="24"/>
                <w:lang w:eastAsia="ru-RU"/>
              </w:rPr>
            </w:pPr>
            <w:r w:rsidRPr="00EE0EB2">
              <w:rPr>
                <w:rFonts w:ascii="Times New Roman" w:eastAsia="Times New Roman" w:hAnsi="Times New Roman" w:cs="Times New Roman"/>
                <w:sz w:val="24"/>
                <w:szCs w:val="24"/>
                <w:lang w:eastAsia="ru-RU"/>
              </w:rPr>
              <w:t>5</w:t>
            </w:r>
          </w:p>
        </w:tc>
        <w:tc>
          <w:tcPr>
            <w:tcW w:w="2085" w:type="dxa"/>
            <w:shd w:val="clear" w:color="auto" w:fill="auto"/>
            <w:hideMark/>
          </w:tcPr>
          <w:p w:rsidR="00EE0EB2" w:rsidRPr="00EE0EB2" w:rsidRDefault="00EE0EB2" w:rsidP="00EE0EB2">
            <w:pPr>
              <w:spacing w:after="100" w:afterAutospacing="1" w:line="240" w:lineRule="auto"/>
              <w:jc w:val="center"/>
              <w:rPr>
                <w:rFonts w:ascii="Times New Roman" w:eastAsia="Times New Roman" w:hAnsi="Times New Roman" w:cs="Times New Roman"/>
                <w:sz w:val="24"/>
                <w:szCs w:val="24"/>
                <w:lang w:eastAsia="ru-RU"/>
              </w:rPr>
            </w:pPr>
            <w:r w:rsidRPr="00EE0EB2">
              <w:rPr>
                <w:rFonts w:ascii="Times New Roman" w:eastAsia="Times New Roman" w:hAnsi="Times New Roman" w:cs="Times New Roman"/>
                <w:sz w:val="24"/>
                <w:szCs w:val="24"/>
                <w:lang w:eastAsia="ru-RU"/>
              </w:rPr>
              <w:t>6</w:t>
            </w:r>
          </w:p>
        </w:tc>
        <w:tc>
          <w:tcPr>
            <w:tcW w:w="1425" w:type="dxa"/>
            <w:shd w:val="clear" w:color="auto" w:fill="auto"/>
            <w:hideMark/>
          </w:tcPr>
          <w:p w:rsidR="00EE0EB2" w:rsidRPr="00EE0EB2" w:rsidRDefault="00EE0EB2" w:rsidP="00EE0EB2">
            <w:pPr>
              <w:spacing w:after="100" w:afterAutospacing="1" w:line="240" w:lineRule="auto"/>
              <w:jc w:val="center"/>
              <w:rPr>
                <w:rFonts w:ascii="Times New Roman" w:eastAsia="Times New Roman" w:hAnsi="Times New Roman" w:cs="Times New Roman"/>
                <w:sz w:val="24"/>
                <w:szCs w:val="24"/>
                <w:lang w:eastAsia="ru-RU"/>
              </w:rPr>
            </w:pPr>
            <w:r w:rsidRPr="00EE0EB2">
              <w:rPr>
                <w:rFonts w:ascii="Times New Roman" w:eastAsia="Times New Roman" w:hAnsi="Times New Roman" w:cs="Times New Roman"/>
                <w:sz w:val="24"/>
                <w:szCs w:val="24"/>
                <w:lang w:eastAsia="ru-RU"/>
              </w:rPr>
              <w:t>7</w:t>
            </w:r>
          </w:p>
        </w:tc>
        <w:tc>
          <w:tcPr>
            <w:tcW w:w="2400" w:type="dxa"/>
            <w:shd w:val="clear" w:color="auto" w:fill="auto"/>
            <w:hideMark/>
          </w:tcPr>
          <w:p w:rsidR="00EE0EB2" w:rsidRPr="00EE0EB2" w:rsidRDefault="00EE0EB2" w:rsidP="00EE0EB2">
            <w:pPr>
              <w:spacing w:after="100" w:afterAutospacing="1" w:line="240" w:lineRule="auto"/>
              <w:jc w:val="center"/>
              <w:rPr>
                <w:rFonts w:ascii="Times New Roman" w:eastAsia="Times New Roman" w:hAnsi="Times New Roman" w:cs="Times New Roman"/>
                <w:sz w:val="24"/>
                <w:szCs w:val="24"/>
                <w:lang w:eastAsia="ru-RU"/>
              </w:rPr>
            </w:pPr>
            <w:r w:rsidRPr="00EE0EB2">
              <w:rPr>
                <w:rFonts w:ascii="Times New Roman" w:eastAsia="Times New Roman" w:hAnsi="Times New Roman" w:cs="Times New Roman"/>
                <w:sz w:val="24"/>
                <w:szCs w:val="24"/>
                <w:lang w:eastAsia="ru-RU"/>
              </w:rPr>
              <w:t>8</w:t>
            </w:r>
          </w:p>
        </w:tc>
      </w:tr>
      <w:tr w:rsidR="00EE0EB2" w:rsidRPr="00EE0EB2" w:rsidTr="00EE0EB2">
        <w:tc>
          <w:tcPr>
            <w:tcW w:w="2295" w:type="dxa"/>
            <w:shd w:val="clear" w:color="auto" w:fill="auto"/>
            <w:hideMark/>
          </w:tcPr>
          <w:p w:rsidR="00EE0EB2" w:rsidRPr="00EE0EB2" w:rsidRDefault="00EE0EB2" w:rsidP="00EE0EB2">
            <w:pPr>
              <w:spacing w:after="100" w:afterAutospacing="1" w:line="240" w:lineRule="auto"/>
              <w:jc w:val="center"/>
              <w:rPr>
                <w:rFonts w:ascii="Times New Roman" w:eastAsia="Times New Roman" w:hAnsi="Times New Roman" w:cs="Times New Roman"/>
                <w:sz w:val="24"/>
                <w:szCs w:val="24"/>
                <w:lang w:eastAsia="ru-RU"/>
              </w:rPr>
            </w:pPr>
            <w:r w:rsidRPr="00EE0EB2">
              <w:rPr>
                <w:rFonts w:ascii="Times New Roman" w:eastAsia="Times New Roman" w:hAnsi="Times New Roman" w:cs="Times New Roman"/>
                <w:sz w:val="24"/>
                <w:szCs w:val="24"/>
                <w:lang w:eastAsia="ru-RU"/>
              </w:rPr>
              <w:t>II</w:t>
            </w:r>
          </w:p>
        </w:tc>
        <w:tc>
          <w:tcPr>
            <w:tcW w:w="6945" w:type="dxa"/>
            <w:gridSpan w:val="4"/>
            <w:shd w:val="clear" w:color="auto" w:fill="auto"/>
            <w:hideMark/>
          </w:tcPr>
          <w:p w:rsidR="00EE0EB2" w:rsidRPr="00EE0EB2" w:rsidRDefault="00EE0EB2" w:rsidP="00EE0EB2">
            <w:pPr>
              <w:spacing w:after="100" w:afterAutospacing="1" w:line="240" w:lineRule="auto"/>
              <w:jc w:val="center"/>
              <w:rPr>
                <w:rFonts w:ascii="Times New Roman" w:eastAsia="Times New Roman" w:hAnsi="Times New Roman" w:cs="Times New Roman"/>
                <w:sz w:val="24"/>
                <w:szCs w:val="24"/>
                <w:lang w:eastAsia="ru-RU"/>
              </w:rPr>
            </w:pPr>
            <w:r w:rsidRPr="00EE0EB2">
              <w:rPr>
                <w:rFonts w:ascii="Times New Roman" w:eastAsia="Times New Roman" w:hAnsi="Times New Roman" w:cs="Times New Roman"/>
                <w:sz w:val="24"/>
                <w:szCs w:val="24"/>
                <w:lang w:eastAsia="ru-RU"/>
              </w:rPr>
              <w:t>Не требуется</w:t>
            </w:r>
          </w:p>
        </w:tc>
        <w:tc>
          <w:tcPr>
            <w:tcW w:w="3510" w:type="dxa"/>
            <w:gridSpan w:val="2"/>
            <w:shd w:val="clear" w:color="auto" w:fill="auto"/>
            <w:hideMark/>
          </w:tcPr>
          <w:p w:rsidR="00EE0EB2" w:rsidRPr="00EE0EB2" w:rsidRDefault="00EE0EB2" w:rsidP="00EE0EB2">
            <w:pPr>
              <w:spacing w:after="100" w:afterAutospacing="1" w:line="240" w:lineRule="auto"/>
              <w:jc w:val="center"/>
              <w:rPr>
                <w:rFonts w:ascii="Times New Roman" w:eastAsia="Times New Roman" w:hAnsi="Times New Roman" w:cs="Times New Roman"/>
                <w:sz w:val="24"/>
                <w:szCs w:val="24"/>
                <w:lang w:eastAsia="ru-RU"/>
              </w:rPr>
            </w:pPr>
            <w:r w:rsidRPr="00EE0EB2">
              <w:rPr>
                <w:rFonts w:ascii="Times New Roman" w:eastAsia="Times New Roman" w:hAnsi="Times New Roman" w:cs="Times New Roman"/>
                <w:sz w:val="24"/>
                <w:szCs w:val="24"/>
                <w:lang w:eastAsia="ru-RU"/>
              </w:rPr>
              <w:t>Не требуется</w:t>
            </w:r>
          </w:p>
        </w:tc>
        <w:tc>
          <w:tcPr>
            <w:tcW w:w="2400" w:type="dxa"/>
            <w:shd w:val="clear" w:color="auto" w:fill="auto"/>
            <w:hideMark/>
          </w:tcPr>
          <w:p w:rsidR="00EE0EB2" w:rsidRPr="00EE0EB2" w:rsidRDefault="00EE0EB2" w:rsidP="00EE0EB2">
            <w:pPr>
              <w:spacing w:after="100" w:afterAutospacing="1" w:line="240" w:lineRule="auto"/>
              <w:rPr>
                <w:rFonts w:ascii="Times New Roman" w:eastAsia="Times New Roman" w:hAnsi="Times New Roman" w:cs="Times New Roman"/>
                <w:sz w:val="24"/>
                <w:szCs w:val="24"/>
                <w:lang w:eastAsia="ru-RU"/>
              </w:rPr>
            </w:pPr>
            <w:r w:rsidRPr="00EE0EB2">
              <w:rPr>
                <w:rFonts w:ascii="Times New Roman" w:eastAsia="Times New Roman" w:hAnsi="Times New Roman" w:cs="Times New Roman"/>
                <w:sz w:val="24"/>
                <w:szCs w:val="24"/>
                <w:lang w:eastAsia="ru-RU"/>
              </w:rPr>
              <w:t>1. Элементарные технические знания об электроустановке и ее оборудовании.</w:t>
            </w:r>
          </w:p>
          <w:p w:rsidR="00EE0EB2" w:rsidRPr="00EE0EB2" w:rsidRDefault="00EE0EB2" w:rsidP="00EE0EB2">
            <w:pPr>
              <w:spacing w:after="100" w:afterAutospacing="1" w:line="240" w:lineRule="auto"/>
              <w:rPr>
                <w:rFonts w:ascii="Times New Roman" w:eastAsia="Times New Roman" w:hAnsi="Times New Roman" w:cs="Times New Roman"/>
                <w:sz w:val="24"/>
                <w:szCs w:val="24"/>
                <w:lang w:eastAsia="ru-RU"/>
              </w:rPr>
            </w:pPr>
            <w:r w:rsidRPr="00EE0EB2">
              <w:rPr>
                <w:rFonts w:ascii="Times New Roman" w:eastAsia="Times New Roman" w:hAnsi="Times New Roman" w:cs="Times New Roman"/>
                <w:sz w:val="24"/>
                <w:szCs w:val="24"/>
                <w:lang w:eastAsia="ru-RU"/>
              </w:rPr>
              <w:t>2. Отчетливое представление об опасности электрического тока, опасности приближения к токоведущим частям.</w:t>
            </w:r>
          </w:p>
          <w:p w:rsidR="00EE0EB2" w:rsidRPr="00EE0EB2" w:rsidRDefault="00EE0EB2" w:rsidP="00EE0EB2">
            <w:pPr>
              <w:spacing w:after="100" w:afterAutospacing="1" w:line="240" w:lineRule="auto"/>
              <w:rPr>
                <w:rFonts w:ascii="Times New Roman" w:eastAsia="Times New Roman" w:hAnsi="Times New Roman" w:cs="Times New Roman"/>
                <w:sz w:val="24"/>
                <w:szCs w:val="24"/>
                <w:lang w:eastAsia="ru-RU"/>
              </w:rPr>
            </w:pPr>
            <w:r w:rsidRPr="00EE0EB2">
              <w:rPr>
                <w:rFonts w:ascii="Times New Roman" w:eastAsia="Times New Roman" w:hAnsi="Times New Roman" w:cs="Times New Roman"/>
                <w:sz w:val="24"/>
                <w:szCs w:val="24"/>
                <w:lang w:eastAsia="ru-RU"/>
              </w:rPr>
              <w:t>3. Знание основных мер предосторожности при работах в электроустановках.</w:t>
            </w:r>
          </w:p>
          <w:p w:rsidR="00EE0EB2" w:rsidRPr="00EE0EB2" w:rsidRDefault="00EE0EB2" w:rsidP="00EE0EB2">
            <w:pPr>
              <w:spacing w:after="100" w:afterAutospacing="1" w:line="240" w:lineRule="auto"/>
              <w:rPr>
                <w:rFonts w:ascii="Times New Roman" w:eastAsia="Times New Roman" w:hAnsi="Times New Roman" w:cs="Times New Roman"/>
                <w:sz w:val="24"/>
                <w:szCs w:val="24"/>
                <w:lang w:eastAsia="ru-RU"/>
              </w:rPr>
            </w:pPr>
            <w:r w:rsidRPr="00EE0EB2">
              <w:rPr>
                <w:rFonts w:ascii="Times New Roman" w:eastAsia="Times New Roman" w:hAnsi="Times New Roman" w:cs="Times New Roman"/>
                <w:sz w:val="24"/>
                <w:szCs w:val="24"/>
                <w:lang w:eastAsia="ru-RU"/>
              </w:rPr>
              <w:t>4. Практические навыки оказания первой помощи пострадавшим.</w:t>
            </w:r>
          </w:p>
          <w:p w:rsidR="00EE0EB2" w:rsidRPr="00EE0EB2" w:rsidRDefault="00EE0EB2" w:rsidP="00EE0EB2">
            <w:pPr>
              <w:spacing w:after="100" w:afterAutospacing="1" w:line="240" w:lineRule="auto"/>
              <w:rPr>
                <w:rFonts w:ascii="Times New Roman" w:eastAsia="Times New Roman" w:hAnsi="Times New Roman" w:cs="Times New Roman"/>
                <w:sz w:val="24"/>
                <w:szCs w:val="24"/>
                <w:lang w:eastAsia="ru-RU"/>
              </w:rPr>
            </w:pPr>
            <w:r w:rsidRPr="00EE0EB2">
              <w:rPr>
                <w:rFonts w:ascii="Times New Roman" w:eastAsia="Times New Roman" w:hAnsi="Times New Roman" w:cs="Times New Roman"/>
                <w:sz w:val="24"/>
                <w:szCs w:val="24"/>
                <w:lang w:eastAsia="ru-RU"/>
              </w:rPr>
              <w:t xml:space="preserve">5. Работники с основным общим или со средним полным образованием должны пройти обучение в образовательных организациях с целью получения знаний и навыков, указанных для </w:t>
            </w:r>
            <w:r w:rsidRPr="00EE0EB2">
              <w:rPr>
                <w:rFonts w:ascii="Times New Roman" w:eastAsia="Times New Roman" w:hAnsi="Times New Roman" w:cs="Times New Roman"/>
                <w:sz w:val="24"/>
                <w:szCs w:val="24"/>
                <w:lang w:eastAsia="ru-RU"/>
              </w:rPr>
              <w:lastRenderedPageBreak/>
              <w:t>данной группы, в объеме не менее 72 часов.</w:t>
            </w:r>
          </w:p>
        </w:tc>
      </w:tr>
      <w:tr w:rsidR="00EE0EB2" w:rsidRPr="00EE0EB2" w:rsidTr="00EE0EB2">
        <w:tc>
          <w:tcPr>
            <w:tcW w:w="2295" w:type="dxa"/>
            <w:shd w:val="clear" w:color="auto" w:fill="auto"/>
            <w:hideMark/>
          </w:tcPr>
          <w:p w:rsidR="00EE0EB2" w:rsidRPr="00EE0EB2" w:rsidRDefault="00EE0EB2" w:rsidP="00EE0EB2">
            <w:pPr>
              <w:spacing w:after="100" w:afterAutospacing="1" w:line="240" w:lineRule="auto"/>
              <w:jc w:val="center"/>
              <w:rPr>
                <w:rFonts w:ascii="Times New Roman" w:eastAsia="Times New Roman" w:hAnsi="Times New Roman" w:cs="Times New Roman"/>
                <w:sz w:val="24"/>
                <w:szCs w:val="24"/>
                <w:lang w:eastAsia="ru-RU"/>
              </w:rPr>
            </w:pPr>
            <w:r w:rsidRPr="00EE0EB2">
              <w:rPr>
                <w:rFonts w:ascii="Times New Roman" w:eastAsia="Times New Roman" w:hAnsi="Times New Roman" w:cs="Times New Roman"/>
                <w:sz w:val="24"/>
                <w:szCs w:val="24"/>
                <w:lang w:eastAsia="ru-RU"/>
              </w:rPr>
              <w:lastRenderedPageBreak/>
              <w:t>III</w:t>
            </w:r>
          </w:p>
        </w:tc>
        <w:tc>
          <w:tcPr>
            <w:tcW w:w="1425" w:type="dxa"/>
            <w:shd w:val="clear" w:color="auto" w:fill="auto"/>
            <w:hideMark/>
          </w:tcPr>
          <w:p w:rsidR="00EE0EB2" w:rsidRPr="00EE0EB2" w:rsidRDefault="00EE0EB2" w:rsidP="00EE0EB2">
            <w:pPr>
              <w:spacing w:after="100" w:afterAutospacing="1" w:line="240" w:lineRule="auto"/>
              <w:jc w:val="center"/>
              <w:rPr>
                <w:rFonts w:ascii="Times New Roman" w:eastAsia="Times New Roman" w:hAnsi="Times New Roman" w:cs="Times New Roman"/>
                <w:sz w:val="24"/>
                <w:szCs w:val="24"/>
                <w:lang w:eastAsia="ru-RU"/>
              </w:rPr>
            </w:pPr>
            <w:r w:rsidRPr="00EE0EB2">
              <w:rPr>
                <w:rFonts w:ascii="Times New Roman" w:eastAsia="Times New Roman" w:hAnsi="Times New Roman" w:cs="Times New Roman"/>
                <w:sz w:val="24"/>
                <w:szCs w:val="24"/>
                <w:lang w:eastAsia="ru-RU"/>
              </w:rPr>
              <w:t>3</w:t>
            </w:r>
          </w:p>
          <w:p w:rsidR="00EE0EB2" w:rsidRPr="00EE0EB2" w:rsidRDefault="00EE0EB2" w:rsidP="00EE0EB2">
            <w:pPr>
              <w:spacing w:after="100" w:afterAutospacing="1" w:line="240" w:lineRule="auto"/>
              <w:jc w:val="center"/>
              <w:rPr>
                <w:rFonts w:ascii="Times New Roman" w:eastAsia="Times New Roman" w:hAnsi="Times New Roman" w:cs="Times New Roman"/>
                <w:sz w:val="24"/>
                <w:szCs w:val="24"/>
                <w:lang w:eastAsia="ru-RU"/>
              </w:rPr>
            </w:pPr>
            <w:r w:rsidRPr="00EE0EB2">
              <w:rPr>
                <w:rFonts w:ascii="Times New Roman" w:eastAsia="Times New Roman" w:hAnsi="Times New Roman" w:cs="Times New Roman"/>
                <w:sz w:val="24"/>
                <w:szCs w:val="24"/>
                <w:lang w:eastAsia="ru-RU"/>
              </w:rPr>
              <w:t>в предыдущей группе</w:t>
            </w:r>
          </w:p>
        </w:tc>
        <w:tc>
          <w:tcPr>
            <w:tcW w:w="1425" w:type="dxa"/>
            <w:shd w:val="clear" w:color="auto" w:fill="auto"/>
            <w:hideMark/>
          </w:tcPr>
          <w:p w:rsidR="00EE0EB2" w:rsidRPr="00EE0EB2" w:rsidRDefault="00EE0EB2" w:rsidP="00EE0EB2">
            <w:pPr>
              <w:spacing w:after="100" w:afterAutospacing="1" w:line="240" w:lineRule="auto"/>
              <w:jc w:val="center"/>
              <w:rPr>
                <w:rFonts w:ascii="Times New Roman" w:eastAsia="Times New Roman" w:hAnsi="Times New Roman" w:cs="Times New Roman"/>
                <w:sz w:val="24"/>
                <w:szCs w:val="24"/>
                <w:lang w:eastAsia="ru-RU"/>
              </w:rPr>
            </w:pPr>
            <w:r w:rsidRPr="00EE0EB2">
              <w:rPr>
                <w:rFonts w:ascii="Times New Roman" w:eastAsia="Times New Roman" w:hAnsi="Times New Roman" w:cs="Times New Roman"/>
                <w:sz w:val="24"/>
                <w:szCs w:val="24"/>
                <w:lang w:eastAsia="ru-RU"/>
              </w:rPr>
              <w:t>2</w:t>
            </w:r>
          </w:p>
          <w:p w:rsidR="00EE0EB2" w:rsidRPr="00EE0EB2" w:rsidRDefault="00EE0EB2" w:rsidP="00EE0EB2">
            <w:pPr>
              <w:spacing w:after="100" w:afterAutospacing="1" w:line="240" w:lineRule="auto"/>
              <w:jc w:val="center"/>
              <w:rPr>
                <w:rFonts w:ascii="Times New Roman" w:eastAsia="Times New Roman" w:hAnsi="Times New Roman" w:cs="Times New Roman"/>
                <w:sz w:val="24"/>
                <w:szCs w:val="24"/>
                <w:lang w:eastAsia="ru-RU"/>
              </w:rPr>
            </w:pPr>
            <w:r w:rsidRPr="00EE0EB2">
              <w:rPr>
                <w:rFonts w:ascii="Times New Roman" w:eastAsia="Times New Roman" w:hAnsi="Times New Roman" w:cs="Times New Roman"/>
                <w:sz w:val="24"/>
                <w:szCs w:val="24"/>
                <w:lang w:eastAsia="ru-RU"/>
              </w:rPr>
              <w:t>в предыдущей группе</w:t>
            </w:r>
          </w:p>
        </w:tc>
        <w:tc>
          <w:tcPr>
            <w:tcW w:w="2040" w:type="dxa"/>
            <w:shd w:val="clear" w:color="auto" w:fill="auto"/>
            <w:hideMark/>
          </w:tcPr>
          <w:p w:rsidR="00EE0EB2" w:rsidRPr="00EE0EB2" w:rsidRDefault="00EE0EB2" w:rsidP="00EE0EB2">
            <w:pPr>
              <w:spacing w:after="100" w:afterAutospacing="1" w:line="240" w:lineRule="auto"/>
              <w:jc w:val="center"/>
              <w:rPr>
                <w:rFonts w:ascii="Times New Roman" w:eastAsia="Times New Roman" w:hAnsi="Times New Roman" w:cs="Times New Roman"/>
                <w:sz w:val="24"/>
                <w:szCs w:val="24"/>
                <w:lang w:eastAsia="ru-RU"/>
              </w:rPr>
            </w:pPr>
            <w:r w:rsidRPr="00EE0EB2">
              <w:rPr>
                <w:rFonts w:ascii="Times New Roman" w:eastAsia="Times New Roman" w:hAnsi="Times New Roman" w:cs="Times New Roman"/>
                <w:sz w:val="24"/>
                <w:szCs w:val="24"/>
                <w:lang w:eastAsia="ru-RU"/>
              </w:rPr>
              <w:t>2</w:t>
            </w:r>
          </w:p>
          <w:p w:rsidR="00EE0EB2" w:rsidRPr="00EE0EB2" w:rsidRDefault="00EE0EB2" w:rsidP="00EE0EB2">
            <w:pPr>
              <w:spacing w:after="100" w:afterAutospacing="1" w:line="240" w:lineRule="auto"/>
              <w:jc w:val="center"/>
              <w:rPr>
                <w:rFonts w:ascii="Times New Roman" w:eastAsia="Times New Roman" w:hAnsi="Times New Roman" w:cs="Times New Roman"/>
                <w:sz w:val="24"/>
                <w:szCs w:val="24"/>
                <w:lang w:eastAsia="ru-RU"/>
              </w:rPr>
            </w:pPr>
            <w:r w:rsidRPr="00EE0EB2">
              <w:rPr>
                <w:rFonts w:ascii="Times New Roman" w:eastAsia="Times New Roman" w:hAnsi="Times New Roman" w:cs="Times New Roman"/>
                <w:sz w:val="24"/>
                <w:szCs w:val="24"/>
                <w:lang w:eastAsia="ru-RU"/>
              </w:rPr>
              <w:t>в предыдущей группе</w:t>
            </w:r>
          </w:p>
        </w:tc>
        <w:tc>
          <w:tcPr>
            <w:tcW w:w="2055" w:type="dxa"/>
            <w:shd w:val="clear" w:color="auto" w:fill="auto"/>
            <w:hideMark/>
          </w:tcPr>
          <w:p w:rsidR="00EE0EB2" w:rsidRPr="00EE0EB2" w:rsidRDefault="00EE0EB2" w:rsidP="00EE0EB2">
            <w:pPr>
              <w:spacing w:after="100" w:afterAutospacing="1" w:line="240" w:lineRule="auto"/>
              <w:jc w:val="center"/>
              <w:rPr>
                <w:rFonts w:ascii="Times New Roman" w:eastAsia="Times New Roman" w:hAnsi="Times New Roman" w:cs="Times New Roman"/>
                <w:sz w:val="24"/>
                <w:szCs w:val="24"/>
                <w:lang w:eastAsia="ru-RU"/>
              </w:rPr>
            </w:pPr>
            <w:r w:rsidRPr="00EE0EB2">
              <w:rPr>
                <w:rFonts w:ascii="Times New Roman" w:eastAsia="Times New Roman" w:hAnsi="Times New Roman" w:cs="Times New Roman"/>
                <w:sz w:val="24"/>
                <w:szCs w:val="24"/>
                <w:lang w:eastAsia="ru-RU"/>
              </w:rPr>
              <w:t>1</w:t>
            </w:r>
          </w:p>
          <w:p w:rsidR="00EE0EB2" w:rsidRPr="00EE0EB2" w:rsidRDefault="00EE0EB2" w:rsidP="00EE0EB2">
            <w:pPr>
              <w:spacing w:after="100" w:afterAutospacing="1" w:line="240" w:lineRule="auto"/>
              <w:jc w:val="center"/>
              <w:rPr>
                <w:rFonts w:ascii="Times New Roman" w:eastAsia="Times New Roman" w:hAnsi="Times New Roman" w:cs="Times New Roman"/>
                <w:sz w:val="24"/>
                <w:szCs w:val="24"/>
                <w:lang w:eastAsia="ru-RU"/>
              </w:rPr>
            </w:pPr>
            <w:r w:rsidRPr="00EE0EB2">
              <w:rPr>
                <w:rFonts w:ascii="Times New Roman" w:eastAsia="Times New Roman" w:hAnsi="Times New Roman" w:cs="Times New Roman"/>
                <w:sz w:val="24"/>
                <w:szCs w:val="24"/>
                <w:lang w:eastAsia="ru-RU"/>
              </w:rPr>
              <w:t>в предыдущей группе</w:t>
            </w:r>
          </w:p>
        </w:tc>
        <w:tc>
          <w:tcPr>
            <w:tcW w:w="2085" w:type="dxa"/>
            <w:shd w:val="clear" w:color="auto" w:fill="auto"/>
            <w:hideMark/>
          </w:tcPr>
          <w:p w:rsidR="00EE0EB2" w:rsidRPr="00EE0EB2" w:rsidRDefault="00EE0EB2" w:rsidP="00EE0EB2">
            <w:pPr>
              <w:spacing w:after="100" w:afterAutospacing="1" w:line="240" w:lineRule="auto"/>
              <w:jc w:val="center"/>
              <w:rPr>
                <w:rFonts w:ascii="Times New Roman" w:eastAsia="Times New Roman" w:hAnsi="Times New Roman" w:cs="Times New Roman"/>
                <w:sz w:val="24"/>
                <w:szCs w:val="24"/>
                <w:lang w:eastAsia="ru-RU"/>
              </w:rPr>
            </w:pPr>
            <w:r w:rsidRPr="00EE0EB2">
              <w:rPr>
                <w:rFonts w:ascii="Times New Roman" w:eastAsia="Times New Roman" w:hAnsi="Times New Roman" w:cs="Times New Roman"/>
                <w:sz w:val="24"/>
                <w:szCs w:val="24"/>
                <w:lang w:eastAsia="ru-RU"/>
              </w:rPr>
              <w:t>6</w:t>
            </w:r>
          </w:p>
          <w:p w:rsidR="00EE0EB2" w:rsidRPr="00EE0EB2" w:rsidRDefault="00EE0EB2" w:rsidP="00EE0EB2">
            <w:pPr>
              <w:spacing w:after="100" w:afterAutospacing="1" w:line="240" w:lineRule="auto"/>
              <w:jc w:val="center"/>
              <w:rPr>
                <w:rFonts w:ascii="Times New Roman" w:eastAsia="Times New Roman" w:hAnsi="Times New Roman" w:cs="Times New Roman"/>
                <w:sz w:val="24"/>
                <w:szCs w:val="24"/>
                <w:lang w:eastAsia="ru-RU"/>
              </w:rPr>
            </w:pPr>
            <w:r w:rsidRPr="00EE0EB2">
              <w:rPr>
                <w:rFonts w:ascii="Times New Roman" w:eastAsia="Times New Roman" w:hAnsi="Times New Roman" w:cs="Times New Roman"/>
                <w:sz w:val="24"/>
                <w:szCs w:val="24"/>
                <w:lang w:eastAsia="ru-RU"/>
              </w:rPr>
              <w:t>в предыдущей группе</w:t>
            </w:r>
          </w:p>
        </w:tc>
        <w:tc>
          <w:tcPr>
            <w:tcW w:w="1425" w:type="dxa"/>
            <w:shd w:val="clear" w:color="auto" w:fill="auto"/>
            <w:hideMark/>
          </w:tcPr>
          <w:p w:rsidR="00EE0EB2" w:rsidRPr="00EE0EB2" w:rsidRDefault="00EE0EB2" w:rsidP="00EE0EB2">
            <w:pPr>
              <w:spacing w:after="100" w:afterAutospacing="1" w:line="240" w:lineRule="auto"/>
              <w:jc w:val="center"/>
              <w:rPr>
                <w:rFonts w:ascii="Times New Roman" w:eastAsia="Times New Roman" w:hAnsi="Times New Roman" w:cs="Times New Roman"/>
                <w:sz w:val="24"/>
                <w:szCs w:val="24"/>
                <w:lang w:eastAsia="ru-RU"/>
              </w:rPr>
            </w:pPr>
            <w:r w:rsidRPr="00EE0EB2">
              <w:rPr>
                <w:rFonts w:ascii="Times New Roman" w:eastAsia="Times New Roman" w:hAnsi="Times New Roman" w:cs="Times New Roman"/>
                <w:sz w:val="24"/>
                <w:szCs w:val="24"/>
                <w:lang w:eastAsia="ru-RU"/>
              </w:rPr>
              <w:t>3</w:t>
            </w:r>
          </w:p>
          <w:p w:rsidR="00EE0EB2" w:rsidRPr="00EE0EB2" w:rsidRDefault="00EE0EB2" w:rsidP="00EE0EB2">
            <w:pPr>
              <w:spacing w:after="100" w:afterAutospacing="1" w:line="240" w:lineRule="auto"/>
              <w:jc w:val="center"/>
              <w:rPr>
                <w:rFonts w:ascii="Times New Roman" w:eastAsia="Times New Roman" w:hAnsi="Times New Roman" w:cs="Times New Roman"/>
                <w:sz w:val="24"/>
                <w:szCs w:val="24"/>
                <w:lang w:eastAsia="ru-RU"/>
              </w:rPr>
            </w:pPr>
            <w:r w:rsidRPr="00EE0EB2">
              <w:rPr>
                <w:rFonts w:ascii="Times New Roman" w:eastAsia="Times New Roman" w:hAnsi="Times New Roman" w:cs="Times New Roman"/>
                <w:sz w:val="24"/>
                <w:szCs w:val="24"/>
                <w:lang w:eastAsia="ru-RU"/>
              </w:rPr>
              <w:t>в предыдущей группе</w:t>
            </w:r>
          </w:p>
        </w:tc>
        <w:tc>
          <w:tcPr>
            <w:tcW w:w="2400" w:type="dxa"/>
            <w:shd w:val="clear" w:color="auto" w:fill="auto"/>
            <w:hideMark/>
          </w:tcPr>
          <w:p w:rsidR="00EE0EB2" w:rsidRPr="00EE0EB2" w:rsidRDefault="00EE0EB2" w:rsidP="00EE0EB2">
            <w:pPr>
              <w:spacing w:after="100" w:afterAutospacing="1" w:line="240" w:lineRule="auto"/>
              <w:rPr>
                <w:rFonts w:ascii="Times New Roman" w:eastAsia="Times New Roman" w:hAnsi="Times New Roman" w:cs="Times New Roman"/>
                <w:sz w:val="24"/>
                <w:szCs w:val="24"/>
                <w:lang w:eastAsia="ru-RU"/>
              </w:rPr>
            </w:pPr>
            <w:r w:rsidRPr="00EE0EB2">
              <w:rPr>
                <w:rFonts w:ascii="Times New Roman" w:eastAsia="Times New Roman" w:hAnsi="Times New Roman" w:cs="Times New Roman"/>
                <w:sz w:val="24"/>
                <w:szCs w:val="24"/>
                <w:lang w:eastAsia="ru-RU"/>
              </w:rPr>
              <w:t>1. Элементарные познания в общей электротехнике.</w:t>
            </w:r>
          </w:p>
          <w:p w:rsidR="00EE0EB2" w:rsidRPr="00EE0EB2" w:rsidRDefault="00EE0EB2" w:rsidP="00EE0EB2">
            <w:pPr>
              <w:spacing w:after="100" w:afterAutospacing="1" w:line="240" w:lineRule="auto"/>
              <w:rPr>
                <w:rFonts w:ascii="Times New Roman" w:eastAsia="Times New Roman" w:hAnsi="Times New Roman" w:cs="Times New Roman"/>
                <w:sz w:val="24"/>
                <w:szCs w:val="24"/>
                <w:lang w:eastAsia="ru-RU"/>
              </w:rPr>
            </w:pPr>
            <w:r w:rsidRPr="00EE0EB2">
              <w:rPr>
                <w:rFonts w:ascii="Times New Roman" w:eastAsia="Times New Roman" w:hAnsi="Times New Roman" w:cs="Times New Roman"/>
                <w:sz w:val="24"/>
                <w:szCs w:val="24"/>
                <w:lang w:eastAsia="ru-RU"/>
              </w:rPr>
              <w:t>2. Знание электроустановки и порядка ее технического обслуживания.</w:t>
            </w:r>
          </w:p>
          <w:p w:rsidR="00EE0EB2" w:rsidRPr="00EE0EB2" w:rsidRDefault="00EE0EB2" w:rsidP="00EE0EB2">
            <w:pPr>
              <w:spacing w:after="100" w:afterAutospacing="1" w:line="240" w:lineRule="auto"/>
              <w:rPr>
                <w:rFonts w:ascii="Times New Roman" w:eastAsia="Times New Roman" w:hAnsi="Times New Roman" w:cs="Times New Roman"/>
                <w:sz w:val="24"/>
                <w:szCs w:val="24"/>
                <w:lang w:eastAsia="ru-RU"/>
              </w:rPr>
            </w:pPr>
            <w:r w:rsidRPr="00EE0EB2">
              <w:rPr>
                <w:rFonts w:ascii="Times New Roman" w:eastAsia="Times New Roman" w:hAnsi="Times New Roman" w:cs="Times New Roman"/>
                <w:sz w:val="24"/>
                <w:szCs w:val="24"/>
                <w:lang w:eastAsia="ru-RU"/>
              </w:rPr>
              <w:t>3. Знание общих правил охраны труда, в том числе правил допуска к работе, правил пользования и испытаний средств защиты и специальных требований, касающихся выполняемой работы.</w:t>
            </w:r>
          </w:p>
          <w:p w:rsidR="00EE0EB2" w:rsidRPr="00EE0EB2" w:rsidRDefault="00EE0EB2" w:rsidP="00EE0EB2">
            <w:pPr>
              <w:spacing w:after="100" w:afterAutospacing="1" w:line="240" w:lineRule="auto"/>
              <w:rPr>
                <w:rFonts w:ascii="Times New Roman" w:eastAsia="Times New Roman" w:hAnsi="Times New Roman" w:cs="Times New Roman"/>
                <w:sz w:val="24"/>
                <w:szCs w:val="24"/>
                <w:lang w:eastAsia="ru-RU"/>
              </w:rPr>
            </w:pPr>
            <w:r w:rsidRPr="00EE0EB2">
              <w:rPr>
                <w:rFonts w:ascii="Times New Roman" w:eastAsia="Times New Roman" w:hAnsi="Times New Roman" w:cs="Times New Roman"/>
                <w:sz w:val="24"/>
                <w:szCs w:val="24"/>
                <w:lang w:eastAsia="ru-RU"/>
              </w:rPr>
              <w:t>4. Умение обеспечить безопасное ведение работы и вести надзор за работающими в электроустановках.</w:t>
            </w:r>
          </w:p>
          <w:p w:rsidR="00EE0EB2" w:rsidRPr="00EE0EB2" w:rsidRDefault="00EE0EB2" w:rsidP="00EE0EB2">
            <w:pPr>
              <w:spacing w:after="100" w:afterAutospacing="1" w:line="240" w:lineRule="auto"/>
              <w:rPr>
                <w:rFonts w:ascii="Times New Roman" w:eastAsia="Times New Roman" w:hAnsi="Times New Roman" w:cs="Times New Roman"/>
                <w:sz w:val="24"/>
                <w:szCs w:val="24"/>
                <w:lang w:eastAsia="ru-RU"/>
              </w:rPr>
            </w:pPr>
            <w:r w:rsidRPr="00EE0EB2">
              <w:rPr>
                <w:rFonts w:ascii="Times New Roman" w:eastAsia="Times New Roman" w:hAnsi="Times New Roman" w:cs="Times New Roman"/>
                <w:sz w:val="24"/>
                <w:szCs w:val="24"/>
                <w:lang w:eastAsia="ru-RU"/>
              </w:rPr>
              <w:t xml:space="preserve">5. Знание правил (инструкций) по освобождению </w:t>
            </w:r>
            <w:r w:rsidRPr="00EE0EB2">
              <w:rPr>
                <w:rFonts w:ascii="Times New Roman" w:eastAsia="Times New Roman" w:hAnsi="Times New Roman" w:cs="Times New Roman"/>
                <w:sz w:val="24"/>
                <w:szCs w:val="24"/>
                <w:lang w:eastAsia="ru-RU"/>
              </w:rPr>
              <w:lastRenderedPageBreak/>
              <w:t>пострадавшего от действия электрического тока, оказания первой помощи пострадавшим на производстве и умение практически ее оказывать.</w:t>
            </w:r>
          </w:p>
        </w:tc>
      </w:tr>
      <w:tr w:rsidR="00EE0EB2" w:rsidRPr="00EE0EB2" w:rsidTr="00EE0EB2">
        <w:tc>
          <w:tcPr>
            <w:tcW w:w="2295" w:type="dxa"/>
            <w:shd w:val="clear" w:color="auto" w:fill="auto"/>
            <w:hideMark/>
          </w:tcPr>
          <w:p w:rsidR="00EE0EB2" w:rsidRPr="00EE0EB2" w:rsidRDefault="00EE0EB2" w:rsidP="00EE0EB2">
            <w:pPr>
              <w:spacing w:after="100" w:afterAutospacing="1" w:line="240" w:lineRule="auto"/>
              <w:jc w:val="center"/>
              <w:rPr>
                <w:rFonts w:ascii="Times New Roman" w:eastAsia="Times New Roman" w:hAnsi="Times New Roman" w:cs="Times New Roman"/>
                <w:sz w:val="24"/>
                <w:szCs w:val="24"/>
                <w:lang w:eastAsia="ru-RU"/>
              </w:rPr>
            </w:pPr>
            <w:r w:rsidRPr="00EE0EB2">
              <w:rPr>
                <w:rFonts w:ascii="Times New Roman" w:eastAsia="Times New Roman" w:hAnsi="Times New Roman" w:cs="Times New Roman"/>
                <w:sz w:val="24"/>
                <w:szCs w:val="24"/>
                <w:lang w:eastAsia="ru-RU"/>
              </w:rPr>
              <w:lastRenderedPageBreak/>
              <w:t>IV</w:t>
            </w:r>
          </w:p>
        </w:tc>
        <w:tc>
          <w:tcPr>
            <w:tcW w:w="1425" w:type="dxa"/>
            <w:shd w:val="clear" w:color="auto" w:fill="auto"/>
            <w:hideMark/>
          </w:tcPr>
          <w:p w:rsidR="00EE0EB2" w:rsidRPr="00EE0EB2" w:rsidRDefault="00EE0EB2" w:rsidP="00EE0EB2">
            <w:pPr>
              <w:spacing w:after="100" w:afterAutospacing="1" w:line="240" w:lineRule="auto"/>
              <w:jc w:val="center"/>
              <w:rPr>
                <w:rFonts w:ascii="Times New Roman" w:eastAsia="Times New Roman" w:hAnsi="Times New Roman" w:cs="Times New Roman"/>
                <w:sz w:val="24"/>
                <w:szCs w:val="24"/>
                <w:lang w:eastAsia="ru-RU"/>
              </w:rPr>
            </w:pPr>
            <w:r w:rsidRPr="00EE0EB2">
              <w:rPr>
                <w:rFonts w:ascii="Times New Roman" w:eastAsia="Times New Roman" w:hAnsi="Times New Roman" w:cs="Times New Roman"/>
                <w:sz w:val="24"/>
                <w:szCs w:val="24"/>
                <w:lang w:eastAsia="ru-RU"/>
              </w:rPr>
              <w:t>6</w:t>
            </w:r>
          </w:p>
          <w:p w:rsidR="00EE0EB2" w:rsidRPr="00EE0EB2" w:rsidRDefault="00EE0EB2" w:rsidP="00EE0EB2">
            <w:pPr>
              <w:spacing w:after="100" w:afterAutospacing="1" w:line="240" w:lineRule="auto"/>
              <w:jc w:val="center"/>
              <w:rPr>
                <w:rFonts w:ascii="Times New Roman" w:eastAsia="Times New Roman" w:hAnsi="Times New Roman" w:cs="Times New Roman"/>
                <w:sz w:val="24"/>
                <w:szCs w:val="24"/>
                <w:lang w:eastAsia="ru-RU"/>
              </w:rPr>
            </w:pPr>
            <w:r w:rsidRPr="00EE0EB2">
              <w:rPr>
                <w:rFonts w:ascii="Times New Roman" w:eastAsia="Times New Roman" w:hAnsi="Times New Roman" w:cs="Times New Roman"/>
                <w:sz w:val="24"/>
                <w:szCs w:val="24"/>
                <w:lang w:eastAsia="ru-RU"/>
              </w:rPr>
              <w:t>в предыдущей группе</w:t>
            </w:r>
          </w:p>
        </w:tc>
        <w:tc>
          <w:tcPr>
            <w:tcW w:w="1425" w:type="dxa"/>
            <w:shd w:val="clear" w:color="auto" w:fill="auto"/>
            <w:hideMark/>
          </w:tcPr>
          <w:p w:rsidR="00EE0EB2" w:rsidRPr="00EE0EB2" w:rsidRDefault="00EE0EB2" w:rsidP="00EE0EB2">
            <w:pPr>
              <w:spacing w:after="100" w:afterAutospacing="1" w:line="240" w:lineRule="auto"/>
              <w:jc w:val="center"/>
              <w:rPr>
                <w:rFonts w:ascii="Times New Roman" w:eastAsia="Times New Roman" w:hAnsi="Times New Roman" w:cs="Times New Roman"/>
                <w:sz w:val="24"/>
                <w:szCs w:val="24"/>
                <w:lang w:eastAsia="ru-RU"/>
              </w:rPr>
            </w:pPr>
            <w:r w:rsidRPr="00EE0EB2">
              <w:rPr>
                <w:rFonts w:ascii="Times New Roman" w:eastAsia="Times New Roman" w:hAnsi="Times New Roman" w:cs="Times New Roman"/>
                <w:sz w:val="24"/>
                <w:szCs w:val="24"/>
                <w:lang w:eastAsia="ru-RU"/>
              </w:rPr>
              <w:t>3</w:t>
            </w:r>
          </w:p>
          <w:p w:rsidR="00EE0EB2" w:rsidRPr="00EE0EB2" w:rsidRDefault="00EE0EB2" w:rsidP="00EE0EB2">
            <w:pPr>
              <w:spacing w:after="100" w:afterAutospacing="1" w:line="240" w:lineRule="auto"/>
              <w:jc w:val="center"/>
              <w:rPr>
                <w:rFonts w:ascii="Times New Roman" w:eastAsia="Times New Roman" w:hAnsi="Times New Roman" w:cs="Times New Roman"/>
                <w:sz w:val="24"/>
                <w:szCs w:val="24"/>
                <w:lang w:eastAsia="ru-RU"/>
              </w:rPr>
            </w:pPr>
            <w:r w:rsidRPr="00EE0EB2">
              <w:rPr>
                <w:rFonts w:ascii="Times New Roman" w:eastAsia="Times New Roman" w:hAnsi="Times New Roman" w:cs="Times New Roman"/>
                <w:sz w:val="24"/>
                <w:szCs w:val="24"/>
                <w:lang w:eastAsia="ru-RU"/>
              </w:rPr>
              <w:t>в предыдущей группе</w:t>
            </w:r>
          </w:p>
        </w:tc>
        <w:tc>
          <w:tcPr>
            <w:tcW w:w="2040" w:type="dxa"/>
            <w:shd w:val="clear" w:color="auto" w:fill="auto"/>
            <w:hideMark/>
          </w:tcPr>
          <w:p w:rsidR="00EE0EB2" w:rsidRPr="00EE0EB2" w:rsidRDefault="00EE0EB2" w:rsidP="00EE0EB2">
            <w:pPr>
              <w:spacing w:after="100" w:afterAutospacing="1" w:line="240" w:lineRule="auto"/>
              <w:jc w:val="center"/>
              <w:rPr>
                <w:rFonts w:ascii="Times New Roman" w:eastAsia="Times New Roman" w:hAnsi="Times New Roman" w:cs="Times New Roman"/>
                <w:sz w:val="24"/>
                <w:szCs w:val="24"/>
                <w:lang w:eastAsia="ru-RU"/>
              </w:rPr>
            </w:pPr>
            <w:r w:rsidRPr="00EE0EB2">
              <w:rPr>
                <w:rFonts w:ascii="Times New Roman" w:eastAsia="Times New Roman" w:hAnsi="Times New Roman" w:cs="Times New Roman"/>
                <w:sz w:val="24"/>
                <w:szCs w:val="24"/>
                <w:lang w:eastAsia="ru-RU"/>
              </w:rPr>
              <w:t>3</w:t>
            </w:r>
          </w:p>
          <w:p w:rsidR="00EE0EB2" w:rsidRPr="00EE0EB2" w:rsidRDefault="00EE0EB2" w:rsidP="00EE0EB2">
            <w:pPr>
              <w:spacing w:after="100" w:afterAutospacing="1" w:line="240" w:lineRule="auto"/>
              <w:jc w:val="center"/>
              <w:rPr>
                <w:rFonts w:ascii="Times New Roman" w:eastAsia="Times New Roman" w:hAnsi="Times New Roman" w:cs="Times New Roman"/>
                <w:sz w:val="24"/>
                <w:szCs w:val="24"/>
                <w:lang w:eastAsia="ru-RU"/>
              </w:rPr>
            </w:pPr>
            <w:r w:rsidRPr="00EE0EB2">
              <w:rPr>
                <w:rFonts w:ascii="Times New Roman" w:eastAsia="Times New Roman" w:hAnsi="Times New Roman" w:cs="Times New Roman"/>
                <w:sz w:val="24"/>
                <w:szCs w:val="24"/>
                <w:lang w:eastAsia="ru-RU"/>
              </w:rPr>
              <w:t>в предыдущей группе</w:t>
            </w:r>
          </w:p>
        </w:tc>
        <w:tc>
          <w:tcPr>
            <w:tcW w:w="2055" w:type="dxa"/>
            <w:shd w:val="clear" w:color="auto" w:fill="auto"/>
            <w:hideMark/>
          </w:tcPr>
          <w:p w:rsidR="00EE0EB2" w:rsidRPr="00EE0EB2" w:rsidRDefault="00EE0EB2" w:rsidP="00EE0EB2">
            <w:pPr>
              <w:spacing w:after="100" w:afterAutospacing="1" w:line="240" w:lineRule="auto"/>
              <w:jc w:val="center"/>
              <w:rPr>
                <w:rFonts w:ascii="Times New Roman" w:eastAsia="Times New Roman" w:hAnsi="Times New Roman" w:cs="Times New Roman"/>
                <w:sz w:val="24"/>
                <w:szCs w:val="24"/>
                <w:lang w:eastAsia="ru-RU"/>
              </w:rPr>
            </w:pPr>
            <w:r w:rsidRPr="00EE0EB2">
              <w:rPr>
                <w:rFonts w:ascii="Times New Roman" w:eastAsia="Times New Roman" w:hAnsi="Times New Roman" w:cs="Times New Roman"/>
                <w:sz w:val="24"/>
                <w:szCs w:val="24"/>
                <w:lang w:eastAsia="ru-RU"/>
              </w:rPr>
              <w:t>2</w:t>
            </w:r>
          </w:p>
          <w:p w:rsidR="00EE0EB2" w:rsidRPr="00EE0EB2" w:rsidRDefault="00EE0EB2" w:rsidP="00EE0EB2">
            <w:pPr>
              <w:spacing w:after="100" w:afterAutospacing="1" w:line="240" w:lineRule="auto"/>
              <w:jc w:val="center"/>
              <w:rPr>
                <w:rFonts w:ascii="Times New Roman" w:eastAsia="Times New Roman" w:hAnsi="Times New Roman" w:cs="Times New Roman"/>
                <w:sz w:val="24"/>
                <w:szCs w:val="24"/>
                <w:lang w:eastAsia="ru-RU"/>
              </w:rPr>
            </w:pPr>
            <w:r w:rsidRPr="00EE0EB2">
              <w:rPr>
                <w:rFonts w:ascii="Times New Roman" w:eastAsia="Times New Roman" w:hAnsi="Times New Roman" w:cs="Times New Roman"/>
                <w:sz w:val="24"/>
                <w:szCs w:val="24"/>
                <w:lang w:eastAsia="ru-RU"/>
              </w:rPr>
              <w:t>в предыдущей группе</w:t>
            </w:r>
          </w:p>
        </w:tc>
        <w:tc>
          <w:tcPr>
            <w:tcW w:w="2085" w:type="dxa"/>
            <w:shd w:val="clear" w:color="auto" w:fill="auto"/>
            <w:hideMark/>
          </w:tcPr>
          <w:p w:rsidR="00EE0EB2" w:rsidRPr="00EE0EB2" w:rsidRDefault="00EE0EB2" w:rsidP="00EE0EB2">
            <w:pPr>
              <w:spacing w:after="100" w:afterAutospacing="1" w:line="240" w:lineRule="auto"/>
              <w:jc w:val="center"/>
              <w:rPr>
                <w:rFonts w:ascii="Times New Roman" w:eastAsia="Times New Roman" w:hAnsi="Times New Roman" w:cs="Times New Roman"/>
                <w:sz w:val="24"/>
                <w:szCs w:val="24"/>
                <w:lang w:eastAsia="ru-RU"/>
              </w:rPr>
            </w:pPr>
            <w:r w:rsidRPr="00EE0EB2">
              <w:rPr>
                <w:rFonts w:ascii="Times New Roman" w:eastAsia="Times New Roman" w:hAnsi="Times New Roman" w:cs="Times New Roman"/>
                <w:sz w:val="24"/>
                <w:szCs w:val="24"/>
                <w:lang w:eastAsia="ru-RU"/>
              </w:rPr>
              <w:t>-</w:t>
            </w:r>
          </w:p>
        </w:tc>
        <w:tc>
          <w:tcPr>
            <w:tcW w:w="1425" w:type="dxa"/>
            <w:shd w:val="clear" w:color="auto" w:fill="auto"/>
            <w:hideMark/>
          </w:tcPr>
          <w:p w:rsidR="00EE0EB2" w:rsidRPr="00EE0EB2" w:rsidRDefault="00EE0EB2" w:rsidP="00EE0EB2">
            <w:pPr>
              <w:spacing w:after="100" w:afterAutospacing="1" w:line="240" w:lineRule="auto"/>
              <w:jc w:val="center"/>
              <w:rPr>
                <w:rFonts w:ascii="Times New Roman" w:eastAsia="Times New Roman" w:hAnsi="Times New Roman" w:cs="Times New Roman"/>
                <w:sz w:val="24"/>
                <w:szCs w:val="24"/>
                <w:lang w:eastAsia="ru-RU"/>
              </w:rPr>
            </w:pPr>
            <w:r w:rsidRPr="00EE0EB2">
              <w:rPr>
                <w:rFonts w:ascii="Times New Roman" w:eastAsia="Times New Roman" w:hAnsi="Times New Roman" w:cs="Times New Roman"/>
                <w:sz w:val="24"/>
                <w:szCs w:val="24"/>
                <w:lang w:eastAsia="ru-RU"/>
              </w:rPr>
              <w:t>-</w:t>
            </w:r>
          </w:p>
        </w:tc>
        <w:tc>
          <w:tcPr>
            <w:tcW w:w="2400" w:type="dxa"/>
            <w:shd w:val="clear" w:color="auto" w:fill="auto"/>
            <w:hideMark/>
          </w:tcPr>
          <w:p w:rsidR="00EE0EB2" w:rsidRPr="00EE0EB2" w:rsidRDefault="00EE0EB2" w:rsidP="00EE0EB2">
            <w:pPr>
              <w:spacing w:after="100" w:afterAutospacing="1" w:line="240" w:lineRule="auto"/>
              <w:rPr>
                <w:rFonts w:ascii="Times New Roman" w:eastAsia="Times New Roman" w:hAnsi="Times New Roman" w:cs="Times New Roman"/>
                <w:sz w:val="24"/>
                <w:szCs w:val="24"/>
                <w:lang w:eastAsia="ru-RU"/>
              </w:rPr>
            </w:pPr>
            <w:r w:rsidRPr="00EE0EB2">
              <w:rPr>
                <w:rFonts w:ascii="Times New Roman" w:eastAsia="Times New Roman" w:hAnsi="Times New Roman" w:cs="Times New Roman"/>
                <w:sz w:val="24"/>
                <w:szCs w:val="24"/>
                <w:lang w:eastAsia="ru-RU"/>
              </w:rPr>
              <w:t>1. Знание электротехники в объеме среднего профессионального образования.</w:t>
            </w:r>
          </w:p>
          <w:p w:rsidR="00EE0EB2" w:rsidRPr="00EE0EB2" w:rsidRDefault="00EE0EB2" w:rsidP="00EE0EB2">
            <w:pPr>
              <w:spacing w:after="100" w:afterAutospacing="1" w:line="240" w:lineRule="auto"/>
              <w:rPr>
                <w:rFonts w:ascii="Times New Roman" w:eastAsia="Times New Roman" w:hAnsi="Times New Roman" w:cs="Times New Roman"/>
                <w:sz w:val="24"/>
                <w:szCs w:val="24"/>
                <w:lang w:eastAsia="ru-RU"/>
              </w:rPr>
            </w:pPr>
            <w:r w:rsidRPr="00EE0EB2">
              <w:rPr>
                <w:rFonts w:ascii="Times New Roman" w:eastAsia="Times New Roman" w:hAnsi="Times New Roman" w:cs="Times New Roman"/>
                <w:sz w:val="24"/>
                <w:szCs w:val="24"/>
                <w:lang w:eastAsia="ru-RU"/>
              </w:rPr>
              <w:t>2. Полное представление об опасности при работах в электроустановках.</w:t>
            </w:r>
          </w:p>
          <w:p w:rsidR="00EE0EB2" w:rsidRPr="00EE0EB2" w:rsidRDefault="00EE0EB2" w:rsidP="00EE0EB2">
            <w:pPr>
              <w:spacing w:after="100" w:afterAutospacing="1" w:line="240" w:lineRule="auto"/>
              <w:rPr>
                <w:rFonts w:ascii="Times New Roman" w:eastAsia="Times New Roman" w:hAnsi="Times New Roman" w:cs="Times New Roman"/>
                <w:sz w:val="24"/>
                <w:szCs w:val="24"/>
                <w:lang w:eastAsia="ru-RU"/>
              </w:rPr>
            </w:pPr>
            <w:r w:rsidRPr="00EE0EB2">
              <w:rPr>
                <w:rFonts w:ascii="Times New Roman" w:eastAsia="Times New Roman" w:hAnsi="Times New Roman" w:cs="Times New Roman"/>
                <w:sz w:val="24"/>
                <w:szCs w:val="24"/>
                <w:lang w:eastAsia="ru-RU"/>
              </w:rPr>
              <w:t>3. Знание Правил, правил технической эксплуатации электрооборудования, правил (инструкций) пользования и испытаний средств защиты, устройства электроустановок и пожарной безопасности в объеме занимаемой должности.</w:t>
            </w:r>
          </w:p>
          <w:p w:rsidR="00EE0EB2" w:rsidRPr="00EE0EB2" w:rsidRDefault="00EE0EB2" w:rsidP="00EE0EB2">
            <w:pPr>
              <w:spacing w:after="100" w:afterAutospacing="1" w:line="240" w:lineRule="auto"/>
              <w:rPr>
                <w:rFonts w:ascii="Times New Roman" w:eastAsia="Times New Roman" w:hAnsi="Times New Roman" w:cs="Times New Roman"/>
                <w:sz w:val="24"/>
                <w:szCs w:val="24"/>
                <w:lang w:eastAsia="ru-RU"/>
              </w:rPr>
            </w:pPr>
            <w:r w:rsidRPr="00EE0EB2">
              <w:rPr>
                <w:rFonts w:ascii="Times New Roman" w:eastAsia="Times New Roman" w:hAnsi="Times New Roman" w:cs="Times New Roman"/>
                <w:sz w:val="24"/>
                <w:szCs w:val="24"/>
                <w:lang w:eastAsia="ru-RU"/>
              </w:rPr>
              <w:t xml:space="preserve">4. Знание схем электроустановок и </w:t>
            </w:r>
            <w:r w:rsidRPr="00EE0EB2">
              <w:rPr>
                <w:rFonts w:ascii="Times New Roman" w:eastAsia="Times New Roman" w:hAnsi="Times New Roman" w:cs="Times New Roman"/>
                <w:sz w:val="24"/>
                <w:szCs w:val="24"/>
                <w:lang w:eastAsia="ru-RU"/>
              </w:rPr>
              <w:lastRenderedPageBreak/>
              <w:t>оборудования обслуживаемого участка, знание технических мероприятий, обеспечивающих безопасность работ.</w:t>
            </w:r>
          </w:p>
          <w:p w:rsidR="00EE0EB2" w:rsidRPr="00EE0EB2" w:rsidRDefault="00EE0EB2" w:rsidP="00EE0EB2">
            <w:pPr>
              <w:spacing w:after="100" w:afterAutospacing="1" w:line="240" w:lineRule="auto"/>
              <w:rPr>
                <w:rFonts w:ascii="Times New Roman" w:eastAsia="Times New Roman" w:hAnsi="Times New Roman" w:cs="Times New Roman"/>
                <w:sz w:val="24"/>
                <w:szCs w:val="24"/>
                <w:lang w:eastAsia="ru-RU"/>
              </w:rPr>
            </w:pPr>
            <w:r w:rsidRPr="00EE0EB2">
              <w:rPr>
                <w:rFonts w:ascii="Times New Roman" w:eastAsia="Times New Roman" w:hAnsi="Times New Roman" w:cs="Times New Roman"/>
                <w:sz w:val="24"/>
                <w:szCs w:val="24"/>
                <w:lang w:eastAsia="ru-RU"/>
              </w:rPr>
              <w:t>5. Умение проводить инструктаж, организовывать безопасное проведение работ, осуществлять надзор за членами бригады.</w:t>
            </w:r>
          </w:p>
          <w:p w:rsidR="00EE0EB2" w:rsidRPr="00EE0EB2" w:rsidRDefault="00EE0EB2" w:rsidP="00EE0EB2">
            <w:pPr>
              <w:spacing w:after="100" w:afterAutospacing="1" w:line="240" w:lineRule="auto"/>
              <w:rPr>
                <w:rFonts w:ascii="Times New Roman" w:eastAsia="Times New Roman" w:hAnsi="Times New Roman" w:cs="Times New Roman"/>
                <w:sz w:val="24"/>
                <w:szCs w:val="24"/>
                <w:lang w:eastAsia="ru-RU"/>
              </w:rPr>
            </w:pPr>
            <w:r w:rsidRPr="00EE0EB2">
              <w:rPr>
                <w:rFonts w:ascii="Times New Roman" w:eastAsia="Times New Roman" w:hAnsi="Times New Roman" w:cs="Times New Roman"/>
                <w:sz w:val="24"/>
                <w:szCs w:val="24"/>
                <w:lang w:eastAsia="ru-RU"/>
              </w:rPr>
              <w:t>6. Знание правил (инструкций) по освобождению пострадавшего от действия электрического тока, оказания первой помощи и умение практически оказывать ее пострадавшему.</w:t>
            </w:r>
          </w:p>
          <w:p w:rsidR="00EE0EB2" w:rsidRPr="00EE0EB2" w:rsidRDefault="00EE0EB2" w:rsidP="00EE0EB2">
            <w:pPr>
              <w:spacing w:after="100" w:afterAutospacing="1" w:line="240" w:lineRule="auto"/>
              <w:rPr>
                <w:rFonts w:ascii="Times New Roman" w:eastAsia="Times New Roman" w:hAnsi="Times New Roman" w:cs="Times New Roman"/>
                <w:sz w:val="24"/>
                <w:szCs w:val="24"/>
                <w:lang w:eastAsia="ru-RU"/>
              </w:rPr>
            </w:pPr>
            <w:r w:rsidRPr="00EE0EB2">
              <w:rPr>
                <w:rFonts w:ascii="Times New Roman" w:eastAsia="Times New Roman" w:hAnsi="Times New Roman" w:cs="Times New Roman"/>
                <w:sz w:val="24"/>
                <w:szCs w:val="24"/>
                <w:lang w:eastAsia="ru-RU"/>
              </w:rPr>
              <w:t xml:space="preserve">7. Умение обучать персонал правилам охраны труда, практическим приемам оказания первой помощи пострадавшим </w:t>
            </w:r>
            <w:r w:rsidRPr="00EE0EB2">
              <w:rPr>
                <w:rFonts w:ascii="Times New Roman" w:eastAsia="Times New Roman" w:hAnsi="Times New Roman" w:cs="Times New Roman"/>
                <w:sz w:val="24"/>
                <w:szCs w:val="24"/>
                <w:lang w:eastAsia="ru-RU"/>
              </w:rPr>
              <w:lastRenderedPageBreak/>
              <w:t>на производстве и умение практически ее оказывать.</w:t>
            </w:r>
          </w:p>
        </w:tc>
      </w:tr>
      <w:tr w:rsidR="00EE0EB2" w:rsidRPr="00EE0EB2" w:rsidTr="00EE0EB2">
        <w:tc>
          <w:tcPr>
            <w:tcW w:w="2295" w:type="dxa"/>
            <w:shd w:val="clear" w:color="auto" w:fill="auto"/>
            <w:hideMark/>
          </w:tcPr>
          <w:p w:rsidR="00EE0EB2" w:rsidRPr="00EE0EB2" w:rsidRDefault="00EE0EB2" w:rsidP="00EE0EB2">
            <w:pPr>
              <w:spacing w:after="100" w:afterAutospacing="1" w:line="240" w:lineRule="auto"/>
              <w:jc w:val="center"/>
              <w:rPr>
                <w:rFonts w:ascii="Times New Roman" w:eastAsia="Times New Roman" w:hAnsi="Times New Roman" w:cs="Times New Roman"/>
                <w:sz w:val="24"/>
                <w:szCs w:val="24"/>
                <w:lang w:eastAsia="ru-RU"/>
              </w:rPr>
            </w:pPr>
            <w:r w:rsidRPr="00EE0EB2">
              <w:rPr>
                <w:rFonts w:ascii="Times New Roman" w:eastAsia="Times New Roman" w:hAnsi="Times New Roman" w:cs="Times New Roman"/>
                <w:sz w:val="24"/>
                <w:szCs w:val="24"/>
                <w:lang w:eastAsia="ru-RU"/>
              </w:rPr>
              <w:lastRenderedPageBreak/>
              <w:t>V</w:t>
            </w:r>
          </w:p>
        </w:tc>
        <w:tc>
          <w:tcPr>
            <w:tcW w:w="1425" w:type="dxa"/>
            <w:shd w:val="clear" w:color="auto" w:fill="auto"/>
            <w:hideMark/>
          </w:tcPr>
          <w:p w:rsidR="00EE0EB2" w:rsidRPr="00EE0EB2" w:rsidRDefault="00EE0EB2" w:rsidP="00EE0EB2">
            <w:pPr>
              <w:spacing w:after="100" w:afterAutospacing="1" w:line="240" w:lineRule="auto"/>
              <w:jc w:val="center"/>
              <w:rPr>
                <w:rFonts w:ascii="Times New Roman" w:eastAsia="Times New Roman" w:hAnsi="Times New Roman" w:cs="Times New Roman"/>
                <w:sz w:val="24"/>
                <w:szCs w:val="24"/>
                <w:lang w:eastAsia="ru-RU"/>
              </w:rPr>
            </w:pPr>
            <w:r w:rsidRPr="00EE0EB2">
              <w:rPr>
                <w:rFonts w:ascii="Times New Roman" w:eastAsia="Times New Roman" w:hAnsi="Times New Roman" w:cs="Times New Roman"/>
                <w:sz w:val="24"/>
                <w:szCs w:val="24"/>
                <w:lang w:eastAsia="ru-RU"/>
              </w:rPr>
              <w:t>24 в предыдущей группе</w:t>
            </w:r>
          </w:p>
        </w:tc>
        <w:tc>
          <w:tcPr>
            <w:tcW w:w="1425" w:type="dxa"/>
            <w:shd w:val="clear" w:color="auto" w:fill="auto"/>
            <w:hideMark/>
          </w:tcPr>
          <w:p w:rsidR="00EE0EB2" w:rsidRPr="00EE0EB2" w:rsidRDefault="00EE0EB2" w:rsidP="00EE0EB2">
            <w:pPr>
              <w:spacing w:after="100" w:afterAutospacing="1" w:line="240" w:lineRule="auto"/>
              <w:jc w:val="center"/>
              <w:rPr>
                <w:rFonts w:ascii="Times New Roman" w:eastAsia="Times New Roman" w:hAnsi="Times New Roman" w:cs="Times New Roman"/>
                <w:sz w:val="24"/>
                <w:szCs w:val="24"/>
                <w:lang w:eastAsia="ru-RU"/>
              </w:rPr>
            </w:pPr>
            <w:r w:rsidRPr="00EE0EB2">
              <w:rPr>
                <w:rFonts w:ascii="Times New Roman" w:eastAsia="Times New Roman" w:hAnsi="Times New Roman" w:cs="Times New Roman"/>
                <w:sz w:val="24"/>
                <w:szCs w:val="24"/>
                <w:lang w:eastAsia="ru-RU"/>
              </w:rPr>
              <w:t>12</w:t>
            </w:r>
          </w:p>
          <w:p w:rsidR="00EE0EB2" w:rsidRPr="00EE0EB2" w:rsidRDefault="00EE0EB2" w:rsidP="00EE0EB2">
            <w:pPr>
              <w:spacing w:after="100" w:afterAutospacing="1" w:line="240" w:lineRule="auto"/>
              <w:jc w:val="center"/>
              <w:rPr>
                <w:rFonts w:ascii="Times New Roman" w:eastAsia="Times New Roman" w:hAnsi="Times New Roman" w:cs="Times New Roman"/>
                <w:sz w:val="24"/>
                <w:szCs w:val="24"/>
                <w:lang w:eastAsia="ru-RU"/>
              </w:rPr>
            </w:pPr>
            <w:r w:rsidRPr="00EE0EB2">
              <w:rPr>
                <w:rFonts w:ascii="Times New Roman" w:eastAsia="Times New Roman" w:hAnsi="Times New Roman" w:cs="Times New Roman"/>
                <w:sz w:val="24"/>
                <w:szCs w:val="24"/>
                <w:lang w:eastAsia="ru-RU"/>
              </w:rPr>
              <w:t>в предыдущей группе</w:t>
            </w:r>
          </w:p>
        </w:tc>
        <w:tc>
          <w:tcPr>
            <w:tcW w:w="2040" w:type="dxa"/>
            <w:shd w:val="clear" w:color="auto" w:fill="auto"/>
            <w:hideMark/>
          </w:tcPr>
          <w:p w:rsidR="00EE0EB2" w:rsidRPr="00EE0EB2" w:rsidRDefault="00EE0EB2" w:rsidP="00EE0EB2">
            <w:pPr>
              <w:spacing w:after="100" w:afterAutospacing="1" w:line="240" w:lineRule="auto"/>
              <w:jc w:val="center"/>
              <w:rPr>
                <w:rFonts w:ascii="Times New Roman" w:eastAsia="Times New Roman" w:hAnsi="Times New Roman" w:cs="Times New Roman"/>
                <w:sz w:val="24"/>
                <w:szCs w:val="24"/>
                <w:lang w:eastAsia="ru-RU"/>
              </w:rPr>
            </w:pPr>
            <w:r w:rsidRPr="00EE0EB2">
              <w:rPr>
                <w:rFonts w:ascii="Times New Roman" w:eastAsia="Times New Roman" w:hAnsi="Times New Roman" w:cs="Times New Roman"/>
                <w:sz w:val="24"/>
                <w:szCs w:val="24"/>
                <w:lang w:eastAsia="ru-RU"/>
              </w:rPr>
              <w:t>6</w:t>
            </w:r>
          </w:p>
          <w:p w:rsidR="00EE0EB2" w:rsidRPr="00EE0EB2" w:rsidRDefault="00EE0EB2" w:rsidP="00EE0EB2">
            <w:pPr>
              <w:spacing w:after="100" w:afterAutospacing="1" w:line="240" w:lineRule="auto"/>
              <w:jc w:val="center"/>
              <w:rPr>
                <w:rFonts w:ascii="Times New Roman" w:eastAsia="Times New Roman" w:hAnsi="Times New Roman" w:cs="Times New Roman"/>
                <w:sz w:val="24"/>
                <w:szCs w:val="24"/>
                <w:lang w:eastAsia="ru-RU"/>
              </w:rPr>
            </w:pPr>
            <w:r w:rsidRPr="00EE0EB2">
              <w:rPr>
                <w:rFonts w:ascii="Times New Roman" w:eastAsia="Times New Roman" w:hAnsi="Times New Roman" w:cs="Times New Roman"/>
                <w:sz w:val="24"/>
                <w:szCs w:val="24"/>
                <w:lang w:eastAsia="ru-RU"/>
              </w:rPr>
              <w:t>в предыдущей группе</w:t>
            </w:r>
          </w:p>
        </w:tc>
        <w:tc>
          <w:tcPr>
            <w:tcW w:w="2055" w:type="dxa"/>
            <w:shd w:val="clear" w:color="auto" w:fill="auto"/>
            <w:hideMark/>
          </w:tcPr>
          <w:p w:rsidR="00EE0EB2" w:rsidRPr="00EE0EB2" w:rsidRDefault="00EE0EB2" w:rsidP="00EE0EB2">
            <w:pPr>
              <w:spacing w:after="100" w:afterAutospacing="1" w:line="240" w:lineRule="auto"/>
              <w:jc w:val="center"/>
              <w:rPr>
                <w:rFonts w:ascii="Times New Roman" w:eastAsia="Times New Roman" w:hAnsi="Times New Roman" w:cs="Times New Roman"/>
                <w:sz w:val="24"/>
                <w:szCs w:val="24"/>
                <w:lang w:eastAsia="ru-RU"/>
              </w:rPr>
            </w:pPr>
            <w:r w:rsidRPr="00EE0EB2">
              <w:rPr>
                <w:rFonts w:ascii="Times New Roman" w:eastAsia="Times New Roman" w:hAnsi="Times New Roman" w:cs="Times New Roman"/>
                <w:sz w:val="24"/>
                <w:szCs w:val="24"/>
                <w:lang w:eastAsia="ru-RU"/>
              </w:rPr>
              <w:t>3</w:t>
            </w:r>
          </w:p>
          <w:p w:rsidR="00EE0EB2" w:rsidRPr="00EE0EB2" w:rsidRDefault="00EE0EB2" w:rsidP="00EE0EB2">
            <w:pPr>
              <w:spacing w:after="100" w:afterAutospacing="1" w:line="240" w:lineRule="auto"/>
              <w:jc w:val="center"/>
              <w:rPr>
                <w:rFonts w:ascii="Times New Roman" w:eastAsia="Times New Roman" w:hAnsi="Times New Roman" w:cs="Times New Roman"/>
                <w:sz w:val="24"/>
                <w:szCs w:val="24"/>
                <w:lang w:eastAsia="ru-RU"/>
              </w:rPr>
            </w:pPr>
            <w:r w:rsidRPr="00EE0EB2">
              <w:rPr>
                <w:rFonts w:ascii="Times New Roman" w:eastAsia="Times New Roman" w:hAnsi="Times New Roman" w:cs="Times New Roman"/>
                <w:sz w:val="24"/>
                <w:szCs w:val="24"/>
                <w:lang w:eastAsia="ru-RU"/>
              </w:rPr>
              <w:t>в предыдущей группе</w:t>
            </w:r>
          </w:p>
        </w:tc>
        <w:tc>
          <w:tcPr>
            <w:tcW w:w="2085" w:type="dxa"/>
            <w:shd w:val="clear" w:color="auto" w:fill="auto"/>
            <w:hideMark/>
          </w:tcPr>
          <w:p w:rsidR="00EE0EB2" w:rsidRPr="00EE0EB2" w:rsidRDefault="00EE0EB2" w:rsidP="00EE0EB2">
            <w:pPr>
              <w:spacing w:after="100" w:afterAutospacing="1" w:line="240" w:lineRule="auto"/>
              <w:jc w:val="center"/>
              <w:rPr>
                <w:rFonts w:ascii="Times New Roman" w:eastAsia="Times New Roman" w:hAnsi="Times New Roman" w:cs="Times New Roman"/>
                <w:sz w:val="24"/>
                <w:szCs w:val="24"/>
                <w:lang w:eastAsia="ru-RU"/>
              </w:rPr>
            </w:pPr>
            <w:r w:rsidRPr="00EE0EB2">
              <w:rPr>
                <w:rFonts w:ascii="Times New Roman" w:eastAsia="Times New Roman" w:hAnsi="Times New Roman" w:cs="Times New Roman"/>
                <w:sz w:val="24"/>
                <w:szCs w:val="24"/>
                <w:lang w:eastAsia="ru-RU"/>
              </w:rPr>
              <w:t>-</w:t>
            </w:r>
          </w:p>
        </w:tc>
        <w:tc>
          <w:tcPr>
            <w:tcW w:w="1425" w:type="dxa"/>
            <w:shd w:val="clear" w:color="auto" w:fill="auto"/>
            <w:hideMark/>
          </w:tcPr>
          <w:p w:rsidR="00EE0EB2" w:rsidRPr="00EE0EB2" w:rsidRDefault="00EE0EB2" w:rsidP="00EE0EB2">
            <w:pPr>
              <w:spacing w:after="100" w:afterAutospacing="1" w:line="240" w:lineRule="auto"/>
              <w:jc w:val="center"/>
              <w:rPr>
                <w:rFonts w:ascii="Times New Roman" w:eastAsia="Times New Roman" w:hAnsi="Times New Roman" w:cs="Times New Roman"/>
                <w:sz w:val="24"/>
                <w:szCs w:val="24"/>
                <w:lang w:eastAsia="ru-RU"/>
              </w:rPr>
            </w:pPr>
            <w:r w:rsidRPr="00EE0EB2">
              <w:rPr>
                <w:rFonts w:ascii="Times New Roman" w:eastAsia="Times New Roman" w:hAnsi="Times New Roman" w:cs="Times New Roman"/>
                <w:sz w:val="24"/>
                <w:szCs w:val="24"/>
                <w:lang w:eastAsia="ru-RU"/>
              </w:rPr>
              <w:t>-</w:t>
            </w:r>
          </w:p>
        </w:tc>
        <w:tc>
          <w:tcPr>
            <w:tcW w:w="2400" w:type="dxa"/>
            <w:shd w:val="clear" w:color="auto" w:fill="auto"/>
            <w:hideMark/>
          </w:tcPr>
          <w:p w:rsidR="00EE0EB2" w:rsidRPr="00EE0EB2" w:rsidRDefault="00EE0EB2" w:rsidP="00EE0EB2">
            <w:pPr>
              <w:spacing w:after="100" w:afterAutospacing="1" w:line="240" w:lineRule="auto"/>
              <w:rPr>
                <w:rFonts w:ascii="Times New Roman" w:eastAsia="Times New Roman" w:hAnsi="Times New Roman" w:cs="Times New Roman"/>
                <w:sz w:val="24"/>
                <w:szCs w:val="24"/>
                <w:lang w:eastAsia="ru-RU"/>
              </w:rPr>
            </w:pPr>
            <w:r w:rsidRPr="00EE0EB2">
              <w:rPr>
                <w:rFonts w:ascii="Times New Roman" w:eastAsia="Times New Roman" w:hAnsi="Times New Roman" w:cs="Times New Roman"/>
                <w:sz w:val="24"/>
                <w:szCs w:val="24"/>
                <w:lang w:eastAsia="ru-RU"/>
              </w:rPr>
              <w:t>1. Знание схем электроустановок, компоновки оборудования технологических процессов производства.</w:t>
            </w:r>
          </w:p>
          <w:p w:rsidR="00EE0EB2" w:rsidRPr="00EE0EB2" w:rsidRDefault="00EE0EB2" w:rsidP="00EE0EB2">
            <w:pPr>
              <w:spacing w:after="100" w:afterAutospacing="1" w:line="240" w:lineRule="auto"/>
              <w:rPr>
                <w:rFonts w:ascii="Times New Roman" w:eastAsia="Times New Roman" w:hAnsi="Times New Roman" w:cs="Times New Roman"/>
                <w:sz w:val="24"/>
                <w:szCs w:val="24"/>
                <w:lang w:eastAsia="ru-RU"/>
              </w:rPr>
            </w:pPr>
            <w:r w:rsidRPr="00EE0EB2">
              <w:rPr>
                <w:rFonts w:ascii="Times New Roman" w:eastAsia="Times New Roman" w:hAnsi="Times New Roman" w:cs="Times New Roman"/>
                <w:sz w:val="24"/>
                <w:szCs w:val="24"/>
                <w:lang w:eastAsia="ru-RU"/>
              </w:rPr>
              <w:t>2. Знание настоящих Правил, правил (инструкций) пользования и испытаний средств защиты, четкое представление о том, чем вызвано то или иное требование.</w:t>
            </w:r>
          </w:p>
          <w:p w:rsidR="00EE0EB2" w:rsidRPr="00EE0EB2" w:rsidRDefault="00EE0EB2" w:rsidP="00EE0EB2">
            <w:pPr>
              <w:spacing w:after="100" w:afterAutospacing="1" w:line="240" w:lineRule="auto"/>
              <w:rPr>
                <w:rFonts w:ascii="Times New Roman" w:eastAsia="Times New Roman" w:hAnsi="Times New Roman" w:cs="Times New Roman"/>
                <w:sz w:val="24"/>
                <w:szCs w:val="24"/>
                <w:lang w:eastAsia="ru-RU"/>
              </w:rPr>
            </w:pPr>
            <w:r w:rsidRPr="00EE0EB2">
              <w:rPr>
                <w:rFonts w:ascii="Times New Roman" w:eastAsia="Times New Roman" w:hAnsi="Times New Roman" w:cs="Times New Roman"/>
                <w:sz w:val="24"/>
                <w:szCs w:val="24"/>
                <w:lang w:eastAsia="ru-RU"/>
              </w:rPr>
              <w:t>3. Знание правил технической эксплуатации, правил устройства электроустановок и пожарной безопасности в объеме занимаемой должности.</w:t>
            </w:r>
          </w:p>
          <w:p w:rsidR="00EE0EB2" w:rsidRPr="00EE0EB2" w:rsidRDefault="00EE0EB2" w:rsidP="00EE0EB2">
            <w:pPr>
              <w:spacing w:after="100" w:afterAutospacing="1" w:line="240" w:lineRule="auto"/>
              <w:rPr>
                <w:rFonts w:ascii="Times New Roman" w:eastAsia="Times New Roman" w:hAnsi="Times New Roman" w:cs="Times New Roman"/>
                <w:sz w:val="24"/>
                <w:szCs w:val="24"/>
                <w:lang w:eastAsia="ru-RU"/>
              </w:rPr>
            </w:pPr>
            <w:r w:rsidRPr="00EE0EB2">
              <w:rPr>
                <w:rFonts w:ascii="Times New Roman" w:eastAsia="Times New Roman" w:hAnsi="Times New Roman" w:cs="Times New Roman"/>
                <w:sz w:val="24"/>
                <w:szCs w:val="24"/>
                <w:lang w:eastAsia="ru-RU"/>
              </w:rPr>
              <w:t xml:space="preserve">4. Умение организовать безопасное проведение работ и осуществлять непосредственное руководство </w:t>
            </w:r>
            <w:r w:rsidRPr="00EE0EB2">
              <w:rPr>
                <w:rFonts w:ascii="Times New Roman" w:eastAsia="Times New Roman" w:hAnsi="Times New Roman" w:cs="Times New Roman"/>
                <w:sz w:val="24"/>
                <w:szCs w:val="24"/>
                <w:lang w:eastAsia="ru-RU"/>
              </w:rPr>
              <w:lastRenderedPageBreak/>
              <w:t>работами в электроустановках любого напряжения.</w:t>
            </w:r>
          </w:p>
          <w:p w:rsidR="00EE0EB2" w:rsidRPr="00EE0EB2" w:rsidRDefault="00EE0EB2" w:rsidP="00EE0EB2">
            <w:pPr>
              <w:spacing w:after="100" w:afterAutospacing="1" w:line="240" w:lineRule="auto"/>
              <w:rPr>
                <w:rFonts w:ascii="Times New Roman" w:eastAsia="Times New Roman" w:hAnsi="Times New Roman" w:cs="Times New Roman"/>
                <w:sz w:val="24"/>
                <w:szCs w:val="24"/>
                <w:lang w:eastAsia="ru-RU"/>
              </w:rPr>
            </w:pPr>
            <w:r w:rsidRPr="00EE0EB2">
              <w:rPr>
                <w:rFonts w:ascii="Times New Roman" w:eastAsia="Times New Roman" w:hAnsi="Times New Roman" w:cs="Times New Roman"/>
                <w:sz w:val="24"/>
                <w:szCs w:val="24"/>
                <w:lang w:eastAsia="ru-RU"/>
              </w:rPr>
              <w:t>5. Умение четко обозначать и излагать требования о мерах безопасности при проведении инструктажа работников.</w:t>
            </w:r>
          </w:p>
          <w:p w:rsidR="00EE0EB2" w:rsidRPr="00EE0EB2" w:rsidRDefault="00EE0EB2" w:rsidP="00EE0EB2">
            <w:pPr>
              <w:spacing w:after="100" w:afterAutospacing="1" w:line="240" w:lineRule="auto"/>
              <w:rPr>
                <w:rFonts w:ascii="Times New Roman" w:eastAsia="Times New Roman" w:hAnsi="Times New Roman" w:cs="Times New Roman"/>
                <w:sz w:val="24"/>
                <w:szCs w:val="24"/>
                <w:lang w:eastAsia="ru-RU"/>
              </w:rPr>
            </w:pPr>
            <w:r w:rsidRPr="00EE0EB2">
              <w:rPr>
                <w:rFonts w:ascii="Times New Roman" w:eastAsia="Times New Roman" w:hAnsi="Times New Roman" w:cs="Times New Roman"/>
                <w:sz w:val="24"/>
                <w:szCs w:val="24"/>
                <w:lang w:eastAsia="ru-RU"/>
              </w:rPr>
              <w:t>6. Умение обучать персонал правилам охраны труда, практическим приемам оказания первой помощи пострадавшим на производстве и умение практически ее оказывать.</w:t>
            </w:r>
          </w:p>
        </w:tc>
      </w:tr>
    </w:tbl>
    <w:p w:rsidR="00EE0EB2" w:rsidRPr="00EE0EB2" w:rsidRDefault="00EE0EB2" w:rsidP="00EE0EB2">
      <w:pPr>
        <w:shd w:val="clear" w:color="auto" w:fill="FFFFFF"/>
        <w:spacing w:after="0" w:line="315" w:lineRule="atLeast"/>
        <w:rPr>
          <w:rFonts w:ascii="Arial" w:eastAsia="Times New Roman" w:hAnsi="Arial" w:cs="Arial"/>
          <w:color w:val="3A3A3A"/>
          <w:sz w:val="21"/>
          <w:szCs w:val="21"/>
          <w:lang w:eastAsia="ru-RU"/>
        </w:rPr>
      </w:pPr>
      <w:r w:rsidRPr="00EE0EB2">
        <w:rPr>
          <w:rFonts w:ascii="Arial" w:eastAsia="Times New Roman" w:hAnsi="Arial" w:cs="Arial"/>
          <w:color w:val="3A3A3A"/>
          <w:sz w:val="21"/>
          <w:szCs w:val="21"/>
          <w:lang w:eastAsia="ru-RU"/>
        </w:rPr>
        <w:lastRenderedPageBreak/>
        <w:br w:type="textWrapping" w:clear="all"/>
      </w:r>
    </w:p>
    <w:p w:rsidR="00EE0EB2" w:rsidRPr="00EE0EB2" w:rsidRDefault="00EE0EB2" w:rsidP="00EE0EB2">
      <w:pPr>
        <w:shd w:val="clear" w:color="auto" w:fill="FFFFFF"/>
        <w:spacing w:after="100" w:afterAutospacing="1" w:line="315" w:lineRule="atLeast"/>
        <w:jc w:val="right"/>
        <w:rPr>
          <w:rFonts w:ascii="Arial" w:eastAsia="Times New Roman" w:hAnsi="Arial" w:cs="Arial"/>
          <w:color w:val="3A3A3A"/>
          <w:sz w:val="21"/>
          <w:szCs w:val="21"/>
          <w:lang w:eastAsia="ru-RU"/>
        </w:rPr>
      </w:pPr>
      <w:r w:rsidRPr="00EE0EB2">
        <w:rPr>
          <w:rFonts w:ascii="Arial" w:eastAsia="Times New Roman" w:hAnsi="Arial" w:cs="Arial"/>
          <w:color w:val="3A3A3A"/>
          <w:sz w:val="21"/>
          <w:szCs w:val="21"/>
          <w:lang w:eastAsia="ru-RU"/>
        </w:rPr>
        <w:t>Приложение № 2</w:t>
      </w:r>
    </w:p>
    <w:p w:rsidR="00EE0EB2" w:rsidRPr="00EE0EB2" w:rsidRDefault="00EE0EB2" w:rsidP="00EE0EB2">
      <w:pPr>
        <w:shd w:val="clear" w:color="auto" w:fill="FFFFFF"/>
        <w:spacing w:after="100" w:afterAutospacing="1" w:line="315" w:lineRule="atLeast"/>
        <w:jc w:val="right"/>
        <w:rPr>
          <w:rFonts w:ascii="Arial" w:eastAsia="Times New Roman" w:hAnsi="Arial" w:cs="Arial"/>
          <w:color w:val="3A3A3A"/>
          <w:sz w:val="21"/>
          <w:szCs w:val="21"/>
          <w:lang w:eastAsia="ru-RU"/>
        </w:rPr>
      </w:pPr>
      <w:r w:rsidRPr="00EE0EB2">
        <w:rPr>
          <w:rFonts w:ascii="Arial" w:eastAsia="Times New Roman" w:hAnsi="Arial" w:cs="Arial"/>
          <w:color w:val="3A3A3A"/>
          <w:sz w:val="21"/>
          <w:szCs w:val="21"/>
          <w:lang w:eastAsia="ru-RU"/>
        </w:rPr>
        <w:t>к Правилам по охране труда</w:t>
      </w:r>
    </w:p>
    <w:p w:rsidR="00EE0EB2" w:rsidRPr="00EE0EB2" w:rsidRDefault="00EE0EB2" w:rsidP="00EE0EB2">
      <w:pPr>
        <w:shd w:val="clear" w:color="auto" w:fill="FFFFFF"/>
        <w:spacing w:after="100" w:afterAutospacing="1" w:line="315" w:lineRule="atLeast"/>
        <w:jc w:val="right"/>
        <w:rPr>
          <w:rFonts w:ascii="Arial" w:eastAsia="Times New Roman" w:hAnsi="Arial" w:cs="Arial"/>
          <w:color w:val="3A3A3A"/>
          <w:sz w:val="21"/>
          <w:szCs w:val="21"/>
          <w:lang w:eastAsia="ru-RU"/>
        </w:rPr>
      </w:pPr>
      <w:r w:rsidRPr="00EE0EB2">
        <w:rPr>
          <w:rFonts w:ascii="Arial" w:eastAsia="Times New Roman" w:hAnsi="Arial" w:cs="Arial"/>
          <w:color w:val="3A3A3A"/>
          <w:sz w:val="21"/>
          <w:szCs w:val="21"/>
          <w:lang w:eastAsia="ru-RU"/>
        </w:rPr>
        <w:t>при эксплуатации электроустановок,</w:t>
      </w:r>
    </w:p>
    <w:p w:rsidR="00EE0EB2" w:rsidRPr="00EE0EB2" w:rsidRDefault="00EE0EB2" w:rsidP="00EE0EB2">
      <w:pPr>
        <w:shd w:val="clear" w:color="auto" w:fill="FFFFFF"/>
        <w:spacing w:after="100" w:afterAutospacing="1" w:line="315" w:lineRule="atLeast"/>
        <w:jc w:val="right"/>
        <w:rPr>
          <w:rFonts w:ascii="Arial" w:eastAsia="Times New Roman" w:hAnsi="Arial" w:cs="Arial"/>
          <w:color w:val="3A3A3A"/>
          <w:sz w:val="21"/>
          <w:szCs w:val="21"/>
          <w:lang w:eastAsia="ru-RU"/>
        </w:rPr>
      </w:pPr>
      <w:r w:rsidRPr="00EE0EB2">
        <w:rPr>
          <w:rFonts w:ascii="Arial" w:eastAsia="Times New Roman" w:hAnsi="Arial" w:cs="Arial"/>
          <w:color w:val="3A3A3A"/>
          <w:sz w:val="21"/>
          <w:szCs w:val="21"/>
          <w:lang w:eastAsia="ru-RU"/>
        </w:rPr>
        <w:t>утвержденным приказом Минтруда России</w:t>
      </w:r>
    </w:p>
    <w:p w:rsidR="00EE0EB2" w:rsidRPr="00EE0EB2" w:rsidRDefault="00EE0EB2" w:rsidP="00EE0EB2">
      <w:pPr>
        <w:shd w:val="clear" w:color="auto" w:fill="FFFFFF"/>
        <w:spacing w:after="100" w:afterAutospacing="1" w:line="315" w:lineRule="atLeast"/>
        <w:jc w:val="right"/>
        <w:rPr>
          <w:rFonts w:ascii="Arial" w:eastAsia="Times New Roman" w:hAnsi="Arial" w:cs="Arial"/>
          <w:color w:val="3A3A3A"/>
          <w:sz w:val="21"/>
          <w:szCs w:val="21"/>
          <w:lang w:eastAsia="ru-RU"/>
        </w:rPr>
      </w:pPr>
      <w:r w:rsidRPr="00EE0EB2">
        <w:rPr>
          <w:rFonts w:ascii="Arial" w:eastAsia="Times New Roman" w:hAnsi="Arial" w:cs="Arial"/>
          <w:color w:val="3A3A3A"/>
          <w:sz w:val="21"/>
          <w:szCs w:val="21"/>
          <w:lang w:eastAsia="ru-RU"/>
        </w:rPr>
        <w:t>от 15 декабря 2020 г. № 903н</w:t>
      </w:r>
    </w:p>
    <w:p w:rsidR="00EE0EB2" w:rsidRPr="00EE0EB2" w:rsidRDefault="00EE0EB2" w:rsidP="00EE0EB2">
      <w:pPr>
        <w:shd w:val="clear" w:color="auto" w:fill="FFFFFF"/>
        <w:spacing w:after="100" w:afterAutospacing="1" w:line="315" w:lineRule="atLeast"/>
        <w:rPr>
          <w:rFonts w:ascii="Arial" w:eastAsia="Times New Roman" w:hAnsi="Arial" w:cs="Arial"/>
          <w:color w:val="3A3A3A"/>
          <w:sz w:val="21"/>
          <w:szCs w:val="21"/>
          <w:lang w:eastAsia="ru-RU"/>
        </w:rPr>
      </w:pPr>
      <w:r w:rsidRPr="00EE0EB2">
        <w:rPr>
          <w:rFonts w:ascii="Arial" w:eastAsia="Times New Roman" w:hAnsi="Arial" w:cs="Arial"/>
          <w:color w:val="3A3A3A"/>
          <w:sz w:val="21"/>
          <w:szCs w:val="21"/>
          <w:lang w:eastAsia="ru-RU"/>
        </w:rPr>
        <w:t> </w:t>
      </w:r>
    </w:p>
    <w:p w:rsidR="00EE0EB2" w:rsidRPr="00EE0EB2" w:rsidRDefault="00EE0EB2" w:rsidP="00EE0EB2">
      <w:pPr>
        <w:shd w:val="clear" w:color="auto" w:fill="FFFFFF"/>
        <w:spacing w:after="100" w:afterAutospacing="1" w:line="315" w:lineRule="atLeast"/>
        <w:jc w:val="right"/>
        <w:rPr>
          <w:rFonts w:ascii="Arial" w:eastAsia="Times New Roman" w:hAnsi="Arial" w:cs="Arial"/>
          <w:color w:val="3A3A3A"/>
          <w:sz w:val="21"/>
          <w:szCs w:val="21"/>
          <w:lang w:eastAsia="ru-RU"/>
        </w:rPr>
      </w:pPr>
      <w:r w:rsidRPr="00EE0EB2">
        <w:rPr>
          <w:rFonts w:ascii="Arial" w:eastAsia="Times New Roman" w:hAnsi="Arial" w:cs="Arial"/>
          <w:color w:val="3A3A3A"/>
          <w:sz w:val="21"/>
          <w:szCs w:val="21"/>
          <w:lang w:eastAsia="ru-RU"/>
        </w:rPr>
        <w:t>Рекомендуемый образец</w:t>
      </w:r>
    </w:p>
    <w:p w:rsidR="00EE0EB2" w:rsidRPr="00EE0EB2" w:rsidRDefault="00EE0EB2" w:rsidP="00EE0EB2">
      <w:pPr>
        <w:shd w:val="clear" w:color="auto" w:fill="FFFFFF"/>
        <w:spacing w:after="100" w:afterAutospacing="1" w:line="315" w:lineRule="atLeast"/>
        <w:rPr>
          <w:rFonts w:ascii="Arial" w:eastAsia="Times New Roman" w:hAnsi="Arial" w:cs="Arial"/>
          <w:color w:val="3A3A3A"/>
          <w:sz w:val="21"/>
          <w:szCs w:val="21"/>
          <w:lang w:eastAsia="ru-RU"/>
        </w:rPr>
      </w:pPr>
      <w:r w:rsidRPr="00EE0EB2">
        <w:rPr>
          <w:rFonts w:ascii="Arial" w:eastAsia="Times New Roman" w:hAnsi="Arial" w:cs="Arial"/>
          <w:color w:val="3A3A3A"/>
          <w:sz w:val="21"/>
          <w:szCs w:val="21"/>
          <w:lang w:eastAsia="ru-RU"/>
        </w:rPr>
        <w:t> </w:t>
      </w:r>
    </w:p>
    <w:p w:rsidR="00EE0EB2" w:rsidRPr="00EE0EB2" w:rsidRDefault="00EE0EB2" w:rsidP="00EE0EB2">
      <w:pPr>
        <w:shd w:val="clear" w:color="auto" w:fill="FFFFFF"/>
        <w:spacing w:after="100" w:afterAutospacing="1" w:line="315" w:lineRule="atLeast"/>
        <w:jc w:val="center"/>
        <w:rPr>
          <w:rFonts w:ascii="Arial" w:eastAsia="Times New Roman" w:hAnsi="Arial" w:cs="Arial"/>
          <w:color w:val="3A3A3A"/>
          <w:sz w:val="21"/>
          <w:szCs w:val="21"/>
          <w:lang w:eastAsia="ru-RU"/>
        </w:rPr>
      </w:pPr>
      <w:bookmarkStart w:id="76" w:name="Par2011"/>
      <w:bookmarkEnd w:id="76"/>
      <w:r w:rsidRPr="00EE0EB2">
        <w:rPr>
          <w:rFonts w:ascii="Arial" w:eastAsia="Times New Roman" w:hAnsi="Arial" w:cs="Arial"/>
          <w:color w:val="3A3A3A"/>
          <w:sz w:val="21"/>
          <w:szCs w:val="21"/>
          <w:lang w:eastAsia="ru-RU"/>
        </w:rPr>
        <w:lastRenderedPageBreak/>
        <w:t>УДОСТОВЕРЕНИЕ</w:t>
      </w:r>
    </w:p>
    <w:p w:rsidR="00EE0EB2" w:rsidRPr="00EE0EB2" w:rsidRDefault="00EE0EB2" w:rsidP="00EE0EB2">
      <w:pPr>
        <w:shd w:val="clear" w:color="auto" w:fill="FFFFFF"/>
        <w:spacing w:after="100" w:afterAutospacing="1" w:line="315" w:lineRule="atLeast"/>
        <w:jc w:val="center"/>
        <w:rPr>
          <w:rFonts w:ascii="Arial" w:eastAsia="Times New Roman" w:hAnsi="Arial" w:cs="Arial"/>
          <w:color w:val="3A3A3A"/>
          <w:sz w:val="21"/>
          <w:szCs w:val="21"/>
          <w:lang w:eastAsia="ru-RU"/>
        </w:rPr>
      </w:pPr>
      <w:r w:rsidRPr="00EE0EB2">
        <w:rPr>
          <w:rFonts w:ascii="Arial" w:eastAsia="Times New Roman" w:hAnsi="Arial" w:cs="Arial"/>
          <w:color w:val="3A3A3A"/>
          <w:sz w:val="21"/>
          <w:szCs w:val="21"/>
          <w:lang w:eastAsia="ru-RU"/>
        </w:rPr>
        <w:t>О ПРОВЕРКЕ ЗНАНИЙ ПРАВИЛ РАБОТЫ В ЭЛЕКТРОУСТАНОВКАХ</w:t>
      </w:r>
    </w:p>
    <w:p w:rsidR="00EE0EB2" w:rsidRPr="00EE0EB2" w:rsidRDefault="00EE0EB2" w:rsidP="00EE0EB2">
      <w:pPr>
        <w:shd w:val="clear" w:color="auto" w:fill="FFFFFF"/>
        <w:spacing w:after="100" w:afterAutospacing="1" w:line="315" w:lineRule="atLeast"/>
        <w:rPr>
          <w:rFonts w:ascii="Arial" w:eastAsia="Times New Roman" w:hAnsi="Arial" w:cs="Arial"/>
          <w:color w:val="3A3A3A"/>
          <w:sz w:val="21"/>
          <w:szCs w:val="21"/>
          <w:lang w:eastAsia="ru-RU"/>
        </w:rPr>
      </w:pPr>
      <w:r w:rsidRPr="00EE0EB2">
        <w:rPr>
          <w:rFonts w:ascii="Arial" w:eastAsia="Times New Roman" w:hAnsi="Arial" w:cs="Arial"/>
          <w:color w:val="3A3A3A"/>
          <w:sz w:val="21"/>
          <w:szCs w:val="21"/>
          <w:lang w:eastAsia="ru-RU"/>
        </w:rPr>
        <w:t> </w:t>
      </w:r>
    </w:p>
    <w:p w:rsidR="00EE0EB2" w:rsidRPr="00EE0EB2" w:rsidRDefault="00EE0EB2" w:rsidP="00EE0EB2">
      <w:pPr>
        <w:shd w:val="clear" w:color="auto" w:fill="FFFFFF"/>
        <w:spacing w:after="100" w:afterAutospacing="1" w:line="315" w:lineRule="atLeast"/>
        <w:rPr>
          <w:rFonts w:ascii="Arial" w:eastAsia="Times New Roman" w:hAnsi="Arial" w:cs="Arial"/>
          <w:color w:val="3A3A3A"/>
          <w:sz w:val="21"/>
          <w:szCs w:val="21"/>
          <w:lang w:eastAsia="ru-RU"/>
        </w:rPr>
      </w:pPr>
      <w:r w:rsidRPr="00EE0EB2">
        <w:rPr>
          <w:rFonts w:ascii="Arial" w:eastAsia="Times New Roman" w:hAnsi="Arial" w:cs="Arial"/>
          <w:color w:val="3A3A3A"/>
          <w:sz w:val="21"/>
          <w:szCs w:val="21"/>
          <w:lang w:eastAsia="ru-RU"/>
        </w:rPr>
        <w:t>Первая страница:</w:t>
      </w:r>
    </w:p>
    <w:p w:rsidR="00EE0EB2" w:rsidRPr="00EE0EB2" w:rsidRDefault="00EE0EB2" w:rsidP="00EE0EB2">
      <w:pPr>
        <w:shd w:val="clear" w:color="auto" w:fill="FFFFFF"/>
        <w:spacing w:after="100" w:afterAutospacing="1" w:line="315" w:lineRule="atLeast"/>
        <w:rPr>
          <w:rFonts w:ascii="Arial" w:eastAsia="Times New Roman" w:hAnsi="Arial" w:cs="Arial"/>
          <w:color w:val="3A3A3A"/>
          <w:sz w:val="21"/>
          <w:szCs w:val="21"/>
          <w:lang w:eastAsia="ru-RU"/>
        </w:rPr>
      </w:pPr>
      <w:r w:rsidRPr="00EE0EB2">
        <w:rPr>
          <w:rFonts w:ascii="Arial" w:eastAsia="Times New Roman" w:hAnsi="Arial" w:cs="Arial"/>
          <w:color w:val="3A3A3A"/>
          <w:sz w:val="21"/>
          <w:szCs w:val="21"/>
          <w:lang w:eastAsia="ru-RU"/>
        </w:rPr>
        <w:t> </w:t>
      </w:r>
    </w:p>
    <w:tbl>
      <w:tblPr>
        <w:tblW w:w="0" w:type="auto"/>
        <w:tblCellMar>
          <w:left w:w="0" w:type="dxa"/>
          <w:right w:w="0" w:type="dxa"/>
        </w:tblCellMar>
        <w:tblLook w:val="04A0"/>
      </w:tblPr>
      <w:tblGrid>
        <w:gridCol w:w="4935"/>
        <w:gridCol w:w="1305"/>
        <w:gridCol w:w="630"/>
        <w:gridCol w:w="1530"/>
        <w:gridCol w:w="345"/>
        <w:gridCol w:w="345"/>
      </w:tblGrid>
      <w:tr w:rsidR="00EE0EB2" w:rsidRPr="00EE0EB2" w:rsidTr="00EE0EB2">
        <w:tc>
          <w:tcPr>
            <w:tcW w:w="6855" w:type="dxa"/>
            <w:gridSpan w:val="3"/>
            <w:shd w:val="clear" w:color="auto" w:fill="auto"/>
            <w:hideMark/>
          </w:tcPr>
          <w:p w:rsidR="00EE0EB2" w:rsidRPr="00EE0EB2" w:rsidRDefault="00EE0EB2" w:rsidP="00EE0EB2">
            <w:pPr>
              <w:spacing w:after="100" w:afterAutospacing="1" w:line="240" w:lineRule="auto"/>
              <w:rPr>
                <w:rFonts w:ascii="Times New Roman" w:eastAsia="Times New Roman" w:hAnsi="Times New Roman" w:cs="Times New Roman"/>
                <w:sz w:val="24"/>
                <w:szCs w:val="24"/>
                <w:lang w:eastAsia="ru-RU"/>
              </w:rPr>
            </w:pPr>
            <w:r w:rsidRPr="00EE0EB2">
              <w:rPr>
                <w:rFonts w:ascii="Times New Roman" w:eastAsia="Times New Roman" w:hAnsi="Times New Roman" w:cs="Times New Roman"/>
                <w:sz w:val="24"/>
                <w:szCs w:val="24"/>
                <w:lang w:eastAsia="ru-RU"/>
              </w:rPr>
              <w:t> </w:t>
            </w:r>
          </w:p>
        </w:tc>
        <w:tc>
          <w:tcPr>
            <w:tcW w:w="2205" w:type="dxa"/>
            <w:gridSpan w:val="3"/>
            <w:shd w:val="clear" w:color="auto" w:fill="auto"/>
            <w:hideMark/>
          </w:tcPr>
          <w:p w:rsidR="00EE0EB2" w:rsidRPr="00EE0EB2" w:rsidRDefault="00EE0EB2" w:rsidP="00EE0EB2">
            <w:pPr>
              <w:spacing w:after="100" w:afterAutospacing="1" w:line="240" w:lineRule="auto"/>
              <w:rPr>
                <w:rFonts w:ascii="Times New Roman" w:eastAsia="Times New Roman" w:hAnsi="Times New Roman" w:cs="Times New Roman"/>
                <w:sz w:val="24"/>
                <w:szCs w:val="24"/>
                <w:lang w:eastAsia="ru-RU"/>
              </w:rPr>
            </w:pPr>
            <w:r w:rsidRPr="00EE0EB2">
              <w:rPr>
                <w:rFonts w:ascii="Times New Roman" w:eastAsia="Times New Roman" w:hAnsi="Times New Roman" w:cs="Times New Roman"/>
                <w:sz w:val="24"/>
                <w:szCs w:val="24"/>
                <w:lang w:eastAsia="ru-RU"/>
              </w:rPr>
              <w:t> </w:t>
            </w:r>
          </w:p>
        </w:tc>
      </w:tr>
      <w:tr w:rsidR="00EE0EB2" w:rsidRPr="00EE0EB2" w:rsidTr="00EE0EB2">
        <w:tc>
          <w:tcPr>
            <w:tcW w:w="4935" w:type="dxa"/>
            <w:shd w:val="clear" w:color="auto" w:fill="auto"/>
            <w:hideMark/>
          </w:tcPr>
          <w:p w:rsidR="00EE0EB2" w:rsidRPr="00EE0EB2" w:rsidRDefault="00EE0EB2" w:rsidP="00EE0EB2">
            <w:pPr>
              <w:spacing w:after="100" w:afterAutospacing="1" w:line="240" w:lineRule="auto"/>
              <w:jc w:val="right"/>
              <w:rPr>
                <w:rFonts w:ascii="Times New Roman" w:eastAsia="Times New Roman" w:hAnsi="Times New Roman" w:cs="Times New Roman"/>
                <w:sz w:val="24"/>
                <w:szCs w:val="24"/>
                <w:lang w:eastAsia="ru-RU"/>
              </w:rPr>
            </w:pPr>
            <w:r w:rsidRPr="00EE0EB2">
              <w:rPr>
                <w:rFonts w:ascii="Times New Roman" w:eastAsia="Times New Roman" w:hAnsi="Times New Roman" w:cs="Times New Roman"/>
                <w:sz w:val="24"/>
                <w:szCs w:val="24"/>
                <w:lang w:eastAsia="ru-RU"/>
              </w:rPr>
              <w:t>УДОСТОВЕРЕНИЕ № ___</w:t>
            </w:r>
          </w:p>
        </w:tc>
        <w:tc>
          <w:tcPr>
            <w:tcW w:w="1920" w:type="dxa"/>
            <w:gridSpan w:val="2"/>
            <w:shd w:val="clear" w:color="auto" w:fill="auto"/>
            <w:hideMark/>
          </w:tcPr>
          <w:p w:rsidR="00EE0EB2" w:rsidRPr="00EE0EB2" w:rsidRDefault="00EE0EB2" w:rsidP="00EE0EB2">
            <w:pPr>
              <w:spacing w:after="100" w:afterAutospacing="1" w:line="240" w:lineRule="auto"/>
              <w:rPr>
                <w:rFonts w:ascii="Times New Roman" w:eastAsia="Times New Roman" w:hAnsi="Times New Roman" w:cs="Times New Roman"/>
                <w:sz w:val="24"/>
                <w:szCs w:val="24"/>
                <w:lang w:eastAsia="ru-RU"/>
              </w:rPr>
            </w:pPr>
            <w:r w:rsidRPr="00EE0EB2">
              <w:rPr>
                <w:rFonts w:ascii="Times New Roman" w:eastAsia="Times New Roman" w:hAnsi="Times New Roman" w:cs="Times New Roman"/>
                <w:sz w:val="24"/>
                <w:szCs w:val="24"/>
                <w:lang w:eastAsia="ru-RU"/>
              </w:rPr>
              <w:t> </w:t>
            </w:r>
          </w:p>
        </w:tc>
        <w:tc>
          <w:tcPr>
            <w:tcW w:w="1530" w:type="dxa"/>
            <w:vMerge w:val="restart"/>
            <w:shd w:val="clear" w:color="auto" w:fill="auto"/>
            <w:hideMark/>
          </w:tcPr>
          <w:p w:rsidR="00EE0EB2" w:rsidRPr="00EE0EB2" w:rsidRDefault="00EE0EB2" w:rsidP="00EE0EB2">
            <w:pPr>
              <w:spacing w:after="100" w:afterAutospacing="1" w:line="240" w:lineRule="auto"/>
              <w:jc w:val="center"/>
              <w:rPr>
                <w:rFonts w:ascii="Times New Roman" w:eastAsia="Times New Roman" w:hAnsi="Times New Roman" w:cs="Times New Roman"/>
                <w:sz w:val="24"/>
                <w:szCs w:val="24"/>
                <w:lang w:eastAsia="ru-RU"/>
              </w:rPr>
            </w:pPr>
            <w:r w:rsidRPr="00EE0EB2">
              <w:rPr>
                <w:rFonts w:ascii="Times New Roman" w:eastAsia="Times New Roman" w:hAnsi="Times New Roman" w:cs="Times New Roman"/>
                <w:sz w:val="24"/>
                <w:szCs w:val="24"/>
                <w:lang w:eastAsia="ru-RU"/>
              </w:rPr>
              <w:t>Фото работника</w:t>
            </w:r>
          </w:p>
        </w:tc>
        <w:tc>
          <w:tcPr>
            <w:tcW w:w="675" w:type="dxa"/>
            <w:gridSpan w:val="2"/>
            <w:vMerge w:val="restart"/>
            <w:shd w:val="clear" w:color="auto" w:fill="auto"/>
            <w:hideMark/>
          </w:tcPr>
          <w:p w:rsidR="00EE0EB2" w:rsidRPr="00EE0EB2" w:rsidRDefault="00EE0EB2" w:rsidP="00EE0EB2">
            <w:pPr>
              <w:spacing w:after="100" w:afterAutospacing="1" w:line="240" w:lineRule="auto"/>
              <w:rPr>
                <w:rFonts w:ascii="Times New Roman" w:eastAsia="Times New Roman" w:hAnsi="Times New Roman" w:cs="Times New Roman"/>
                <w:sz w:val="24"/>
                <w:szCs w:val="24"/>
                <w:lang w:eastAsia="ru-RU"/>
              </w:rPr>
            </w:pPr>
            <w:r w:rsidRPr="00EE0EB2">
              <w:rPr>
                <w:rFonts w:ascii="Times New Roman" w:eastAsia="Times New Roman" w:hAnsi="Times New Roman" w:cs="Times New Roman"/>
                <w:sz w:val="24"/>
                <w:szCs w:val="24"/>
                <w:lang w:eastAsia="ru-RU"/>
              </w:rPr>
              <w:t> </w:t>
            </w:r>
          </w:p>
        </w:tc>
      </w:tr>
      <w:tr w:rsidR="00EE0EB2" w:rsidRPr="00EE0EB2" w:rsidTr="00EE0EB2">
        <w:tc>
          <w:tcPr>
            <w:tcW w:w="4935" w:type="dxa"/>
            <w:shd w:val="clear" w:color="auto" w:fill="auto"/>
            <w:hideMark/>
          </w:tcPr>
          <w:p w:rsidR="00EE0EB2" w:rsidRPr="00EE0EB2" w:rsidRDefault="00EE0EB2" w:rsidP="00EE0EB2">
            <w:pPr>
              <w:spacing w:after="100" w:afterAutospacing="1" w:line="240" w:lineRule="auto"/>
              <w:rPr>
                <w:rFonts w:ascii="Times New Roman" w:eastAsia="Times New Roman" w:hAnsi="Times New Roman" w:cs="Times New Roman"/>
                <w:sz w:val="24"/>
                <w:szCs w:val="24"/>
                <w:lang w:eastAsia="ru-RU"/>
              </w:rPr>
            </w:pPr>
            <w:r w:rsidRPr="00EE0EB2">
              <w:rPr>
                <w:rFonts w:ascii="Times New Roman" w:eastAsia="Times New Roman" w:hAnsi="Times New Roman" w:cs="Times New Roman"/>
                <w:sz w:val="24"/>
                <w:szCs w:val="24"/>
                <w:lang w:eastAsia="ru-RU"/>
              </w:rPr>
              <w:t> </w:t>
            </w:r>
          </w:p>
        </w:tc>
        <w:tc>
          <w:tcPr>
            <w:tcW w:w="1920" w:type="dxa"/>
            <w:gridSpan w:val="2"/>
            <w:shd w:val="clear" w:color="auto" w:fill="auto"/>
            <w:hideMark/>
          </w:tcPr>
          <w:p w:rsidR="00EE0EB2" w:rsidRPr="00EE0EB2" w:rsidRDefault="00EE0EB2" w:rsidP="00EE0EB2">
            <w:pPr>
              <w:spacing w:after="100" w:afterAutospacing="1" w:line="240" w:lineRule="auto"/>
              <w:rPr>
                <w:rFonts w:ascii="Times New Roman" w:eastAsia="Times New Roman" w:hAnsi="Times New Roman" w:cs="Times New Roman"/>
                <w:sz w:val="24"/>
                <w:szCs w:val="24"/>
                <w:lang w:eastAsia="ru-RU"/>
              </w:rPr>
            </w:pPr>
            <w:r w:rsidRPr="00EE0EB2">
              <w:rPr>
                <w:rFonts w:ascii="Times New Roman" w:eastAsia="Times New Roman" w:hAnsi="Times New Roman" w:cs="Times New Roman"/>
                <w:sz w:val="24"/>
                <w:szCs w:val="24"/>
                <w:lang w:eastAsia="ru-RU"/>
              </w:rPr>
              <w:t> </w:t>
            </w:r>
          </w:p>
        </w:tc>
        <w:tc>
          <w:tcPr>
            <w:tcW w:w="0" w:type="auto"/>
            <w:vMerge/>
            <w:shd w:val="clear" w:color="auto" w:fill="auto"/>
            <w:vAlign w:val="center"/>
            <w:hideMark/>
          </w:tcPr>
          <w:p w:rsidR="00EE0EB2" w:rsidRPr="00EE0EB2" w:rsidRDefault="00EE0EB2" w:rsidP="00EE0EB2">
            <w:pPr>
              <w:spacing w:after="0" w:line="240" w:lineRule="auto"/>
              <w:rPr>
                <w:rFonts w:ascii="Times New Roman" w:eastAsia="Times New Roman" w:hAnsi="Times New Roman" w:cs="Times New Roman"/>
                <w:sz w:val="24"/>
                <w:szCs w:val="24"/>
                <w:lang w:eastAsia="ru-RU"/>
              </w:rPr>
            </w:pPr>
          </w:p>
        </w:tc>
        <w:tc>
          <w:tcPr>
            <w:tcW w:w="0" w:type="auto"/>
            <w:gridSpan w:val="2"/>
            <w:vMerge/>
            <w:shd w:val="clear" w:color="auto" w:fill="auto"/>
            <w:vAlign w:val="center"/>
            <w:hideMark/>
          </w:tcPr>
          <w:p w:rsidR="00EE0EB2" w:rsidRPr="00EE0EB2" w:rsidRDefault="00EE0EB2" w:rsidP="00EE0EB2">
            <w:pPr>
              <w:spacing w:after="0" w:line="240" w:lineRule="auto"/>
              <w:rPr>
                <w:rFonts w:ascii="Times New Roman" w:eastAsia="Times New Roman" w:hAnsi="Times New Roman" w:cs="Times New Roman"/>
                <w:sz w:val="24"/>
                <w:szCs w:val="24"/>
                <w:lang w:eastAsia="ru-RU"/>
              </w:rPr>
            </w:pPr>
          </w:p>
        </w:tc>
      </w:tr>
      <w:tr w:rsidR="00EE0EB2" w:rsidRPr="00EE0EB2" w:rsidTr="00EE0EB2">
        <w:tc>
          <w:tcPr>
            <w:tcW w:w="4935" w:type="dxa"/>
            <w:shd w:val="clear" w:color="auto" w:fill="auto"/>
            <w:hideMark/>
          </w:tcPr>
          <w:p w:rsidR="00EE0EB2" w:rsidRPr="00EE0EB2" w:rsidRDefault="00EE0EB2" w:rsidP="00EE0EB2">
            <w:pPr>
              <w:spacing w:after="100" w:afterAutospacing="1" w:line="240" w:lineRule="auto"/>
              <w:rPr>
                <w:rFonts w:ascii="Times New Roman" w:eastAsia="Times New Roman" w:hAnsi="Times New Roman" w:cs="Times New Roman"/>
                <w:sz w:val="24"/>
                <w:szCs w:val="24"/>
                <w:lang w:eastAsia="ru-RU"/>
              </w:rPr>
            </w:pPr>
            <w:r w:rsidRPr="00EE0EB2">
              <w:rPr>
                <w:rFonts w:ascii="Times New Roman" w:eastAsia="Times New Roman" w:hAnsi="Times New Roman" w:cs="Times New Roman"/>
                <w:sz w:val="24"/>
                <w:szCs w:val="24"/>
                <w:lang w:eastAsia="ru-RU"/>
              </w:rPr>
              <w:t> </w:t>
            </w:r>
          </w:p>
        </w:tc>
        <w:tc>
          <w:tcPr>
            <w:tcW w:w="1920" w:type="dxa"/>
            <w:gridSpan w:val="2"/>
            <w:shd w:val="clear" w:color="auto" w:fill="auto"/>
            <w:hideMark/>
          </w:tcPr>
          <w:p w:rsidR="00EE0EB2" w:rsidRPr="00EE0EB2" w:rsidRDefault="00EE0EB2" w:rsidP="00EE0EB2">
            <w:pPr>
              <w:spacing w:after="100" w:afterAutospacing="1" w:line="240" w:lineRule="auto"/>
              <w:jc w:val="center"/>
              <w:rPr>
                <w:rFonts w:ascii="Times New Roman" w:eastAsia="Times New Roman" w:hAnsi="Times New Roman" w:cs="Times New Roman"/>
                <w:sz w:val="24"/>
                <w:szCs w:val="24"/>
                <w:lang w:eastAsia="ru-RU"/>
              </w:rPr>
            </w:pPr>
            <w:r w:rsidRPr="00EE0EB2">
              <w:rPr>
                <w:rFonts w:ascii="Times New Roman" w:eastAsia="Times New Roman" w:hAnsi="Times New Roman" w:cs="Times New Roman"/>
                <w:sz w:val="24"/>
                <w:szCs w:val="24"/>
                <w:lang w:eastAsia="ru-RU"/>
              </w:rPr>
              <w:t>М.П.</w:t>
            </w:r>
          </w:p>
        </w:tc>
        <w:tc>
          <w:tcPr>
            <w:tcW w:w="2205" w:type="dxa"/>
            <w:gridSpan w:val="3"/>
            <w:shd w:val="clear" w:color="auto" w:fill="auto"/>
            <w:hideMark/>
          </w:tcPr>
          <w:p w:rsidR="00EE0EB2" w:rsidRPr="00EE0EB2" w:rsidRDefault="00EE0EB2" w:rsidP="00EE0EB2">
            <w:pPr>
              <w:spacing w:after="100" w:afterAutospacing="1" w:line="240" w:lineRule="auto"/>
              <w:rPr>
                <w:rFonts w:ascii="Times New Roman" w:eastAsia="Times New Roman" w:hAnsi="Times New Roman" w:cs="Times New Roman"/>
                <w:sz w:val="24"/>
                <w:szCs w:val="24"/>
                <w:lang w:eastAsia="ru-RU"/>
              </w:rPr>
            </w:pPr>
            <w:r w:rsidRPr="00EE0EB2">
              <w:rPr>
                <w:rFonts w:ascii="Times New Roman" w:eastAsia="Times New Roman" w:hAnsi="Times New Roman" w:cs="Times New Roman"/>
                <w:sz w:val="24"/>
                <w:szCs w:val="24"/>
                <w:lang w:eastAsia="ru-RU"/>
              </w:rPr>
              <w:t> </w:t>
            </w:r>
          </w:p>
        </w:tc>
      </w:tr>
      <w:tr w:rsidR="00EE0EB2" w:rsidRPr="00EE0EB2" w:rsidTr="00EE0EB2">
        <w:tc>
          <w:tcPr>
            <w:tcW w:w="4935" w:type="dxa"/>
            <w:shd w:val="clear" w:color="auto" w:fill="auto"/>
            <w:hideMark/>
          </w:tcPr>
          <w:p w:rsidR="00EE0EB2" w:rsidRPr="00EE0EB2" w:rsidRDefault="00EE0EB2" w:rsidP="00EE0EB2">
            <w:pPr>
              <w:spacing w:after="100" w:afterAutospacing="1" w:line="240" w:lineRule="auto"/>
              <w:jc w:val="center"/>
              <w:rPr>
                <w:rFonts w:ascii="Times New Roman" w:eastAsia="Times New Roman" w:hAnsi="Times New Roman" w:cs="Times New Roman"/>
                <w:sz w:val="24"/>
                <w:szCs w:val="24"/>
                <w:lang w:eastAsia="ru-RU"/>
              </w:rPr>
            </w:pPr>
            <w:r w:rsidRPr="00EE0EB2">
              <w:rPr>
                <w:rFonts w:ascii="Times New Roman" w:eastAsia="Times New Roman" w:hAnsi="Times New Roman" w:cs="Times New Roman"/>
                <w:sz w:val="24"/>
                <w:szCs w:val="24"/>
                <w:lang w:eastAsia="ru-RU"/>
              </w:rPr>
              <w:t>(организация)</w:t>
            </w:r>
          </w:p>
        </w:tc>
        <w:tc>
          <w:tcPr>
            <w:tcW w:w="1920" w:type="dxa"/>
            <w:gridSpan w:val="2"/>
            <w:shd w:val="clear" w:color="auto" w:fill="auto"/>
            <w:hideMark/>
          </w:tcPr>
          <w:p w:rsidR="00EE0EB2" w:rsidRPr="00EE0EB2" w:rsidRDefault="00EE0EB2" w:rsidP="00EE0EB2">
            <w:pPr>
              <w:spacing w:after="100" w:afterAutospacing="1" w:line="240" w:lineRule="auto"/>
              <w:rPr>
                <w:rFonts w:ascii="Times New Roman" w:eastAsia="Times New Roman" w:hAnsi="Times New Roman" w:cs="Times New Roman"/>
                <w:sz w:val="24"/>
                <w:szCs w:val="24"/>
                <w:lang w:eastAsia="ru-RU"/>
              </w:rPr>
            </w:pPr>
            <w:r w:rsidRPr="00EE0EB2">
              <w:rPr>
                <w:rFonts w:ascii="Times New Roman" w:eastAsia="Times New Roman" w:hAnsi="Times New Roman" w:cs="Times New Roman"/>
                <w:sz w:val="24"/>
                <w:szCs w:val="24"/>
                <w:lang w:eastAsia="ru-RU"/>
              </w:rPr>
              <w:t> </w:t>
            </w:r>
          </w:p>
        </w:tc>
        <w:tc>
          <w:tcPr>
            <w:tcW w:w="2205" w:type="dxa"/>
            <w:gridSpan w:val="3"/>
            <w:shd w:val="clear" w:color="auto" w:fill="auto"/>
            <w:hideMark/>
          </w:tcPr>
          <w:p w:rsidR="00EE0EB2" w:rsidRPr="00EE0EB2" w:rsidRDefault="00EE0EB2" w:rsidP="00EE0EB2">
            <w:pPr>
              <w:spacing w:after="100" w:afterAutospacing="1" w:line="240" w:lineRule="auto"/>
              <w:rPr>
                <w:rFonts w:ascii="Times New Roman" w:eastAsia="Times New Roman" w:hAnsi="Times New Roman" w:cs="Times New Roman"/>
                <w:sz w:val="24"/>
                <w:szCs w:val="24"/>
                <w:lang w:eastAsia="ru-RU"/>
              </w:rPr>
            </w:pPr>
            <w:r w:rsidRPr="00EE0EB2">
              <w:rPr>
                <w:rFonts w:ascii="Times New Roman" w:eastAsia="Times New Roman" w:hAnsi="Times New Roman" w:cs="Times New Roman"/>
                <w:sz w:val="24"/>
                <w:szCs w:val="24"/>
                <w:lang w:eastAsia="ru-RU"/>
              </w:rPr>
              <w:t> </w:t>
            </w:r>
          </w:p>
        </w:tc>
      </w:tr>
      <w:tr w:rsidR="00EE0EB2" w:rsidRPr="00EE0EB2" w:rsidTr="00EE0EB2">
        <w:tc>
          <w:tcPr>
            <w:tcW w:w="4935" w:type="dxa"/>
            <w:shd w:val="clear" w:color="auto" w:fill="auto"/>
            <w:hideMark/>
          </w:tcPr>
          <w:p w:rsidR="00EE0EB2" w:rsidRPr="00EE0EB2" w:rsidRDefault="00EE0EB2" w:rsidP="00EE0EB2">
            <w:pPr>
              <w:spacing w:after="100" w:afterAutospacing="1" w:line="240" w:lineRule="auto"/>
              <w:rPr>
                <w:rFonts w:ascii="Times New Roman" w:eastAsia="Times New Roman" w:hAnsi="Times New Roman" w:cs="Times New Roman"/>
                <w:sz w:val="24"/>
                <w:szCs w:val="24"/>
                <w:lang w:eastAsia="ru-RU"/>
              </w:rPr>
            </w:pPr>
            <w:r w:rsidRPr="00EE0EB2">
              <w:rPr>
                <w:rFonts w:ascii="Times New Roman" w:eastAsia="Times New Roman" w:hAnsi="Times New Roman" w:cs="Times New Roman"/>
                <w:sz w:val="24"/>
                <w:szCs w:val="24"/>
                <w:lang w:eastAsia="ru-RU"/>
              </w:rPr>
              <w:t> </w:t>
            </w:r>
          </w:p>
        </w:tc>
        <w:tc>
          <w:tcPr>
            <w:tcW w:w="1920" w:type="dxa"/>
            <w:gridSpan w:val="2"/>
            <w:shd w:val="clear" w:color="auto" w:fill="auto"/>
            <w:hideMark/>
          </w:tcPr>
          <w:p w:rsidR="00EE0EB2" w:rsidRPr="00EE0EB2" w:rsidRDefault="00EE0EB2" w:rsidP="00EE0EB2">
            <w:pPr>
              <w:spacing w:after="100" w:afterAutospacing="1" w:line="240" w:lineRule="auto"/>
              <w:rPr>
                <w:rFonts w:ascii="Times New Roman" w:eastAsia="Times New Roman" w:hAnsi="Times New Roman" w:cs="Times New Roman"/>
                <w:sz w:val="24"/>
                <w:szCs w:val="24"/>
                <w:lang w:eastAsia="ru-RU"/>
              </w:rPr>
            </w:pPr>
            <w:r w:rsidRPr="00EE0EB2">
              <w:rPr>
                <w:rFonts w:ascii="Times New Roman" w:eastAsia="Times New Roman" w:hAnsi="Times New Roman" w:cs="Times New Roman"/>
                <w:sz w:val="24"/>
                <w:szCs w:val="24"/>
                <w:lang w:eastAsia="ru-RU"/>
              </w:rPr>
              <w:t> </w:t>
            </w:r>
          </w:p>
        </w:tc>
        <w:tc>
          <w:tcPr>
            <w:tcW w:w="2205" w:type="dxa"/>
            <w:gridSpan w:val="3"/>
            <w:shd w:val="clear" w:color="auto" w:fill="auto"/>
            <w:hideMark/>
          </w:tcPr>
          <w:p w:rsidR="00EE0EB2" w:rsidRPr="00EE0EB2" w:rsidRDefault="00EE0EB2" w:rsidP="00EE0EB2">
            <w:pPr>
              <w:spacing w:after="100" w:afterAutospacing="1" w:line="240" w:lineRule="auto"/>
              <w:rPr>
                <w:rFonts w:ascii="Times New Roman" w:eastAsia="Times New Roman" w:hAnsi="Times New Roman" w:cs="Times New Roman"/>
                <w:sz w:val="24"/>
                <w:szCs w:val="24"/>
                <w:lang w:eastAsia="ru-RU"/>
              </w:rPr>
            </w:pPr>
            <w:r w:rsidRPr="00EE0EB2">
              <w:rPr>
                <w:rFonts w:ascii="Times New Roman" w:eastAsia="Times New Roman" w:hAnsi="Times New Roman" w:cs="Times New Roman"/>
                <w:sz w:val="24"/>
                <w:szCs w:val="24"/>
                <w:lang w:eastAsia="ru-RU"/>
              </w:rPr>
              <w:t> </w:t>
            </w:r>
          </w:p>
        </w:tc>
      </w:tr>
      <w:tr w:rsidR="00EE0EB2" w:rsidRPr="00EE0EB2" w:rsidTr="00EE0EB2">
        <w:tc>
          <w:tcPr>
            <w:tcW w:w="4935" w:type="dxa"/>
            <w:shd w:val="clear" w:color="auto" w:fill="auto"/>
            <w:hideMark/>
          </w:tcPr>
          <w:p w:rsidR="00EE0EB2" w:rsidRPr="00EE0EB2" w:rsidRDefault="00EE0EB2" w:rsidP="00EE0EB2">
            <w:pPr>
              <w:spacing w:after="100" w:afterAutospacing="1" w:line="240" w:lineRule="auto"/>
              <w:jc w:val="center"/>
              <w:rPr>
                <w:rFonts w:ascii="Times New Roman" w:eastAsia="Times New Roman" w:hAnsi="Times New Roman" w:cs="Times New Roman"/>
                <w:sz w:val="24"/>
                <w:szCs w:val="24"/>
                <w:lang w:eastAsia="ru-RU"/>
              </w:rPr>
            </w:pPr>
            <w:r w:rsidRPr="00EE0EB2">
              <w:rPr>
                <w:rFonts w:ascii="Times New Roman" w:eastAsia="Times New Roman" w:hAnsi="Times New Roman" w:cs="Times New Roman"/>
                <w:sz w:val="24"/>
                <w:szCs w:val="24"/>
                <w:lang w:eastAsia="ru-RU"/>
              </w:rPr>
              <w:t>(структурное подразделение)</w:t>
            </w:r>
          </w:p>
        </w:tc>
        <w:tc>
          <w:tcPr>
            <w:tcW w:w="1920" w:type="dxa"/>
            <w:gridSpan w:val="2"/>
            <w:shd w:val="clear" w:color="auto" w:fill="auto"/>
            <w:hideMark/>
          </w:tcPr>
          <w:p w:rsidR="00EE0EB2" w:rsidRPr="00EE0EB2" w:rsidRDefault="00EE0EB2" w:rsidP="00EE0EB2">
            <w:pPr>
              <w:spacing w:after="100" w:afterAutospacing="1" w:line="240" w:lineRule="auto"/>
              <w:rPr>
                <w:rFonts w:ascii="Times New Roman" w:eastAsia="Times New Roman" w:hAnsi="Times New Roman" w:cs="Times New Roman"/>
                <w:sz w:val="24"/>
                <w:szCs w:val="24"/>
                <w:lang w:eastAsia="ru-RU"/>
              </w:rPr>
            </w:pPr>
            <w:r w:rsidRPr="00EE0EB2">
              <w:rPr>
                <w:rFonts w:ascii="Times New Roman" w:eastAsia="Times New Roman" w:hAnsi="Times New Roman" w:cs="Times New Roman"/>
                <w:sz w:val="24"/>
                <w:szCs w:val="24"/>
                <w:lang w:eastAsia="ru-RU"/>
              </w:rPr>
              <w:t> </w:t>
            </w:r>
          </w:p>
        </w:tc>
        <w:tc>
          <w:tcPr>
            <w:tcW w:w="2205" w:type="dxa"/>
            <w:gridSpan w:val="3"/>
            <w:shd w:val="clear" w:color="auto" w:fill="auto"/>
            <w:hideMark/>
          </w:tcPr>
          <w:p w:rsidR="00EE0EB2" w:rsidRPr="00EE0EB2" w:rsidRDefault="00EE0EB2" w:rsidP="00EE0EB2">
            <w:pPr>
              <w:spacing w:after="100" w:afterAutospacing="1" w:line="240" w:lineRule="auto"/>
              <w:rPr>
                <w:rFonts w:ascii="Times New Roman" w:eastAsia="Times New Roman" w:hAnsi="Times New Roman" w:cs="Times New Roman"/>
                <w:sz w:val="24"/>
                <w:szCs w:val="24"/>
                <w:lang w:eastAsia="ru-RU"/>
              </w:rPr>
            </w:pPr>
            <w:r w:rsidRPr="00EE0EB2">
              <w:rPr>
                <w:rFonts w:ascii="Times New Roman" w:eastAsia="Times New Roman" w:hAnsi="Times New Roman" w:cs="Times New Roman"/>
                <w:sz w:val="24"/>
                <w:szCs w:val="24"/>
                <w:lang w:eastAsia="ru-RU"/>
              </w:rPr>
              <w:t> </w:t>
            </w:r>
          </w:p>
        </w:tc>
      </w:tr>
      <w:tr w:rsidR="00EE0EB2" w:rsidRPr="00EE0EB2" w:rsidTr="00EE0EB2">
        <w:tc>
          <w:tcPr>
            <w:tcW w:w="4935" w:type="dxa"/>
            <w:shd w:val="clear" w:color="auto" w:fill="auto"/>
            <w:hideMark/>
          </w:tcPr>
          <w:p w:rsidR="00EE0EB2" w:rsidRPr="00EE0EB2" w:rsidRDefault="00EE0EB2" w:rsidP="00EE0EB2">
            <w:pPr>
              <w:spacing w:after="100" w:afterAutospacing="1" w:line="240" w:lineRule="auto"/>
              <w:rPr>
                <w:rFonts w:ascii="Times New Roman" w:eastAsia="Times New Roman" w:hAnsi="Times New Roman" w:cs="Times New Roman"/>
                <w:sz w:val="24"/>
                <w:szCs w:val="24"/>
                <w:lang w:eastAsia="ru-RU"/>
              </w:rPr>
            </w:pPr>
            <w:r w:rsidRPr="00EE0EB2">
              <w:rPr>
                <w:rFonts w:ascii="Times New Roman" w:eastAsia="Times New Roman" w:hAnsi="Times New Roman" w:cs="Times New Roman"/>
                <w:sz w:val="24"/>
                <w:szCs w:val="24"/>
                <w:lang w:eastAsia="ru-RU"/>
              </w:rPr>
              <w:t>Дата выдачи "__" ______ 20__ г.</w:t>
            </w:r>
          </w:p>
        </w:tc>
        <w:tc>
          <w:tcPr>
            <w:tcW w:w="1920" w:type="dxa"/>
            <w:gridSpan w:val="2"/>
            <w:shd w:val="clear" w:color="auto" w:fill="auto"/>
            <w:hideMark/>
          </w:tcPr>
          <w:p w:rsidR="00EE0EB2" w:rsidRPr="00EE0EB2" w:rsidRDefault="00EE0EB2" w:rsidP="00EE0EB2">
            <w:pPr>
              <w:spacing w:after="100" w:afterAutospacing="1" w:line="240" w:lineRule="auto"/>
              <w:rPr>
                <w:rFonts w:ascii="Times New Roman" w:eastAsia="Times New Roman" w:hAnsi="Times New Roman" w:cs="Times New Roman"/>
                <w:sz w:val="24"/>
                <w:szCs w:val="24"/>
                <w:lang w:eastAsia="ru-RU"/>
              </w:rPr>
            </w:pPr>
            <w:r w:rsidRPr="00EE0EB2">
              <w:rPr>
                <w:rFonts w:ascii="Times New Roman" w:eastAsia="Times New Roman" w:hAnsi="Times New Roman" w:cs="Times New Roman"/>
                <w:sz w:val="24"/>
                <w:szCs w:val="24"/>
                <w:lang w:eastAsia="ru-RU"/>
              </w:rPr>
              <w:t> </w:t>
            </w:r>
          </w:p>
        </w:tc>
        <w:tc>
          <w:tcPr>
            <w:tcW w:w="2205" w:type="dxa"/>
            <w:gridSpan w:val="3"/>
            <w:shd w:val="clear" w:color="auto" w:fill="auto"/>
            <w:hideMark/>
          </w:tcPr>
          <w:p w:rsidR="00EE0EB2" w:rsidRPr="00EE0EB2" w:rsidRDefault="00EE0EB2" w:rsidP="00EE0EB2">
            <w:pPr>
              <w:spacing w:after="100" w:afterAutospacing="1" w:line="240" w:lineRule="auto"/>
              <w:rPr>
                <w:rFonts w:ascii="Times New Roman" w:eastAsia="Times New Roman" w:hAnsi="Times New Roman" w:cs="Times New Roman"/>
                <w:sz w:val="24"/>
                <w:szCs w:val="24"/>
                <w:lang w:eastAsia="ru-RU"/>
              </w:rPr>
            </w:pPr>
            <w:r w:rsidRPr="00EE0EB2">
              <w:rPr>
                <w:rFonts w:ascii="Times New Roman" w:eastAsia="Times New Roman" w:hAnsi="Times New Roman" w:cs="Times New Roman"/>
                <w:sz w:val="24"/>
                <w:szCs w:val="24"/>
                <w:lang w:eastAsia="ru-RU"/>
              </w:rPr>
              <w:t> </w:t>
            </w:r>
          </w:p>
        </w:tc>
      </w:tr>
      <w:tr w:rsidR="00EE0EB2" w:rsidRPr="00EE0EB2" w:rsidTr="00EE0EB2">
        <w:tc>
          <w:tcPr>
            <w:tcW w:w="6240" w:type="dxa"/>
            <w:gridSpan w:val="2"/>
            <w:shd w:val="clear" w:color="auto" w:fill="auto"/>
            <w:hideMark/>
          </w:tcPr>
          <w:p w:rsidR="00EE0EB2" w:rsidRPr="00EE0EB2" w:rsidRDefault="00EE0EB2" w:rsidP="00EE0EB2">
            <w:pPr>
              <w:spacing w:after="100" w:afterAutospacing="1" w:line="240" w:lineRule="auto"/>
              <w:rPr>
                <w:rFonts w:ascii="Times New Roman" w:eastAsia="Times New Roman" w:hAnsi="Times New Roman" w:cs="Times New Roman"/>
                <w:sz w:val="24"/>
                <w:szCs w:val="24"/>
                <w:lang w:eastAsia="ru-RU"/>
              </w:rPr>
            </w:pPr>
            <w:r w:rsidRPr="00EE0EB2">
              <w:rPr>
                <w:rFonts w:ascii="Times New Roman" w:eastAsia="Times New Roman" w:hAnsi="Times New Roman" w:cs="Times New Roman"/>
                <w:sz w:val="24"/>
                <w:szCs w:val="24"/>
                <w:lang w:eastAsia="ru-RU"/>
              </w:rPr>
              <w:t> </w:t>
            </w:r>
          </w:p>
        </w:tc>
        <w:tc>
          <w:tcPr>
            <w:tcW w:w="2490" w:type="dxa"/>
            <w:gridSpan w:val="3"/>
            <w:shd w:val="clear" w:color="auto" w:fill="auto"/>
            <w:hideMark/>
          </w:tcPr>
          <w:p w:rsidR="00EE0EB2" w:rsidRPr="00EE0EB2" w:rsidRDefault="00EE0EB2" w:rsidP="00EE0EB2">
            <w:pPr>
              <w:spacing w:after="100" w:afterAutospacing="1" w:line="240" w:lineRule="auto"/>
              <w:jc w:val="center"/>
              <w:rPr>
                <w:rFonts w:ascii="Times New Roman" w:eastAsia="Times New Roman" w:hAnsi="Times New Roman" w:cs="Times New Roman"/>
                <w:sz w:val="24"/>
                <w:szCs w:val="24"/>
                <w:lang w:eastAsia="ru-RU"/>
              </w:rPr>
            </w:pPr>
            <w:r w:rsidRPr="00EE0EB2">
              <w:rPr>
                <w:rFonts w:ascii="Times New Roman" w:eastAsia="Times New Roman" w:hAnsi="Times New Roman" w:cs="Times New Roman"/>
                <w:sz w:val="24"/>
                <w:szCs w:val="24"/>
                <w:lang w:eastAsia="ru-RU"/>
              </w:rPr>
              <w:t>___________________</w:t>
            </w:r>
          </w:p>
          <w:p w:rsidR="00EE0EB2" w:rsidRPr="00EE0EB2" w:rsidRDefault="00EE0EB2" w:rsidP="00EE0EB2">
            <w:pPr>
              <w:spacing w:after="100" w:afterAutospacing="1" w:line="240" w:lineRule="auto"/>
              <w:jc w:val="center"/>
              <w:rPr>
                <w:rFonts w:ascii="Times New Roman" w:eastAsia="Times New Roman" w:hAnsi="Times New Roman" w:cs="Times New Roman"/>
                <w:sz w:val="24"/>
                <w:szCs w:val="24"/>
                <w:lang w:eastAsia="ru-RU"/>
              </w:rPr>
            </w:pPr>
            <w:r w:rsidRPr="00EE0EB2">
              <w:rPr>
                <w:rFonts w:ascii="Times New Roman" w:eastAsia="Times New Roman" w:hAnsi="Times New Roman" w:cs="Times New Roman"/>
                <w:sz w:val="24"/>
                <w:szCs w:val="24"/>
                <w:lang w:eastAsia="ru-RU"/>
              </w:rPr>
              <w:t>(подпись работника)</w:t>
            </w:r>
          </w:p>
        </w:tc>
        <w:tc>
          <w:tcPr>
            <w:tcW w:w="345" w:type="dxa"/>
            <w:shd w:val="clear" w:color="auto" w:fill="auto"/>
            <w:hideMark/>
          </w:tcPr>
          <w:p w:rsidR="00EE0EB2" w:rsidRPr="00EE0EB2" w:rsidRDefault="00EE0EB2" w:rsidP="00EE0EB2">
            <w:pPr>
              <w:spacing w:after="100" w:afterAutospacing="1" w:line="240" w:lineRule="auto"/>
              <w:rPr>
                <w:rFonts w:ascii="Times New Roman" w:eastAsia="Times New Roman" w:hAnsi="Times New Roman" w:cs="Times New Roman"/>
                <w:sz w:val="24"/>
                <w:szCs w:val="24"/>
                <w:lang w:eastAsia="ru-RU"/>
              </w:rPr>
            </w:pPr>
            <w:r w:rsidRPr="00EE0EB2">
              <w:rPr>
                <w:rFonts w:ascii="Times New Roman" w:eastAsia="Times New Roman" w:hAnsi="Times New Roman" w:cs="Times New Roman"/>
                <w:sz w:val="24"/>
                <w:szCs w:val="24"/>
                <w:lang w:eastAsia="ru-RU"/>
              </w:rPr>
              <w:t> </w:t>
            </w:r>
          </w:p>
        </w:tc>
      </w:tr>
      <w:tr w:rsidR="00EE0EB2" w:rsidRPr="00EE0EB2" w:rsidTr="00EE0EB2">
        <w:tc>
          <w:tcPr>
            <w:tcW w:w="9075" w:type="dxa"/>
            <w:gridSpan w:val="6"/>
            <w:shd w:val="clear" w:color="auto" w:fill="auto"/>
            <w:hideMark/>
          </w:tcPr>
          <w:p w:rsidR="00EE0EB2" w:rsidRPr="00EE0EB2" w:rsidRDefault="00EE0EB2" w:rsidP="00EE0EB2">
            <w:pPr>
              <w:spacing w:after="100" w:afterAutospacing="1" w:line="240" w:lineRule="auto"/>
              <w:rPr>
                <w:rFonts w:ascii="Times New Roman" w:eastAsia="Times New Roman" w:hAnsi="Times New Roman" w:cs="Times New Roman"/>
                <w:sz w:val="24"/>
                <w:szCs w:val="24"/>
                <w:lang w:eastAsia="ru-RU"/>
              </w:rPr>
            </w:pPr>
            <w:r w:rsidRPr="00EE0EB2">
              <w:rPr>
                <w:rFonts w:ascii="Times New Roman" w:eastAsia="Times New Roman" w:hAnsi="Times New Roman" w:cs="Times New Roman"/>
                <w:sz w:val="24"/>
                <w:szCs w:val="24"/>
                <w:lang w:eastAsia="ru-RU"/>
              </w:rPr>
              <w:t>Без записей результатов проверки знаний недействительно.</w:t>
            </w:r>
          </w:p>
          <w:p w:rsidR="00EE0EB2" w:rsidRPr="00EE0EB2" w:rsidRDefault="00EE0EB2" w:rsidP="00EE0EB2">
            <w:pPr>
              <w:spacing w:after="100" w:afterAutospacing="1" w:line="240" w:lineRule="auto"/>
              <w:rPr>
                <w:rFonts w:ascii="Times New Roman" w:eastAsia="Times New Roman" w:hAnsi="Times New Roman" w:cs="Times New Roman"/>
                <w:sz w:val="24"/>
                <w:szCs w:val="24"/>
                <w:lang w:eastAsia="ru-RU"/>
              </w:rPr>
            </w:pPr>
            <w:r w:rsidRPr="00EE0EB2">
              <w:rPr>
                <w:rFonts w:ascii="Times New Roman" w:eastAsia="Times New Roman" w:hAnsi="Times New Roman" w:cs="Times New Roman"/>
                <w:sz w:val="24"/>
                <w:szCs w:val="24"/>
                <w:lang w:eastAsia="ru-RU"/>
              </w:rPr>
              <w:t>Во время выполнения служебных обязанностей работник должен иметь удостоверение при себе.</w:t>
            </w:r>
          </w:p>
        </w:tc>
      </w:tr>
      <w:tr w:rsidR="00EE0EB2" w:rsidRPr="00EE0EB2" w:rsidTr="00EE0EB2">
        <w:tc>
          <w:tcPr>
            <w:tcW w:w="4935" w:type="dxa"/>
            <w:shd w:val="clear" w:color="auto" w:fill="auto"/>
            <w:vAlign w:val="center"/>
            <w:hideMark/>
          </w:tcPr>
          <w:p w:rsidR="00EE0EB2" w:rsidRPr="00EE0EB2" w:rsidRDefault="00EE0EB2" w:rsidP="00EE0EB2">
            <w:pPr>
              <w:spacing w:after="0" w:line="240" w:lineRule="auto"/>
              <w:rPr>
                <w:rFonts w:ascii="Times New Roman" w:eastAsia="Times New Roman" w:hAnsi="Times New Roman" w:cs="Times New Roman"/>
                <w:sz w:val="1"/>
                <w:szCs w:val="24"/>
                <w:lang w:eastAsia="ru-RU"/>
              </w:rPr>
            </w:pPr>
          </w:p>
        </w:tc>
        <w:tc>
          <w:tcPr>
            <w:tcW w:w="1305" w:type="dxa"/>
            <w:shd w:val="clear" w:color="auto" w:fill="auto"/>
            <w:vAlign w:val="center"/>
            <w:hideMark/>
          </w:tcPr>
          <w:p w:rsidR="00EE0EB2" w:rsidRPr="00EE0EB2" w:rsidRDefault="00EE0EB2" w:rsidP="00EE0EB2">
            <w:pPr>
              <w:spacing w:after="0" w:line="240" w:lineRule="auto"/>
              <w:rPr>
                <w:rFonts w:ascii="Times New Roman" w:eastAsia="Times New Roman" w:hAnsi="Times New Roman" w:cs="Times New Roman"/>
                <w:sz w:val="1"/>
                <w:szCs w:val="24"/>
                <w:lang w:eastAsia="ru-RU"/>
              </w:rPr>
            </w:pPr>
          </w:p>
        </w:tc>
        <w:tc>
          <w:tcPr>
            <w:tcW w:w="630" w:type="dxa"/>
            <w:shd w:val="clear" w:color="auto" w:fill="auto"/>
            <w:vAlign w:val="center"/>
            <w:hideMark/>
          </w:tcPr>
          <w:p w:rsidR="00EE0EB2" w:rsidRPr="00EE0EB2" w:rsidRDefault="00EE0EB2" w:rsidP="00EE0EB2">
            <w:pPr>
              <w:spacing w:after="0" w:line="240" w:lineRule="auto"/>
              <w:rPr>
                <w:rFonts w:ascii="Times New Roman" w:eastAsia="Times New Roman" w:hAnsi="Times New Roman" w:cs="Times New Roman"/>
                <w:sz w:val="1"/>
                <w:szCs w:val="24"/>
                <w:lang w:eastAsia="ru-RU"/>
              </w:rPr>
            </w:pPr>
          </w:p>
        </w:tc>
        <w:tc>
          <w:tcPr>
            <w:tcW w:w="1530" w:type="dxa"/>
            <w:shd w:val="clear" w:color="auto" w:fill="auto"/>
            <w:vAlign w:val="center"/>
            <w:hideMark/>
          </w:tcPr>
          <w:p w:rsidR="00EE0EB2" w:rsidRPr="00EE0EB2" w:rsidRDefault="00EE0EB2" w:rsidP="00EE0EB2">
            <w:pPr>
              <w:spacing w:after="0" w:line="240" w:lineRule="auto"/>
              <w:rPr>
                <w:rFonts w:ascii="Times New Roman" w:eastAsia="Times New Roman" w:hAnsi="Times New Roman" w:cs="Times New Roman"/>
                <w:sz w:val="1"/>
                <w:szCs w:val="24"/>
                <w:lang w:eastAsia="ru-RU"/>
              </w:rPr>
            </w:pPr>
          </w:p>
        </w:tc>
        <w:tc>
          <w:tcPr>
            <w:tcW w:w="345" w:type="dxa"/>
            <w:shd w:val="clear" w:color="auto" w:fill="auto"/>
            <w:vAlign w:val="center"/>
            <w:hideMark/>
          </w:tcPr>
          <w:p w:rsidR="00EE0EB2" w:rsidRPr="00EE0EB2" w:rsidRDefault="00EE0EB2" w:rsidP="00EE0EB2">
            <w:pPr>
              <w:spacing w:after="0" w:line="240" w:lineRule="auto"/>
              <w:rPr>
                <w:rFonts w:ascii="Times New Roman" w:eastAsia="Times New Roman" w:hAnsi="Times New Roman" w:cs="Times New Roman"/>
                <w:sz w:val="1"/>
                <w:szCs w:val="24"/>
                <w:lang w:eastAsia="ru-RU"/>
              </w:rPr>
            </w:pPr>
          </w:p>
        </w:tc>
        <w:tc>
          <w:tcPr>
            <w:tcW w:w="345" w:type="dxa"/>
            <w:shd w:val="clear" w:color="auto" w:fill="auto"/>
            <w:vAlign w:val="center"/>
            <w:hideMark/>
          </w:tcPr>
          <w:p w:rsidR="00EE0EB2" w:rsidRPr="00EE0EB2" w:rsidRDefault="00EE0EB2" w:rsidP="00EE0EB2">
            <w:pPr>
              <w:spacing w:after="0" w:line="240" w:lineRule="auto"/>
              <w:rPr>
                <w:rFonts w:ascii="Times New Roman" w:eastAsia="Times New Roman" w:hAnsi="Times New Roman" w:cs="Times New Roman"/>
                <w:sz w:val="1"/>
                <w:szCs w:val="24"/>
                <w:lang w:eastAsia="ru-RU"/>
              </w:rPr>
            </w:pPr>
          </w:p>
        </w:tc>
      </w:tr>
    </w:tbl>
    <w:p w:rsidR="00EE0EB2" w:rsidRPr="00EE0EB2" w:rsidRDefault="00EE0EB2" w:rsidP="00EE0EB2">
      <w:pPr>
        <w:shd w:val="clear" w:color="auto" w:fill="FFFFFF"/>
        <w:spacing w:after="100" w:afterAutospacing="1" w:line="315" w:lineRule="atLeast"/>
        <w:rPr>
          <w:rFonts w:ascii="Arial" w:eastAsia="Times New Roman" w:hAnsi="Arial" w:cs="Arial"/>
          <w:color w:val="3A3A3A"/>
          <w:sz w:val="21"/>
          <w:szCs w:val="21"/>
          <w:lang w:eastAsia="ru-RU"/>
        </w:rPr>
      </w:pPr>
      <w:r w:rsidRPr="00EE0EB2">
        <w:rPr>
          <w:rFonts w:ascii="Arial" w:eastAsia="Times New Roman" w:hAnsi="Arial" w:cs="Arial"/>
          <w:color w:val="3A3A3A"/>
          <w:sz w:val="21"/>
          <w:szCs w:val="21"/>
          <w:lang w:eastAsia="ru-RU"/>
        </w:rPr>
        <w:t> </w:t>
      </w:r>
    </w:p>
    <w:p w:rsidR="00EE0EB2" w:rsidRPr="00EE0EB2" w:rsidRDefault="00EE0EB2" w:rsidP="00EE0EB2">
      <w:pPr>
        <w:shd w:val="clear" w:color="auto" w:fill="FFFFFF"/>
        <w:spacing w:after="100" w:afterAutospacing="1" w:line="315" w:lineRule="atLeast"/>
        <w:rPr>
          <w:rFonts w:ascii="Arial" w:eastAsia="Times New Roman" w:hAnsi="Arial" w:cs="Arial"/>
          <w:color w:val="3A3A3A"/>
          <w:sz w:val="21"/>
          <w:szCs w:val="21"/>
          <w:lang w:eastAsia="ru-RU"/>
        </w:rPr>
      </w:pPr>
      <w:r w:rsidRPr="00EE0EB2">
        <w:rPr>
          <w:rFonts w:ascii="Arial" w:eastAsia="Times New Roman" w:hAnsi="Arial" w:cs="Arial"/>
          <w:color w:val="3A3A3A"/>
          <w:sz w:val="21"/>
          <w:szCs w:val="21"/>
          <w:lang w:eastAsia="ru-RU"/>
        </w:rPr>
        <w:t>Вторая страница:</w:t>
      </w:r>
    </w:p>
    <w:p w:rsidR="00EE0EB2" w:rsidRPr="00EE0EB2" w:rsidRDefault="00EE0EB2" w:rsidP="00EE0EB2">
      <w:pPr>
        <w:shd w:val="clear" w:color="auto" w:fill="FFFFFF"/>
        <w:spacing w:after="100" w:afterAutospacing="1" w:line="315" w:lineRule="atLeast"/>
        <w:rPr>
          <w:rFonts w:ascii="Arial" w:eastAsia="Times New Roman" w:hAnsi="Arial" w:cs="Arial"/>
          <w:color w:val="3A3A3A"/>
          <w:sz w:val="21"/>
          <w:szCs w:val="21"/>
          <w:lang w:eastAsia="ru-RU"/>
        </w:rPr>
      </w:pPr>
      <w:r w:rsidRPr="00EE0EB2">
        <w:rPr>
          <w:rFonts w:ascii="Arial" w:eastAsia="Times New Roman" w:hAnsi="Arial" w:cs="Arial"/>
          <w:color w:val="3A3A3A"/>
          <w:sz w:val="21"/>
          <w:szCs w:val="21"/>
          <w:lang w:eastAsia="ru-RU"/>
        </w:rPr>
        <w:t> </w:t>
      </w:r>
    </w:p>
    <w:tbl>
      <w:tblPr>
        <w:tblW w:w="0" w:type="auto"/>
        <w:tblCellMar>
          <w:left w:w="0" w:type="dxa"/>
          <w:right w:w="0" w:type="dxa"/>
        </w:tblCellMar>
        <w:tblLook w:val="04A0"/>
      </w:tblPr>
      <w:tblGrid>
        <w:gridCol w:w="1755"/>
        <w:gridCol w:w="2670"/>
        <w:gridCol w:w="1875"/>
        <w:gridCol w:w="2775"/>
      </w:tblGrid>
      <w:tr w:rsidR="00EE0EB2" w:rsidRPr="00EE0EB2" w:rsidTr="00EE0EB2">
        <w:tc>
          <w:tcPr>
            <w:tcW w:w="9075" w:type="dxa"/>
            <w:gridSpan w:val="4"/>
            <w:shd w:val="clear" w:color="auto" w:fill="auto"/>
            <w:hideMark/>
          </w:tcPr>
          <w:p w:rsidR="00EE0EB2" w:rsidRPr="00EE0EB2" w:rsidRDefault="00EE0EB2" w:rsidP="00EE0EB2">
            <w:pPr>
              <w:spacing w:after="100" w:afterAutospacing="1" w:line="240" w:lineRule="auto"/>
              <w:jc w:val="center"/>
              <w:rPr>
                <w:rFonts w:ascii="Times New Roman" w:eastAsia="Times New Roman" w:hAnsi="Times New Roman" w:cs="Times New Roman"/>
                <w:sz w:val="24"/>
                <w:szCs w:val="24"/>
                <w:lang w:eastAsia="ru-RU"/>
              </w:rPr>
            </w:pPr>
            <w:r w:rsidRPr="00EE0EB2">
              <w:rPr>
                <w:rFonts w:ascii="Times New Roman" w:eastAsia="Times New Roman" w:hAnsi="Times New Roman" w:cs="Times New Roman"/>
                <w:sz w:val="24"/>
                <w:szCs w:val="24"/>
                <w:lang w:eastAsia="ru-RU"/>
              </w:rPr>
              <w:t>___________________________________________________________________</w:t>
            </w:r>
          </w:p>
          <w:p w:rsidR="00EE0EB2" w:rsidRPr="00EE0EB2" w:rsidRDefault="00EE0EB2" w:rsidP="00EE0EB2">
            <w:pPr>
              <w:spacing w:after="100" w:afterAutospacing="1" w:line="240" w:lineRule="auto"/>
              <w:jc w:val="center"/>
              <w:rPr>
                <w:rFonts w:ascii="Times New Roman" w:eastAsia="Times New Roman" w:hAnsi="Times New Roman" w:cs="Times New Roman"/>
                <w:sz w:val="24"/>
                <w:szCs w:val="24"/>
                <w:lang w:eastAsia="ru-RU"/>
              </w:rPr>
            </w:pPr>
            <w:r w:rsidRPr="00EE0EB2">
              <w:rPr>
                <w:rFonts w:ascii="Times New Roman" w:eastAsia="Times New Roman" w:hAnsi="Times New Roman" w:cs="Times New Roman"/>
                <w:sz w:val="24"/>
                <w:szCs w:val="24"/>
                <w:lang w:eastAsia="ru-RU"/>
              </w:rPr>
              <w:t>(фамилия, имя, отчество (при наличии)</w:t>
            </w:r>
          </w:p>
          <w:p w:rsidR="00EE0EB2" w:rsidRPr="00EE0EB2" w:rsidRDefault="00EE0EB2" w:rsidP="00EE0EB2">
            <w:pPr>
              <w:spacing w:after="100" w:afterAutospacing="1" w:line="240" w:lineRule="auto"/>
              <w:jc w:val="center"/>
              <w:rPr>
                <w:rFonts w:ascii="Times New Roman" w:eastAsia="Times New Roman" w:hAnsi="Times New Roman" w:cs="Times New Roman"/>
                <w:sz w:val="24"/>
                <w:szCs w:val="24"/>
                <w:lang w:eastAsia="ru-RU"/>
              </w:rPr>
            </w:pPr>
            <w:r w:rsidRPr="00EE0EB2">
              <w:rPr>
                <w:rFonts w:ascii="Times New Roman" w:eastAsia="Times New Roman" w:hAnsi="Times New Roman" w:cs="Times New Roman"/>
                <w:sz w:val="24"/>
                <w:szCs w:val="24"/>
                <w:lang w:eastAsia="ru-RU"/>
              </w:rPr>
              <w:t>___________________________________________________________________</w:t>
            </w:r>
          </w:p>
          <w:p w:rsidR="00EE0EB2" w:rsidRPr="00EE0EB2" w:rsidRDefault="00EE0EB2" w:rsidP="00EE0EB2">
            <w:pPr>
              <w:spacing w:after="100" w:afterAutospacing="1" w:line="240" w:lineRule="auto"/>
              <w:jc w:val="center"/>
              <w:rPr>
                <w:rFonts w:ascii="Times New Roman" w:eastAsia="Times New Roman" w:hAnsi="Times New Roman" w:cs="Times New Roman"/>
                <w:sz w:val="24"/>
                <w:szCs w:val="24"/>
                <w:lang w:eastAsia="ru-RU"/>
              </w:rPr>
            </w:pPr>
            <w:r w:rsidRPr="00EE0EB2">
              <w:rPr>
                <w:rFonts w:ascii="Times New Roman" w:eastAsia="Times New Roman" w:hAnsi="Times New Roman" w:cs="Times New Roman"/>
                <w:sz w:val="24"/>
                <w:szCs w:val="24"/>
                <w:lang w:eastAsia="ru-RU"/>
              </w:rPr>
              <w:t>(должность)</w:t>
            </w:r>
          </w:p>
        </w:tc>
      </w:tr>
      <w:tr w:rsidR="00EE0EB2" w:rsidRPr="00EE0EB2" w:rsidTr="00EE0EB2">
        <w:tc>
          <w:tcPr>
            <w:tcW w:w="9075" w:type="dxa"/>
            <w:gridSpan w:val="4"/>
            <w:shd w:val="clear" w:color="auto" w:fill="auto"/>
            <w:hideMark/>
          </w:tcPr>
          <w:p w:rsidR="00EE0EB2" w:rsidRPr="00EE0EB2" w:rsidRDefault="00EE0EB2" w:rsidP="00EE0EB2">
            <w:pPr>
              <w:spacing w:after="100" w:afterAutospacing="1" w:line="240" w:lineRule="auto"/>
              <w:rPr>
                <w:rFonts w:ascii="Times New Roman" w:eastAsia="Times New Roman" w:hAnsi="Times New Roman" w:cs="Times New Roman"/>
                <w:sz w:val="24"/>
                <w:szCs w:val="24"/>
                <w:lang w:eastAsia="ru-RU"/>
              </w:rPr>
            </w:pPr>
            <w:bookmarkStart w:id="77" w:name="Par2052"/>
            <w:bookmarkEnd w:id="77"/>
            <w:r w:rsidRPr="00EE0EB2">
              <w:rPr>
                <w:rFonts w:ascii="Times New Roman" w:eastAsia="Times New Roman" w:hAnsi="Times New Roman" w:cs="Times New Roman"/>
                <w:sz w:val="24"/>
                <w:szCs w:val="24"/>
                <w:lang w:eastAsia="ru-RU"/>
              </w:rPr>
              <w:t>Допущен в качестве _________________________________________________________</w:t>
            </w:r>
          </w:p>
          <w:p w:rsidR="00EE0EB2" w:rsidRPr="00EE0EB2" w:rsidRDefault="00EE0EB2" w:rsidP="00EE0EB2">
            <w:pPr>
              <w:spacing w:after="100" w:afterAutospacing="1" w:line="240" w:lineRule="auto"/>
              <w:rPr>
                <w:rFonts w:ascii="Times New Roman" w:eastAsia="Times New Roman" w:hAnsi="Times New Roman" w:cs="Times New Roman"/>
                <w:sz w:val="24"/>
                <w:szCs w:val="24"/>
                <w:lang w:eastAsia="ru-RU"/>
              </w:rPr>
            </w:pPr>
            <w:r w:rsidRPr="00EE0EB2">
              <w:rPr>
                <w:rFonts w:ascii="Times New Roman" w:eastAsia="Times New Roman" w:hAnsi="Times New Roman" w:cs="Times New Roman"/>
                <w:sz w:val="24"/>
                <w:szCs w:val="24"/>
                <w:lang w:eastAsia="ru-RU"/>
              </w:rPr>
              <w:t>__________________________________________________________________________</w:t>
            </w:r>
          </w:p>
          <w:p w:rsidR="00EE0EB2" w:rsidRPr="00EE0EB2" w:rsidRDefault="00EE0EB2" w:rsidP="00EE0EB2">
            <w:pPr>
              <w:spacing w:after="100" w:afterAutospacing="1" w:line="240" w:lineRule="auto"/>
              <w:rPr>
                <w:rFonts w:ascii="Times New Roman" w:eastAsia="Times New Roman" w:hAnsi="Times New Roman" w:cs="Times New Roman"/>
                <w:sz w:val="24"/>
                <w:szCs w:val="24"/>
                <w:lang w:eastAsia="ru-RU"/>
              </w:rPr>
            </w:pPr>
            <w:bookmarkStart w:id="78" w:name="Par2054"/>
            <w:bookmarkEnd w:id="78"/>
            <w:r w:rsidRPr="00EE0EB2">
              <w:rPr>
                <w:rFonts w:ascii="Times New Roman" w:eastAsia="Times New Roman" w:hAnsi="Times New Roman" w:cs="Times New Roman"/>
                <w:sz w:val="24"/>
                <w:szCs w:val="24"/>
                <w:lang w:eastAsia="ru-RU"/>
              </w:rPr>
              <w:t>к работам в электроустановках напряжением __________________________________</w:t>
            </w:r>
          </w:p>
        </w:tc>
      </w:tr>
      <w:tr w:rsidR="00EE0EB2" w:rsidRPr="00EE0EB2" w:rsidTr="00EE0EB2">
        <w:tc>
          <w:tcPr>
            <w:tcW w:w="9075" w:type="dxa"/>
            <w:gridSpan w:val="4"/>
            <w:shd w:val="clear" w:color="auto" w:fill="auto"/>
            <w:hideMark/>
          </w:tcPr>
          <w:p w:rsidR="00EE0EB2" w:rsidRPr="00EE0EB2" w:rsidRDefault="00EE0EB2" w:rsidP="00EE0EB2">
            <w:pPr>
              <w:spacing w:after="100" w:afterAutospacing="1" w:line="240" w:lineRule="auto"/>
              <w:rPr>
                <w:rFonts w:ascii="Times New Roman" w:eastAsia="Times New Roman" w:hAnsi="Times New Roman" w:cs="Times New Roman"/>
                <w:sz w:val="24"/>
                <w:szCs w:val="24"/>
                <w:lang w:eastAsia="ru-RU"/>
              </w:rPr>
            </w:pPr>
            <w:r w:rsidRPr="00EE0EB2">
              <w:rPr>
                <w:rFonts w:ascii="Times New Roman" w:eastAsia="Times New Roman" w:hAnsi="Times New Roman" w:cs="Times New Roman"/>
                <w:sz w:val="24"/>
                <w:szCs w:val="24"/>
                <w:lang w:eastAsia="ru-RU"/>
              </w:rPr>
              <w:t>М.П.</w:t>
            </w:r>
          </w:p>
        </w:tc>
      </w:tr>
      <w:tr w:rsidR="00EE0EB2" w:rsidRPr="00EE0EB2" w:rsidTr="00EE0EB2">
        <w:tc>
          <w:tcPr>
            <w:tcW w:w="9075" w:type="dxa"/>
            <w:gridSpan w:val="4"/>
            <w:shd w:val="clear" w:color="auto" w:fill="auto"/>
            <w:hideMark/>
          </w:tcPr>
          <w:p w:rsidR="00EE0EB2" w:rsidRPr="00EE0EB2" w:rsidRDefault="00EE0EB2" w:rsidP="00EE0EB2">
            <w:pPr>
              <w:spacing w:after="100" w:afterAutospacing="1" w:line="240" w:lineRule="auto"/>
              <w:rPr>
                <w:rFonts w:ascii="Times New Roman" w:eastAsia="Times New Roman" w:hAnsi="Times New Roman" w:cs="Times New Roman"/>
                <w:sz w:val="24"/>
                <w:szCs w:val="24"/>
                <w:lang w:eastAsia="ru-RU"/>
              </w:rPr>
            </w:pPr>
            <w:r w:rsidRPr="00EE0EB2">
              <w:rPr>
                <w:rFonts w:ascii="Times New Roman" w:eastAsia="Times New Roman" w:hAnsi="Times New Roman" w:cs="Times New Roman"/>
                <w:sz w:val="24"/>
                <w:szCs w:val="24"/>
                <w:lang w:eastAsia="ru-RU"/>
              </w:rPr>
              <w:t> </w:t>
            </w:r>
          </w:p>
        </w:tc>
      </w:tr>
      <w:tr w:rsidR="00EE0EB2" w:rsidRPr="00EE0EB2" w:rsidTr="00EE0EB2">
        <w:tc>
          <w:tcPr>
            <w:tcW w:w="1755" w:type="dxa"/>
            <w:shd w:val="clear" w:color="auto" w:fill="auto"/>
            <w:hideMark/>
          </w:tcPr>
          <w:p w:rsidR="00EE0EB2" w:rsidRPr="00EE0EB2" w:rsidRDefault="00EE0EB2" w:rsidP="00EE0EB2">
            <w:pPr>
              <w:spacing w:after="100" w:afterAutospacing="1" w:line="240" w:lineRule="auto"/>
              <w:rPr>
                <w:rFonts w:ascii="Times New Roman" w:eastAsia="Times New Roman" w:hAnsi="Times New Roman" w:cs="Times New Roman"/>
                <w:sz w:val="24"/>
                <w:szCs w:val="24"/>
                <w:lang w:eastAsia="ru-RU"/>
              </w:rPr>
            </w:pPr>
            <w:r w:rsidRPr="00EE0EB2">
              <w:rPr>
                <w:rFonts w:ascii="Times New Roman" w:eastAsia="Times New Roman" w:hAnsi="Times New Roman" w:cs="Times New Roman"/>
                <w:sz w:val="24"/>
                <w:szCs w:val="24"/>
                <w:lang w:eastAsia="ru-RU"/>
              </w:rPr>
              <w:t>Работодатель</w:t>
            </w:r>
          </w:p>
        </w:tc>
        <w:tc>
          <w:tcPr>
            <w:tcW w:w="2670" w:type="dxa"/>
            <w:shd w:val="clear" w:color="auto" w:fill="auto"/>
            <w:hideMark/>
          </w:tcPr>
          <w:p w:rsidR="00EE0EB2" w:rsidRPr="00EE0EB2" w:rsidRDefault="00EE0EB2" w:rsidP="00EE0EB2">
            <w:pPr>
              <w:spacing w:after="100" w:afterAutospacing="1" w:line="240" w:lineRule="auto"/>
              <w:jc w:val="center"/>
              <w:rPr>
                <w:rFonts w:ascii="Times New Roman" w:eastAsia="Times New Roman" w:hAnsi="Times New Roman" w:cs="Times New Roman"/>
                <w:sz w:val="24"/>
                <w:szCs w:val="24"/>
                <w:lang w:eastAsia="ru-RU"/>
              </w:rPr>
            </w:pPr>
            <w:r w:rsidRPr="00EE0EB2">
              <w:rPr>
                <w:rFonts w:ascii="Times New Roman" w:eastAsia="Times New Roman" w:hAnsi="Times New Roman" w:cs="Times New Roman"/>
                <w:sz w:val="24"/>
                <w:szCs w:val="24"/>
                <w:lang w:eastAsia="ru-RU"/>
              </w:rPr>
              <w:t>____________________</w:t>
            </w:r>
          </w:p>
          <w:p w:rsidR="00EE0EB2" w:rsidRPr="00EE0EB2" w:rsidRDefault="00EE0EB2" w:rsidP="00EE0EB2">
            <w:pPr>
              <w:spacing w:after="100" w:afterAutospacing="1" w:line="240" w:lineRule="auto"/>
              <w:jc w:val="center"/>
              <w:rPr>
                <w:rFonts w:ascii="Times New Roman" w:eastAsia="Times New Roman" w:hAnsi="Times New Roman" w:cs="Times New Roman"/>
                <w:sz w:val="24"/>
                <w:szCs w:val="24"/>
                <w:lang w:eastAsia="ru-RU"/>
              </w:rPr>
            </w:pPr>
            <w:r w:rsidRPr="00EE0EB2">
              <w:rPr>
                <w:rFonts w:ascii="Times New Roman" w:eastAsia="Times New Roman" w:hAnsi="Times New Roman" w:cs="Times New Roman"/>
                <w:sz w:val="24"/>
                <w:szCs w:val="24"/>
                <w:lang w:eastAsia="ru-RU"/>
              </w:rPr>
              <w:t>(ответственный за электрохозяйство)</w:t>
            </w:r>
          </w:p>
        </w:tc>
        <w:tc>
          <w:tcPr>
            <w:tcW w:w="1875" w:type="dxa"/>
            <w:shd w:val="clear" w:color="auto" w:fill="auto"/>
            <w:hideMark/>
          </w:tcPr>
          <w:p w:rsidR="00EE0EB2" w:rsidRPr="00EE0EB2" w:rsidRDefault="00EE0EB2" w:rsidP="00EE0EB2">
            <w:pPr>
              <w:spacing w:after="100" w:afterAutospacing="1" w:line="240" w:lineRule="auto"/>
              <w:jc w:val="center"/>
              <w:rPr>
                <w:rFonts w:ascii="Times New Roman" w:eastAsia="Times New Roman" w:hAnsi="Times New Roman" w:cs="Times New Roman"/>
                <w:sz w:val="24"/>
                <w:szCs w:val="24"/>
                <w:lang w:eastAsia="ru-RU"/>
              </w:rPr>
            </w:pPr>
            <w:r w:rsidRPr="00EE0EB2">
              <w:rPr>
                <w:rFonts w:ascii="Times New Roman" w:eastAsia="Times New Roman" w:hAnsi="Times New Roman" w:cs="Times New Roman"/>
                <w:sz w:val="24"/>
                <w:szCs w:val="24"/>
                <w:lang w:eastAsia="ru-RU"/>
              </w:rPr>
              <w:t>_____________</w:t>
            </w:r>
          </w:p>
          <w:p w:rsidR="00EE0EB2" w:rsidRPr="00EE0EB2" w:rsidRDefault="00EE0EB2" w:rsidP="00EE0EB2">
            <w:pPr>
              <w:spacing w:after="100" w:afterAutospacing="1" w:line="240" w:lineRule="auto"/>
              <w:jc w:val="center"/>
              <w:rPr>
                <w:rFonts w:ascii="Times New Roman" w:eastAsia="Times New Roman" w:hAnsi="Times New Roman" w:cs="Times New Roman"/>
                <w:sz w:val="24"/>
                <w:szCs w:val="24"/>
                <w:lang w:eastAsia="ru-RU"/>
              </w:rPr>
            </w:pPr>
            <w:r w:rsidRPr="00EE0EB2">
              <w:rPr>
                <w:rFonts w:ascii="Times New Roman" w:eastAsia="Times New Roman" w:hAnsi="Times New Roman" w:cs="Times New Roman"/>
                <w:sz w:val="24"/>
                <w:szCs w:val="24"/>
                <w:lang w:eastAsia="ru-RU"/>
              </w:rPr>
              <w:t>(подпись)</w:t>
            </w:r>
          </w:p>
        </w:tc>
        <w:tc>
          <w:tcPr>
            <w:tcW w:w="2775" w:type="dxa"/>
            <w:shd w:val="clear" w:color="auto" w:fill="auto"/>
            <w:hideMark/>
          </w:tcPr>
          <w:p w:rsidR="00EE0EB2" w:rsidRPr="00EE0EB2" w:rsidRDefault="00EE0EB2" w:rsidP="00EE0EB2">
            <w:pPr>
              <w:spacing w:after="100" w:afterAutospacing="1" w:line="240" w:lineRule="auto"/>
              <w:jc w:val="center"/>
              <w:rPr>
                <w:rFonts w:ascii="Times New Roman" w:eastAsia="Times New Roman" w:hAnsi="Times New Roman" w:cs="Times New Roman"/>
                <w:sz w:val="24"/>
                <w:szCs w:val="24"/>
                <w:lang w:eastAsia="ru-RU"/>
              </w:rPr>
            </w:pPr>
            <w:r w:rsidRPr="00EE0EB2">
              <w:rPr>
                <w:rFonts w:ascii="Times New Roman" w:eastAsia="Times New Roman" w:hAnsi="Times New Roman" w:cs="Times New Roman"/>
                <w:sz w:val="24"/>
                <w:szCs w:val="24"/>
                <w:lang w:eastAsia="ru-RU"/>
              </w:rPr>
              <w:t>____________________</w:t>
            </w:r>
          </w:p>
          <w:p w:rsidR="00EE0EB2" w:rsidRPr="00EE0EB2" w:rsidRDefault="00EE0EB2" w:rsidP="00EE0EB2">
            <w:pPr>
              <w:spacing w:after="100" w:afterAutospacing="1" w:line="240" w:lineRule="auto"/>
              <w:jc w:val="center"/>
              <w:rPr>
                <w:rFonts w:ascii="Times New Roman" w:eastAsia="Times New Roman" w:hAnsi="Times New Roman" w:cs="Times New Roman"/>
                <w:sz w:val="24"/>
                <w:szCs w:val="24"/>
                <w:lang w:eastAsia="ru-RU"/>
              </w:rPr>
            </w:pPr>
            <w:r w:rsidRPr="00EE0EB2">
              <w:rPr>
                <w:rFonts w:ascii="Times New Roman" w:eastAsia="Times New Roman" w:hAnsi="Times New Roman" w:cs="Times New Roman"/>
                <w:sz w:val="24"/>
                <w:szCs w:val="24"/>
                <w:lang w:eastAsia="ru-RU"/>
              </w:rPr>
              <w:t>(фамилия, инициалы)</w:t>
            </w:r>
          </w:p>
        </w:tc>
      </w:tr>
    </w:tbl>
    <w:p w:rsidR="00EE0EB2" w:rsidRPr="00EE0EB2" w:rsidRDefault="00EE0EB2" w:rsidP="00EE0EB2">
      <w:pPr>
        <w:shd w:val="clear" w:color="auto" w:fill="FFFFFF"/>
        <w:spacing w:after="100" w:afterAutospacing="1" w:line="315" w:lineRule="atLeast"/>
        <w:rPr>
          <w:rFonts w:ascii="Arial" w:eastAsia="Times New Roman" w:hAnsi="Arial" w:cs="Arial"/>
          <w:color w:val="3A3A3A"/>
          <w:sz w:val="21"/>
          <w:szCs w:val="21"/>
          <w:lang w:eastAsia="ru-RU"/>
        </w:rPr>
      </w:pPr>
      <w:r w:rsidRPr="00EE0EB2">
        <w:rPr>
          <w:rFonts w:ascii="Arial" w:eastAsia="Times New Roman" w:hAnsi="Arial" w:cs="Arial"/>
          <w:color w:val="3A3A3A"/>
          <w:sz w:val="21"/>
          <w:szCs w:val="21"/>
          <w:lang w:eastAsia="ru-RU"/>
        </w:rPr>
        <w:t> </w:t>
      </w:r>
    </w:p>
    <w:p w:rsidR="00EE0EB2" w:rsidRPr="00EE0EB2" w:rsidRDefault="00EE0EB2" w:rsidP="00EE0EB2">
      <w:pPr>
        <w:shd w:val="clear" w:color="auto" w:fill="FFFFFF"/>
        <w:spacing w:after="100" w:afterAutospacing="1" w:line="315" w:lineRule="atLeast"/>
        <w:rPr>
          <w:rFonts w:ascii="Arial" w:eastAsia="Times New Roman" w:hAnsi="Arial" w:cs="Arial"/>
          <w:color w:val="3A3A3A"/>
          <w:sz w:val="21"/>
          <w:szCs w:val="21"/>
          <w:lang w:eastAsia="ru-RU"/>
        </w:rPr>
      </w:pPr>
      <w:r w:rsidRPr="00EE0EB2">
        <w:rPr>
          <w:rFonts w:ascii="Arial" w:eastAsia="Times New Roman" w:hAnsi="Arial" w:cs="Arial"/>
          <w:color w:val="3A3A3A"/>
          <w:sz w:val="21"/>
          <w:szCs w:val="21"/>
          <w:lang w:eastAsia="ru-RU"/>
        </w:rPr>
        <w:lastRenderedPageBreak/>
        <w:t>Третья страница:</w:t>
      </w:r>
    </w:p>
    <w:p w:rsidR="00EE0EB2" w:rsidRPr="00EE0EB2" w:rsidRDefault="00EE0EB2" w:rsidP="00EE0EB2">
      <w:pPr>
        <w:shd w:val="clear" w:color="auto" w:fill="FFFFFF"/>
        <w:spacing w:after="100" w:afterAutospacing="1" w:line="315" w:lineRule="atLeast"/>
        <w:rPr>
          <w:rFonts w:ascii="Arial" w:eastAsia="Times New Roman" w:hAnsi="Arial" w:cs="Arial"/>
          <w:color w:val="3A3A3A"/>
          <w:sz w:val="21"/>
          <w:szCs w:val="21"/>
          <w:lang w:eastAsia="ru-RU"/>
        </w:rPr>
      </w:pPr>
      <w:r w:rsidRPr="00EE0EB2">
        <w:rPr>
          <w:rFonts w:ascii="Arial" w:eastAsia="Times New Roman" w:hAnsi="Arial" w:cs="Arial"/>
          <w:color w:val="3A3A3A"/>
          <w:sz w:val="21"/>
          <w:szCs w:val="21"/>
          <w:lang w:eastAsia="ru-RU"/>
        </w:rPr>
        <w:t> </w:t>
      </w:r>
    </w:p>
    <w:tbl>
      <w:tblPr>
        <w:tblW w:w="0" w:type="auto"/>
        <w:tblCellMar>
          <w:left w:w="0" w:type="dxa"/>
          <w:right w:w="0" w:type="dxa"/>
        </w:tblCellMar>
        <w:tblLook w:val="04A0"/>
      </w:tblPr>
      <w:tblGrid>
        <w:gridCol w:w="1080"/>
        <w:gridCol w:w="1305"/>
        <w:gridCol w:w="2325"/>
        <w:gridCol w:w="1020"/>
        <w:gridCol w:w="1470"/>
        <w:gridCol w:w="1875"/>
      </w:tblGrid>
      <w:tr w:rsidR="00EE0EB2" w:rsidRPr="00EE0EB2" w:rsidTr="00EE0EB2">
        <w:tc>
          <w:tcPr>
            <w:tcW w:w="9075" w:type="dxa"/>
            <w:gridSpan w:val="6"/>
            <w:shd w:val="clear" w:color="auto" w:fill="auto"/>
            <w:hideMark/>
          </w:tcPr>
          <w:p w:rsidR="00EE0EB2" w:rsidRPr="00EE0EB2" w:rsidRDefault="00EE0EB2" w:rsidP="00EE0EB2">
            <w:pPr>
              <w:spacing w:after="100" w:afterAutospacing="1" w:line="240" w:lineRule="auto"/>
              <w:jc w:val="center"/>
              <w:rPr>
                <w:rFonts w:ascii="Times New Roman" w:eastAsia="Times New Roman" w:hAnsi="Times New Roman" w:cs="Times New Roman"/>
                <w:sz w:val="24"/>
                <w:szCs w:val="24"/>
                <w:lang w:eastAsia="ru-RU"/>
              </w:rPr>
            </w:pPr>
            <w:bookmarkStart w:id="79" w:name="Par2067"/>
            <w:bookmarkEnd w:id="79"/>
            <w:r w:rsidRPr="00EE0EB2">
              <w:rPr>
                <w:rFonts w:ascii="Times New Roman" w:eastAsia="Times New Roman" w:hAnsi="Times New Roman" w:cs="Times New Roman"/>
                <w:sz w:val="24"/>
                <w:szCs w:val="24"/>
                <w:lang w:eastAsia="ru-RU"/>
              </w:rPr>
              <w:t>РЕЗУЛЬТАТЫ ПРОВЕРКИ ЗНАНИЙ НОРМАТИВНЫХ ДОКУМЕНТОВ</w:t>
            </w:r>
          </w:p>
        </w:tc>
      </w:tr>
      <w:tr w:rsidR="00EE0EB2" w:rsidRPr="00EE0EB2" w:rsidTr="00EE0EB2">
        <w:tc>
          <w:tcPr>
            <w:tcW w:w="1080" w:type="dxa"/>
            <w:shd w:val="clear" w:color="auto" w:fill="auto"/>
            <w:hideMark/>
          </w:tcPr>
          <w:p w:rsidR="00EE0EB2" w:rsidRPr="00EE0EB2" w:rsidRDefault="00EE0EB2" w:rsidP="00EE0EB2">
            <w:pPr>
              <w:spacing w:after="100" w:afterAutospacing="1" w:line="240" w:lineRule="auto"/>
              <w:jc w:val="center"/>
              <w:rPr>
                <w:rFonts w:ascii="Times New Roman" w:eastAsia="Times New Roman" w:hAnsi="Times New Roman" w:cs="Times New Roman"/>
                <w:sz w:val="24"/>
                <w:szCs w:val="24"/>
                <w:lang w:eastAsia="ru-RU"/>
              </w:rPr>
            </w:pPr>
            <w:r w:rsidRPr="00EE0EB2">
              <w:rPr>
                <w:rFonts w:ascii="Times New Roman" w:eastAsia="Times New Roman" w:hAnsi="Times New Roman" w:cs="Times New Roman"/>
                <w:sz w:val="24"/>
                <w:szCs w:val="24"/>
                <w:lang w:eastAsia="ru-RU"/>
              </w:rPr>
              <w:t>Дата проверки</w:t>
            </w:r>
          </w:p>
        </w:tc>
        <w:tc>
          <w:tcPr>
            <w:tcW w:w="1305" w:type="dxa"/>
            <w:shd w:val="clear" w:color="auto" w:fill="auto"/>
            <w:hideMark/>
          </w:tcPr>
          <w:p w:rsidR="00EE0EB2" w:rsidRPr="00EE0EB2" w:rsidRDefault="00EE0EB2" w:rsidP="00EE0EB2">
            <w:pPr>
              <w:spacing w:after="100" w:afterAutospacing="1" w:line="240" w:lineRule="auto"/>
              <w:jc w:val="center"/>
              <w:rPr>
                <w:rFonts w:ascii="Times New Roman" w:eastAsia="Times New Roman" w:hAnsi="Times New Roman" w:cs="Times New Roman"/>
                <w:sz w:val="24"/>
                <w:szCs w:val="24"/>
                <w:lang w:eastAsia="ru-RU"/>
              </w:rPr>
            </w:pPr>
            <w:r w:rsidRPr="00EE0EB2">
              <w:rPr>
                <w:rFonts w:ascii="Times New Roman" w:eastAsia="Times New Roman" w:hAnsi="Times New Roman" w:cs="Times New Roman"/>
                <w:sz w:val="24"/>
                <w:szCs w:val="24"/>
                <w:lang w:eastAsia="ru-RU"/>
              </w:rPr>
              <w:t>Причина проверки</w:t>
            </w:r>
          </w:p>
        </w:tc>
        <w:tc>
          <w:tcPr>
            <w:tcW w:w="2325" w:type="dxa"/>
            <w:shd w:val="clear" w:color="auto" w:fill="auto"/>
            <w:hideMark/>
          </w:tcPr>
          <w:p w:rsidR="00EE0EB2" w:rsidRPr="00EE0EB2" w:rsidRDefault="00EE0EB2" w:rsidP="00EE0EB2">
            <w:pPr>
              <w:spacing w:after="100" w:afterAutospacing="1" w:line="240" w:lineRule="auto"/>
              <w:jc w:val="center"/>
              <w:rPr>
                <w:rFonts w:ascii="Times New Roman" w:eastAsia="Times New Roman" w:hAnsi="Times New Roman" w:cs="Times New Roman"/>
                <w:sz w:val="24"/>
                <w:szCs w:val="24"/>
                <w:lang w:eastAsia="ru-RU"/>
              </w:rPr>
            </w:pPr>
            <w:r w:rsidRPr="00EE0EB2">
              <w:rPr>
                <w:rFonts w:ascii="Times New Roman" w:eastAsia="Times New Roman" w:hAnsi="Times New Roman" w:cs="Times New Roman"/>
                <w:sz w:val="24"/>
                <w:szCs w:val="24"/>
                <w:lang w:eastAsia="ru-RU"/>
              </w:rPr>
              <w:t>Группа по электробезопасности</w:t>
            </w:r>
          </w:p>
        </w:tc>
        <w:tc>
          <w:tcPr>
            <w:tcW w:w="1020" w:type="dxa"/>
            <w:shd w:val="clear" w:color="auto" w:fill="auto"/>
            <w:hideMark/>
          </w:tcPr>
          <w:p w:rsidR="00EE0EB2" w:rsidRPr="00EE0EB2" w:rsidRDefault="00EE0EB2" w:rsidP="00EE0EB2">
            <w:pPr>
              <w:spacing w:after="100" w:afterAutospacing="1" w:line="240" w:lineRule="auto"/>
              <w:jc w:val="center"/>
              <w:rPr>
                <w:rFonts w:ascii="Times New Roman" w:eastAsia="Times New Roman" w:hAnsi="Times New Roman" w:cs="Times New Roman"/>
                <w:sz w:val="24"/>
                <w:szCs w:val="24"/>
                <w:lang w:eastAsia="ru-RU"/>
              </w:rPr>
            </w:pPr>
            <w:r w:rsidRPr="00EE0EB2">
              <w:rPr>
                <w:rFonts w:ascii="Times New Roman" w:eastAsia="Times New Roman" w:hAnsi="Times New Roman" w:cs="Times New Roman"/>
                <w:sz w:val="24"/>
                <w:szCs w:val="24"/>
                <w:lang w:eastAsia="ru-RU"/>
              </w:rPr>
              <w:t>Общая оценка</w:t>
            </w:r>
          </w:p>
        </w:tc>
        <w:tc>
          <w:tcPr>
            <w:tcW w:w="1470" w:type="dxa"/>
            <w:shd w:val="clear" w:color="auto" w:fill="auto"/>
            <w:hideMark/>
          </w:tcPr>
          <w:p w:rsidR="00EE0EB2" w:rsidRPr="00EE0EB2" w:rsidRDefault="00EE0EB2" w:rsidP="00EE0EB2">
            <w:pPr>
              <w:spacing w:after="100" w:afterAutospacing="1" w:line="240" w:lineRule="auto"/>
              <w:jc w:val="center"/>
              <w:rPr>
                <w:rFonts w:ascii="Times New Roman" w:eastAsia="Times New Roman" w:hAnsi="Times New Roman" w:cs="Times New Roman"/>
                <w:sz w:val="24"/>
                <w:szCs w:val="24"/>
                <w:lang w:eastAsia="ru-RU"/>
              </w:rPr>
            </w:pPr>
            <w:r w:rsidRPr="00EE0EB2">
              <w:rPr>
                <w:rFonts w:ascii="Times New Roman" w:eastAsia="Times New Roman" w:hAnsi="Times New Roman" w:cs="Times New Roman"/>
                <w:sz w:val="24"/>
                <w:szCs w:val="24"/>
                <w:lang w:eastAsia="ru-RU"/>
              </w:rPr>
              <w:t>Дата следующей проверки</w:t>
            </w:r>
          </w:p>
        </w:tc>
        <w:tc>
          <w:tcPr>
            <w:tcW w:w="1875" w:type="dxa"/>
            <w:shd w:val="clear" w:color="auto" w:fill="auto"/>
            <w:hideMark/>
          </w:tcPr>
          <w:p w:rsidR="00EE0EB2" w:rsidRPr="00EE0EB2" w:rsidRDefault="00EE0EB2" w:rsidP="00EE0EB2">
            <w:pPr>
              <w:spacing w:after="100" w:afterAutospacing="1" w:line="240" w:lineRule="auto"/>
              <w:jc w:val="center"/>
              <w:rPr>
                <w:rFonts w:ascii="Times New Roman" w:eastAsia="Times New Roman" w:hAnsi="Times New Roman" w:cs="Times New Roman"/>
                <w:sz w:val="24"/>
                <w:szCs w:val="24"/>
                <w:lang w:eastAsia="ru-RU"/>
              </w:rPr>
            </w:pPr>
            <w:r w:rsidRPr="00EE0EB2">
              <w:rPr>
                <w:rFonts w:ascii="Times New Roman" w:eastAsia="Times New Roman" w:hAnsi="Times New Roman" w:cs="Times New Roman"/>
                <w:sz w:val="24"/>
                <w:szCs w:val="24"/>
                <w:lang w:eastAsia="ru-RU"/>
              </w:rPr>
              <w:t>Подпись председателя комиссии</w:t>
            </w:r>
          </w:p>
        </w:tc>
      </w:tr>
      <w:tr w:rsidR="00EE0EB2" w:rsidRPr="00EE0EB2" w:rsidTr="00EE0EB2">
        <w:tc>
          <w:tcPr>
            <w:tcW w:w="1080" w:type="dxa"/>
            <w:shd w:val="clear" w:color="auto" w:fill="auto"/>
            <w:hideMark/>
          </w:tcPr>
          <w:p w:rsidR="00EE0EB2" w:rsidRPr="00EE0EB2" w:rsidRDefault="00EE0EB2" w:rsidP="00EE0EB2">
            <w:pPr>
              <w:spacing w:after="100" w:afterAutospacing="1" w:line="240" w:lineRule="auto"/>
              <w:rPr>
                <w:rFonts w:ascii="Times New Roman" w:eastAsia="Times New Roman" w:hAnsi="Times New Roman" w:cs="Times New Roman"/>
                <w:sz w:val="24"/>
                <w:szCs w:val="24"/>
                <w:lang w:eastAsia="ru-RU"/>
              </w:rPr>
            </w:pPr>
            <w:r w:rsidRPr="00EE0EB2">
              <w:rPr>
                <w:rFonts w:ascii="Times New Roman" w:eastAsia="Times New Roman" w:hAnsi="Times New Roman" w:cs="Times New Roman"/>
                <w:sz w:val="24"/>
                <w:szCs w:val="24"/>
                <w:lang w:eastAsia="ru-RU"/>
              </w:rPr>
              <w:t> </w:t>
            </w:r>
          </w:p>
        </w:tc>
        <w:tc>
          <w:tcPr>
            <w:tcW w:w="1305" w:type="dxa"/>
            <w:shd w:val="clear" w:color="auto" w:fill="auto"/>
            <w:hideMark/>
          </w:tcPr>
          <w:p w:rsidR="00EE0EB2" w:rsidRPr="00EE0EB2" w:rsidRDefault="00EE0EB2" w:rsidP="00EE0EB2">
            <w:pPr>
              <w:spacing w:after="100" w:afterAutospacing="1" w:line="240" w:lineRule="auto"/>
              <w:rPr>
                <w:rFonts w:ascii="Times New Roman" w:eastAsia="Times New Roman" w:hAnsi="Times New Roman" w:cs="Times New Roman"/>
                <w:sz w:val="24"/>
                <w:szCs w:val="24"/>
                <w:lang w:eastAsia="ru-RU"/>
              </w:rPr>
            </w:pPr>
            <w:r w:rsidRPr="00EE0EB2">
              <w:rPr>
                <w:rFonts w:ascii="Times New Roman" w:eastAsia="Times New Roman" w:hAnsi="Times New Roman" w:cs="Times New Roman"/>
                <w:sz w:val="24"/>
                <w:szCs w:val="24"/>
                <w:lang w:eastAsia="ru-RU"/>
              </w:rPr>
              <w:t> </w:t>
            </w:r>
          </w:p>
        </w:tc>
        <w:tc>
          <w:tcPr>
            <w:tcW w:w="2325" w:type="dxa"/>
            <w:shd w:val="clear" w:color="auto" w:fill="auto"/>
            <w:hideMark/>
          </w:tcPr>
          <w:p w:rsidR="00EE0EB2" w:rsidRPr="00EE0EB2" w:rsidRDefault="00EE0EB2" w:rsidP="00EE0EB2">
            <w:pPr>
              <w:spacing w:after="100" w:afterAutospacing="1" w:line="240" w:lineRule="auto"/>
              <w:rPr>
                <w:rFonts w:ascii="Times New Roman" w:eastAsia="Times New Roman" w:hAnsi="Times New Roman" w:cs="Times New Roman"/>
                <w:sz w:val="24"/>
                <w:szCs w:val="24"/>
                <w:lang w:eastAsia="ru-RU"/>
              </w:rPr>
            </w:pPr>
            <w:r w:rsidRPr="00EE0EB2">
              <w:rPr>
                <w:rFonts w:ascii="Times New Roman" w:eastAsia="Times New Roman" w:hAnsi="Times New Roman" w:cs="Times New Roman"/>
                <w:sz w:val="24"/>
                <w:szCs w:val="24"/>
                <w:lang w:eastAsia="ru-RU"/>
              </w:rPr>
              <w:t> </w:t>
            </w:r>
          </w:p>
        </w:tc>
        <w:tc>
          <w:tcPr>
            <w:tcW w:w="1020" w:type="dxa"/>
            <w:shd w:val="clear" w:color="auto" w:fill="auto"/>
            <w:hideMark/>
          </w:tcPr>
          <w:p w:rsidR="00EE0EB2" w:rsidRPr="00EE0EB2" w:rsidRDefault="00EE0EB2" w:rsidP="00EE0EB2">
            <w:pPr>
              <w:spacing w:after="100" w:afterAutospacing="1" w:line="240" w:lineRule="auto"/>
              <w:rPr>
                <w:rFonts w:ascii="Times New Roman" w:eastAsia="Times New Roman" w:hAnsi="Times New Roman" w:cs="Times New Roman"/>
                <w:sz w:val="24"/>
                <w:szCs w:val="24"/>
                <w:lang w:eastAsia="ru-RU"/>
              </w:rPr>
            </w:pPr>
            <w:r w:rsidRPr="00EE0EB2">
              <w:rPr>
                <w:rFonts w:ascii="Times New Roman" w:eastAsia="Times New Roman" w:hAnsi="Times New Roman" w:cs="Times New Roman"/>
                <w:sz w:val="24"/>
                <w:szCs w:val="24"/>
                <w:lang w:eastAsia="ru-RU"/>
              </w:rPr>
              <w:t> </w:t>
            </w:r>
          </w:p>
        </w:tc>
        <w:tc>
          <w:tcPr>
            <w:tcW w:w="1470" w:type="dxa"/>
            <w:shd w:val="clear" w:color="auto" w:fill="auto"/>
            <w:hideMark/>
          </w:tcPr>
          <w:p w:rsidR="00EE0EB2" w:rsidRPr="00EE0EB2" w:rsidRDefault="00EE0EB2" w:rsidP="00EE0EB2">
            <w:pPr>
              <w:spacing w:after="100" w:afterAutospacing="1" w:line="240" w:lineRule="auto"/>
              <w:rPr>
                <w:rFonts w:ascii="Times New Roman" w:eastAsia="Times New Roman" w:hAnsi="Times New Roman" w:cs="Times New Roman"/>
                <w:sz w:val="24"/>
                <w:szCs w:val="24"/>
                <w:lang w:eastAsia="ru-RU"/>
              </w:rPr>
            </w:pPr>
            <w:r w:rsidRPr="00EE0EB2">
              <w:rPr>
                <w:rFonts w:ascii="Times New Roman" w:eastAsia="Times New Roman" w:hAnsi="Times New Roman" w:cs="Times New Roman"/>
                <w:sz w:val="24"/>
                <w:szCs w:val="24"/>
                <w:lang w:eastAsia="ru-RU"/>
              </w:rPr>
              <w:t> </w:t>
            </w:r>
          </w:p>
        </w:tc>
        <w:tc>
          <w:tcPr>
            <w:tcW w:w="1875" w:type="dxa"/>
            <w:shd w:val="clear" w:color="auto" w:fill="auto"/>
            <w:hideMark/>
          </w:tcPr>
          <w:p w:rsidR="00EE0EB2" w:rsidRPr="00EE0EB2" w:rsidRDefault="00EE0EB2" w:rsidP="00EE0EB2">
            <w:pPr>
              <w:spacing w:after="100" w:afterAutospacing="1" w:line="240" w:lineRule="auto"/>
              <w:rPr>
                <w:rFonts w:ascii="Times New Roman" w:eastAsia="Times New Roman" w:hAnsi="Times New Roman" w:cs="Times New Roman"/>
                <w:sz w:val="24"/>
                <w:szCs w:val="24"/>
                <w:lang w:eastAsia="ru-RU"/>
              </w:rPr>
            </w:pPr>
            <w:r w:rsidRPr="00EE0EB2">
              <w:rPr>
                <w:rFonts w:ascii="Times New Roman" w:eastAsia="Times New Roman" w:hAnsi="Times New Roman" w:cs="Times New Roman"/>
                <w:sz w:val="24"/>
                <w:szCs w:val="24"/>
                <w:lang w:eastAsia="ru-RU"/>
              </w:rPr>
              <w:t> </w:t>
            </w:r>
          </w:p>
        </w:tc>
      </w:tr>
    </w:tbl>
    <w:p w:rsidR="00EE0EB2" w:rsidRPr="00EE0EB2" w:rsidRDefault="00EE0EB2" w:rsidP="00EE0EB2">
      <w:pPr>
        <w:shd w:val="clear" w:color="auto" w:fill="FFFFFF"/>
        <w:spacing w:after="100" w:afterAutospacing="1" w:line="315" w:lineRule="atLeast"/>
        <w:rPr>
          <w:rFonts w:ascii="Arial" w:eastAsia="Times New Roman" w:hAnsi="Arial" w:cs="Arial"/>
          <w:color w:val="3A3A3A"/>
          <w:sz w:val="21"/>
          <w:szCs w:val="21"/>
          <w:lang w:eastAsia="ru-RU"/>
        </w:rPr>
      </w:pPr>
      <w:r w:rsidRPr="00EE0EB2">
        <w:rPr>
          <w:rFonts w:ascii="Arial" w:eastAsia="Times New Roman" w:hAnsi="Arial" w:cs="Arial"/>
          <w:color w:val="3A3A3A"/>
          <w:sz w:val="21"/>
          <w:szCs w:val="21"/>
          <w:lang w:eastAsia="ru-RU"/>
        </w:rPr>
        <w:t> </w:t>
      </w:r>
    </w:p>
    <w:p w:rsidR="00EE0EB2" w:rsidRPr="00EE0EB2" w:rsidRDefault="00EE0EB2" w:rsidP="00EE0EB2">
      <w:pPr>
        <w:shd w:val="clear" w:color="auto" w:fill="FFFFFF"/>
        <w:spacing w:after="100" w:afterAutospacing="1" w:line="315" w:lineRule="atLeast"/>
        <w:rPr>
          <w:rFonts w:ascii="Arial" w:eastAsia="Times New Roman" w:hAnsi="Arial" w:cs="Arial"/>
          <w:color w:val="3A3A3A"/>
          <w:sz w:val="21"/>
          <w:szCs w:val="21"/>
          <w:lang w:eastAsia="ru-RU"/>
        </w:rPr>
      </w:pPr>
      <w:r w:rsidRPr="00EE0EB2">
        <w:rPr>
          <w:rFonts w:ascii="Arial" w:eastAsia="Times New Roman" w:hAnsi="Arial" w:cs="Arial"/>
          <w:color w:val="3A3A3A"/>
          <w:sz w:val="21"/>
          <w:szCs w:val="21"/>
          <w:lang w:eastAsia="ru-RU"/>
        </w:rPr>
        <w:t>Четвертая страница:</w:t>
      </w:r>
    </w:p>
    <w:p w:rsidR="00EE0EB2" w:rsidRPr="00EE0EB2" w:rsidRDefault="00EE0EB2" w:rsidP="00EE0EB2">
      <w:pPr>
        <w:shd w:val="clear" w:color="auto" w:fill="FFFFFF"/>
        <w:spacing w:after="100" w:afterAutospacing="1" w:line="315" w:lineRule="atLeast"/>
        <w:rPr>
          <w:rFonts w:ascii="Arial" w:eastAsia="Times New Roman" w:hAnsi="Arial" w:cs="Arial"/>
          <w:color w:val="3A3A3A"/>
          <w:sz w:val="21"/>
          <w:szCs w:val="21"/>
          <w:lang w:eastAsia="ru-RU"/>
        </w:rPr>
      </w:pPr>
      <w:r w:rsidRPr="00EE0EB2">
        <w:rPr>
          <w:rFonts w:ascii="Arial" w:eastAsia="Times New Roman" w:hAnsi="Arial" w:cs="Arial"/>
          <w:color w:val="3A3A3A"/>
          <w:sz w:val="21"/>
          <w:szCs w:val="21"/>
          <w:lang w:eastAsia="ru-RU"/>
        </w:rPr>
        <w:t> </w:t>
      </w:r>
    </w:p>
    <w:tbl>
      <w:tblPr>
        <w:tblW w:w="0" w:type="auto"/>
        <w:tblCellMar>
          <w:left w:w="0" w:type="dxa"/>
          <w:right w:w="0" w:type="dxa"/>
        </w:tblCellMar>
        <w:tblLook w:val="04A0"/>
      </w:tblPr>
      <w:tblGrid>
        <w:gridCol w:w="1185"/>
        <w:gridCol w:w="2100"/>
        <w:gridCol w:w="1305"/>
        <w:gridCol w:w="1980"/>
        <w:gridCol w:w="2505"/>
      </w:tblGrid>
      <w:tr w:rsidR="00EE0EB2" w:rsidRPr="00EE0EB2" w:rsidTr="00EE0EB2">
        <w:tc>
          <w:tcPr>
            <w:tcW w:w="9075" w:type="dxa"/>
            <w:gridSpan w:val="5"/>
            <w:shd w:val="clear" w:color="auto" w:fill="auto"/>
            <w:hideMark/>
          </w:tcPr>
          <w:p w:rsidR="00EE0EB2" w:rsidRPr="00EE0EB2" w:rsidRDefault="00EE0EB2" w:rsidP="00EE0EB2">
            <w:pPr>
              <w:spacing w:after="100" w:afterAutospacing="1" w:line="240" w:lineRule="auto"/>
              <w:jc w:val="center"/>
              <w:rPr>
                <w:rFonts w:ascii="Times New Roman" w:eastAsia="Times New Roman" w:hAnsi="Times New Roman" w:cs="Times New Roman"/>
                <w:sz w:val="24"/>
                <w:szCs w:val="24"/>
                <w:lang w:eastAsia="ru-RU"/>
              </w:rPr>
            </w:pPr>
            <w:bookmarkStart w:id="80" w:name="Par2083"/>
            <w:bookmarkEnd w:id="80"/>
            <w:r w:rsidRPr="00EE0EB2">
              <w:rPr>
                <w:rFonts w:ascii="Times New Roman" w:eastAsia="Times New Roman" w:hAnsi="Times New Roman" w:cs="Times New Roman"/>
                <w:sz w:val="24"/>
                <w:szCs w:val="24"/>
                <w:lang w:eastAsia="ru-RU"/>
              </w:rPr>
              <w:t>РЕЗУЛЬТАТЫ ПРОВЕРКИ ЗНАНИЙ НОРМАТИВНЫХ ДОКУМЕНТОВ ПО УСТРОЙСТВУ И ТЕХНИЧЕСКОЙ ЭКСПЛУАТАЦИИ</w:t>
            </w:r>
          </w:p>
        </w:tc>
      </w:tr>
      <w:tr w:rsidR="00EE0EB2" w:rsidRPr="00EE0EB2" w:rsidTr="00EE0EB2">
        <w:tc>
          <w:tcPr>
            <w:tcW w:w="1185" w:type="dxa"/>
            <w:shd w:val="clear" w:color="auto" w:fill="auto"/>
            <w:hideMark/>
          </w:tcPr>
          <w:p w:rsidR="00EE0EB2" w:rsidRPr="00EE0EB2" w:rsidRDefault="00EE0EB2" w:rsidP="00EE0EB2">
            <w:pPr>
              <w:spacing w:after="100" w:afterAutospacing="1" w:line="240" w:lineRule="auto"/>
              <w:jc w:val="center"/>
              <w:rPr>
                <w:rFonts w:ascii="Times New Roman" w:eastAsia="Times New Roman" w:hAnsi="Times New Roman" w:cs="Times New Roman"/>
                <w:sz w:val="24"/>
                <w:szCs w:val="24"/>
                <w:lang w:eastAsia="ru-RU"/>
              </w:rPr>
            </w:pPr>
            <w:r w:rsidRPr="00EE0EB2">
              <w:rPr>
                <w:rFonts w:ascii="Times New Roman" w:eastAsia="Times New Roman" w:hAnsi="Times New Roman" w:cs="Times New Roman"/>
                <w:sz w:val="24"/>
                <w:szCs w:val="24"/>
                <w:lang w:eastAsia="ru-RU"/>
              </w:rPr>
              <w:t>Дата проверки</w:t>
            </w:r>
          </w:p>
        </w:tc>
        <w:tc>
          <w:tcPr>
            <w:tcW w:w="2100" w:type="dxa"/>
            <w:shd w:val="clear" w:color="auto" w:fill="auto"/>
            <w:hideMark/>
          </w:tcPr>
          <w:p w:rsidR="00EE0EB2" w:rsidRPr="00EE0EB2" w:rsidRDefault="00EE0EB2" w:rsidP="00EE0EB2">
            <w:pPr>
              <w:spacing w:after="100" w:afterAutospacing="1" w:line="240" w:lineRule="auto"/>
              <w:jc w:val="center"/>
              <w:rPr>
                <w:rFonts w:ascii="Times New Roman" w:eastAsia="Times New Roman" w:hAnsi="Times New Roman" w:cs="Times New Roman"/>
                <w:sz w:val="24"/>
                <w:szCs w:val="24"/>
                <w:lang w:eastAsia="ru-RU"/>
              </w:rPr>
            </w:pPr>
            <w:r w:rsidRPr="00EE0EB2">
              <w:rPr>
                <w:rFonts w:ascii="Times New Roman" w:eastAsia="Times New Roman" w:hAnsi="Times New Roman" w:cs="Times New Roman"/>
                <w:sz w:val="24"/>
                <w:szCs w:val="24"/>
                <w:lang w:eastAsia="ru-RU"/>
              </w:rPr>
              <w:t>Причина проверки</w:t>
            </w:r>
          </w:p>
        </w:tc>
        <w:tc>
          <w:tcPr>
            <w:tcW w:w="1305" w:type="dxa"/>
            <w:shd w:val="clear" w:color="auto" w:fill="auto"/>
            <w:hideMark/>
          </w:tcPr>
          <w:p w:rsidR="00EE0EB2" w:rsidRPr="00EE0EB2" w:rsidRDefault="00EE0EB2" w:rsidP="00EE0EB2">
            <w:pPr>
              <w:spacing w:after="100" w:afterAutospacing="1" w:line="240" w:lineRule="auto"/>
              <w:jc w:val="center"/>
              <w:rPr>
                <w:rFonts w:ascii="Times New Roman" w:eastAsia="Times New Roman" w:hAnsi="Times New Roman" w:cs="Times New Roman"/>
                <w:sz w:val="24"/>
                <w:szCs w:val="24"/>
                <w:lang w:eastAsia="ru-RU"/>
              </w:rPr>
            </w:pPr>
            <w:r w:rsidRPr="00EE0EB2">
              <w:rPr>
                <w:rFonts w:ascii="Times New Roman" w:eastAsia="Times New Roman" w:hAnsi="Times New Roman" w:cs="Times New Roman"/>
                <w:sz w:val="24"/>
                <w:szCs w:val="24"/>
                <w:lang w:eastAsia="ru-RU"/>
              </w:rPr>
              <w:t>Оценка</w:t>
            </w:r>
          </w:p>
        </w:tc>
        <w:tc>
          <w:tcPr>
            <w:tcW w:w="1980" w:type="dxa"/>
            <w:shd w:val="clear" w:color="auto" w:fill="auto"/>
            <w:hideMark/>
          </w:tcPr>
          <w:p w:rsidR="00EE0EB2" w:rsidRPr="00EE0EB2" w:rsidRDefault="00EE0EB2" w:rsidP="00EE0EB2">
            <w:pPr>
              <w:spacing w:after="100" w:afterAutospacing="1" w:line="240" w:lineRule="auto"/>
              <w:jc w:val="center"/>
              <w:rPr>
                <w:rFonts w:ascii="Times New Roman" w:eastAsia="Times New Roman" w:hAnsi="Times New Roman" w:cs="Times New Roman"/>
                <w:sz w:val="24"/>
                <w:szCs w:val="24"/>
                <w:lang w:eastAsia="ru-RU"/>
              </w:rPr>
            </w:pPr>
            <w:r w:rsidRPr="00EE0EB2">
              <w:rPr>
                <w:rFonts w:ascii="Times New Roman" w:eastAsia="Times New Roman" w:hAnsi="Times New Roman" w:cs="Times New Roman"/>
                <w:sz w:val="24"/>
                <w:szCs w:val="24"/>
                <w:lang w:eastAsia="ru-RU"/>
              </w:rPr>
              <w:t>Дата следующей проверки</w:t>
            </w:r>
          </w:p>
        </w:tc>
        <w:tc>
          <w:tcPr>
            <w:tcW w:w="2490" w:type="dxa"/>
            <w:shd w:val="clear" w:color="auto" w:fill="auto"/>
            <w:hideMark/>
          </w:tcPr>
          <w:p w:rsidR="00EE0EB2" w:rsidRPr="00EE0EB2" w:rsidRDefault="00EE0EB2" w:rsidP="00EE0EB2">
            <w:pPr>
              <w:spacing w:after="100" w:afterAutospacing="1" w:line="240" w:lineRule="auto"/>
              <w:jc w:val="center"/>
              <w:rPr>
                <w:rFonts w:ascii="Times New Roman" w:eastAsia="Times New Roman" w:hAnsi="Times New Roman" w:cs="Times New Roman"/>
                <w:sz w:val="24"/>
                <w:szCs w:val="24"/>
                <w:lang w:eastAsia="ru-RU"/>
              </w:rPr>
            </w:pPr>
            <w:r w:rsidRPr="00EE0EB2">
              <w:rPr>
                <w:rFonts w:ascii="Times New Roman" w:eastAsia="Times New Roman" w:hAnsi="Times New Roman" w:cs="Times New Roman"/>
                <w:sz w:val="24"/>
                <w:szCs w:val="24"/>
                <w:lang w:eastAsia="ru-RU"/>
              </w:rPr>
              <w:t>Подпись председателя комиссии</w:t>
            </w:r>
          </w:p>
        </w:tc>
      </w:tr>
      <w:tr w:rsidR="00EE0EB2" w:rsidRPr="00EE0EB2" w:rsidTr="00EE0EB2">
        <w:tc>
          <w:tcPr>
            <w:tcW w:w="1185" w:type="dxa"/>
            <w:shd w:val="clear" w:color="auto" w:fill="auto"/>
            <w:hideMark/>
          </w:tcPr>
          <w:p w:rsidR="00EE0EB2" w:rsidRPr="00EE0EB2" w:rsidRDefault="00EE0EB2" w:rsidP="00EE0EB2">
            <w:pPr>
              <w:spacing w:after="100" w:afterAutospacing="1" w:line="240" w:lineRule="auto"/>
              <w:rPr>
                <w:rFonts w:ascii="Times New Roman" w:eastAsia="Times New Roman" w:hAnsi="Times New Roman" w:cs="Times New Roman"/>
                <w:sz w:val="24"/>
                <w:szCs w:val="24"/>
                <w:lang w:eastAsia="ru-RU"/>
              </w:rPr>
            </w:pPr>
            <w:r w:rsidRPr="00EE0EB2">
              <w:rPr>
                <w:rFonts w:ascii="Times New Roman" w:eastAsia="Times New Roman" w:hAnsi="Times New Roman" w:cs="Times New Roman"/>
                <w:sz w:val="24"/>
                <w:szCs w:val="24"/>
                <w:lang w:eastAsia="ru-RU"/>
              </w:rPr>
              <w:t> </w:t>
            </w:r>
          </w:p>
        </w:tc>
        <w:tc>
          <w:tcPr>
            <w:tcW w:w="2100" w:type="dxa"/>
            <w:shd w:val="clear" w:color="auto" w:fill="auto"/>
            <w:hideMark/>
          </w:tcPr>
          <w:p w:rsidR="00EE0EB2" w:rsidRPr="00EE0EB2" w:rsidRDefault="00EE0EB2" w:rsidP="00EE0EB2">
            <w:pPr>
              <w:spacing w:after="100" w:afterAutospacing="1" w:line="240" w:lineRule="auto"/>
              <w:rPr>
                <w:rFonts w:ascii="Times New Roman" w:eastAsia="Times New Roman" w:hAnsi="Times New Roman" w:cs="Times New Roman"/>
                <w:sz w:val="24"/>
                <w:szCs w:val="24"/>
                <w:lang w:eastAsia="ru-RU"/>
              </w:rPr>
            </w:pPr>
            <w:r w:rsidRPr="00EE0EB2">
              <w:rPr>
                <w:rFonts w:ascii="Times New Roman" w:eastAsia="Times New Roman" w:hAnsi="Times New Roman" w:cs="Times New Roman"/>
                <w:sz w:val="24"/>
                <w:szCs w:val="24"/>
                <w:lang w:eastAsia="ru-RU"/>
              </w:rPr>
              <w:t> </w:t>
            </w:r>
          </w:p>
        </w:tc>
        <w:tc>
          <w:tcPr>
            <w:tcW w:w="1305" w:type="dxa"/>
            <w:shd w:val="clear" w:color="auto" w:fill="auto"/>
            <w:hideMark/>
          </w:tcPr>
          <w:p w:rsidR="00EE0EB2" w:rsidRPr="00EE0EB2" w:rsidRDefault="00EE0EB2" w:rsidP="00EE0EB2">
            <w:pPr>
              <w:spacing w:after="100" w:afterAutospacing="1" w:line="240" w:lineRule="auto"/>
              <w:rPr>
                <w:rFonts w:ascii="Times New Roman" w:eastAsia="Times New Roman" w:hAnsi="Times New Roman" w:cs="Times New Roman"/>
                <w:sz w:val="24"/>
                <w:szCs w:val="24"/>
                <w:lang w:eastAsia="ru-RU"/>
              </w:rPr>
            </w:pPr>
            <w:r w:rsidRPr="00EE0EB2">
              <w:rPr>
                <w:rFonts w:ascii="Times New Roman" w:eastAsia="Times New Roman" w:hAnsi="Times New Roman" w:cs="Times New Roman"/>
                <w:sz w:val="24"/>
                <w:szCs w:val="24"/>
                <w:lang w:eastAsia="ru-RU"/>
              </w:rPr>
              <w:t> </w:t>
            </w:r>
          </w:p>
        </w:tc>
        <w:tc>
          <w:tcPr>
            <w:tcW w:w="1980" w:type="dxa"/>
            <w:shd w:val="clear" w:color="auto" w:fill="auto"/>
            <w:hideMark/>
          </w:tcPr>
          <w:p w:rsidR="00EE0EB2" w:rsidRPr="00EE0EB2" w:rsidRDefault="00EE0EB2" w:rsidP="00EE0EB2">
            <w:pPr>
              <w:spacing w:after="100" w:afterAutospacing="1" w:line="240" w:lineRule="auto"/>
              <w:rPr>
                <w:rFonts w:ascii="Times New Roman" w:eastAsia="Times New Roman" w:hAnsi="Times New Roman" w:cs="Times New Roman"/>
                <w:sz w:val="24"/>
                <w:szCs w:val="24"/>
                <w:lang w:eastAsia="ru-RU"/>
              </w:rPr>
            </w:pPr>
            <w:r w:rsidRPr="00EE0EB2">
              <w:rPr>
                <w:rFonts w:ascii="Times New Roman" w:eastAsia="Times New Roman" w:hAnsi="Times New Roman" w:cs="Times New Roman"/>
                <w:sz w:val="24"/>
                <w:szCs w:val="24"/>
                <w:lang w:eastAsia="ru-RU"/>
              </w:rPr>
              <w:t> </w:t>
            </w:r>
          </w:p>
        </w:tc>
        <w:tc>
          <w:tcPr>
            <w:tcW w:w="2490" w:type="dxa"/>
            <w:shd w:val="clear" w:color="auto" w:fill="auto"/>
            <w:hideMark/>
          </w:tcPr>
          <w:p w:rsidR="00EE0EB2" w:rsidRPr="00EE0EB2" w:rsidRDefault="00EE0EB2" w:rsidP="00EE0EB2">
            <w:pPr>
              <w:spacing w:after="100" w:afterAutospacing="1" w:line="240" w:lineRule="auto"/>
              <w:rPr>
                <w:rFonts w:ascii="Times New Roman" w:eastAsia="Times New Roman" w:hAnsi="Times New Roman" w:cs="Times New Roman"/>
                <w:sz w:val="24"/>
                <w:szCs w:val="24"/>
                <w:lang w:eastAsia="ru-RU"/>
              </w:rPr>
            </w:pPr>
            <w:r w:rsidRPr="00EE0EB2">
              <w:rPr>
                <w:rFonts w:ascii="Times New Roman" w:eastAsia="Times New Roman" w:hAnsi="Times New Roman" w:cs="Times New Roman"/>
                <w:sz w:val="24"/>
                <w:szCs w:val="24"/>
                <w:lang w:eastAsia="ru-RU"/>
              </w:rPr>
              <w:t> </w:t>
            </w:r>
          </w:p>
        </w:tc>
      </w:tr>
    </w:tbl>
    <w:p w:rsidR="00EE0EB2" w:rsidRPr="00EE0EB2" w:rsidRDefault="00EE0EB2" w:rsidP="00EE0EB2">
      <w:pPr>
        <w:shd w:val="clear" w:color="auto" w:fill="FFFFFF"/>
        <w:spacing w:after="100" w:afterAutospacing="1" w:line="315" w:lineRule="atLeast"/>
        <w:rPr>
          <w:rFonts w:ascii="Arial" w:eastAsia="Times New Roman" w:hAnsi="Arial" w:cs="Arial"/>
          <w:color w:val="3A3A3A"/>
          <w:sz w:val="21"/>
          <w:szCs w:val="21"/>
          <w:lang w:eastAsia="ru-RU"/>
        </w:rPr>
      </w:pPr>
      <w:r w:rsidRPr="00EE0EB2">
        <w:rPr>
          <w:rFonts w:ascii="Arial" w:eastAsia="Times New Roman" w:hAnsi="Arial" w:cs="Arial"/>
          <w:color w:val="3A3A3A"/>
          <w:sz w:val="21"/>
          <w:szCs w:val="21"/>
          <w:lang w:eastAsia="ru-RU"/>
        </w:rPr>
        <w:t> </w:t>
      </w:r>
    </w:p>
    <w:p w:rsidR="00EE0EB2" w:rsidRPr="00EE0EB2" w:rsidRDefault="00EE0EB2" w:rsidP="00EE0EB2">
      <w:pPr>
        <w:shd w:val="clear" w:color="auto" w:fill="FFFFFF"/>
        <w:spacing w:after="100" w:afterAutospacing="1" w:line="315" w:lineRule="atLeast"/>
        <w:rPr>
          <w:rFonts w:ascii="Arial" w:eastAsia="Times New Roman" w:hAnsi="Arial" w:cs="Arial"/>
          <w:color w:val="3A3A3A"/>
          <w:sz w:val="21"/>
          <w:szCs w:val="21"/>
          <w:lang w:eastAsia="ru-RU"/>
        </w:rPr>
      </w:pPr>
      <w:r w:rsidRPr="00EE0EB2">
        <w:rPr>
          <w:rFonts w:ascii="Arial" w:eastAsia="Times New Roman" w:hAnsi="Arial" w:cs="Arial"/>
          <w:color w:val="3A3A3A"/>
          <w:sz w:val="21"/>
          <w:szCs w:val="21"/>
          <w:lang w:eastAsia="ru-RU"/>
        </w:rPr>
        <w:t>Пятая страница:</w:t>
      </w:r>
    </w:p>
    <w:p w:rsidR="00EE0EB2" w:rsidRPr="00EE0EB2" w:rsidRDefault="00EE0EB2" w:rsidP="00EE0EB2">
      <w:pPr>
        <w:shd w:val="clear" w:color="auto" w:fill="FFFFFF"/>
        <w:spacing w:after="100" w:afterAutospacing="1" w:line="315" w:lineRule="atLeast"/>
        <w:rPr>
          <w:rFonts w:ascii="Arial" w:eastAsia="Times New Roman" w:hAnsi="Arial" w:cs="Arial"/>
          <w:color w:val="3A3A3A"/>
          <w:sz w:val="21"/>
          <w:szCs w:val="21"/>
          <w:lang w:eastAsia="ru-RU"/>
        </w:rPr>
      </w:pPr>
      <w:r w:rsidRPr="00EE0EB2">
        <w:rPr>
          <w:rFonts w:ascii="Arial" w:eastAsia="Times New Roman" w:hAnsi="Arial" w:cs="Arial"/>
          <w:color w:val="3A3A3A"/>
          <w:sz w:val="21"/>
          <w:szCs w:val="21"/>
          <w:lang w:eastAsia="ru-RU"/>
        </w:rPr>
        <w:t> </w:t>
      </w:r>
    </w:p>
    <w:tbl>
      <w:tblPr>
        <w:tblW w:w="0" w:type="auto"/>
        <w:tblCellMar>
          <w:left w:w="0" w:type="dxa"/>
          <w:right w:w="0" w:type="dxa"/>
        </w:tblCellMar>
        <w:tblLook w:val="04A0"/>
      </w:tblPr>
      <w:tblGrid>
        <w:gridCol w:w="1080"/>
        <w:gridCol w:w="1305"/>
        <w:gridCol w:w="2325"/>
        <w:gridCol w:w="1020"/>
        <w:gridCol w:w="1470"/>
        <w:gridCol w:w="1875"/>
      </w:tblGrid>
      <w:tr w:rsidR="00EE0EB2" w:rsidRPr="00EE0EB2" w:rsidTr="00EE0EB2">
        <w:tc>
          <w:tcPr>
            <w:tcW w:w="9075" w:type="dxa"/>
            <w:gridSpan w:val="6"/>
            <w:shd w:val="clear" w:color="auto" w:fill="auto"/>
            <w:hideMark/>
          </w:tcPr>
          <w:p w:rsidR="00EE0EB2" w:rsidRPr="00EE0EB2" w:rsidRDefault="00EE0EB2" w:rsidP="00EE0EB2">
            <w:pPr>
              <w:spacing w:after="100" w:afterAutospacing="1" w:line="240" w:lineRule="auto"/>
              <w:jc w:val="center"/>
              <w:rPr>
                <w:rFonts w:ascii="Times New Roman" w:eastAsia="Times New Roman" w:hAnsi="Times New Roman" w:cs="Times New Roman"/>
                <w:sz w:val="24"/>
                <w:szCs w:val="24"/>
                <w:lang w:eastAsia="ru-RU"/>
              </w:rPr>
            </w:pPr>
            <w:bookmarkStart w:id="81" w:name="Par2097"/>
            <w:bookmarkEnd w:id="81"/>
            <w:r w:rsidRPr="00EE0EB2">
              <w:rPr>
                <w:rFonts w:ascii="Times New Roman" w:eastAsia="Times New Roman" w:hAnsi="Times New Roman" w:cs="Times New Roman"/>
                <w:sz w:val="24"/>
                <w:szCs w:val="24"/>
                <w:lang w:eastAsia="ru-RU"/>
              </w:rPr>
              <w:t>РЕЗУЛЬТАТЫ ПРОВЕРКИ ЗНАНИЙ НОРМАТИВНЫХ ДОКУМЕНТОВ ПО ОХРАНЕ ТРУДА</w:t>
            </w:r>
          </w:p>
        </w:tc>
      </w:tr>
      <w:tr w:rsidR="00EE0EB2" w:rsidRPr="00EE0EB2" w:rsidTr="00EE0EB2">
        <w:tc>
          <w:tcPr>
            <w:tcW w:w="1080" w:type="dxa"/>
            <w:shd w:val="clear" w:color="auto" w:fill="auto"/>
            <w:hideMark/>
          </w:tcPr>
          <w:p w:rsidR="00EE0EB2" w:rsidRPr="00EE0EB2" w:rsidRDefault="00EE0EB2" w:rsidP="00EE0EB2">
            <w:pPr>
              <w:spacing w:after="100" w:afterAutospacing="1" w:line="240" w:lineRule="auto"/>
              <w:jc w:val="center"/>
              <w:rPr>
                <w:rFonts w:ascii="Times New Roman" w:eastAsia="Times New Roman" w:hAnsi="Times New Roman" w:cs="Times New Roman"/>
                <w:sz w:val="24"/>
                <w:szCs w:val="24"/>
                <w:lang w:eastAsia="ru-RU"/>
              </w:rPr>
            </w:pPr>
            <w:r w:rsidRPr="00EE0EB2">
              <w:rPr>
                <w:rFonts w:ascii="Times New Roman" w:eastAsia="Times New Roman" w:hAnsi="Times New Roman" w:cs="Times New Roman"/>
                <w:sz w:val="24"/>
                <w:szCs w:val="24"/>
                <w:lang w:eastAsia="ru-RU"/>
              </w:rPr>
              <w:t>Дата проверки</w:t>
            </w:r>
          </w:p>
        </w:tc>
        <w:tc>
          <w:tcPr>
            <w:tcW w:w="1305" w:type="dxa"/>
            <w:shd w:val="clear" w:color="auto" w:fill="auto"/>
            <w:hideMark/>
          </w:tcPr>
          <w:p w:rsidR="00EE0EB2" w:rsidRPr="00EE0EB2" w:rsidRDefault="00EE0EB2" w:rsidP="00EE0EB2">
            <w:pPr>
              <w:spacing w:after="100" w:afterAutospacing="1" w:line="240" w:lineRule="auto"/>
              <w:jc w:val="center"/>
              <w:rPr>
                <w:rFonts w:ascii="Times New Roman" w:eastAsia="Times New Roman" w:hAnsi="Times New Roman" w:cs="Times New Roman"/>
                <w:sz w:val="24"/>
                <w:szCs w:val="24"/>
                <w:lang w:eastAsia="ru-RU"/>
              </w:rPr>
            </w:pPr>
            <w:r w:rsidRPr="00EE0EB2">
              <w:rPr>
                <w:rFonts w:ascii="Times New Roman" w:eastAsia="Times New Roman" w:hAnsi="Times New Roman" w:cs="Times New Roman"/>
                <w:sz w:val="24"/>
                <w:szCs w:val="24"/>
                <w:lang w:eastAsia="ru-RU"/>
              </w:rPr>
              <w:t>Причина проверки</w:t>
            </w:r>
          </w:p>
        </w:tc>
        <w:tc>
          <w:tcPr>
            <w:tcW w:w="2325" w:type="dxa"/>
            <w:shd w:val="clear" w:color="auto" w:fill="auto"/>
            <w:hideMark/>
          </w:tcPr>
          <w:p w:rsidR="00EE0EB2" w:rsidRPr="00EE0EB2" w:rsidRDefault="00EE0EB2" w:rsidP="00EE0EB2">
            <w:pPr>
              <w:spacing w:after="100" w:afterAutospacing="1" w:line="240" w:lineRule="auto"/>
              <w:jc w:val="center"/>
              <w:rPr>
                <w:rFonts w:ascii="Times New Roman" w:eastAsia="Times New Roman" w:hAnsi="Times New Roman" w:cs="Times New Roman"/>
                <w:sz w:val="24"/>
                <w:szCs w:val="24"/>
                <w:lang w:eastAsia="ru-RU"/>
              </w:rPr>
            </w:pPr>
            <w:r w:rsidRPr="00EE0EB2">
              <w:rPr>
                <w:rFonts w:ascii="Times New Roman" w:eastAsia="Times New Roman" w:hAnsi="Times New Roman" w:cs="Times New Roman"/>
                <w:sz w:val="24"/>
                <w:szCs w:val="24"/>
                <w:lang w:eastAsia="ru-RU"/>
              </w:rPr>
              <w:t>Группа по электробезопасности</w:t>
            </w:r>
          </w:p>
        </w:tc>
        <w:tc>
          <w:tcPr>
            <w:tcW w:w="1020" w:type="dxa"/>
            <w:shd w:val="clear" w:color="auto" w:fill="auto"/>
            <w:hideMark/>
          </w:tcPr>
          <w:p w:rsidR="00EE0EB2" w:rsidRPr="00EE0EB2" w:rsidRDefault="00EE0EB2" w:rsidP="00EE0EB2">
            <w:pPr>
              <w:spacing w:after="100" w:afterAutospacing="1" w:line="240" w:lineRule="auto"/>
              <w:jc w:val="center"/>
              <w:rPr>
                <w:rFonts w:ascii="Times New Roman" w:eastAsia="Times New Roman" w:hAnsi="Times New Roman" w:cs="Times New Roman"/>
                <w:sz w:val="24"/>
                <w:szCs w:val="24"/>
                <w:lang w:eastAsia="ru-RU"/>
              </w:rPr>
            </w:pPr>
            <w:r w:rsidRPr="00EE0EB2">
              <w:rPr>
                <w:rFonts w:ascii="Times New Roman" w:eastAsia="Times New Roman" w:hAnsi="Times New Roman" w:cs="Times New Roman"/>
                <w:sz w:val="24"/>
                <w:szCs w:val="24"/>
                <w:lang w:eastAsia="ru-RU"/>
              </w:rPr>
              <w:t>Оценка</w:t>
            </w:r>
          </w:p>
        </w:tc>
        <w:tc>
          <w:tcPr>
            <w:tcW w:w="1470" w:type="dxa"/>
            <w:shd w:val="clear" w:color="auto" w:fill="auto"/>
            <w:hideMark/>
          </w:tcPr>
          <w:p w:rsidR="00EE0EB2" w:rsidRPr="00EE0EB2" w:rsidRDefault="00EE0EB2" w:rsidP="00EE0EB2">
            <w:pPr>
              <w:spacing w:after="100" w:afterAutospacing="1" w:line="240" w:lineRule="auto"/>
              <w:jc w:val="center"/>
              <w:rPr>
                <w:rFonts w:ascii="Times New Roman" w:eastAsia="Times New Roman" w:hAnsi="Times New Roman" w:cs="Times New Roman"/>
                <w:sz w:val="24"/>
                <w:szCs w:val="24"/>
                <w:lang w:eastAsia="ru-RU"/>
              </w:rPr>
            </w:pPr>
            <w:r w:rsidRPr="00EE0EB2">
              <w:rPr>
                <w:rFonts w:ascii="Times New Roman" w:eastAsia="Times New Roman" w:hAnsi="Times New Roman" w:cs="Times New Roman"/>
                <w:sz w:val="24"/>
                <w:szCs w:val="24"/>
                <w:lang w:eastAsia="ru-RU"/>
              </w:rPr>
              <w:t>Дата следующей проверки</w:t>
            </w:r>
          </w:p>
        </w:tc>
        <w:tc>
          <w:tcPr>
            <w:tcW w:w="1875" w:type="dxa"/>
            <w:shd w:val="clear" w:color="auto" w:fill="auto"/>
            <w:hideMark/>
          </w:tcPr>
          <w:p w:rsidR="00EE0EB2" w:rsidRPr="00EE0EB2" w:rsidRDefault="00EE0EB2" w:rsidP="00EE0EB2">
            <w:pPr>
              <w:spacing w:after="100" w:afterAutospacing="1" w:line="240" w:lineRule="auto"/>
              <w:jc w:val="center"/>
              <w:rPr>
                <w:rFonts w:ascii="Times New Roman" w:eastAsia="Times New Roman" w:hAnsi="Times New Roman" w:cs="Times New Roman"/>
                <w:sz w:val="24"/>
                <w:szCs w:val="24"/>
                <w:lang w:eastAsia="ru-RU"/>
              </w:rPr>
            </w:pPr>
            <w:r w:rsidRPr="00EE0EB2">
              <w:rPr>
                <w:rFonts w:ascii="Times New Roman" w:eastAsia="Times New Roman" w:hAnsi="Times New Roman" w:cs="Times New Roman"/>
                <w:sz w:val="24"/>
                <w:szCs w:val="24"/>
                <w:lang w:eastAsia="ru-RU"/>
              </w:rPr>
              <w:t>Подпись председателя комиссии</w:t>
            </w:r>
          </w:p>
        </w:tc>
      </w:tr>
      <w:tr w:rsidR="00EE0EB2" w:rsidRPr="00EE0EB2" w:rsidTr="00EE0EB2">
        <w:tc>
          <w:tcPr>
            <w:tcW w:w="1080" w:type="dxa"/>
            <w:shd w:val="clear" w:color="auto" w:fill="auto"/>
            <w:hideMark/>
          </w:tcPr>
          <w:p w:rsidR="00EE0EB2" w:rsidRPr="00EE0EB2" w:rsidRDefault="00EE0EB2" w:rsidP="00EE0EB2">
            <w:pPr>
              <w:spacing w:after="100" w:afterAutospacing="1" w:line="240" w:lineRule="auto"/>
              <w:rPr>
                <w:rFonts w:ascii="Times New Roman" w:eastAsia="Times New Roman" w:hAnsi="Times New Roman" w:cs="Times New Roman"/>
                <w:sz w:val="24"/>
                <w:szCs w:val="24"/>
                <w:lang w:eastAsia="ru-RU"/>
              </w:rPr>
            </w:pPr>
            <w:r w:rsidRPr="00EE0EB2">
              <w:rPr>
                <w:rFonts w:ascii="Times New Roman" w:eastAsia="Times New Roman" w:hAnsi="Times New Roman" w:cs="Times New Roman"/>
                <w:sz w:val="24"/>
                <w:szCs w:val="24"/>
                <w:lang w:eastAsia="ru-RU"/>
              </w:rPr>
              <w:t> </w:t>
            </w:r>
          </w:p>
        </w:tc>
        <w:tc>
          <w:tcPr>
            <w:tcW w:w="1305" w:type="dxa"/>
            <w:shd w:val="clear" w:color="auto" w:fill="auto"/>
            <w:hideMark/>
          </w:tcPr>
          <w:p w:rsidR="00EE0EB2" w:rsidRPr="00EE0EB2" w:rsidRDefault="00EE0EB2" w:rsidP="00EE0EB2">
            <w:pPr>
              <w:spacing w:after="100" w:afterAutospacing="1" w:line="240" w:lineRule="auto"/>
              <w:rPr>
                <w:rFonts w:ascii="Times New Roman" w:eastAsia="Times New Roman" w:hAnsi="Times New Roman" w:cs="Times New Roman"/>
                <w:sz w:val="24"/>
                <w:szCs w:val="24"/>
                <w:lang w:eastAsia="ru-RU"/>
              </w:rPr>
            </w:pPr>
            <w:r w:rsidRPr="00EE0EB2">
              <w:rPr>
                <w:rFonts w:ascii="Times New Roman" w:eastAsia="Times New Roman" w:hAnsi="Times New Roman" w:cs="Times New Roman"/>
                <w:sz w:val="24"/>
                <w:szCs w:val="24"/>
                <w:lang w:eastAsia="ru-RU"/>
              </w:rPr>
              <w:t> </w:t>
            </w:r>
          </w:p>
        </w:tc>
        <w:tc>
          <w:tcPr>
            <w:tcW w:w="2325" w:type="dxa"/>
            <w:shd w:val="clear" w:color="auto" w:fill="auto"/>
            <w:hideMark/>
          </w:tcPr>
          <w:p w:rsidR="00EE0EB2" w:rsidRPr="00EE0EB2" w:rsidRDefault="00EE0EB2" w:rsidP="00EE0EB2">
            <w:pPr>
              <w:spacing w:after="100" w:afterAutospacing="1" w:line="240" w:lineRule="auto"/>
              <w:rPr>
                <w:rFonts w:ascii="Times New Roman" w:eastAsia="Times New Roman" w:hAnsi="Times New Roman" w:cs="Times New Roman"/>
                <w:sz w:val="24"/>
                <w:szCs w:val="24"/>
                <w:lang w:eastAsia="ru-RU"/>
              </w:rPr>
            </w:pPr>
            <w:r w:rsidRPr="00EE0EB2">
              <w:rPr>
                <w:rFonts w:ascii="Times New Roman" w:eastAsia="Times New Roman" w:hAnsi="Times New Roman" w:cs="Times New Roman"/>
                <w:sz w:val="24"/>
                <w:szCs w:val="24"/>
                <w:lang w:eastAsia="ru-RU"/>
              </w:rPr>
              <w:t> </w:t>
            </w:r>
          </w:p>
        </w:tc>
        <w:tc>
          <w:tcPr>
            <w:tcW w:w="1020" w:type="dxa"/>
            <w:shd w:val="clear" w:color="auto" w:fill="auto"/>
            <w:hideMark/>
          </w:tcPr>
          <w:p w:rsidR="00EE0EB2" w:rsidRPr="00EE0EB2" w:rsidRDefault="00EE0EB2" w:rsidP="00EE0EB2">
            <w:pPr>
              <w:spacing w:after="100" w:afterAutospacing="1" w:line="240" w:lineRule="auto"/>
              <w:rPr>
                <w:rFonts w:ascii="Times New Roman" w:eastAsia="Times New Roman" w:hAnsi="Times New Roman" w:cs="Times New Roman"/>
                <w:sz w:val="24"/>
                <w:szCs w:val="24"/>
                <w:lang w:eastAsia="ru-RU"/>
              </w:rPr>
            </w:pPr>
            <w:r w:rsidRPr="00EE0EB2">
              <w:rPr>
                <w:rFonts w:ascii="Times New Roman" w:eastAsia="Times New Roman" w:hAnsi="Times New Roman" w:cs="Times New Roman"/>
                <w:sz w:val="24"/>
                <w:szCs w:val="24"/>
                <w:lang w:eastAsia="ru-RU"/>
              </w:rPr>
              <w:t> </w:t>
            </w:r>
          </w:p>
        </w:tc>
        <w:tc>
          <w:tcPr>
            <w:tcW w:w="1470" w:type="dxa"/>
            <w:shd w:val="clear" w:color="auto" w:fill="auto"/>
            <w:hideMark/>
          </w:tcPr>
          <w:p w:rsidR="00EE0EB2" w:rsidRPr="00EE0EB2" w:rsidRDefault="00EE0EB2" w:rsidP="00EE0EB2">
            <w:pPr>
              <w:spacing w:after="100" w:afterAutospacing="1" w:line="240" w:lineRule="auto"/>
              <w:rPr>
                <w:rFonts w:ascii="Times New Roman" w:eastAsia="Times New Roman" w:hAnsi="Times New Roman" w:cs="Times New Roman"/>
                <w:sz w:val="24"/>
                <w:szCs w:val="24"/>
                <w:lang w:eastAsia="ru-RU"/>
              </w:rPr>
            </w:pPr>
            <w:r w:rsidRPr="00EE0EB2">
              <w:rPr>
                <w:rFonts w:ascii="Times New Roman" w:eastAsia="Times New Roman" w:hAnsi="Times New Roman" w:cs="Times New Roman"/>
                <w:sz w:val="24"/>
                <w:szCs w:val="24"/>
                <w:lang w:eastAsia="ru-RU"/>
              </w:rPr>
              <w:t> </w:t>
            </w:r>
          </w:p>
        </w:tc>
        <w:tc>
          <w:tcPr>
            <w:tcW w:w="1875" w:type="dxa"/>
            <w:shd w:val="clear" w:color="auto" w:fill="auto"/>
            <w:hideMark/>
          </w:tcPr>
          <w:p w:rsidR="00EE0EB2" w:rsidRPr="00EE0EB2" w:rsidRDefault="00EE0EB2" w:rsidP="00EE0EB2">
            <w:pPr>
              <w:spacing w:after="100" w:afterAutospacing="1" w:line="240" w:lineRule="auto"/>
              <w:rPr>
                <w:rFonts w:ascii="Times New Roman" w:eastAsia="Times New Roman" w:hAnsi="Times New Roman" w:cs="Times New Roman"/>
                <w:sz w:val="24"/>
                <w:szCs w:val="24"/>
                <w:lang w:eastAsia="ru-RU"/>
              </w:rPr>
            </w:pPr>
            <w:r w:rsidRPr="00EE0EB2">
              <w:rPr>
                <w:rFonts w:ascii="Times New Roman" w:eastAsia="Times New Roman" w:hAnsi="Times New Roman" w:cs="Times New Roman"/>
                <w:sz w:val="24"/>
                <w:szCs w:val="24"/>
                <w:lang w:eastAsia="ru-RU"/>
              </w:rPr>
              <w:t> </w:t>
            </w:r>
          </w:p>
        </w:tc>
      </w:tr>
    </w:tbl>
    <w:p w:rsidR="00EE0EB2" w:rsidRPr="00EE0EB2" w:rsidRDefault="00EE0EB2" w:rsidP="00EE0EB2">
      <w:pPr>
        <w:shd w:val="clear" w:color="auto" w:fill="FFFFFF"/>
        <w:spacing w:after="100" w:afterAutospacing="1" w:line="315" w:lineRule="atLeast"/>
        <w:rPr>
          <w:rFonts w:ascii="Arial" w:eastAsia="Times New Roman" w:hAnsi="Arial" w:cs="Arial"/>
          <w:color w:val="3A3A3A"/>
          <w:sz w:val="21"/>
          <w:szCs w:val="21"/>
          <w:lang w:eastAsia="ru-RU"/>
        </w:rPr>
      </w:pPr>
      <w:r w:rsidRPr="00EE0EB2">
        <w:rPr>
          <w:rFonts w:ascii="Arial" w:eastAsia="Times New Roman" w:hAnsi="Arial" w:cs="Arial"/>
          <w:color w:val="3A3A3A"/>
          <w:sz w:val="21"/>
          <w:szCs w:val="21"/>
          <w:lang w:eastAsia="ru-RU"/>
        </w:rPr>
        <w:t> </w:t>
      </w:r>
    </w:p>
    <w:p w:rsidR="00EE0EB2" w:rsidRPr="00EE0EB2" w:rsidRDefault="00EE0EB2" w:rsidP="00EE0EB2">
      <w:pPr>
        <w:shd w:val="clear" w:color="auto" w:fill="FFFFFF"/>
        <w:spacing w:after="100" w:afterAutospacing="1" w:line="315" w:lineRule="atLeast"/>
        <w:rPr>
          <w:rFonts w:ascii="Arial" w:eastAsia="Times New Roman" w:hAnsi="Arial" w:cs="Arial"/>
          <w:color w:val="3A3A3A"/>
          <w:sz w:val="21"/>
          <w:szCs w:val="21"/>
          <w:lang w:eastAsia="ru-RU"/>
        </w:rPr>
      </w:pPr>
      <w:r w:rsidRPr="00EE0EB2">
        <w:rPr>
          <w:rFonts w:ascii="Arial" w:eastAsia="Times New Roman" w:hAnsi="Arial" w:cs="Arial"/>
          <w:color w:val="3A3A3A"/>
          <w:sz w:val="21"/>
          <w:szCs w:val="21"/>
          <w:lang w:eastAsia="ru-RU"/>
        </w:rPr>
        <w:t>Шестая страница:</w:t>
      </w:r>
    </w:p>
    <w:p w:rsidR="00EE0EB2" w:rsidRPr="00EE0EB2" w:rsidRDefault="00EE0EB2" w:rsidP="00EE0EB2">
      <w:pPr>
        <w:shd w:val="clear" w:color="auto" w:fill="FFFFFF"/>
        <w:spacing w:after="100" w:afterAutospacing="1" w:line="315" w:lineRule="atLeast"/>
        <w:rPr>
          <w:rFonts w:ascii="Arial" w:eastAsia="Times New Roman" w:hAnsi="Arial" w:cs="Arial"/>
          <w:color w:val="3A3A3A"/>
          <w:sz w:val="21"/>
          <w:szCs w:val="21"/>
          <w:lang w:eastAsia="ru-RU"/>
        </w:rPr>
      </w:pPr>
      <w:r w:rsidRPr="00EE0EB2">
        <w:rPr>
          <w:rFonts w:ascii="Arial" w:eastAsia="Times New Roman" w:hAnsi="Arial" w:cs="Arial"/>
          <w:color w:val="3A3A3A"/>
          <w:sz w:val="21"/>
          <w:szCs w:val="21"/>
          <w:lang w:eastAsia="ru-RU"/>
        </w:rPr>
        <w:t> </w:t>
      </w:r>
    </w:p>
    <w:tbl>
      <w:tblPr>
        <w:tblW w:w="0" w:type="auto"/>
        <w:tblCellMar>
          <w:left w:w="0" w:type="dxa"/>
          <w:right w:w="0" w:type="dxa"/>
        </w:tblCellMar>
        <w:tblLook w:val="04A0"/>
      </w:tblPr>
      <w:tblGrid>
        <w:gridCol w:w="1080"/>
        <w:gridCol w:w="1875"/>
        <w:gridCol w:w="1590"/>
        <w:gridCol w:w="2040"/>
        <w:gridCol w:w="2490"/>
      </w:tblGrid>
      <w:tr w:rsidR="00EE0EB2" w:rsidRPr="00EE0EB2" w:rsidTr="00EE0EB2">
        <w:tc>
          <w:tcPr>
            <w:tcW w:w="9075" w:type="dxa"/>
            <w:gridSpan w:val="5"/>
            <w:shd w:val="clear" w:color="auto" w:fill="auto"/>
            <w:hideMark/>
          </w:tcPr>
          <w:p w:rsidR="00EE0EB2" w:rsidRPr="00EE0EB2" w:rsidRDefault="00EE0EB2" w:rsidP="00EE0EB2">
            <w:pPr>
              <w:spacing w:after="100" w:afterAutospacing="1" w:line="240" w:lineRule="auto"/>
              <w:jc w:val="center"/>
              <w:rPr>
                <w:rFonts w:ascii="Times New Roman" w:eastAsia="Times New Roman" w:hAnsi="Times New Roman" w:cs="Times New Roman"/>
                <w:sz w:val="24"/>
                <w:szCs w:val="24"/>
                <w:lang w:eastAsia="ru-RU"/>
              </w:rPr>
            </w:pPr>
            <w:bookmarkStart w:id="82" w:name="Par2113"/>
            <w:bookmarkEnd w:id="82"/>
            <w:r w:rsidRPr="00EE0EB2">
              <w:rPr>
                <w:rFonts w:ascii="Times New Roman" w:eastAsia="Times New Roman" w:hAnsi="Times New Roman" w:cs="Times New Roman"/>
                <w:sz w:val="24"/>
                <w:szCs w:val="24"/>
                <w:lang w:eastAsia="ru-RU"/>
              </w:rPr>
              <w:t>РЕЗУЛЬТАТЫ ПРОВЕРКИ ЗНАНИЙ НОРМАТИВНЫХ ДОКУМЕНТОВ ПО ПОЖАРНОЙ БЕЗОПАСНОСТИ</w:t>
            </w:r>
          </w:p>
        </w:tc>
      </w:tr>
      <w:tr w:rsidR="00EE0EB2" w:rsidRPr="00EE0EB2" w:rsidTr="00EE0EB2">
        <w:tc>
          <w:tcPr>
            <w:tcW w:w="1080" w:type="dxa"/>
            <w:shd w:val="clear" w:color="auto" w:fill="auto"/>
            <w:hideMark/>
          </w:tcPr>
          <w:p w:rsidR="00EE0EB2" w:rsidRPr="00EE0EB2" w:rsidRDefault="00EE0EB2" w:rsidP="00EE0EB2">
            <w:pPr>
              <w:spacing w:after="100" w:afterAutospacing="1" w:line="240" w:lineRule="auto"/>
              <w:jc w:val="center"/>
              <w:rPr>
                <w:rFonts w:ascii="Times New Roman" w:eastAsia="Times New Roman" w:hAnsi="Times New Roman" w:cs="Times New Roman"/>
                <w:sz w:val="24"/>
                <w:szCs w:val="24"/>
                <w:lang w:eastAsia="ru-RU"/>
              </w:rPr>
            </w:pPr>
            <w:r w:rsidRPr="00EE0EB2">
              <w:rPr>
                <w:rFonts w:ascii="Times New Roman" w:eastAsia="Times New Roman" w:hAnsi="Times New Roman" w:cs="Times New Roman"/>
                <w:sz w:val="24"/>
                <w:szCs w:val="24"/>
                <w:lang w:eastAsia="ru-RU"/>
              </w:rPr>
              <w:t>Дата проверки</w:t>
            </w:r>
          </w:p>
        </w:tc>
        <w:tc>
          <w:tcPr>
            <w:tcW w:w="1875" w:type="dxa"/>
            <w:shd w:val="clear" w:color="auto" w:fill="auto"/>
            <w:hideMark/>
          </w:tcPr>
          <w:p w:rsidR="00EE0EB2" w:rsidRPr="00EE0EB2" w:rsidRDefault="00EE0EB2" w:rsidP="00EE0EB2">
            <w:pPr>
              <w:spacing w:after="100" w:afterAutospacing="1" w:line="240" w:lineRule="auto"/>
              <w:jc w:val="center"/>
              <w:rPr>
                <w:rFonts w:ascii="Times New Roman" w:eastAsia="Times New Roman" w:hAnsi="Times New Roman" w:cs="Times New Roman"/>
                <w:sz w:val="24"/>
                <w:szCs w:val="24"/>
                <w:lang w:eastAsia="ru-RU"/>
              </w:rPr>
            </w:pPr>
            <w:r w:rsidRPr="00EE0EB2">
              <w:rPr>
                <w:rFonts w:ascii="Times New Roman" w:eastAsia="Times New Roman" w:hAnsi="Times New Roman" w:cs="Times New Roman"/>
                <w:sz w:val="24"/>
                <w:szCs w:val="24"/>
                <w:lang w:eastAsia="ru-RU"/>
              </w:rPr>
              <w:t>Причина проверки</w:t>
            </w:r>
          </w:p>
        </w:tc>
        <w:tc>
          <w:tcPr>
            <w:tcW w:w="1590" w:type="dxa"/>
            <w:shd w:val="clear" w:color="auto" w:fill="auto"/>
            <w:hideMark/>
          </w:tcPr>
          <w:p w:rsidR="00EE0EB2" w:rsidRPr="00EE0EB2" w:rsidRDefault="00EE0EB2" w:rsidP="00EE0EB2">
            <w:pPr>
              <w:spacing w:after="100" w:afterAutospacing="1" w:line="240" w:lineRule="auto"/>
              <w:jc w:val="center"/>
              <w:rPr>
                <w:rFonts w:ascii="Times New Roman" w:eastAsia="Times New Roman" w:hAnsi="Times New Roman" w:cs="Times New Roman"/>
                <w:sz w:val="24"/>
                <w:szCs w:val="24"/>
                <w:lang w:eastAsia="ru-RU"/>
              </w:rPr>
            </w:pPr>
            <w:r w:rsidRPr="00EE0EB2">
              <w:rPr>
                <w:rFonts w:ascii="Times New Roman" w:eastAsia="Times New Roman" w:hAnsi="Times New Roman" w:cs="Times New Roman"/>
                <w:sz w:val="24"/>
                <w:szCs w:val="24"/>
                <w:lang w:eastAsia="ru-RU"/>
              </w:rPr>
              <w:t>Оценка</w:t>
            </w:r>
          </w:p>
        </w:tc>
        <w:tc>
          <w:tcPr>
            <w:tcW w:w="2040" w:type="dxa"/>
            <w:shd w:val="clear" w:color="auto" w:fill="auto"/>
            <w:hideMark/>
          </w:tcPr>
          <w:p w:rsidR="00EE0EB2" w:rsidRPr="00EE0EB2" w:rsidRDefault="00EE0EB2" w:rsidP="00EE0EB2">
            <w:pPr>
              <w:spacing w:after="100" w:afterAutospacing="1" w:line="240" w:lineRule="auto"/>
              <w:jc w:val="center"/>
              <w:rPr>
                <w:rFonts w:ascii="Times New Roman" w:eastAsia="Times New Roman" w:hAnsi="Times New Roman" w:cs="Times New Roman"/>
                <w:sz w:val="24"/>
                <w:szCs w:val="24"/>
                <w:lang w:eastAsia="ru-RU"/>
              </w:rPr>
            </w:pPr>
            <w:r w:rsidRPr="00EE0EB2">
              <w:rPr>
                <w:rFonts w:ascii="Times New Roman" w:eastAsia="Times New Roman" w:hAnsi="Times New Roman" w:cs="Times New Roman"/>
                <w:sz w:val="24"/>
                <w:szCs w:val="24"/>
                <w:lang w:eastAsia="ru-RU"/>
              </w:rPr>
              <w:t>Дата следующей проверки</w:t>
            </w:r>
          </w:p>
        </w:tc>
        <w:tc>
          <w:tcPr>
            <w:tcW w:w="2490" w:type="dxa"/>
            <w:shd w:val="clear" w:color="auto" w:fill="auto"/>
            <w:hideMark/>
          </w:tcPr>
          <w:p w:rsidR="00EE0EB2" w:rsidRPr="00EE0EB2" w:rsidRDefault="00EE0EB2" w:rsidP="00EE0EB2">
            <w:pPr>
              <w:spacing w:after="100" w:afterAutospacing="1" w:line="240" w:lineRule="auto"/>
              <w:jc w:val="center"/>
              <w:rPr>
                <w:rFonts w:ascii="Times New Roman" w:eastAsia="Times New Roman" w:hAnsi="Times New Roman" w:cs="Times New Roman"/>
                <w:sz w:val="24"/>
                <w:szCs w:val="24"/>
                <w:lang w:eastAsia="ru-RU"/>
              </w:rPr>
            </w:pPr>
            <w:r w:rsidRPr="00EE0EB2">
              <w:rPr>
                <w:rFonts w:ascii="Times New Roman" w:eastAsia="Times New Roman" w:hAnsi="Times New Roman" w:cs="Times New Roman"/>
                <w:sz w:val="24"/>
                <w:szCs w:val="24"/>
                <w:lang w:eastAsia="ru-RU"/>
              </w:rPr>
              <w:t>Подпись председателя комиссии</w:t>
            </w:r>
          </w:p>
        </w:tc>
      </w:tr>
      <w:tr w:rsidR="00EE0EB2" w:rsidRPr="00EE0EB2" w:rsidTr="00EE0EB2">
        <w:tc>
          <w:tcPr>
            <w:tcW w:w="1080" w:type="dxa"/>
            <w:shd w:val="clear" w:color="auto" w:fill="auto"/>
            <w:hideMark/>
          </w:tcPr>
          <w:p w:rsidR="00EE0EB2" w:rsidRPr="00EE0EB2" w:rsidRDefault="00EE0EB2" w:rsidP="00EE0EB2">
            <w:pPr>
              <w:spacing w:after="100" w:afterAutospacing="1" w:line="240" w:lineRule="auto"/>
              <w:rPr>
                <w:rFonts w:ascii="Times New Roman" w:eastAsia="Times New Roman" w:hAnsi="Times New Roman" w:cs="Times New Roman"/>
                <w:sz w:val="24"/>
                <w:szCs w:val="24"/>
                <w:lang w:eastAsia="ru-RU"/>
              </w:rPr>
            </w:pPr>
            <w:r w:rsidRPr="00EE0EB2">
              <w:rPr>
                <w:rFonts w:ascii="Times New Roman" w:eastAsia="Times New Roman" w:hAnsi="Times New Roman" w:cs="Times New Roman"/>
                <w:sz w:val="24"/>
                <w:szCs w:val="24"/>
                <w:lang w:eastAsia="ru-RU"/>
              </w:rPr>
              <w:t> </w:t>
            </w:r>
          </w:p>
        </w:tc>
        <w:tc>
          <w:tcPr>
            <w:tcW w:w="1875" w:type="dxa"/>
            <w:shd w:val="clear" w:color="auto" w:fill="auto"/>
            <w:hideMark/>
          </w:tcPr>
          <w:p w:rsidR="00EE0EB2" w:rsidRPr="00EE0EB2" w:rsidRDefault="00EE0EB2" w:rsidP="00EE0EB2">
            <w:pPr>
              <w:spacing w:after="100" w:afterAutospacing="1" w:line="240" w:lineRule="auto"/>
              <w:rPr>
                <w:rFonts w:ascii="Times New Roman" w:eastAsia="Times New Roman" w:hAnsi="Times New Roman" w:cs="Times New Roman"/>
                <w:sz w:val="24"/>
                <w:szCs w:val="24"/>
                <w:lang w:eastAsia="ru-RU"/>
              </w:rPr>
            </w:pPr>
            <w:r w:rsidRPr="00EE0EB2">
              <w:rPr>
                <w:rFonts w:ascii="Times New Roman" w:eastAsia="Times New Roman" w:hAnsi="Times New Roman" w:cs="Times New Roman"/>
                <w:sz w:val="24"/>
                <w:szCs w:val="24"/>
                <w:lang w:eastAsia="ru-RU"/>
              </w:rPr>
              <w:t> </w:t>
            </w:r>
          </w:p>
        </w:tc>
        <w:tc>
          <w:tcPr>
            <w:tcW w:w="1590" w:type="dxa"/>
            <w:shd w:val="clear" w:color="auto" w:fill="auto"/>
            <w:hideMark/>
          </w:tcPr>
          <w:p w:rsidR="00EE0EB2" w:rsidRPr="00EE0EB2" w:rsidRDefault="00EE0EB2" w:rsidP="00EE0EB2">
            <w:pPr>
              <w:spacing w:after="100" w:afterAutospacing="1" w:line="240" w:lineRule="auto"/>
              <w:rPr>
                <w:rFonts w:ascii="Times New Roman" w:eastAsia="Times New Roman" w:hAnsi="Times New Roman" w:cs="Times New Roman"/>
                <w:sz w:val="24"/>
                <w:szCs w:val="24"/>
                <w:lang w:eastAsia="ru-RU"/>
              </w:rPr>
            </w:pPr>
            <w:r w:rsidRPr="00EE0EB2">
              <w:rPr>
                <w:rFonts w:ascii="Times New Roman" w:eastAsia="Times New Roman" w:hAnsi="Times New Roman" w:cs="Times New Roman"/>
                <w:sz w:val="24"/>
                <w:szCs w:val="24"/>
                <w:lang w:eastAsia="ru-RU"/>
              </w:rPr>
              <w:t> </w:t>
            </w:r>
          </w:p>
        </w:tc>
        <w:tc>
          <w:tcPr>
            <w:tcW w:w="2040" w:type="dxa"/>
            <w:shd w:val="clear" w:color="auto" w:fill="auto"/>
            <w:hideMark/>
          </w:tcPr>
          <w:p w:rsidR="00EE0EB2" w:rsidRPr="00EE0EB2" w:rsidRDefault="00EE0EB2" w:rsidP="00EE0EB2">
            <w:pPr>
              <w:spacing w:after="100" w:afterAutospacing="1" w:line="240" w:lineRule="auto"/>
              <w:rPr>
                <w:rFonts w:ascii="Times New Roman" w:eastAsia="Times New Roman" w:hAnsi="Times New Roman" w:cs="Times New Roman"/>
                <w:sz w:val="24"/>
                <w:szCs w:val="24"/>
                <w:lang w:eastAsia="ru-RU"/>
              </w:rPr>
            </w:pPr>
            <w:r w:rsidRPr="00EE0EB2">
              <w:rPr>
                <w:rFonts w:ascii="Times New Roman" w:eastAsia="Times New Roman" w:hAnsi="Times New Roman" w:cs="Times New Roman"/>
                <w:sz w:val="24"/>
                <w:szCs w:val="24"/>
                <w:lang w:eastAsia="ru-RU"/>
              </w:rPr>
              <w:t> </w:t>
            </w:r>
          </w:p>
        </w:tc>
        <w:tc>
          <w:tcPr>
            <w:tcW w:w="2490" w:type="dxa"/>
            <w:shd w:val="clear" w:color="auto" w:fill="auto"/>
            <w:hideMark/>
          </w:tcPr>
          <w:p w:rsidR="00EE0EB2" w:rsidRPr="00EE0EB2" w:rsidRDefault="00EE0EB2" w:rsidP="00EE0EB2">
            <w:pPr>
              <w:spacing w:after="100" w:afterAutospacing="1" w:line="240" w:lineRule="auto"/>
              <w:rPr>
                <w:rFonts w:ascii="Times New Roman" w:eastAsia="Times New Roman" w:hAnsi="Times New Roman" w:cs="Times New Roman"/>
                <w:sz w:val="24"/>
                <w:szCs w:val="24"/>
                <w:lang w:eastAsia="ru-RU"/>
              </w:rPr>
            </w:pPr>
            <w:r w:rsidRPr="00EE0EB2">
              <w:rPr>
                <w:rFonts w:ascii="Times New Roman" w:eastAsia="Times New Roman" w:hAnsi="Times New Roman" w:cs="Times New Roman"/>
                <w:sz w:val="24"/>
                <w:szCs w:val="24"/>
                <w:lang w:eastAsia="ru-RU"/>
              </w:rPr>
              <w:t> </w:t>
            </w:r>
          </w:p>
        </w:tc>
      </w:tr>
    </w:tbl>
    <w:p w:rsidR="00EE0EB2" w:rsidRPr="00EE0EB2" w:rsidRDefault="00EE0EB2" w:rsidP="00EE0EB2">
      <w:pPr>
        <w:shd w:val="clear" w:color="auto" w:fill="FFFFFF"/>
        <w:spacing w:after="100" w:afterAutospacing="1" w:line="315" w:lineRule="atLeast"/>
        <w:rPr>
          <w:rFonts w:ascii="Arial" w:eastAsia="Times New Roman" w:hAnsi="Arial" w:cs="Arial"/>
          <w:color w:val="3A3A3A"/>
          <w:sz w:val="21"/>
          <w:szCs w:val="21"/>
          <w:lang w:eastAsia="ru-RU"/>
        </w:rPr>
      </w:pPr>
      <w:r w:rsidRPr="00EE0EB2">
        <w:rPr>
          <w:rFonts w:ascii="Arial" w:eastAsia="Times New Roman" w:hAnsi="Arial" w:cs="Arial"/>
          <w:color w:val="3A3A3A"/>
          <w:sz w:val="21"/>
          <w:szCs w:val="21"/>
          <w:lang w:eastAsia="ru-RU"/>
        </w:rPr>
        <w:t> </w:t>
      </w:r>
    </w:p>
    <w:p w:rsidR="00EE0EB2" w:rsidRPr="00EE0EB2" w:rsidRDefault="00EE0EB2" w:rsidP="00EE0EB2">
      <w:pPr>
        <w:shd w:val="clear" w:color="auto" w:fill="FFFFFF"/>
        <w:spacing w:after="100" w:afterAutospacing="1" w:line="315" w:lineRule="atLeast"/>
        <w:rPr>
          <w:rFonts w:ascii="Arial" w:eastAsia="Times New Roman" w:hAnsi="Arial" w:cs="Arial"/>
          <w:color w:val="3A3A3A"/>
          <w:sz w:val="21"/>
          <w:szCs w:val="21"/>
          <w:lang w:eastAsia="ru-RU"/>
        </w:rPr>
      </w:pPr>
      <w:r w:rsidRPr="00EE0EB2">
        <w:rPr>
          <w:rFonts w:ascii="Arial" w:eastAsia="Times New Roman" w:hAnsi="Arial" w:cs="Arial"/>
          <w:color w:val="3A3A3A"/>
          <w:sz w:val="21"/>
          <w:szCs w:val="21"/>
          <w:lang w:eastAsia="ru-RU"/>
        </w:rPr>
        <w:t>Седьмая страница:</w:t>
      </w:r>
    </w:p>
    <w:p w:rsidR="00EE0EB2" w:rsidRPr="00EE0EB2" w:rsidRDefault="00EE0EB2" w:rsidP="00EE0EB2">
      <w:pPr>
        <w:shd w:val="clear" w:color="auto" w:fill="FFFFFF"/>
        <w:spacing w:after="100" w:afterAutospacing="1" w:line="315" w:lineRule="atLeast"/>
        <w:rPr>
          <w:rFonts w:ascii="Arial" w:eastAsia="Times New Roman" w:hAnsi="Arial" w:cs="Arial"/>
          <w:color w:val="3A3A3A"/>
          <w:sz w:val="21"/>
          <w:szCs w:val="21"/>
          <w:lang w:eastAsia="ru-RU"/>
        </w:rPr>
      </w:pPr>
      <w:r w:rsidRPr="00EE0EB2">
        <w:rPr>
          <w:rFonts w:ascii="Arial" w:eastAsia="Times New Roman" w:hAnsi="Arial" w:cs="Arial"/>
          <w:color w:val="3A3A3A"/>
          <w:sz w:val="21"/>
          <w:szCs w:val="21"/>
          <w:lang w:eastAsia="ru-RU"/>
        </w:rPr>
        <w:t> </w:t>
      </w:r>
    </w:p>
    <w:tbl>
      <w:tblPr>
        <w:tblW w:w="0" w:type="auto"/>
        <w:tblCellMar>
          <w:left w:w="0" w:type="dxa"/>
          <w:right w:w="0" w:type="dxa"/>
        </w:tblCellMar>
        <w:tblLook w:val="04A0"/>
      </w:tblPr>
      <w:tblGrid>
        <w:gridCol w:w="1365"/>
        <w:gridCol w:w="2670"/>
        <w:gridCol w:w="2610"/>
        <w:gridCol w:w="2445"/>
      </w:tblGrid>
      <w:tr w:rsidR="00EE0EB2" w:rsidRPr="00EE0EB2" w:rsidTr="00EE0EB2">
        <w:tc>
          <w:tcPr>
            <w:tcW w:w="9075" w:type="dxa"/>
            <w:gridSpan w:val="4"/>
            <w:shd w:val="clear" w:color="auto" w:fill="auto"/>
            <w:hideMark/>
          </w:tcPr>
          <w:p w:rsidR="00EE0EB2" w:rsidRPr="00EE0EB2" w:rsidRDefault="00EE0EB2" w:rsidP="00EE0EB2">
            <w:pPr>
              <w:spacing w:after="100" w:afterAutospacing="1" w:line="240" w:lineRule="auto"/>
              <w:jc w:val="center"/>
              <w:rPr>
                <w:rFonts w:ascii="Times New Roman" w:eastAsia="Times New Roman" w:hAnsi="Times New Roman" w:cs="Times New Roman"/>
                <w:sz w:val="24"/>
                <w:szCs w:val="24"/>
                <w:lang w:eastAsia="ru-RU"/>
              </w:rPr>
            </w:pPr>
            <w:bookmarkStart w:id="83" w:name="Par2127"/>
            <w:bookmarkEnd w:id="83"/>
            <w:r w:rsidRPr="00EE0EB2">
              <w:rPr>
                <w:rFonts w:ascii="Times New Roman" w:eastAsia="Times New Roman" w:hAnsi="Times New Roman" w:cs="Times New Roman"/>
                <w:sz w:val="24"/>
                <w:szCs w:val="24"/>
                <w:lang w:eastAsia="ru-RU"/>
              </w:rPr>
              <w:t xml:space="preserve">РЕЗУЛЬТАТЫ ПРОВЕРКИ ЗНАНИЙ НОРМАТИВНЫХ ДОКУМЕНТОВ ПО </w:t>
            </w:r>
            <w:r w:rsidRPr="00EE0EB2">
              <w:rPr>
                <w:rFonts w:ascii="Times New Roman" w:eastAsia="Times New Roman" w:hAnsi="Times New Roman" w:cs="Times New Roman"/>
                <w:sz w:val="24"/>
                <w:szCs w:val="24"/>
                <w:lang w:eastAsia="ru-RU"/>
              </w:rPr>
              <w:lastRenderedPageBreak/>
              <w:t>ПРОМЫШЛЕННОЙ БЕЗОПАСНОСТИ И ДРУГИХ СПЕЦИАЛЬНЫХ ПРАВИЛ</w:t>
            </w:r>
          </w:p>
        </w:tc>
      </w:tr>
      <w:tr w:rsidR="00EE0EB2" w:rsidRPr="00EE0EB2" w:rsidTr="00EE0EB2">
        <w:tc>
          <w:tcPr>
            <w:tcW w:w="1365" w:type="dxa"/>
            <w:shd w:val="clear" w:color="auto" w:fill="auto"/>
            <w:hideMark/>
          </w:tcPr>
          <w:p w:rsidR="00EE0EB2" w:rsidRPr="00EE0EB2" w:rsidRDefault="00EE0EB2" w:rsidP="00EE0EB2">
            <w:pPr>
              <w:spacing w:after="100" w:afterAutospacing="1" w:line="240" w:lineRule="auto"/>
              <w:jc w:val="center"/>
              <w:rPr>
                <w:rFonts w:ascii="Times New Roman" w:eastAsia="Times New Roman" w:hAnsi="Times New Roman" w:cs="Times New Roman"/>
                <w:sz w:val="24"/>
                <w:szCs w:val="24"/>
                <w:lang w:eastAsia="ru-RU"/>
              </w:rPr>
            </w:pPr>
            <w:r w:rsidRPr="00EE0EB2">
              <w:rPr>
                <w:rFonts w:ascii="Times New Roman" w:eastAsia="Times New Roman" w:hAnsi="Times New Roman" w:cs="Times New Roman"/>
                <w:sz w:val="24"/>
                <w:szCs w:val="24"/>
                <w:lang w:eastAsia="ru-RU"/>
              </w:rPr>
              <w:lastRenderedPageBreak/>
              <w:t>Дата проверки</w:t>
            </w:r>
          </w:p>
        </w:tc>
        <w:tc>
          <w:tcPr>
            <w:tcW w:w="2670" w:type="dxa"/>
            <w:shd w:val="clear" w:color="auto" w:fill="auto"/>
            <w:hideMark/>
          </w:tcPr>
          <w:p w:rsidR="00EE0EB2" w:rsidRPr="00EE0EB2" w:rsidRDefault="00EE0EB2" w:rsidP="00EE0EB2">
            <w:pPr>
              <w:spacing w:after="100" w:afterAutospacing="1" w:line="240" w:lineRule="auto"/>
              <w:jc w:val="center"/>
              <w:rPr>
                <w:rFonts w:ascii="Times New Roman" w:eastAsia="Times New Roman" w:hAnsi="Times New Roman" w:cs="Times New Roman"/>
                <w:sz w:val="24"/>
                <w:szCs w:val="24"/>
                <w:lang w:eastAsia="ru-RU"/>
              </w:rPr>
            </w:pPr>
            <w:r w:rsidRPr="00EE0EB2">
              <w:rPr>
                <w:rFonts w:ascii="Times New Roman" w:eastAsia="Times New Roman" w:hAnsi="Times New Roman" w:cs="Times New Roman"/>
                <w:sz w:val="24"/>
                <w:szCs w:val="24"/>
                <w:lang w:eastAsia="ru-RU"/>
              </w:rPr>
              <w:t>Наименование Правил</w:t>
            </w:r>
          </w:p>
        </w:tc>
        <w:tc>
          <w:tcPr>
            <w:tcW w:w="2610" w:type="dxa"/>
            <w:shd w:val="clear" w:color="auto" w:fill="auto"/>
            <w:hideMark/>
          </w:tcPr>
          <w:p w:rsidR="00EE0EB2" w:rsidRPr="00EE0EB2" w:rsidRDefault="00EE0EB2" w:rsidP="00EE0EB2">
            <w:pPr>
              <w:spacing w:after="100" w:afterAutospacing="1" w:line="240" w:lineRule="auto"/>
              <w:jc w:val="center"/>
              <w:rPr>
                <w:rFonts w:ascii="Times New Roman" w:eastAsia="Times New Roman" w:hAnsi="Times New Roman" w:cs="Times New Roman"/>
                <w:sz w:val="24"/>
                <w:szCs w:val="24"/>
                <w:lang w:eastAsia="ru-RU"/>
              </w:rPr>
            </w:pPr>
            <w:r w:rsidRPr="00EE0EB2">
              <w:rPr>
                <w:rFonts w:ascii="Times New Roman" w:eastAsia="Times New Roman" w:hAnsi="Times New Roman" w:cs="Times New Roman"/>
                <w:sz w:val="24"/>
                <w:szCs w:val="24"/>
                <w:lang w:eastAsia="ru-RU"/>
              </w:rPr>
              <w:t>Решение комиссии</w:t>
            </w:r>
          </w:p>
        </w:tc>
        <w:tc>
          <w:tcPr>
            <w:tcW w:w="2445" w:type="dxa"/>
            <w:shd w:val="clear" w:color="auto" w:fill="auto"/>
            <w:hideMark/>
          </w:tcPr>
          <w:p w:rsidR="00EE0EB2" w:rsidRPr="00EE0EB2" w:rsidRDefault="00EE0EB2" w:rsidP="00EE0EB2">
            <w:pPr>
              <w:spacing w:after="100" w:afterAutospacing="1" w:line="240" w:lineRule="auto"/>
              <w:jc w:val="center"/>
              <w:rPr>
                <w:rFonts w:ascii="Times New Roman" w:eastAsia="Times New Roman" w:hAnsi="Times New Roman" w:cs="Times New Roman"/>
                <w:sz w:val="24"/>
                <w:szCs w:val="24"/>
                <w:lang w:eastAsia="ru-RU"/>
              </w:rPr>
            </w:pPr>
            <w:r w:rsidRPr="00EE0EB2">
              <w:rPr>
                <w:rFonts w:ascii="Times New Roman" w:eastAsia="Times New Roman" w:hAnsi="Times New Roman" w:cs="Times New Roman"/>
                <w:sz w:val="24"/>
                <w:szCs w:val="24"/>
                <w:lang w:eastAsia="ru-RU"/>
              </w:rPr>
              <w:t>Подпись председателя комиссии</w:t>
            </w:r>
          </w:p>
        </w:tc>
      </w:tr>
      <w:tr w:rsidR="00EE0EB2" w:rsidRPr="00EE0EB2" w:rsidTr="00EE0EB2">
        <w:tc>
          <w:tcPr>
            <w:tcW w:w="1365" w:type="dxa"/>
            <w:shd w:val="clear" w:color="auto" w:fill="auto"/>
            <w:hideMark/>
          </w:tcPr>
          <w:p w:rsidR="00EE0EB2" w:rsidRPr="00EE0EB2" w:rsidRDefault="00EE0EB2" w:rsidP="00EE0EB2">
            <w:pPr>
              <w:spacing w:after="100" w:afterAutospacing="1" w:line="240" w:lineRule="auto"/>
              <w:rPr>
                <w:rFonts w:ascii="Times New Roman" w:eastAsia="Times New Roman" w:hAnsi="Times New Roman" w:cs="Times New Roman"/>
                <w:sz w:val="24"/>
                <w:szCs w:val="24"/>
                <w:lang w:eastAsia="ru-RU"/>
              </w:rPr>
            </w:pPr>
            <w:r w:rsidRPr="00EE0EB2">
              <w:rPr>
                <w:rFonts w:ascii="Times New Roman" w:eastAsia="Times New Roman" w:hAnsi="Times New Roman" w:cs="Times New Roman"/>
                <w:sz w:val="24"/>
                <w:szCs w:val="24"/>
                <w:lang w:eastAsia="ru-RU"/>
              </w:rPr>
              <w:t> </w:t>
            </w:r>
          </w:p>
        </w:tc>
        <w:tc>
          <w:tcPr>
            <w:tcW w:w="2670" w:type="dxa"/>
            <w:shd w:val="clear" w:color="auto" w:fill="auto"/>
            <w:hideMark/>
          </w:tcPr>
          <w:p w:rsidR="00EE0EB2" w:rsidRPr="00EE0EB2" w:rsidRDefault="00EE0EB2" w:rsidP="00EE0EB2">
            <w:pPr>
              <w:spacing w:after="100" w:afterAutospacing="1" w:line="240" w:lineRule="auto"/>
              <w:rPr>
                <w:rFonts w:ascii="Times New Roman" w:eastAsia="Times New Roman" w:hAnsi="Times New Roman" w:cs="Times New Roman"/>
                <w:sz w:val="24"/>
                <w:szCs w:val="24"/>
                <w:lang w:eastAsia="ru-RU"/>
              </w:rPr>
            </w:pPr>
            <w:r w:rsidRPr="00EE0EB2">
              <w:rPr>
                <w:rFonts w:ascii="Times New Roman" w:eastAsia="Times New Roman" w:hAnsi="Times New Roman" w:cs="Times New Roman"/>
                <w:sz w:val="24"/>
                <w:szCs w:val="24"/>
                <w:lang w:eastAsia="ru-RU"/>
              </w:rPr>
              <w:t> </w:t>
            </w:r>
          </w:p>
        </w:tc>
        <w:tc>
          <w:tcPr>
            <w:tcW w:w="2610" w:type="dxa"/>
            <w:shd w:val="clear" w:color="auto" w:fill="auto"/>
            <w:hideMark/>
          </w:tcPr>
          <w:p w:rsidR="00EE0EB2" w:rsidRPr="00EE0EB2" w:rsidRDefault="00EE0EB2" w:rsidP="00EE0EB2">
            <w:pPr>
              <w:spacing w:after="100" w:afterAutospacing="1" w:line="240" w:lineRule="auto"/>
              <w:rPr>
                <w:rFonts w:ascii="Times New Roman" w:eastAsia="Times New Roman" w:hAnsi="Times New Roman" w:cs="Times New Roman"/>
                <w:sz w:val="24"/>
                <w:szCs w:val="24"/>
                <w:lang w:eastAsia="ru-RU"/>
              </w:rPr>
            </w:pPr>
            <w:r w:rsidRPr="00EE0EB2">
              <w:rPr>
                <w:rFonts w:ascii="Times New Roman" w:eastAsia="Times New Roman" w:hAnsi="Times New Roman" w:cs="Times New Roman"/>
                <w:sz w:val="24"/>
                <w:szCs w:val="24"/>
                <w:lang w:eastAsia="ru-RU"/>
              </w:rPr>
              <w:t> </w:t>
            </w:r>
          </w:p>
        </w:tc>
        <w:tc>
          <w:tcPr>
            <w:tcW w:w="2445" w:type="dxa"/>
            <w:shd w:val="clear" w:color="auto" w:fill="auto"/>
            <w:hideMark/>
          </w:tcPr>
          <w:p w:rsidR="00EE0EB2" w:rsidRPr="00EE0EB2" w:rsidRDefault="00EE0EB2" w:rsidP="00EE0EB2">
            <w:pPr>
              <w:spacing w:after="100" w:afterAutospacing="1" w:line="240" w:lineRule="auto"/>
              <w:rPr>
                <w:rFonts w:ascii="Times New Roman" w:eastAsia="Times New Roman" w:hAnsi="Times New Roman" w:cs="Times New Roman"/>
                <w:sz w:val="24"/>
                <w:szCs w:val="24"/>
                <w:lang w:eastAsia="ru-RU"/>
              </w:rPr>
            </w:pPr>
            <w:r w:rsidRPr="00EE0EB2">
              <w:rPr>
                <w:rFonts w:ascii="Times New Roman" w:eastAsia="Times New Roman" w:hAnsi="Times New Roman" w:cs="Times New Roman"/>
                <w:sz w:val="24"/>
                <w:szCs w:val="24"/>
                <w:lang w:eastAsia="ru-RU"/>
              </w:rPr>
              <w:t> </w:t>
            </w:r>
          </w:p>
        </w:tc>
      </w:tr>
    </w:tbl>
    <w:p w:rsidR="00EE0EB2" w:rsidRPr="00EE0EB2" w:rsidRDefault="00EE0EB2" w:rsidP="00EE0EB2">
      <w:pPr>
        <w:shd w:val="clear" w:color="auto" w:fill="FFFFFF"/>
        <w:spacing w:after="100" w:afterAutospacing="1" w:line="315" w:lineRule="atLeast"/>
        <w:rPr>
          <w:rFonts w:ascii="Arial" w:eastAsia="Times New Roman" w:hAnsi="Arial" w:cs="Arial"/>
          <w:color w:val="3A3A3A"/>
          <w:sz w:val="21"/>
          <w:szCs w:val="21"/>
          <w:lang w:eastAsia="ru-RU"/>
        </w:rPr>
      </w:pPr>
      <w:r w:rsidRPr="00EE0EB2">
        <w:rPr>
          <w:rFonts w:ascii="Arial" w:eastAsia="Times New Roman" w:hAnsi="Arial" w:cs="Arial"/>
          <w:color w:val="3A3A3A"/>
          <w:sz w:val="21"/>
          <w:szCs w:val="21"/>
          <w:lang w:eastAsia="ru-RU"/>
        </w:rPr>
        <w:t> </w:t>
      </w:r>
    </w:p>
    <w:p w:rsidR="00EE0EB2" w:rsidRPr="00EE0EB2" w:rsidRDefault="00EE0EB2" w:rsidP="00EE0EB2">
      <w:pPr>
        <w:shd w:val="clear" w:color="auto" w:fill="FFFFFF"/>
        <w:spacing w:after="100" w:afterAutospacing="1" w:line="315" w:lineRule="atLeast"/>
        <w:rPr>
          <w:rFonts w:ascii="Arial" w:eastAsia="Times New Roman" w:hAnsi="Arial" w:cs="Arial"/>
          <w:color w:val="3A3A3A"/>
          <w:sz w:val="21"/>
          <w:szCs w:val="21"/>
          <w:lang w:eastAsia="ru-RU"/>
        </w:rPr>
      </w:pPr>
      <w:r w:rsidRPr="00EE0EB2">
        <w:rPr>
          <w:rFonts w:ascii="Arial" w:eastAsia="Times New Roman" w:hAnsi="Arial" w:cs="Arial"/>
          <w:color w:val="3A3A3A"/>
          <w:sz w:val="21"/>
          <w:szCs w:val="21"/>
          <w:lang w:eastAsia="ru-RU"/>
        </w:rPr>
        <w:t>Восьмая страница:</w:t>
      </w:r>
    </w:p>
    <w:p w:rsidR="00EE0EB2" w:rsidRPr="00EE0EB2" w:rsidRDefault="00EE0EB2" w:rsidP="00EE0EB2">
      <w:pPr>
        <w:shd w:val="clear" w:color="auto" w:fill="FFFFFF"/>
        <w:spacing w:after="100" w:afterAutospacing="1" w:line="315" w:lineRule="atLeast"/>
        <w:rPr>
          <w:rFonts w:ascii="Arial" w:eastAsia="Times New Roman" w:hAnsi="Arial" w:cs="Arial"/>
          <w:color w:val="3A3A3A"/>
          <w:sz w:val="21"/>
          <w:szCs w:val="21"/>
          <w:lang w:eastAsia="ru-RU"/>
        </w:rPr>
      </w:pPr>
      <w:r w:rsidRPr="00EE0EB2">
        <w:rPr>
          <w:rFonts w:ascii="Arial" w:eastAsia="Times New Roman" w:hAnsi="Arial" w:cs="Arial"/>
          <w:color w:val="3A3A3A"/>
          <w:sz w:val="21"/>
          <w:szCs w:val="21"/>
          <w:lang w:eastAsia="ru-RU"/>
        </w:rPr>
        <w:t> </w:t>
      </w:r>
    </w:p>
    <w:tbl>
      <w:tblPr>
        <w:tblW w:w="0" w:type="auto"/>
        <w:tblCellMar>
          <w:left w:w="0" w:type="dxa"/>
          <w:right w:w="0" w:type="dxa"/>
        </w:tblCellMar>
        <w:tblLook w:val="04A0"/>
      </w:tblPr>
      <w:tblGrid>
        <w:gridCol w:w="1365"/>
        <w:gridCol w:w="3690"/>
        <w:gridCol w:w="4020"/>
      </w:tblGrid>
      <w:tr w:rsidR="00EE0EB2" w:rsidRPr="00EE0EB2" w:rsidTr="00EE0EB2">
        <w:tc>
          <w:tcPr>
            <w:tcW w:w="9075" w:type="dxa"/>
            <w:gridSpan w:val="3"/>
            <w:shd w:val="clear" w:color="auto" w:fill="auto"/>
            <w:hideMark/>
          </w:tcPr>
          <w:p w:rsidR="00EE0EB2" w:rsidRPr="00EE0EB2" w:rsidRDefault="00EE0EB2" w:rsidP="00EE0EB2">
            <w:pPr>
              <w:spacing w:after="100" w:afterAutospacing="1" w:line="240" w:lineRule="auto"/>
              <w:jc w:val="center"/>
              <w:rPr>
                <w:rFonts w:ascii="Times New Roman" w:eastAsia="Times New Roman" w:hAnsi="Times New Roman" w:cs="Times New Roman"/>
                <w:sz w:val="24"/>
                <w:szCs w:val="24"/>
                <w:lang w:eastAsia="ru-RU"/>
              </w:rPr>
            </w:pPr>
            <w:bookmarkStart w:id="84" w:name="Par2139"/>
            <w:bookmarkEnd w:id="84"/>
            <w:r w:rsidRPr="00EE0EB2">
              <w:rPr>
                <w:rFonts w:ascii="Times New Roman" w:eastAsia="Times New Roman" w:hAnsi="Times New Roman" w:cs="Times New Roman"/>
                <w:sz w:val="24"/>
                <w:szCs w:val="24"/>
                <w:lang w:eastAsia="ru-RU"/>
              </w:rPr>
              <w:t>СВИДЕТЕЛЬСТВО НА ПРАВО ПРОВЕДЕНИЯ СПЕЦИАЛЬНЫХ РАБОТ</w:t>
            </w:r>
          </w:p>
        </w:tc>
      </w:tr>
      <w:tr w:rsidR="00EE0EB2" w:rsidRPr="00EE0EB2" w:rsidTr="00EE0EB2">
        <w:tc>
          <w:tcPr>
            <w:tcW w:w="1365" w:type="dxa"/>
            <w:shd w:val="clear" w:color="auto" w:fill="auto"/>
            <w:hideMark/>
          </w:tcPr>
          <w:p w:rsidR="00EE0EB2" w:rsidRPr="00EE0EB2" w:rsidRDefault="00EE0EB2" w:rsidP="00EE0EB2">
            <w:pPr>
              <w:spacing w:after="100" w:afterAutospacing="1" w:line="240" w:lineRule="auto"/>
              <w:jc w:val="center"/>
              <w:rPr>
                <w:rFonts w:ascii="Times New Roman" w:eastAsia="Times New Roman" w:hAnsi="Times New Roman" w:cs="Times New Roman"/>
                <w:sz w:val="24"/>
                <w:szCs w:val="24"/>
                <w:lang w:eastAsia="ru-RU"/>
              </w:rPr>
            </w:pPr>
            <w:r w:rsidRPr="00EE0EB2">
              <w:rPr>
                <w:rFonts w:ascii="Times New Roman" w:eastAsia="Times New Roman" w:hAnsi="Times New Roman" w:cs="Times New Roman"/>
                <w:sz w:val="24"/>
                <w:szCs w:val="24"/>
                <w:lang w:eastAsia="ru-RU"/>
              </w:rPr>
              <w:t>Дата</w:t>
            </w:r>
          </w:p>
        </w:tc>
        <w:tc>
          <w:tcPr>
            <w:tcW w:w="3690" w:type="dxa"/>
            <w:shd w:val="clear" w:color="auto" w:fill="auto"/>
            <w:hideMark/>
          </w:tcPr>
          <w:p w:rsidR="00EE0EB2" w:rsidRPr="00EE0EB2" w:rsidRDefault="00EE0EB2" w:rsidP="00EE0EB2">
            <w:pPr>
              <w:spacing w:after="100" w:afterAutospacing="1" w:line="240" w:lineRule="auto"/>
              <w:jc w:val="center"/>
              <w:rPr>
                <w:rFonts w:ascii="Times New Roman" w:eastAsia="Times New Roman" w:hAnsi="Times New Roman" w:cs="Times New Roman"/>
                <w:sz w:val="24"/>
                <w:szCs w:val="24"/>
                <w:lang w:eastAsia="ru-RU"/>
              </w:rPr>
            </w:pPr>
            <w:bookmarkStart w:id="85" w:name="Par2141"/>
            <w:bookmarkEnd w:id="85"/>
            <w:r w:rsidRPr="00EE0EB2">
              <w:rPr>
                <w:rFonts w:ascii="Times New Roman" w:eastAsia="Times New Roman" w:hAnsi="Times New Roman" w:cs="Times New Roman"/>
                <w:sz w:val="24"/>
                <w:szCs w:val="24"/>
                <w:lang w:eastAsia="ru-RU"/>
              </w:rPr>
              <w:t>Наименование работ</w:t>
            </w:r>
          </w:p>
        </w:tc>
        <w:tc>
          <w:tcPr>
            <w:tcW w:w="4020" w:type="dxa"/>
            <w:shd w:val="clear" w:color="auto" w:fill="auto"/>
            <w:hideMark/>
          </w:tcPr>
          <w:p w:rsidR="00EE0EB2" w:rsidRPr="00EE0EB2" w:rsidRDefault="00EE0EB2" w:rsidP="00EE0EB2">
            <w:pPr>
              <w:spacing w:after="100" w:afterAutospacing="1" w:line="240" w:lineRule="auto"/>
              <w:jc w:val="center"/>
              <w:rPr>
                <w:rFonts w:ascii="Times New Roman" w:eastAsia="Times New Roman" w:hAnsi="Times New Roman" w:cs="Times New Roman"/>
                <w:sz w:val="24"/>
                <w:szCs w:val="24"/>
                <w:lang w:eastAsia="ru-RU"/>
              </w:rPr>
            </w:pPr>
            <w:r w:rsidRPr="00EE0EB2">
              <w:rPr>
                <w:rFonts w:ascii="Times New Roman" w:eastAsia="Times New Roman" w:hAnsi="Times New Roman" w:cs="Times New Roman"/>
                <w:sz w:val="24"/>
                <w:szCs w:val="24"/>
                <w:lang w:eastAsia="ru-RU"/>
              </w:rPr>
              <w:t>Подпись председателя комиссии</w:t>
            </w:r>
          </w:p>
        </w:tc>
      </w:tr>
      <w:tr w:rsidR="00EE0EB2" w:rsidRPr="00EE0EB2" w:rsidTr="00EE0EB2">
        <w:tc>
          <w:tcPr>
            <w:tcW w:w="1365" w:type="dxa"/>
            <w:shd w:val="clear" w:color="auto" w:fill="auto"/>
            <w:hideMark/>
          </w:tcPr>
          <w:p w:rsidR="00EE0EB2" w:rsidRPr="00EE0EB2" w:rsidRDefault="00EE0EB2" w:rsidP="00EE0EB2">
            <w:pPr>
              <w:spacing w:after="100" w:afterAutospacing="1" w:line="240" w:lineRule="auto"/>
              <w:rPr>
                <w:rFonts w:ascii="Times New Roman" w:eastAsia="Times New Roman" w:hAnsi="Times New Roman" w:cs="Times New Roman"/>
                <w:sz w:val="24"/>
                <w:szCs w:val="24"/>
                <w:lang w:eastAsia="ru-RU"/>
              </w:rPr>
            </w:pPr>
            <w:r w:rsidRPr="00EE0EB2">
              <w:rPr>
                <w:rFonts w:ascii="Times New Roman" w:eastAsia="Times New Roman" w:hAnsi="Times New Roman" w:cs="Times New Roman"/>
                <w:sz w:val="24"/>
                <w:szCs w:val="24"/>
                <w:lang w:eastAsia="ru-RU"/>
              </w:rPr>
              <w:t> </w:t>
            </w:r>
          </w:p>
        </w:tc>
        <w:tc>
          <w:tcPr>
            <w:tcW w:w="3690" w:type="dxa"/>
            <w:shd w:val="clear" w:color="auto" w:fill="auto"/>
            <w:hideMark/>
          </w:tcPr>
          <w:p w:rsidR="00EE0EB2" w:rsidRPr="00EE0EB2" w:rsidRDefault="00EE0EB2" w:rsidP="00EE0EB2">
            <w:pPr>
              <w:spacing w:after="100" w:afterAutospacing="1" w:line="240" w:lineRule="auto"/>
              <w:rPr>
                <w:rFonts w:ascii="Times New Roman" w:eastAsia="Times New Roman" w:hAnsi="Times New Roman" w:cs="Times New Roman"/>
                <w:sz w:val="24"/>
                <w:szCs w:val="24"/>
                <w:lang w:eastAsia="ru-RU"/>
              </w:rPr>
            </w:pPr>
            <w:r w:rsidRPr="00EE0EB2">
              <w:rPr>
                <w:rFonts w:ascii="Times New Roman" w:eastAsia="Times New Roman" w:hAnsi="Times New Roman" w:cs="Times New Roman"/>
                <w:sz w:val="24"/>
                <w:szCs w:val="24"/>
                <w:lang w:eastAsia="ru-RU"/>
              </w:rPr>
              <w:t> </w:t>
            </w:r>
          </w:p>
        </w:tc>
        <w:tc>
          <w:tcPr>
            <w:tcW w:w="4020" w:type="dxa"/>
            <w:shd w:val="clear" w:color="auto" w:fill="auto"/>
            <w:hideMark/>
          </w:tcPr>
          <w:p w:rsidR="00EE0EB2" w:rsidRPr="00EE0EB2" w:rsidRDefault="00EE0EB2" w:rsidP="00EE0EB2">
            <w:pPr>
              <w:spacing w:after="100" w:afterAutospacing="1" w:line="240" w:lineRule="auto"/>
              <w:rPr>
                <w:rFonts w:ascii="Times New Roman" w:eastAsia="Times New Roman" w:hAnsi="Times New Roman" w:cs="Times New Roman"/>
                <w:sz w:val="24"/>
                <w:szCs w:val="24"/>
                <w:lang w:eastAsia="ru-RU"/>
              </w:rPr>
            </w:pPr>
            <w:r w:rsidRPr="00EE0EB2">
              <w:rPr>
                <w:rFonts w:ascii="Times New Roman" w:eastAsia="Times New Roman" w:hAnsi="Times New Roman" w:cs="Times New Roman"/>
                <w:sz w:val="24"/>
                <w:szCs w:val="24"/>
                <w:lang w:eastAsia="ru-RU"/>
              </w:rPr>
              <w:t> </w:t>
            </w:r>
          </w:p>
        </w:tc>
      </w:tr>
    </w:tbl>
    <w:p w:rsidR="00EE0EB2" w:rsidRPr="00EE0EB2" w:rsidRDefault="00EE0EB2" w:rsidP="00EE0EB2">
      <w:pPr>
        <w:shd w:val="clear" w:color="auto" w:fill="FFFFFF"/>
        <w:spacing w:after="100" w:afterAutospacing="1" w:line="315" w:lineRule="atLeast"/>
        <w:rPr>
          <w:rFonts w:ascii="Arial" w:eastAsia="Times New Roman" w:hAnsi="Arial" w:cs="Arial"/>
          <w:color w:val="3A3A3A"/>
          <w:sz w:val="21"/>
          <w:szCs w:val="21"/>
          <w:lang w:eastAsia="ru-RU"/>
        </w:rPr>
      </w:pPr>
      <w:r w:rsidRPr="00EE0EB2">
        <w:rPr>
          <w:rFonts w:ascii="Arial" w:eastAsia="Times New Roman" w:hAnsi="Arial" w:cs="Arial"/>
          <w:color w:val="3A3A3A"/>
          <w:sz w:val="21"/>
          <w:szCs w:val="21"/>
          <w:lang w:eastAsia="ru-RU"/>
        </w:rPr>
        <w:t> </w:t>
      </w:r>
    </w:p>
    <w:p w:rsidR="00EE0EB2" w:rsidRPr="00EE0EB2" w:rsidRDefault="00EE0EB2" w:rsidP="00EE0EB2">
      <w:pPr>
        <w:shd w:val="clear" w:color="auto" w:fill="FFFFFF"/>
        <w:spacing w:after="100" w:afterAutospacing="1" w:line="315" w:lineRule="atLeast"/>
        <w:rPr>
          <w:rFonts w:ascii="Arial" w:eastAsia="Times New Roman" w:hAnsi="Arial" w:cs="Arial"/>
          <w:color w:val="3A3A3A"/>
          <w:sz w:val="21"/>
          <w:szCs w:val="21"/>
          <w:lang w:eastAsia="ru-RU"/>
        </w:rPr>
      </w:pPr>
      <w:r w:rsidRPr="00EE0EB2">
        <w:rPr>
          <w:rFonts w:ascii="Arial" w:eastAsia="Times New Roman" w:hAnsi="Arial" w:cs="Arial"/>
          <w:color w:val="3A3A3A"/>
          <w:sz w:val="21"/>
          <w:szCs w:val="21"/>
          <w:lang w:eastAsia="ru-RU"/>
        </w:rPr>
        <w:t> </w:t>
      </w:r>
    </w:p>
    <w:p w:rsidR="00EE0EB2" w:rsidRPr="00EE0EB2" w:rsidRDefault="00EE0EB2" w:rsidP="00EE0EB2">
      <w:pPr>
        <w:shd w:val="clear" w:color="auto" w:fill="FFFFFF"/>
        <w:spacing w:after="0" w:line="315" w:lineRule="atLeast"/>
        <w:rPr>
          <w:rFonts w:ascii="Arial" w:eastAsia="Times New Roman" w:hAnsi="Arial" w:cs="Arial"/>
          <w:color w:val="3A3A3A"/>
          <w:sz w:val="21"/>
          <w:szCs w:val="21"/>
          <w:lang w:eastAsia="ru-RU"/>
        </w:rPr>
      </w:pPr>
      <w:r w:rsidRPr="00EE0EB2">
        <w:rPr>
          <w:rFonts w:ascii="Arial" w:eastAsia="Times New Roman" w:hAnsi="Arial" w:cs="Arial"/>
          <w:color w:val="3A3A3A"/>
          <w:sz w:val="21"/>
          <w:szCs w:val="21"/>
          <w:lang w:eastAsia="ru-RU"/>
        </w:rPr>
        <w:br w:type="textWrapping" w:clear="all"/>
      </w:r>
    </w:p>
    <w:p w:rsidR="00EE0EB2" w:rsidRPr="00EE0EB2" w:rsidRDefault="00EE0EB2" w:rsidP="00EE0EB2">
      <w:pPr>
        <w:shd w:val="clear" w:color="auto" w:fill="FFFFFF"/>
        <w:spacing w:after="100" w:afterAutospacing="1" w:line="315" w:lineRule="atLeast"/>
        <w:jc w:val="right"/>
        <w:rPr>
          <w:rFonts w:ascii="Arial" w:eastAsia="Times New Roman" w:hAnsi="Arial" w:cs="Arial"/>
          <w:color w:val="3A3A3A"/>
          <w:sz w:val="21"/>
          <w:szCs w:val="21"/>
          <w:lang w:eastAsia="ru-RU"/>
        </w:rPr>
      </w:pPr>
      <w:r w:rsidRPr="00EE0EB2">
        <w:rPr>
          <w:rFonts w:ascii="Arial" w:eastAsia="Times New Roman" w:hAnsi="Arial" w:cs="Arial"/>
          <w:color w:val="3A3A3A"/>
          <w:sz w:val="21"/>
          <w:szCs w:val="21"/>
          <w:lang w:eastAsia="ru-RU"/>
        </w:rPr>
        <w:t>Приложение № 3</w:t>
      </w:r>
    </w:p>
    <w:p w:rsidR="00EE0EB2" w:rsidRPr="00EE0EB2" w:rsidRDefault="00EE0EB2" w:rsidP="00EE0EB2">
      <w:pPr>
        <w:shd w:val="clear" w:color="auto" w:fill="FFFFFF"/>
        <w:spacing w:after="100" w:afterAutospacing="1" w:line="315" w:lineRule="atLeast"/>
        <w:jc w:val="right"/>
        <w:rPr>
          <w:rFonts w:ascii="Arial" w:eastAsia="Times New Roman" w:hAnsi="Arial" w:cs="Arial"/>
          <w:color w:val="3A3A3A"/>
          <w:sz w:val="21"/>
          <w:szCs w:val="21"/>
          <w:lang w:eastAsia="ru-RU"/>
        </w:rPr>
      </w:pPr>
      <w:r w:rsidRPr="00EE0EB2">
        <w:rPr>
          <w:rFonts w:ascii="Arial" w:eastAsia="Times New Roman" w:hAnsi="Arial" w:cs="Arial"/>
          <w:color w:val="3A3A3A"/>
          <w:sz w:val="21"/>
          <w:szCs w:val="21"/>
          <w:lang w:eastAsia="ru-RU"/>
        </w:rPr>
        <w:t>к Правилам по охране труда</w:t>
      </w:r>
    </w:p>
    <w:p w:rsidR="00EE0EB2" w:rsidRPr="00EE0EB2" w:rsidRDefault="00EE0EB2" w:rsidP="00EE0EB2">
      <w:pPr>
        <w:shd w:val="clear" w:color="auto" w:fill="FFFFFF"/>
        <w:spacing w:after="100" w:afterAutospacing="1" w:line="315" w:lineRule="atLeast"/>
        <w:jc w:val="right"/>
        <w:rPr>
          <w:rFonts w:ascii="Arial" w:eastAsia="Times New Roman" w:hAnsi="Arial" w:cs="Arial"/>
          <w:color w:val="3A3A3A"/>
          <w:sz w:val="21"/>
          <w:szCs w:val="21"/>
          <w:lang w:eastAsia="ru-RU"/>
        </w:rPr>
      </w:pPr>
      <w:r w:rsidRPr="00EE0EB2">
        <w:rPr>
          <w:rFonts w:ascii="Arial" w:eastAsia="Times New Roman" w:hAnsi="Arial" w:cs="Arial"/>
          <w:color w:val="3A3A3A"/>
          <w:sz w:val="21"/>
          <w:szCs w:val="21"/>
          <w:lang w:eastAsia="ru-RU"/>
        </w:rPr>
        <w:t>при эксплуатации электроустановок,</w:t>
      </w:r>
    </w:p>
    <w:p w:rsidR="00EE0EB2" w:rsidRPr="00EE0EB2" w:rsidRDefault="00EE0EB2" w:rsidP="00EE0EB2">
      <w:pPr>
        <w:shd w:val="clear" w:color="auto" w:fill="FFFFFF"/>
        <w:spacing w:after="100" w:afterAutospacing="1" w:line="315" w:lineRule="atLeast"/>
        <w:jc w:val="right"/>
        <w:rPr>
          <w:rFonts w:ascii="Arial" w:eastAsia="Times New Roman" w:hAnsi="Arial" w:cs="Arial"/>
          <w:color w:val="3A3A3A"/>
          <w:sz w:val="21"/>
          <w:szCs w:val="21"/>
          <w:lang w:eastAsia="ru-RU"/>
        </w:rPr>
      </w:pPr>
      <w:r w:rsidRPr="00EE0EB2">
        <w:rPr>
          <w:rFonts w:ascii="Arial" w:eastAsia="Times New Roman" w:hAnsi="Arial" w:cs="Arial"/>
          <w:color w:val="3A3A3A"/>
          <w:sz w:val="21"/>
          <w:szCs w:val="21"/>
          <w:lang w:eastAsia="ru-RU"/>
        </w:rPr>
        <w:t>утвержденным приказом Минтруда России</w:t>
      </w:r>
    </w:p>
    <w:p w:rsidR="00EE0EB2" w:rsidRPr="00EE0EB2" w:rsidRDefault="00EE0EB2" w:rsidP="00EE0EB2">
      <w:pPr>
        <w:shd w:val="clear" w:color="auto" w:fill="FFFFFF"/>
        <w:spacing w:after="100" w:afterAutospacing="1" w:line="315" w:lineRule="atLeast"/>
        <w:jc w:val="right"/>
        <w:rPr>
          <w:rFonts w:ascii="Arial" w:eastAsia="Times New Roman" w:hAnsi="Arial" w:cs="Arial"/>
          <w:color w:val="3A3A3A"/>
          <w:sz w:val="21"/>
          <w:szCs w:val="21"/>
          <w:lang w:eastAsia="ru-RU"/>
        </w:rPr>
      </w:pPr>
      <w:r w:rsidRPr="00EE0EB2">
        <w:rPr>
          <w:rFonts w:ascii="Arial" w:eastAsia="Times New Roman" w:hAnsi="Arial" w:cs="Arial"/>
          <w:color w:val="3A3A3A"/>
          <w:sz w:val="21"/>
          <w:szCs w:val="21"/>
          <w:lang w:eastAsia="ru-RU"/>
        </w:rPr>
        <w:t>от 15 декабря 2020 г. № 903н</w:t>
      </w:r>
    </w:p>
    <w:p w:rsidR="00EE0EB2" w:rsidRPr="00EE0EB2" w:rsidRDefault="00EE0EB2" w:rsidP="00EE0EB2">
      <w:pPr>
        <w:shd w:val="clear" w:color="auto" w:fill="FFFFFF"/>
        <w:spacing w:after="100" w:afterAutospacing="1" w:line="315" w:lineRule="atLeast"/>
        <w:rPr>
          <w:rFonts w:ascii="Arial" w:eastAsia="Times New Roman" w:hAnsi="Arial" w:cs="Arial"/>
          <w:color w:val="3A3A3A"/>
          <w:sz w:val="21"/>
          <w:szCs w:val="21"/>
          <w:lang w:eastAsia="ru-RU"/>
        </w:rPr>
      </w:pPr>
      <w:r w:rsidRPr="00EE0EB2">
        <w:rPr>
          <w:rFonts w:ascii="Arial" w:eastAsia="Times New Roman" w:hAnsi="Arial" w:cs="Arial"/>
          <w:color w:val="3A3A3A"/>
          <w:sz w:val="21"/>
          <w:szCs w:val="21"/>
          <w:lang w:eastAsia="ru-RU"/>
        </w:rPr>
        <w:t> </w:t>
      </w:r>
    </w:p>
    <w:p w:rsidR="00EE0EB2" w:rsidRPr="00EE0EB2" w:rsidRDefault="00EE0EB2" w:rsidP="00EE0EB2">
      <w:pPr>
        <w:shd w:val="clear" w:color="auto" w:fill="FFFFFF"/>
        <w:spacing w:after="100" w:afterAutospacing="1" w:line="315" w:lineRule="atLeast"/>
        <w:jc w:val="right"/>
        <w:rPr>
          <w:rFonts w:ascii="Arial" w:eastAsia="Times New Roman" w:hAnsi="Arial" w:cs="Arial"/>
          <w:color w:val="3A3A3A"/>
          <w:sz w:val="21"/>
          <w:szCs w:val="21"/>
          <w:lang w:eastAsia="ru-RU"/>
        </w:rPr>
      </w:pPr>
      <w:r w:rsidRPr="00EE0EB2">
        <w:rPr>
          <w:rFonts w:ascii="Arial" w:eastAsia="Times New Roman" w:hAnsi="Arial" w:cs="Arial"/>
          <w:color w:val="3A3A3A"/>
          <w:sz w:val="21"/>
          <w:szCs w:val="21"/>
          <w:lang w:eastAsia="ru-RU"/>
        </w:rPr>
        <w:t>Рекомендуемый образец</w:t>
      </w:r>
    </w:p>
    <w:p w:rsidR="00EE0EB2" w:rsidRPr="00EE0EB2" w:rsidRDefault="00EE0EB2" w:rsidP="00EE0EB2">
      <w:pPr>
        <w:shd w:val="clear" w:color="auto" w:fill="FFFFFF"/>
        <w:spacing w:after="100" w:afterAutospacing="1" w:line="315" w:lineRule="atLeast"/>
        <w:rPr>
          <w:rFonts w:ascii="Arial" w:eastAsia="Times New Roman" w:hAnsi="Arial" w:cs="Arial"/>
          <w:color w:val="3A3A3A"/>
          <w:sz w:val="21"/>
          <w:szCs w:val="21"/>
          <w:lang w:eastAsia="ru-RU"/>
        </w:rPr>
      </w:pPr>
      <w:r w:rsidRPr="00EE0EB2">
        <w:rPr>
          <w:rFonts w:ascii="Arial" w:eastAsia="Times New Roman" w:hAnsi="Arial" w:cs="Arial"/>
          <w:color w:val="3A3A3A"/>
          <w:sz w:val="21"/>
          <w:szCs w:val="21"/>
          <w:lang w:eastAsia="ru-RU"/>
        </w:rPr>
        <w:t> </w:t>
      </w:r>
    </w:p>
    <w:p w:rsidR="00EE0EB2" w:rsidRPr="00EE0EB2" w:rsidRDefault="00EE0EB2" w:rsidP="00EE0EB2">
      <w:pPr>
        <w:shd w:val="clear" w:color="auto" w:fill="FFFFFF"/>
        <w:spacing w:after="100" w:afterAutospacing="1" w:line="315" w:lineRule="atLeast"/>
        <w:jc w:val="center"/>
        <w:rPr>
          <w:rFonts w:ascii="Arial" w:eastAsia="Times New Roman" w:hAnsi="Arial" w:cs="Arial"/>
          <w:color w:val="3A3A3A"/>
          <w:sz w:val="21"/>
          <w:szCs w:val="21"/>
          <w:lang w:eastAsia="ru-RU"/>
        </w:rPr>
      </w:pPr>
      <w:bookmarkStart w:id="86" w:name="Par2159"/>
      <w:bookmarkEnd w:id="86"/>
      <w:r w:rsidRPr="00EE0EB2">
        <w:rPr>
          <w:rFonts w:ascii="Arial" w:eastAsia="Times New Roman" w:hAnsi="Arial" w:cs="Arial"/>
          <w:color w:val="3A3A3A"/>
          <w:sz w:val="21"/>
          <w:szCs w:val="21"/>
          <w:lang w:eastAsia="ru-RU"/>
        </w:rPr>
        <w:t>УДОСТОВЕРЕНИЕ</w:t>
      </w:r>
    </w:p>
    <w:p w:rsidR="00EE0EB2" w:rsidRPr="00EE0EB2" w:rsidRDefault="00EE0EB2" w:rsidP="00EE0EB2">
      <w:pPr>
        <w:shd w:val="clear" w:color="auto" w:fill="FFFFFF"/>
        <w:spacing w:after="100" w:afterAutospacing="1" w:line="315" w:lineRule="atLeast"/>
        <w:jc w:val="center"/>
        <w:rPr>
          <w:rFonts w:ascii="Arial" w:eastAsia="Times New Roman" w:hAnsi="Arial" w:cs="Arial"/>
          <w:color w:val="3A3A3A"/>
          <w:sz w:val="21"/>
          <w:szCs w:val="21"/>
          <w:lang w:eastAsia="ru-RU"/>
        </w:rPr>
      </w:pPr>
      <w:r w:rsidRPr="00EE0EB2">
        <w:rPr>
          <w:rFonts w:ascii="Arial" w:eastAsia="Times New Roman" w:hAnsi="Arial" w:cs="Arial"/>
          <w:color w:val="3A3A3A"/>
          <w:sz w:val="21"/>
          <w:szCs w:val="21"/>
          <w:lang w:eastAsia="ru-RU"/>
        </w:rPr>
        <w:t>О ПРОВЕРКЕ ЗНАНИЙ ПРАВИЛ РАБОТНИКАМИ,</w:t>
      </w:r>
    </w:p>
    <w:p w:rsidR="00EE0EB2" w:rsidRPr="00EE0EB2" w:rsidRDefault="00EE0EB2" w:rsidP="00EE0EB2">
      <w:pPr>
        <w:shd w:val="clear" w:color="auto" w:fill="FFFFFF"/>
        <w:spacing w:after="100" w:afterAutospacing="1" w:line="315" w:lineRule="atLeast"/>
        <w:jc w:val="center"/>
        <w:rPr>
          <w:rFonts w:ascii="Arial" w:eastAsia="Times New Roman" w:hAnsi="Arial" w:cs="Arial"/>
          <w:color w:val="3A3A3A"/>
          <w:sz w:val="21"/>
          <w:szCs w:val="21"/>
          <w:lang w:eastAsia="ru-RU"/>
        </w:rPr>
      </w:pPr>
      <w:r w:rsidRPr="00EE0EB2">
        <w:rPr>
          <w:rFonts w:ascii="Arial" w:eastAsia="Times New Roman" w:hAnsi="Arial" w:cs="Arial"/>
          <w:color w:val="3A3A3A"/>
          <w:sz w:val="21"/>
          <w:szCs w:val="21"/>
          <w:lang w:eastAsia="ru-RU"/>
        </w:rPr>
        <w:t>КОНТРОЛИРУЮЩИМИ ЭЛЕКТРОУСТАНОВКИ</w:t>
      </w:r>
    </w:p>
    <w:p w:rsidR="00EE0EB2" w:rsidRPr="00EE0EB2" w:rsidRDefault="00EE0EB2" w:rsidP="00EE0EB2">
      <w:pPr>
        <w:shd w:val="clear" w:color="auto" w:fill="FFFFFF"/>
        <w:spacing w:after="100" w:afterAutospacing="1" w:line="315" w:lineRule="atLeast"/>
        <w:rPr>
          <w:rFonts w:ascii="Arial" w:eastAsia="Times New Roman" w:hAnsi="Arial" w:cs="Arial"/>
          <w:color w:val="3A3A3A"/>
          <w:sz w:val="21"/>
          <w:szCs w:val="21"/>
          <w:lang w:eastAsia="ru-RU"/>
        </w:rPr>
      </w:pPr>
      <w:r w:rsidRPr="00EE0EB2">
        <w:rPr>
          <w:rFonts w:ascii="Arial" w:eastAsia="Times New Roman" w:hAnsi="Arial" w:cs="Arial"/>
          <w:color w:val="3A3A3A"/>
          <w:sz w:val="21"/>
          <w:szCs w:val="21"/>
          <w:lang w:eastAsia="ru-RU"/>
        </w:rPr>
        <w:t> </w:t>
      </w:r>
    </w:p>
    <w:p w:rsidR="00EE0EB2" w:rsidRPr="00EE0EB2" w:rsidRDefault="00EE0EB2" w:rsidP="00EE0EB2">
      <w:pPr>
        <w:shd w:val="clear" w:color="auto" w:fill="FFFFFF"/>
        <w:spacing w:after="100" w:afterAutospacing="1" w:line="315" w:lineRule="atLeast"/>
        <w:rPr>
          <w:rFonts w:ascii="Arial" w:eastAsia="Times New Roman" w:hAnsi="Arial" w:cs="Arial"/>
          <w:color w:val="3A3A3A"/>
          <w:sz w:val="21"/>
          <w:szCs w:val="21"/>
          <w:lang w:eastAsia="ru-RU"/>
        </w:rPr>
      </w:pPr>
      <w:r w:rsidRPr="00EE0EB2">
        <w:rPr>
          <w:rFonts w:ascii="Arial" w:eastAsia="Times New Roman" w:hAnsi="Arial" w:cs="Arial"/>
          <w:color w:val="3A3A3A"/>
          <w:sz w:val="21"/>
          <w:szCs w:val="21"/>
          <w:lang w:eastAsia="ru-RU"/>
        </w:rPr>
        <w:t>Первая страница:</w:t>
      </w:r>
    </w:p>
    <w:p w:rsidR="00EE0EB2" w:rsidRPr="00EE0EB2" w:rsidRDefault="00EE0EB2" w:rsidP="00EE0EB2">
      <w:pPr>
        <w:shd w:val="clear" w:color="auto" w:fill="FFFFFF"/>
        <w:spacing w:after="100" w:afterAutospacing="1" w:line="315" w:lineRule="atLeast"/>
        <w:rPr>
          <w:rFonts w:ascii="Arial" w:eastAsia="Times New Roman" w:hAnsi="Arial" w:cs="Arial"/>
          <w:color w:val="3A3A3A"/>
          <w:sz w:val="21"/>
          <w:szCs w:val="21"/>
          <w:lang w:eastAsia="ru-RU"/>
        </w:rPr>
      </w:pPr>
      <w:r w:rsidRPr="00EE0EB2">
        <w:rPr>
          <w:rFonts w:ascii="Arial" w:eastAsia="Times New Roman" w:hAnsi="Arial" w:cs="Arial"/>
          <w:color w:val="3A3A3A"/>
          <w:sz w:val="21"/>
          <w:szCs w:val="21"/>
          <w:lang w:eastAsia="ru-RU"/>
        </w:rPr>
        <w:t> </w:t>
      </w:r>
    </w:p>
    <w:tbl>
      <w:tblPr>
        <w:tblW w:w="0" w:type="auto"/>
        <w:tblCellMar>
          <w:left w:w="0" w:type="dxa"/>
          <w:right w:w="0" w:type="dxa"/>
        </w:tblCellMar>
        <w:tblLook w:val="04A0"/>
      </w:tblPr>
      <w:tblGrid>
        <w:gridCol w:w="9075"/>
      </w:tblGrid>
      <w:tr w:rsidR="00EE0EB2" w:rsidRPr="00EE0EB2" w:rsidTr="00EE0EB2">
        <w:tc>
          <w:tcPr>
            <w:tcW w:w="9075" w:type="dxa"/>
            <w:shd w:val="clear" w:color="auto" w:fill="auto"/>
            <w:hideMark/>
          </w:tcPr>
          <w:p w:rsidR="00EE0EB2" w:rsidRPr="00EE0EB2" w:rsidRDefault="00EE0EB2" w:rsidP="00EE0EB2">
            <w:pPr>
              <w:spacing w:after="100" w:afterAutospacing="1" w:line="240" w:lineRule="auto"/>
              <w:jc w:val="center"/>
              <w:rPr>
                <w:rFonts w:ascii="Times New Roman" w:eastAsia="Times New Roman" w:hAnsi="Times New Roman" w:cs="Times New Roman"/>
                <w:sz w:val="24"/>
                <w:szCs w:val="24"/>
                <w:lang w:eastAsia="ru-RU"/>
              </w:rPr>
            </w:pPr>
            <w:r w:rsidRPr="00EE0EB2">
              <w:rPr>
                <w:rFonts w:ascii="Times New Roman" w:eastAsia="Times New Roman" w:hAnsi="Times New Roman" w:cs="Times New Roman"/>
                <w:sz w:val="24"/>
                <w:szCs w:val="24"/>
                <w:lang w:eastAsia="ru-RU"/>
              </w:rPr>
              <w:t>УДОСТОВЕРЕНИЕ</w:t>
            </w:r>
          </w:p>
          <w:p w:rsidR="00EE0EB2" w:rsidRPr="00EE0EB2" w:rsidRDefault="00EE0EB2" w:rsidP="00EE0EB2">
            <w:pPr>
              <w:spacing w:after="100" w:afterAutospacing="1" w:line="240" w:lineRule="auto"/>
              <w:jc w:val="center"/>
              <w:rPr>
                <w:rFonts w:ascii="Times New Roman" w:eastAsia="Times New Roman" w:hAnsi="Times New Roman" w:cs="Times New Roman"/>
                <w:sz w:val="24"/>
                <w:szCs w:val="24"/>
                <w:lang w:eastAsia="ru-RU"/>
              </w:rPr>
            </w:pPr>
            <w:r w:rsidRPr="00EE0EB2">
              <w:rPr>
                <w:rFonts w:ascii="Times New Roman" w:eastAsia="Times New Roman" w:hAnsi="Times New Roman" w:cs="Times New Roman"/>
                <w:sz w:val="24"/>
                <w:szCs w:val="24"/>
                <w:lang w:eastAsia="ru-RU"/>
              </w:rPr>
              <w:lastRenderedPageBreak/>
              <w:t>о проверке знаний правил работы в электроустановках</w:t>
            </w:r>
          </w:p>
        </w:tc>
      </w:tr>
    </w:tbl>
    <w:p w:rsidR="00EE0EB2" w:rsidRPr="00EE0EB2" w:rsidRDefault="00EE0EB2" w:rsidP="00EE0EB2">
      <w:pPr>
        <w:shd w:val="clear" w:color="auto" w:fill="FFFFFF"/>
        <w:spacing w:after="100" w:afterAutospacing="1" w:line="315" w:lineRule="atLeast"/>
        <w:rPr>
          <w:rFonts w:ascii="Arial" w:eastAsia="Times New Roman" w:hAnsi="Arial" w:cs="Arial"/>
          <w:color w:val="3A3A3A"/>
          <w:sz w:val="21"/>
          <w:szCs w:val="21"/>
          <w:lang w:eastAsia="ru-RU"/>
        </w:rPr>
      </w:pPr>
      <w:r w:rsidRPr="00EE0EB2">
        <w:rPr>
          <w:rFonts w:ascii="Arial" w:eastAsia="Times New Roman" w:hAnsi="Arial" w:cs="Arial"/>
          <w:color w:val="3A3A3A"/>
          <w:sz w:val="21"/>
          <w:szCs w:val="21"/>
          <w:lang w:eastAsia="ru-RU"/>
        </w:rPr>
        <w:lastRenderedPageBreak/>
        <w:t> </w:t>
      </w:r>
    </w:p>
    <w:p w:rsidR="00EE0EB2" w:rsidRPr="00EE0EB2" w:rsidRDefault="00EE0EB2" w:rsidP="00EE0EB2">
      <w:pPr>
        <w:shd w:val="clear" w:color="auto" w:fill="FFFFFF"/>
        <w:spacing w:after="100" w:afterAutospacing="1" w:line="315" w:lineRule="atLeast"/>
        <w:rPr>
          <w:rFonts w:ascii="Arial" w:eastAsia="Times New Roman" w:hAnsi="Arial" w:cs="Arial"/>
          <w:color w:val="3A3A3A"/>
          <w:sz w:val="21"/>
          <w:szCs w:val="21"/>
          <w:lang w:eastAsia="ru-RU"/>
        </w:rPr>
      </w:pPr>
      <w:r w:rsidRPr="00EE0EB2">
        <w:rPr>
          <w:rFonts w:ascii="Arial" w:eastAsia="Times New Roman" w:hAnsi="Arial" w:cs="Arial"/>
          <w:color w:val="3A3A3A"/>
          <w:sz w:val="21"/>
          <w:szCs w:val="21"/>
          <w:lang w:eastAsia="ru-RU"/>
        </w:rPr>
        <w:t>Вторая страница:</w:t>
      </w:r>
    </w:p>
    <w:p w:rsidR="00EE0EB2" w:rsidRPr="00EE0EB2" w:rsidRDefault="00EE0EB2" w:rsidP="00EE0EB2">
      <w:pPr>
        <w:shd w:val="clear" w:color="auto" w:fill="FFFFFF"/>
        <w:spacing w:after="100" w:afterAutospacing="1" w:line="315" w:lineRule="atLeast"/>
        <w:rPr>
          <w:rFonts w:ascii="Arial" w:eastAsia="Times New Roman" w:hAnsi="Arial" w:cs="Arial"/>
          <w:color w:val="3A3A3A"/>
          <w:sz w:val="21"/>
          <w:szCs w:val="21"/>
          <w:lang w:eastAsia="ru-RU"/>
        </w:rPr>
      </w:pPr>
      <w:r w:rsidRPr="00EE0EB2">
        <w:rPr>
          <w:rFonts w:ascii="Arial" w:eastAsia="Times New Roman" w:hAnsi="Arial" w:cs="Arial"/>
          <w:color w:val="3A3A3A"/>
          <w:sz w:val="21"/>
          <w:szCs w:val="21"/>
          <w:lang w:eastAsia="ru-RU"/>
        </w:rPr>
        <w:t> </w:t>
      </w:r>
    </w:p>
    <w:tbl>
      <w:tblPr>
        <w:tblW w:w="0" w:type="auto"/>
        <w:tblCellMar>
          <w:left w:w="0" w:type="dxa"/>
          <w:right w:w="0" w:type="dxa"/>
        </w:tblCellMar>
        <w:tblLook w:val="04A0"/>
      </w:tblPr>
      <w:tblGrid>
        <w:gridCol w:w="3630"/>
        <w:gridCol w:w="1305"/>
        <w:gridCol w:w="3435"/>
        <w:gridCol w:w="375"/>
        <w:gridCol w:w="345"/>
      </w:tblGrid>
      <w:tr w:rsidR="00EE0EB2" w:rsidRPr="00EE0EB2" w:rsidTr="00EE0EB2">
        <w:tc>
          <w:tcPr>
            <w:tcW w:w="8355" w:type="dxa"/>
            <w:gridSpan w:val="3"/>
            <w:shd w:val="clear" w:color="auto" w:fill="auto"/>
            <w:hideMark/>
          </w:tcPr>
          <w:p w:rsidR="00EE0EB2" w:rsidRPr="00EE0EB2" w:rsidRDefault="00EE0EB2" w:rsidP="00EE0EB2">
            <w:pPr>
              <w:spacing w:after="100" w:afterAutospacing="1" w:line="240" w:lineRule="auto"/>
              <w:rPr>
                <w:rFonts w:ascii="Times New Roman" w:eastAsia="Times New Roman" w:hAnsi="Times New Roman" w:cs="Times New Roman"/>
                <w:sz w:val="24"/>
                <w:szCs w:val="24"/>
                <w:lang w:eastAsia="ru-RU"/>
              </w:rPr>
            </w:pPr>
            <w:r w:rsidRPr="00EE0EB2">
              <w:rPr>
                <w:rFonts w:ascii="Times New Roman" w:eastAsia="Times New Roman" w:hAnsi="Times New Roman" w:cs="Times New Roman"/>
                <w:sz w:val="24"/>
                <w:szCs w:val="24"/>
                <w:lang w:eastAsia="ru-RU"/>
              </w:rPr>
              <w:t>Министерство (ведомство) _____________________________________________</w:t>
            </w:r>
          </w:p>
        </w:tc>
        <w:tc>
          <w:tcPr>
            <w:tcW w:w="705" w:type="dxa"/>
            <w:gridSpan w:val="2"/>
            <w:shd w:val="clear" w:color="auto" w:fill="auto"/>
            <w:hideMark/>
          </w:tcPr>
          <w:p w:rsidR="00EE0EB2" w:rsidRPr="00EE0EB2" w:rsidRDefault="00EE0EB2" w:rsidP="00EE0EB2">
            <w:pPr>
              <w:spacing w:after="100" w:afterAutospacing="1" w:line="240" w:lineRule="auto"/>
              <w:rPr>
                <w:rFonts w:ascii="Times New Roman" w:eastAsia="Times New Roman" w:hAnsi="Times New Roman" w:cs="Times New Roman"/>
                <w:sz w:val="24"/>
                <w:szCs w:val="24"/>
                <w:lang w:eastAsia="ru-RU"/>
              </w:rPr>
            </w:pPr>
            <w:r w:rsidRPr="00EE0EB2">
              <w:rPr>
                <w:rFonts w:ascii="Times New Roman" w:eastAsia="Times New Roman" w:hAnsi="Times New Roman" w:cs="Times New Roman"/>
                <w:sz w:val="24"/>
                <w:szCs w:val="24"/>
                <w:lang w:eastAsia="ru-RU"/>
              </w:rPr>
              <w:t> </w:t>
            </w:r>
          </w:p>
        </w:tc>
      </w:tr>
      <w:tr w:rsidR="00EE0EB2" w:rsidRPr="00EE0EB2" w:rsidTr="00EE0EB2">
        <w:tc>
          <w:tcPr>
            <w:tcW w:w="8355" w:type="dxa"/>
            <w:gridSpan w:val="3"/>
            <w:shd w:val="clear" w:color="auto" w:fill="auto"/>
            <w:hideMark/>
          </w:tcPr>
          <w:p w:rsidR="00EE0EB2" w:rsidRPr="00EE0EB2" w:rsidRDefault="00EE0EB2" w:rsidP="00EE0EB2">
            <w:pPr>
              <w:spacing w:after="100" w:afterAutospacing="1" w:line="240" w:lineRule="auto"/>
              <w:rPr>
                <w:rFonts w:ascii="Times New Roman" w:eastAsia="Times New Roman" w:hAnsi="Times New Roman" w:cs="Times New Roman"/>
                <w:sz w:val="24"/>
                <w:szCs w:val="24"/>
                <w:lang w:eastAsia="ru-RU"/>
              </w:rPr>
            </w:pPr>
            <w:r w:rsidRPr="00EE0EB2">
              <w:rPr>
                <w:rFonts w:ascii="Times New Roman" w:eastAsia="Times New Roman" w:hAnsi="Times New Roman" w:cs="Times New Roman"/>
                <w:sz w:val="24"/>
                <w:szCs w:val="24"/>
                <w:lang w:eastAsia="ru-RU"/>
              </w:rPr>
              <w:t>Организация _________________________________________________________</w:t>
            </w:r>
          </w:p>
        </w:tc>
        <w:tc>
          <w:tcPr>
            <w:tcW w:w="705" w:type="dxa"/>
            <w:gridSpan w:val="2"/>
            <w:shd w:val="clear" w:color="auto" w:fill="auto"/>
            <w:hideMark/>
          </w:tcPr>
          <w:p w:rsidR="00EE0EB2" w:rsidRPr="00EE0EB2" w:rsidRDefault="00EE0EB2" w:rsidP="00EE0EB2">
            <w:pPr>
              <w:spacing w:after="100" w:afterAutospacing="1" w:line="240" w:lineRule="auto"/>
              <w:rPr>
                <w:rFonts w:ascii="Times New Roman" w:eastAsia="Times New Roman" w:hAnsi="Times New Roman" w:cs="Times New Roman"/>
                <w:sz w:val="24"/>
                <w:szCs w:val="24"/>
                <w:lang w:eastAsia="ru-RU"/>
              </w:rPr>
            </w:pPr>
            <w:r w:rsidRPr="00EE0EB2">
              <w:rPr>
                <w:rFonts w:ascii="Times New Roman" w:eastAsia="Times New Roman" w:hAnsi="Times New Roman" w:cs="Times New Roman"/>
                <w:sz w:val="24"/>
                <w:szCs w:val="24"/>
                <w:lang w:eastAsia="ru-RU"/>
              </w:rPr>
              <w:t> </w:t>
            </w:r>
          </w:p>
        </w:tc>
      </w:tr>
      <w:tr w:rsidR="00EE0EB2" w:rsidRPr="00EE0EB2" w:rsidTr="00EE0EB2">
        <w:tc>
          <w:tcPr>
            <w:tcW w:w="8355" w:type="dxa"/>
            <w:gridSpan w:val="3"/>
            <w:shd w:val="clear" w:color="auto" w:fill="auto"/>
            <w:hideMark/>
          </w:tcPr>
          <w:p w:rsidR="00EE0EB2" w:rsidRPr="00EE0EB2" w:rsidRDefault="00EE0EB2" w:rsidP="00EE0EB2">
            <w:pPr>
              <w:spacing w:after="100" w:afterAutospacing="1" w:line="240" w:lineRule="auto"/>
              <w:jc w:val="center"/>
              <w:rPr>
                <w:rFonts w:ascii="Times New Roman" w:eastAsia="Times New Roman" w:hAnsi="Times New Roman" w:cs="Times New Roman"/>
                <w:sz w:val="24"/>
                <w:szCs w:val="24"/>
                <w:lang w:eastAsia="ru-RU"/>
              </w:rPr>
            </w:pPr>
            <w:r w:rsidRPr="00EE0EB2">
              <w:rPr>
                <w:rFonts w:ascii="Times New Roman" w:eastAsia="Times New Roman" w:hAnsi="Times New Roman" w:cs="Times New Roman"/>
                <w:sz w:val="24"/>
                <w:szCs w:val="24"/>
                <w:lang w:eastAsia="ru-RU"/>
              </w:rPr>
              <w:t>УДОСТОВЕРЕНИЕ № ___</w:t>
            </w:r>
          </w:p>
        </w:tc>
        <w:tc>
          <w:tcPr>
            <w:tcW w:w="705" w:type="dxa"/>
            <w:gridSpan w:val="2"/>
            <w:shd w:val="clear" w:color="auto" w:fill="auto"/>
            <w:hideMark/>
          </w:tcPr>
          <w:p w:rsidR="00EE0EB2" w:rsidRPr="00EE0EB2" w:rsidRDefault="00EE0EB2" w:rsidP="00EE0EB2">
            <w:pPr>
              <w:spacing w:after="100" w:afterAutospacing="1" w:line="240" w:lineRule="auto"/>
              <w:rPr>
                <w:rFonts w:ascii="Times New Roman" w:eastAsia="Times New Roman" w:hAnsi="Times New Roman" w:cs="Times New Roman"/>
                <w:sz w:val="24"/>
                <w:szCs w:val="24"/>
                <w:lang w:eastAsia="ru-RU"/>
              </w:rPr>
            </w:pPr>
            <w:r w:rsidRPr="00EE0EB2">
              <w:rPr>
                <w:rFonts w:ascii="Times New Roman" w:eastAsia="Times New Roman" w:hAnsi="Times New Roman" w:cs="Times New Roman"/>
                <w:sz w:val="24"/>
                <w:szCs w:val="24"/>
                <w:lang w:eastAsia="ru-RU"/>
              </w:rPr>
              <w:t> </w:t>
            </w:r>
          </w:p>
        </w:tc>
      </w:tr>
      <w:tr w:rsidR="00EE0EB2" w:rsidRPr="00EE0EB2" w:rsidTr="00EE0EB2">
        <w:tc>
          <w:tcPr>
            <w:tcW w:w="8355" w:type="dxa"/>
            <w:gridSpan w:val="3"/>
            <w:vMerge w:val="restart"/>
            <w:shd w:val="clear" w:color="auto" w:fill="auto"/>
            <w:hideMark/>
          </w:tcPr>
          <w:p w:rsidR="00EE0EB2" w:rsidRPr="00EE0EB2" w:rsidRDefault="00EE0EB2" w:rsidP="00EE0EB2">
            <w:pPr>
              <w:spacing w:after="100" w:afterAutospacing="1" w:line="240" w:lineRule="auto"/>
              <w:rPr>
                <w:rFonts w:ascii="Times New Roman" w:eastAsia="Times New Roman" w:hAnsi="Times New Roman" w:cs="Times New Roman"/>
                <w:sz w:val="24"/>
                <w:szCs w:val="24"/>
                <w:lang w:eastAsia="ru-RU"/>
              </w:rPr>
            </w:pPr>
            <w:r w:rsidRPr="00EE0EB2">
              <w:rPr>
                <w:rFonts w:ascii="Times New Roman" w:eastAsia="Times New Roman" w:hAnsi="Times New Roman" w:cs="Times New Roman"/>
                <w:sz w:val="24"/>
                <w:szCs w:val="24"/>
                <w:lang w:eastAsia="ru-RU"/>
              </w:rPr>
              <w:t>____________________________________________________________________</w:t>
            </w:r>
          </w:p>
          <w:p w:rsidR="00EE0EB2" w:rsidRPr="00EE0EB2" w:rsidRDefault="00EE0EB2" w:rsidP="00EE0EB2">
            <w:pPr>
              <w:spacing w:after="100" w:afterAutospacing="1" w:line="240" w:lineRule="auto"/>
              <w:jc w:val="center"/>
              <w:rPr>
                <w:rFonts w:ascii="Times New Roman" w:eastAsia="Times New Roman" w:hAnsi="Times New Roman" w:cs="Times New Roman"/>
                <w:sz w:val="24"/>
                <w:szCs w:val="24"/>
                <w:lang w:eastAsia="ru-RU"/>
              </w:rPr>
            </w:pPr>
            <w:r w:rsidRPr="00EE0EB2">
              <w:rPr>
                <w:rFonts w:ascii="Times New Roman" w:eastAsia="Times New Roman" w:hAnsi="Times New Roman" w:cs="Times New Roman"/>
                <w:sz w:val="24"/>
                <w:szCs w:val="24"/>
                <w:lang w:eastAsia="ru-RU"/>
              </w:rPr>
              <w:t>(фамилия, имя, отчество (при наличии)</w:t>
            </w:r>
          </w:p>
        </w:tc>
        <w:tc>
          <w:tcPr>
            <w:tcW w:w="705" w:type="dxa"/>
            <w:gridSpan w:val="2"/>
            <w:shd w:val="clear" w:color="auto" w:fill="auto"/>
            <w:hideMark/>
          </w:tcPr>
          <w:p w:rsidR="00EE0EB2" w:rsidRPr="00EE0EB2" w:rsidRDefault="00EE0EB2" w:rsidP="00EE0EB2">
            <w:pPr>
              <w:spacing w:after="100" w:afterAutospacing="1" w:line="240" w:lineRule="auto"/>
              <w:rPr>
                <w:rFonts w:ascii="Times New Roman" w:eastAsia="Times New Roman" w:hAnsi="Times New Roman" w:cs="Times New Roman"/>
                <w:sz w:val="24"/>
                <w:szCs w:val="24"/>
                <w:lang w:eastAsia="ru-RU"/>
              </w:rPr>
            </w:pPr>
            <w:r w:rsidRPr="00EE0EB2">
              <w:rPr>
                <w:rFonts w:ascii="Times New Roman" w:eastAsia="Times New Roman" w:hAnsi="Times New Roman" w:cs="Times New Roman"/>
                <w:sz w:val="24"/>
                <w:szCs w:val="24"/>
                <w:lang w:eastAsia="ru-RU"/>
              </w:rPr>
              <w:t> </w:t>
            </w:r>
          </w:p>
        </w:tc>
      </w:tr>
      <w:tr w:rsidR="00EE0EB2" w:rsidRPr="00EE0EB2" w:rsidTr="00EE0EB2">
        <w:tc>
          <w:tcPr>
            <w:tcW w:w="0" w:type="auto"/>
            <w:gridSpan w:val="3"/>
            <w:vMerge/>
            <w:shd w:val="clear" w:color="auto" w:fill="auto"/>
            <w:vAlign w:val="center"/>
            <w:hideMark/>
          </w:tcPr>
          <w:p w:rsidR="00EE0EB2" w:rsidRPr="00EE0EB2" w:rsidRDefault="00EE0EB2" w:rsidP="00EE0EB2">
            <w:pPr>
              <w:spacing w:after="0" w:line="240" w:lineRule="auto"/>
              <w:rPr>
                <w:rFonts w:ascii="Times New Roman" w:eastAsia="Times New Roman" w:hAnsi="Times New Roman" w:cs="Times New Roman"/>
                <w:sz w:val="24"/>
                <w:szCs w:val="24"/>
                <w:lang w:eastAsia="ru-RU"/>
              </w:rPr>
            </w:pPr>
          </w:p>
        </w:tc>
        <w:tc>
          <w:tcPr>
            <w:tcW w:w="705" w:type="dxa"/>
            <w:gridSpan w:val="2"/>
            <w:shd w:val="clear" w:color="auto" w:fill="auto"/>
            <w:hideMark/>
          </w:tcPr>
          <w:p w:rsidR="00EE0EB2" w:rsidRPr="00EE0EB2" w:rsidRDefault="00EE0EB2" w:rsidP="00EE0EB2">
            <w:pPr>
              <w:spacing w:after="100" w:afterAutospacing="1" w:line="240" w:lineRule="auto"/>
              <w:rPr>
                <w:rFonts w:ascii="Times New Roman" w:eastAsia="Times New Roman" w:hAnsi="Times New Roman" w:cs="Times New Roman"/>
                <w:sz w:val="24"/>
                <w:szCs w:val="24"/>
                <w:lang w:eastAsia="ru-RU"/>
              </w:rPr>
            </w:pPr>
            <w:r w:rsidRPr="00EE0EB2">
              <w:rPr>
                <w:rFonts w:ascii="Times New Roman" w:eastAsia="Times New Roman" w:hAnsi="Times New Roman" w:cs="Times New Roman"/>
                <w:sz w:val="24"/>
                <w:szCs w:val="24"/>
                <w:lang w:eastAsia="ru-RU"/>
              </w:rPr>
              <w:t> </w:t>
            </w:r>
          </w:p>
        </w:tc>
      </w:tr>
      <w:tr w:rsidR="00EE0EB2" w:rsidRPr="00EE0EB2" w:rsidTr="00EE0EB2">
        <w:tc>
          <w:tcPr>
            <w:tcW w:w="8355" w:type="dxa"/>
            <w:gridSpan w:val="3"/>
            <w:shd w:val="clear" w:color="auto" w:fill="auto"/>
            <w:hideMark/>
          </w:tcPr>
          <w:p w:rsidR="00EE0EB2" w:rsidRPr="00EE0EB2" w:rsidRDefault="00EE0EB2" w:rsidP="00EE0EB2">
            <w:pPr>
              <w:spacing w:after="100" w:afterAutospacing="1" w:line="240" w:lineRule="auto"/>
              <w:rPr>
                <w:rFonts w:ascii="Times New Roman" w:eastAsia="Times New Roman" w:hAnsi="Times New Roman" w:cs="Times New Roman"/>
                <w:sz w:val="24"/>
                <w:szCs w:val="24"/>
                <w:lang w:eastAsia="ru-RU"/>
              </w:rPr>
            </w:pPr>
            <w:r w:rsidRPr="00EE0EB2">
              <w:rPr>
                <w:rFonts w:ascii="Times New Roman" w:eastAsia="Times New Roman" w:hAnsi="Times New Roman" w:cs="Times New Roman"/>
                <w:sz w:val="24"/>
                <w:szCs w:val="24"/>
                <w:lang w:eastAsia="ru-RU"/>
              </w:rPr>
              <w:t>Должность __________________________________________________________</w:t>
            </w:r>
          </w:p>
        </w:tc>
        <w:tc>
          <w:tcPr>
            <w:tcW w:w="705" w:type="dxa"/>
            <w:gridSpan w:val="2"/>
            <w:shd w:val="clear" w:color="auto" w:fill="auto"/>
            <w:hideMark/>
          </w:tcPr>
          <w:p w:rsidR="00EE0EB2" w:rsidRPr="00EE0EB2" w:rsidRDefault="00EE0EB2" w:rsidP="00EE0EB2">
            <w:pPr>
              <w:spacing w:after="100" w:afterAutospacing="1" w:line="240" w:lineRule="auto"/>
              <w:rPr>
                <w:rFonts w:ascii="Times New Roman" w:eastAsia="Times New Roman" w:hAnsi="Times New Roman" w:cs="Times New Roman"/>
                <w:sz w:val="24"/>
                <w:szCs w:val="24"/>
                <w:lang w:eastAsia="ru-RU"/>
              </w:rPr>
            </w:pPr>
            <w:r w:rsidRPr="00EE0EB2">
              <w:rPr>
                <w:rFonts w:ascii="Times New Roman" w:eastAsia="Times New Roman" w:hAnsi="Times New Roman" w:cs="Times New Roman"/>
                <w:sz w:val="24"/>
                <w:szCs w:val="24"/>
                <w:lang w:eastAsia="ru-RU"/>
              </w:rPr>
              <w:t> </w:t>
            </w:r>
          </w:p>
        </w:tc>
      </w:tr>
      <w:tr w:rsidR="00EE0EB2" w:rsidRPr="00EE0EB2" w:rsidTr="00EE0EB2">
        <w:tc>
          <w:tcPr>
            <w:tcW w:w="8355" w:type="dxa"/>
            <w:gridSpan w:val="3"/>
            <w:shd w:val="clear" w:color="auto" w:fill="auto"/>
            <w:hideMark/>
          </w:tcPr>
          <w:p w:rsidR="00EE0EB2" w:rsidRPr="00EE0EB2" w:rsidRDefault="00EE0EB2" w:rsidP="00EE0EB2">
            <w:pPr>
              <w:spacing w:after="100" w:afterAutospacing="1" w:line="240" w:lineRule="auto"/>
              <w:rPr>
                <w:rFonts w:ascii="Times New Roman" w:eastAsia="Times New Roman" w:hAnsi="Times New Roman" w:cs="Times New Roman"/>
                <w:sz w:val="24"/>
                <w:szCs w:val="24"/>
                <w:lang w:eastAsia="ru-RU"/>
              </w:rPr>
            </w:pPr>
            <w:r w:rsidRPr="00EE0EB2">
              <w:rPr>
                <w:rFonts w:ascii="Times New Roman" w:eastAsia="Times New Roman" w:hAnsi="Times New Roman" w:cs="Times New Roman"/>
                <w:sz w:val="24"/>
                <w:szCs w:val="24"/>
                <w:lang w:eastAsia="ru-RU"/>
              </w:rPr>
              <w:t>Допущен к инспектированию электроустановок напряжением _____________</w:t>
            </w:r>
          </w:p>
        </w:tc>
        <w:tc>
          <w:tcPr>
            <w:tcW w:w="705" w:type="dxa"/>
            <w:gridSpan w:val="2"/>
            <w:shd w:val="clear" w:color="auto" w:fill="auto"/>
            <w:hideMark/>
          </w:tcPr>
          <w:p w:rsidR="00EE0EB2" w:rsidRPr="00EE0EB2" w:rsidRDefault="00EE0EB2" w:rsidP="00EE0EB2">
            <w:pPr>
              <w:spacing w:after="100" w:afterAutospacing="1" w:line="240" w:lineRule="auto"/>
              <w:rPr>
                <w:rFonts w:ascii="Times New Roman" w:eastAsia="Times New Roman" w:hAnsi="Times New Roman" w:cs="Times New Roman"/>
                <w:sz w:val="24"/>
                <w:szCs w:val="24"/>
                <w:lang w:eastAsia="ru-RU"/>
              </w:rPr>
            </w:pPr>
            <w:r w:rsidRPr="00EE0EB2">
              <w:rPr>
                <w:rFonts w:ascii="Times New Roman" w:eastAsia="Times New Roman" w:hAnsi="Times New Roman" w:cs="Times New Roman"/>
                <w:sz w:val="24"/>
                <w:szCs w:val="24"/>
                <w:lang w:eastAsia="ru-RU"/>
              </w:rPr>
              <w:t> </w:t>
            </w:r>
          </w:p>
        </w:tc>
      </w:tr>
      <w:tr w:rsidR="00EE0EB2" w:rsidRPr="00EE0EB2" w:rsidTr="00EE0EB2">
        <w:tc>
          <w:tcPr>
            <w:tcW w:w="4935" w:type="dxa"/>
            <w:gridSpan w:val="2"/>
            <w:shd w:val="clear" w:color="auto" w:fill="auto"/>
            <w:hideMark/>
          </w:tcPr>
          <w:p w:rsidR="00EE0EB2" w:rsidRPr="00EE0EB2" w:rsidRDefault="00EE0EB2" w:rsidP="00EE0EB2">
            <w:pPr>
              <w:spacing w:after="100" w:afterAutospacing="1" w:line="240" w:lineRule="auto"/>
              <w:rPr>
                <w:rFonts w:ascii="Times New Roman" w:eastAsia="Times New Roman" w:hAnsi="Times New Roman" w:cs="Times New Roman"/>
                <w:sz w:val="24"/>
                <w:szCs w:val="24"/>
                <w:lang w:eastAsia="ru-RU"/>
              </w:rPr>
            </w:pPr>
            <w:r w:rsidRPr="00EE0EB2">
              <w:rPr>
                <w:rFonts w:ascii="Times New Roman" w:eastAsia="Times New Roman" w:hAnsi="Times New Roman" w:cs="Times New Roman"/>
                <w:sz w:val="24"/>
                <w:szCs w:val="24"/>
                <w:lang w:eastAsia="ru-RU"/>
              </w:rPr>
              <w:t> </w:t>
            </w:r>
          </w:p>
        </w:tc>
        <w:tc>
          <w:tcPr>
            <w:tcW w:w="3435" w:type="dxa"/>
            <w:shd w:val="clear" w:color="auto" w:fill="auto"/>
            <w:hideMark/>
          </w:tcPr>
          <w:p w:rsidR="00EE0EB2" w:rsidRPr="00EE0EB2" w:rsidRDefault="00EE0EB2" w:rsidP="00EE0EB2">
            <w:pPr>
              <w:spacing w:after="100" w:afterAutospacing="1" w:line="240" w:lineRule="auto"/>
              <w:rPr>
                <w:rFonts w:ascii="Times New Roman" w:eastAsia="Times New Roman" w:hAnsi="Times New Roman" w:cs="Times New Roman"/>
                <w:sz w:val="24"/>
                <w:szCs w:val="24"/>
                <w:lang w:eastAsia="ru-RU"/>
              </w:rPr>
            </w:pPr>
            <w:r w:rsidRPr="00EE0EB2">
              <w:rPr>
                <w:rFonts w:ascii="Times New Roman" w:eastAsia="Times New Roman" w:hAnsi="Times New Roman" w:cs="Times New Roman"/>
                <w:sz w:val="24"/>
                <w:szCs w:val="24"/>
                <w:lang w:eastAsia="ru-RU"/>
              </w:rPr>
              <w:t> </w:t>
            </w:r>
          </w:p>
        </w:tc>
        <w:tc>
          <w:tcPr>
            <w:tcW w:w="705" w:type="dxa"/>
            <w:gridSpan w:val="2"/>
            <w:shd w:val="clear" w:color="auto" w:fill="auto"/>
            <w:hideMark/>
          </w:tcPr>
          <w:p w:rsidR="00EE0EB2" w:rsidRPr="00EE0EB2" w:rsidRDefault="00EE0EB2" w:rsidP="00EE0EB2">
            <w:pPr>
              <w:spacing w:after="100" w:afterAutospacing="1" w:line="240" w:lineRule="auto"/>
              <w:rPr>
                <w:rFonts w:ascii="Times New Roman" w:eastAsia="Times New Roman" w:hAnsi="Times New Roman" w:cs="Times New Roman"/>
                <w:sz w:val="24"/>
                <w:szCs w:val="24"/>
                <w:lang w:eastAsia="ru-RU"/>
              </w:rPr>
            </w:pPr>
            <w:r w:rsidRPr="00EE0EB2">
              <w:rPr>
                <w:rFonts w:ascii="Times New Roman" w:eastAsia="Times New Roman" w:hAnsi="Times New Roman" w:cs="Times New Roman"/>
                <w:sz w:val="24"/>
                <w:szCs w:val="24"/>
                <w:lang w:eastAsia="ru-RU"/>
              </w:rPr>
              <w:t> </w:t>
            </w:r>
          </w:p>
        </w:tc>
      </w:tr>
      <w:tr w:rsidR="00EE0EB2" w:rsidRPr="00EE0EB2" w:rsidTr="00EE0EB2">
        <w:tc>
          <w:tcPr>
            <w:tcW w:w="4935" w:type="dxa"/>
            <w:gridSpan w:val="2"/>
            <w:shd w:val="clear" w:color="auto" w:fill="auto"/>
            <w:hideMark/>
          </w:tcPr>
          <w:p w:rsidR="00EE0EB2" w:rsidRPr="00EE0EB2" w:rsidRDefault="00EE0EB2" w:rsidP="00EE0EB2">
            <w:pPr>
              <w:spacing w:after="100" w:afterAutospacing="1" w:line="240" w:lineRule="auto"/>
              <w:rPr>
                <w:rFonts w:ascii="Times New Roman" w:eastAsia="Times New Roman" w:hAnsi="Times New Roman" w:cs="Times New Roman"/>
                <w:sz w:val="24"/>
                <w:szCs w:val="24"/>
                <w:lang w:eastAsia="ru-RU"/>
              </w:rPr>
            </w:pPr>
            <w:r w:rsidRPr="00EE0EB2">
              <w:rPr>
                <w:rFonts w:ascii="Times New Roman" w:eastAsia="Times New Roman" w:hAnsi="Times New Roman" w:cs="Times New Roman"/>
                <w:sz w:val="24"/>
                <w:szCs w:val="24"/>
                <w:lang w:eastAsia="ru-RU"/>
              </w:rPr>
              <w:t>М.П.</w:t>
            </w:r>
          </w:p>
        </w:tc>
        <w:tc>
          <w:tcPr>
            <w:tcW w:w="3435" w:type="dxa"/>
            <w:shd w:val="clear" w:color="auto" w:fill="auto"/>
            <w:hideMark/>
          </w:tcPr>
          <w:p w:rsidR="00EE0EB2" w:rsidRPr="00EE0EB2" w:rsidRDefault="00EE0EB2" w:rsidP="00EE0EB2">
            <w:pPr>
              <w:spacing w:after="100" w:afterAutospacing="1" w:line="240" w:lineRule="auto"/>
              <w:rPr>
                <w:rFonts w:ascii="Times New Roman" w:eastAsia="Times New Roman" w:hAnsi="Times New Roman" w:cs="Times New Roman"/>
                <w:sz w:val="24"/>
                <w:szCs w:val="24"/>
                <w:lang w:eastAsia="ru-RU"/>
              </w:rPr>
            </w:pPr>
            <w:r w:rsidRPr="00EE0EB2">
              <w:rPr>
                <w:rFonts w:ascii="Times New Roman" w:eastAsia="Times New Roman" w:hAnsi="Times New Roman" w:cs="Times New Roman"/>
                <w:sz w:val="24"/>
                <w:szCs w:val="24"/>
                <w:lang w:eastAsia="ru-RU"/>
              </w:rPr>
              <w:t>Дата выдачи "__" _____ 20__ г.</w:t>
            </w:r>
          </w:p>
        </w:tc>
        <w:tc>
          <w:tcPr>
            <w:tcW w:w="705" w:type="dxa"/>
            <w:gridSpan w:val="2"/>
            <w:shd w:val="clear" w:color="auto" w:fill="auto"/>
            <w:hideMark/>
          </w:tcPr>
          <w:p w:rsidR="00EE0EB2" w:rsidRPr="00EE0EB2" w:rsidRDefault="00EE0EB2" w:rsidP="00EE0EB2">
            <w:pPr>
              <w:spacing w:after="100" w:afterAutospacing="1" w:line="240" w:lineRule="auto"/>
              <w:rPr>
                <w:rFonts w:ascii="Times New Roman" w:eastAsia="Times New Roman" w:hAnsi="Times New Roman" w:cs="Times New Roman"/>
                <w:sz w:val="24"/>
                <w:szCs w:val="24"/>
                <w:lang w:eastAsia="ru-RU"/>
              </w:rPr>
            </w:pPr>
            <w:r w:rsidRPr="00EE0EB2">
              <w:rPr>
                <w:rFonts w:ascii="Times New Roman" w:eastAsia="Times New Roman" w:hAnsi="Times New Roman" w:cs="Times New Roman"/>
                <w:sz w:val="24"/>
                <w:szCs w:val="24"/>
                <w:lang w:eastAsia="ru-RU"/>
              </w:rPr>
              <w:t> </w:t>
            </w:r>
          </w:p>
        </w:tc>
      </w:tr>
      <w:tr w:rsidR="00EE0EB2" w:rsidRPr="00EE0EB2" w:rsidTr="00EE0EB2">
        <w:tc>
          <w:tcPr>
            <w:tcW w:w="3630" w:type="dxa"/>
            <w:vMerge w:val="restart"/>
            <w:shd w:val="clear" w:color="auto" w:fill="auto"/>
            <w:hideMark/>
          </w:tcPr>
          <w:p w:rsidR="00EE0EB2" w:rsidRPr="00EE0EB2" w:rsidRDefault="00EE0EB2" w:rsidP="00EE0EB2">
            <w:pPr>
              <w:spacing w:after="100" w:afterAutospacing="1" w:line="240" w:lineRule="auto"/>
              <w:rPr>
                <w:rFonts w:ascii="Times New Roman" w:eastAsia="Times New Roman" w:hAnsi="Times New Roman" w:cs="Times New Roman"/>
                <w:sz w:val="24"/>
                <w:szCs w:val="24"/>
                <w:lang w:eastAsia="ru-RU"/>
              </w:rPr>
            </w:pPr>
            <w:r w:rsidRPr="00EE0EB2">
              <w:rPr>
                <w:rFonts w:ascii="Times New Roman" w:eastAsia="Times New Roman" w:hAnsi="Times New Roman" w:cs="Times New Roman"/>
                <w:sz w:val="24"/>
                <w:szCs w:val="24"/>
                <w:lang w:eastAsia="ru-RU"/>
              </w:rPr>
              <w:t>Работодатель (главный инженер)</w:t>
            </w:r>
          </w:p>
        </w:tc>
        <w:tc>
          <w:tcPr>
            <w:tcW w:w="5100" w:type="dxa"/>
            <w:gridSpan w:val="3"/>
            <w:shd w:val="clear" w:color="auto" w:fill="auto"/>
            <w:hideMark/>
          </w:tcPr>
          <w:p w:rsidR="00EE0EB2" w:rsidRPr="00EE0EB2" w:rsidRDefault="00EE0EB2" w:rsidP="00EE0EB2">
            <w:pPr>
              <w:spacing w:after="100" w:afterAutospacing="1" w:line="240" w:lineRule="auto"/>
              <w:rPr>
                <w:rFonts w:ascii="Times New Roman" w:eastAsia="Times New Roman" w:hAnsi="Times New Roman" w:cs="Times New Roman"/>
                <w:sz w:val="24"/>
                <w:szCs w:val="24"/>
                <w:lang w:eastAsia="ru-RU"/>
              </w:rPr>
            </w:pPr>
            <w:r w:rsidRPr="00EE0EB2">
              <w:rPr>
                <w:rFonts w:ascii="Times New Roman" w:eastAsia="Times New Roman" w:hAnsi="Times New Roman" w:cs="Times New Roman"/>
                <w:sz w:val="24"/>
                <w:szCs w:val="24"/>
                <w:lang w:eastAsia="ru-RU"/>
              </w:rPr>
              <w:t>_________________________________________</w:t>
            </w:r>
          </w:p>
        </w:tc>
        <w:tc>
          <w:tcPr>
            <w:tcW w:w="345" w:type="dxa"/>
            <w:shd w:val="clear" w:color="auto" w:fill="auto"/>
            <w:hideMark/>
          </w:tcPr>
          <w:p w:rsidR="00EE0EB2" w:rsidRPr="00EE0EB2" w:rsidRDefault="00EE0EB2" w:rsidP="00EE0EB2">
            <w:pPr>
              <w:spacing w:after="100" w:afterAutospacing="1" w:line="240" w:lineRule="auto"/>
              <w:rPr>
                <w:rFonts w:ascii="Times New Roman" w:eastAsia="Times New Roman" w:hAnsi="Times New Roman" w:cs="Times New Roman"/>
                <w:sz w:val="24"/>
                <w:szCs w:val="24"/>
                <w:lang w:eastAsia="ru-RU"/>
              </w:rPr>
            </w:pPr>
            <w:r w:rsidRPr="00EE0EB2">
              <w:rPr>
                <w:rFonts w:ascii="Times New Roman" w:eastAsia="Times New Roman" w:hAnsi="Times New Roman" w:cs="Times New Roman"/>
                <w:sz w:val="24"/>
                <w:szCs w:val="24"/>
                <w:lang w:eastAsia="ru-RU"/>
              </w:rPr>
              <w:t> </w:t>
            </w:r>
          </w:p>
        </w:tc>
      </w:tr>
      <w:tr w:rsidR="00EE0EB2" w:rsidRPr="00EE0EB2" w:rsidTr="00EE0EB2">
        <w:tc>
          <w:tcPr>
            <w:tcW w:w="0" w:type="auto"/>
            <w:vMerge/>
            <w:shd w:val="clear" w:color="auto" w:fill="auto"/>
            <w:vAlign w:val="center"/>
            <w:hideMark/>
          </w:tcPr>
          <w:p w:rsidR="00EE0EB2" w:rsidRPr="00EE0EB2" w:rsidRDefault="00EE0EB2" w:rsidP="00EE0EB2">
            <w:pPr>
              <w:spacing w:after="0" w:line="240" w:lineRule="auto"/>
              <w:rPr>
                <w:rFonts w:ascii="Times New Roman" w:eastAsia="Times New Roman" w:hAnsi="Times New Roman" w:cs="Times New Roman"/>
                <w:sz w:val="24"/>
                <w:szCs w:val="24"/>
                <w:lang w:eastAsia="ru-RU"/>
              </w:rPr>
            </w:pPr>
          </w:p>
        </w:tc>
        <w:tc>
          <w:tcPr>
            <w:tcW w:w="5100" w:type="dxa"/>
            <w:gridSpan w:val="3"/>
            <w:shd w:val="clear" w:color="auto" w:fill="auto"/>
            <w:hideMark/>
          </w:tcPr>
          <w:p w:rsidR="00EE0EB2" w:rsidRPr="00EE0EB2" w:rsidRDefault="00EE0EB2" w:rsidP="00EE0EB2">
            <w:pPr>
              <w:spacing w:after="100" w:afterAutospacing="1" w:line="240" w:lineRule="auto"/>
              <w:jc w:val="center"/>
              <w:rPr>
                <w:rFonts w:ascii="Times New Roman" w:eastAsia="Times New Roman" w:hAnsi="Times New Roman" w:cs="Times New Roman"/>
                <w:sz w:val="24"/>
                <w:szCs w:val="24"/>
                <w:lang w:eastAsia="ru-RU"/>
              </w:rPr>
            </w:pPr>
            <w:r w:rsidRPr="00EE0EB2">
              <w:rPr>
                <w:rFonts w:ascii="Times New Roman" w:eastAsia="Times New Roman" w:hAnsi="Times New Roman" w:cs="Times New Roman"/>
                <w:sz w:val="24"/>
                <w:szCs w:val="24"/>
                <w:lang w:eastAsia="ru-RU"/>
              </w:rPr>
              <w:t>(подпись, фамилия, инициалы)</w:t>
            </w:r>
          </w:p>
        </w:tc>
        <w:tc>
          <w:tcPr>
            <w:tcW w:w="345" w:type="dxa"/>
            <w:shd w:val="clear" w:color="auto" w:fill="auto"/>
            <w:hideMark/>
          </w:tcPr>
          <w:p w:rsidR="00EE0EB2" w:rsidRPr="00EE0EB2" w:rsidRDefault="00EE0EB2" w:rsidP="00EE0EB2">
            <w:pPr>
              <w:spacing w:after="100" w:afterAutospacing="1" w:line="240" w:lineRule="auto"/>
              <w:rPr>
                <w:rFonts w:ascii="Times New Roman" w:eastAsia="Times New Roman" w:hAnsi="Times New Roman" w:cs="Times New Roman"/>
                <w:sz w:val="24"/>
                <w:szCs w:val="24"/>
                <w:lang w:eastAsia="ru-RU"/>
              </w:rPr>
            </w:pPr>
            <w:r w:rsidRPr="00EE0EB2">
              <w:rPr>
                <w:rFonts w:ascii="Times New Roman" w:eastAsia="Times New Roman" w:hAnsi="Times New Roman" w:cs="Times New Roman"/>
                <w:sz w:val="24"/>
                <w:szCs w:val="24"/>
                <w:lang w:eastAsia="ru-RU"/>
              </w:rPr>
              <w:t> </w:t>
            </w:r>
          </w:p>
        </w:tc>
      </w:tr>
      <w:tr w:rsidR="00EE0EB2" w:rsidRPr="00EE0EB2" w:rsidTr="00EE0EB2">
        <w:tc>
          <w:tcPr>
            <w:tcW w:w="3630" w:type="dxa"/>
            <w:shd w:val="clear" w:color="auto" w:fill="auto"/>
            <w:vAlign w:val="center"/>
            <w:hideMark/>
          </w:tcPr>
          <w:p w:rsidR="00EE0EB2" w:rsidRPr="00EE0EB2" w:rsidRDefault="00EE0EB2" w:rsidP="00EE0EB2">
            <w:pPr>
              <w:spacing w:after="0" w:line="240" w:lineRule="auto"/>
              <w:rPr>
                <w:rFonts w:ascii="Times New Roman" w:eastAsia="Times New Roman" w:hAnsi="Times New Roman" w:cs="Times New Roman"/>
                <w:sz w:val="1"/>
                <w:szCs w:val="24"/>
                <w:lang w:eastAsia="ru-RU"/>
              </w:rPr>
            </w:pPr>
          </w:p>
        </w:tc>
        <w:tc>
          <w:tcPr>
            <w:tcW w:w="1305" w:type="dxa"/>
            <w:shd w:val="clear" w:color="auto" w:fill="auto"/>
            <w:vAlign w:val="center"/>
            <w:hideMark/>
          </w:tcPr>
          <w:p w:rsidR="00EE0EB2" w:rsidRPr="00EE0EB2" w:rsidRDefault="00EE0EB2" w:rsidP="00EE0EB2">
            <w:pPr>
              <w:spacing w:after="0" w:line="240" w:lineRule="auto"/>
              <w:rPr>
                <w:rFonts w:ascii="Times New Roman" w:eastAsia="Times New Roman" w:hAnsi="Times New Roman" w:cs="Times New Roman"/>
                <w:sz w:val="1"/>
                <w:szCs w:val="24"/>
                <w:lang w:eastAsia="ru-RU"/>
              </w:rPr>
            </w:pPr>
          </w:p>
        </w:tc>
        <w:tc>
          <w:tcPr>
            <w:tcW w:w="3435" w:type="dxa"/>
            <w:shd w:val="clear" w:color="auto" w:fill="auto"/>
            <w:vAlign w:val="center"/>
            <w:hideMark/>
          </w:tcPr>
          <w:p w:rsidR="00EE0EB2" w:rsidRPr="00EE0EB2" w:rsidRDefault="00EE0EB2" w:rsidP="00EE0EB2">
            <w:pPr>
              <w:spacing w:after="0" w:line="240" w:lineRule="auto"/>
              <w:rPr>
                <w:rFonts w:ascii="Times New Roman" w:eastAsia="Times New Roman" w:hAnsi="Times New Roman" w:cs="Times New Roman"/>
                <w:sz w:val="1"/>
                <w:szCs w:val="24"/>
                <w:lang w:eastAsia="ru-RU"/>
              </w:rPr>
            </w:pPr>
          </w:p>
        </w:tc>
        <w:tc>
          <w:tcPr>
            <w:tcW w:w="375" w:type="dxa"/>
            <w:shd w:val="clear" w:color="auto" w:fill="auto"/>
            <w:vAlign w:val="center"/>
            <w:hideMark/>
          </w:tcPr>
          <w:p w:rsidR="00EE0EB2" w:rsidRPr="00EE0EB2" w:rsidRDefault="00EE0EB2" w:rsidP="00EE0EB2">
            <w:pPr>
              <w:spacing w:after="0" w:line="240" w:lineRule="auto"/>
              <w:rPr>
                <w:rFonts w:ascii="Times New Roman" w:eastAsia="Times New Roman" w:hAnsi="Times New Roman" w:cs="Times New Roman"/>
                <w:sz w:val="1"/>
                <w:szCs w:val="24"/>
                <w:lang w:eastAsia="ru-RU"/>
              </w:rPr>
            </w:pPr>
          </w:p>
        </w:tc>
        <w:tc>
          <w:tcPr>
            <w:tcW w:w="345" w:type="dxa"/>
            <w:shd w:val="clear" w:color="auto" w:fill="auto"/>
            <w:vAlign w:val="center"/>
            <w:hideMark/>
          </w:tcPr>
          <w:p w:rsidR="00EE0EB2" w:rsidRPr="00EE0EB2" w:rsidRDefault="00EE0EB2" w:rsidP="00EE0EB2">
            <w:pPr>
              <w:spacing w:after="0" w:line="240" w:lineRule="auto"/>
              <w:rPr>
                <w:rFonts w:ascii="Times New Roman" w:eastAsia="Times New Roman" w:hAnsi="Times New Roman" w:cs="Times New Roman"/>
                <w:sz w:val="1"/>
                <w:szCs w:val="24"/>
                <w:lang w:eastAsia="ru-RU"/>
              </w:rPr>
            </w:pPr>
          </w:p>
        </w:tc>
      </w:tr>
    </w:tbl>
    <w:p w:rsidR="00EE0EB2" w:rsidRPr="00EE0EB2" w:rsidRDefault="00EE0EB2" w:rsidP="00EE0EB2">
      <w:pPr>
        <w:shd w:val="clear" w:color="auto" w:fill="FFFFFF"/>
        <w:spacing w:after="100" w:afterAutospacing="1" w:line="315" w:lineRule="atLeast"/>
        <w:rPr>
          <w:rFonts w:ascii="Arial" w:eastAsia="Times New Roman" w:hAnsi="Arial" w:cs="Arial"/>
          <w:color w:val="3A3A3A"/>
          <w:sz w:val="21"/>
          <w:szCs w:val="21"/>
          <w:lang w:eastAsia="ru-RU"/>
        </w:rPr>
      </w:pPr>
      <w:r w:rsidRPr="00EE0EB2">
        <w:rPr>
          <w:rFonts w:ascii="Arial" w:eastAsia="Times New Roman" w:hAnsi="Arial" w:cs="Arial"/>
          <w:color w:val="3A3A3A"/>
          <w:sz w:val="21"/>
          <w:szCs w:val="21"/>
          <w:lang w:eastAsia="ru-RU"/>
        </w:rPr>
        <w:t> </w:t>
      </w:r>
    </w:p>
    <w:p w:rsidR="00EE0EB2" w:rsidRPr="00EE0EB2" w:rsidRDefault="00EE0EB2" w:rsidP="00EE0EB2">
      <w:pPr>
        <w:shd w:val="clear" w:color="auto" w:fill="FFFFFF"/>
        <w:spacing w:after="100" w:afterAutospacing="1" w:line="315" w:lineRule="atLeast"/>
        <w:rPr>
          <w:rFonts w:ascii="Arial" w:eastAsia="Times New Roman" w:hAnsi="Arial" w:cs="Arial"/>
          <w:color w:val="3A3A3A"/>
          <w:sz w:val="21"/>
          <w:szCs w:val="21"/>
          <w:lang w:eastAsia="ru-RU"/>
        </w:rPr>
      </w:pPr>
      <w:r w:rsidRPr="00EE0EB2">
        <w:rPr>
          <w:rFonts w:ascii="Arial" w:eastAsia="Times New Roman" w:hAnsi="Arial" w:cs="Arial"/>
          <w:color w:val="3A3A3A"/>
          <w:sz w:val="21"/>
          <w:szCs w:val="21"/>
          <w:lang w:eastAsia="ru-RU"/>
        </w:rPr>
        <w:t>Третья страница:</w:t>
      </w:r>
    </w:p>
    <w:p w:rsidR="00EE0EB2" w:rsidRPr="00EE0EB2" w:rsidRDefault="00EE0EB2" w:rsidP="00EE0EB2">
      <w:pPr>
        <w:shd w:val="clear" w:color="auto" w:fill="FFFFFF"/>
        <w:spacing w:after="100" w:afterAutospacing="1" w:line="315" w:lineRule="atLeast"/>
        <w:rPr>
          <w:rFonts w:ascii="Arial" w:eastAsia="Times New Roman" w:hAnsi="Arial" w:cs="Arial"/>
          <w:color w:val="3A3A3A"/>
          <w:sz w:val="21"/>
          <w:szCs w:val="21"/>
          <w:lang w:eastAsia="ru-RU"/>
        </w:rPr>
      </w:pPr>
      <w:r w:rsidRPr="00EE0EB2">
        <w:rPr>
          <w:rFonts w:ascii="Arial" w:eastAsia="Times New Roman" w:hAnsi="Arial" w:cs="Arial"/>
          <w:color w:val="3A3A3A"/>
          <w:sz w:val="21"/>
          <w:szCs w:val="21"/>
          <w:lang w:eastAsia="ru-RU"/>
        </w:rPr>
        <w:t> </w:t>
      </w:r>
    </w:p>
    <w:tbl>
      <w:tblPr>
        <w:tblW w:w="0" w:type="auto"/>
        <w:tblCellMar>
          <w:left w:w="0" w:type="dxa"/>
          <w:right w:w="0" w:type="dxa"/>
        </w:tblCellMar>
        <w:tblLook w:val="04A0"/>
      </w:tblPr>
      <w:tblGrid>
        <w:gridCol w:w="1080"/>
        <w:gridCol w:w="1305"/>
        <w:gridCol w:w="2325"/>
        <w:gridCol w:w="1020"/>
        <w:gridCol w:w="1470"/>
        <w:gridCol w:w="1875"/>
      </w:tblGrid>
      <w:tr w:rsidR="00EE0EB2" w:rsidRPr="00EE0EB2" w:rsidTr="00EE0EB2">
        <w:tc>
          <w:tcPr>
            <w:tcW w:w="9075" w:type="dxa"/>
            <w:gridSpan w:val="6"/>
            <w:shd w:val="clear" w:color="auto" w:fill="auto"/>
            <w:hideMark/>
          </w:tcPr>
          <w:p w:rsidR="00EE0EB2" w:rsidRPr="00EE0EB2" w:rsidRDefault="00EE0EB2" w:rsidP="00EE0EB2">
            <w:pPr>
              <w:spacing w:after="100" w:afterAutospacing="1" w:line="240" w:lineRule="auto"/>
              <w:jc w:val="center"/>
              <w:rPr>
                <w:rFonts w:ascii="Times New Roman" w:eastAsia="Times New Roman" w:hAnsi="Times New Roman" w:cs="Times New Roman"/>
                <w:sz w:val="24"/>
                <w:szCs w:val="24"/>
                <w:lang w:eastAsia="ru-RU"/>
              </w:rPr>
            </w:pPr>
            <w:r w:rsidRPr="00EE0EB2">
              <w:rPr>
                <w:rFonts w:ascii="Times New Roman" w:eastAsia="Times New Roman" w:hAnsi="Times New Roman" w:cs="Times New Roman"/>
                <w:sz w:val="24"/>
                <w:szCs w:val="24"/>
                <w:lang w:eastAsia="ru-RU"/>
              </w:rPr>
              <w:t>РЕЗУЛЬТАТЫ ПРОВЕРКИ ЗНАНИЙ НОРМАТИВНЫХ ДОКУМЕНТОВ</w:t>
            </w:r>
          </w:p>
        </w:tc>
      </w:tr>
      <w:tr w:rsidR="00EE0EB2" w:rsidRPr="00EE0EB2" w:rsidTr="00EE0EB2">
        <w:tc>
          <w:tcPr>
            <w:tcW w:w="1080" w:type="dxa"/>
            <w:shd w:val="clear" w:color="auto" w:fill="auto"/>
            <w:hideMark/>
          </w:tcPr>
          <w:p w:rsidR="00EE0EB2" w:rsidRPr="00EE0EB2" w:rsidRDefault="00EE0EB2" w:rsidP="00EE0EB2">
            <w:pPr>
              <w:spacing w:after="100" w:afterAutospacing="1" w:line="240" w:lineRule="auto"/>
              <w:jc w:val="center"/>
              <w:rPr>
                <w:rFonts w:ascii="Times New Roman" w:eastAsia="Times New Roman" w:hAnsi="Times New Roman" w:cs="Times New Roman"/>
                <w:sz w:val="24"/>
                <w:szCs w:val="24"/>
                <w:lang w:eastAsia="ru-RU"/>
              </w:rPr>
            </w:pPr>
            <w:r w:rsidRPr="00EE0EB2">
              <w:rPr>
                <w:rFonts w:ascii="Times New Roman" w:eastAsia="Times New Roman" w:hAnsi="Times New Roman" w:cs="Times New Roman"/>
                <w:sz w:val="24"/>
                <w:szCs w:val="24"/>
                <w:lang w:eastAsia="ru-RU"/>
              </w:rPr>
              <w:t>Дата проверки</w:t>
            </w:r>
          </w:p>
        </w:tc>
        <w:tc>
          <w:tcPr>
            <w:tcW w:w="1305" w:type="dxa"/>
            <w:shd w:val="clear" w:color="auto" w:fill="auto"/>
            <w:hideMark/>
          </w:tcPr>
          <w:p w:rsidR="00EE0EB2" w:rsidRPr="00EE0EB2" w:rsidRDefault="00EE0EB2" w:rsidP="00EE0EB2">
            <w:pPr>
              <w:spacing w:after="100" w:afterAutospacing="1" w:line="240" w:lineRule="auto"/>
              <w:jc w:val="center"/>
              <w:rPr>
                <w:rFonts w:ascii="Times New Roman" w:eastAsia="Times New Roman" w:hAnsi="Times New Roman" w:cs="Times New Roman"/>
                <w:sz w:val="24"/>
                <w:szCs w:val="24"/>
                <w:lang w:eastAsia="ru-RU"/>
              </w:rPr>
            </w:pPr>
            <w:r w:rsidRPr="00EE0EB2">
              <w:rPr>
                <w:rFonts w:ascii="Times New Roman" w:eastAsia="Times New Roman" w:hAnsi="Times New Roman" w:cs="Times New Roman"/>
                <w:sz w:val="24"/>
                <w:szCs w:val="24"/>
                <w:lang w:eastAsia="ru-RU"/>
              </w:rPr>
              <w:t>Причина проверки</w:t>
            </w:r>
          </w:p>
        </w:tc>
        <w:tc>
          <w:tcPr>
            <w:tcW w:w="2325" w:type="dxa"/>
            <w:shd w:val="clear" w:color="auto" w:fill="auto"/>
            <w:hideMark/>
          </w:tcPr>
          <w:p w:rsidR="00EE0EB2" w:rsidRPr="00EE0EB2" w:rsidRDefault="00EE0EB2" w:rsidP="00EE0EB2">
            <w:pPr>
              <w:spacing w:after="100" w:afterAutospacing="1" w:line="240" w:lineRule="auto"/>
              <w:jc w:val="center"/>
              <w:rPr>
                <w:rFonts w:ascii="Times New Roman" w:eastAsia="Times New Roman" w:hAnsi="Times New Roman" w:cs="Times New Roman"/>
                <w:sz w:val="24"/>
                <w:szCs w:val="24"/>
                <w:lang w:eastAsia="ru-RU"/>
              </w:rPr>
            </w:pPr>
            <w:r w:rsidRPr="00EE0EB2">
              <w:rPr>
                <w:rFonts w:ascii="Times New Roman" w:eastAsia="Times New Roman" w:hAnsi="Times New Roman" w:cs="Times New Roman"/>
                <w:sz w:val="24"/>
                <w:szCs w:val="24"/>
                <w:lang w:eastAsia="ru-RU"/>
              </w:rPr>
              <w:t>Группа по электробезопасности</w:t>
            </w:r>
          </w:p>
        </w:tc>
        <w:tc>
          <w:tcPr>
            <w:tcW w:w="1020" w:type="dxa"/>
            <w:shd w:val="clear" w:color="auto" w:fill="auto"/>
            <w:hideMark/>
          </w:tcPr>
          <w:p w:rsidR="00EE0EB2" w:rsidRPr="00EE0EB2" w:rsidRDefault="00EE0EB2" w:rsidP="00EE0EB2">
            <w:pPr>
              <w:spacing w:after="100" w:afterAutospacing="1" w:line="240" w:lineRule="auto"/>
              <w:jc w:val="center"/>
              <w:rPr>
                <w:rFonts w:ascii="Times New Roman" w:eastAsia="Times New Roman" w:hAnsi="Times New Roman" w:cs="Times New Roman"/>
                <w:sz w:val="24"/>
                <w:szCs w:val="24"/>
                <w:lang w:eastAsia="ru-RU"/>
              </w:rPr>
            </w:pPr>
            <w:r w:rsidRPr="00EE0EB2">
              <w:rPr>
                <w:rFonts w:ascii="Times New Roman" w:eastAsia="Times New Roman" w:hAnsi="Times New Roman" w:cs="Times New Roman"/>
                <w:sz w:val="24"/>
                <w:szCs w:val="24"/>
                <w:lang w:eastAsia="ru-RU"/>
              </w:rPr>
              <w:t>Общая оценка</w:t>
            </w:r>
          </w:p>
        </w:tc>
        <w:tc>
          <w:tcPr>
            <w:tcW w:w="1470" w:type="dxa"/>
            <w:shd w:val="clear" w:color="auto" w:fill="auto"/>
            <w:hideMark/>
          </w:tcPr>
          <w:p w:rsidR="00EE0EB2" w:rsidRPr="00EE0EB2" w:rsidRDefault="00EE0EB2" w:rsidP="00EE0EB2">
            <w:pPr>
              <w:spacing w:after="100" w:afterAutospacing="1" w:line="240" w:lineRule="auto"/>
              <w:jc w:val="center"/>
              <w:rPr>
                <w:rFonts w:ascii="Times New Roman" w:eastAsia="Times New Roman" w:hAnsi="Times New Roman" w:cs="Times New Roman"/>
                <w:sz w:val="24"/>
                <w:szCs w:val="24"/>
                <w:lang w:eastAsia="ru-RU"/>
              </w:rPr>
            </w:pPr>
            <w:r w:rsidRPr="00EE0EB2">
              <w:rPr>
                <w:rFonts w:ascii="Times New Roman" w:eastAsia="Times New Roman" w:hAnsi="Times New Roman" w:cs="Times New Roman"/>
                <w:sz w:val="24"/>
                <w:szCs w:val="24"/>
                <w:lang w:eastAsia="ru-RU"/>
              </w:rPr>
              <w:t>Дата следующей проверки</w:t>
            </w:r>
          </w:p>
        </w:tc>
        <w:tc>
          <w:tcPr>
            <w:tcW w:w="1875" w:type="dxa"/>
            <w:shd w:val="clear" w:color="auto" w:fill="auto"/>
            <w:hideMark/>
          </w:tcPr>
          <w:p w:rsidR="00EE0EB2" w:rsidRPr="00EE0EB2" w:rsidRDefault="00EE0EB2" w:rsidP="00EE0EB2">
            <w:pPr>
              <w:spacing w:after="100" w:afterAutospacing="1" w:line="240" w:lineRule="auto"/>
              <w:jc w:val="center"/>
              <w:rPr>
                <w:rFonts w:ascii="Times New Roman" w:eastAsia="Times New Roman" w:hAnsi="Times New Roman" w:cs="Times New Roman"/>
                <w:sz w:val="24"/>
                <w:szCs w:val="24"/>
                <w:lang w:eastAsia="ru-RU"/>
              </w:rPr>
            </w:pPr>
            <w:r w:rsidRPr="00EE0EB2">
              <w:rPr>
                <w:rFonts w:ascii="Times New Roman" w:eastAsia="Times New Roman" w:hAnsi="Times New Roman" w:cs="Times New Roman"/>
                <w:sz w:val="24"/>
                <w:szCs w:val="24"/>
                <w:lang w:eastAsia="ru-RU"/>
              </w:rPr>
              <w:t>Подпись председателя комиссии по проверке знаний</w:t>
            </w:r>
          </w:p>
        </w:tc>
      </w:tr>
      <w:tr w:rsidR="00EE0EB2" w:rsidRPr="00EE0EB2" w:rsidTr="00EE0EB2">
        <w:tc>
          <w:tcPr>
            <w:tcW w:w="1080" w:type="dxa"/>
            <w:shd w:val="clear" w:color="auto" w:fill="auto"/>
            <w:hideMark/>
          </w:tcPr>
          <w:p w:rsidR="00EE0EB2" w:rsidRPr="00EE0EB2" w:rsidRDefault="00EE0EB2" w:rsidP="00EE0EB2">
            <w:pPr>
              <w:spacing w:after="100" w:afterAutospacing="1" w:line="240" w:lineRule="auto"/>
              <w:rPr>
                <w:rFonts w:ascii="Times New Roman" w:eastAsia="Times New Roman" w:hAnsi="Times New Roman" w:cs="Times New Roman"/>
                <w:sz w:val="24"/>
                <w:szCs w:val="24"/>
                <w:lang w:eastAsia="ru-RU"/>
              </w:rPr>
            </w:pPr>
            <w:r w:rsidRPr="00EE0EB2">
              <w:rPr>
                <w:rFonts w:ascii="Times New Roman" w:eastAsia="Times New Roman" w:hAnsi="Times New Roman" w:cs="Times New Roman"/>
                <w:sz w:val="24"/>
                <w:szCs w:val="24"/>
                <w:lang w:eastAsia="ru-RU"/>
              </w:rPr>
              <w:t> </w:t>
            </w:r>
          </w:p>
        </w:tc>
        <w:tc>
          <w:tcPr>
            <w:tcW w:w="1305" w:type="dxa"/>
            <w:shd w:val="clear" w:color="auto" w:fill="auto"/>
            <w:hideMark/>
          </w:tcPr>
          <w:p w:rsidR="00EE0EB2" w:rsidRPr="00EE0EB2" w:rsidRDefault="00EE0EB2" w:rsidP="00EE0EB2">
            <w:pPr>
              <w:spacing w:after="100" w:afterAutospacing="1" w:line="240" w:lineRule="auto"/>
              <w:rPr>
                <w:rFonts w:ascii="Times New Roman" w:eastAsia="Times New Roman" w:hAnsi="Times New Roman" w:cs="Times New Roman"/>
                <w:sz w:val="24"/>
                <w:szCs w:val="24"/>
                <w:lang w:eastAsia="ru-RU"/>
              </w:rPr>
            </w:pPr>
            <w:r w:rsidRPr="00EE0EB2">
              <w:rPr>
                <w:rFonts w:ascii="Times New Roman" w:eastAsia="Times New Roman" w:hAnsi="Times New Roman" w:cs="Times New Roman"/>
                <w:sz w:val="24"/>
                <w:szCs w:val="24"/>
                <w:lang w:eastAsia="ru-RU"/>
              </w:rPr>
              <w:t> </w:t>
            </w:r>
          </w:p>
        </w:tc>
        <w:tc>
          <w:tcPr>
            <w:tcW w:w="2325" w:type="dxa"/>
            <w:shd w:val="clear" w:color="auto" w:fill="auto"/>
            <w:hideMark/>
          </w:tcPr>
          <w:p w:rsidR="00EE0EB2" w:rsidRPr="00EE0EB2" w:rsidRDefault="00EE0EB2" w:rsidP="00EE0EB2">
            <w:pPr>
              <w:spacing w:after="100" w:afterAutospacing="1" w:line="240" w:lineRule="auto"/>
              <w:rPr>
                <w:rFonts w:ascii="Times New Roman" w:eastAsia="Times New Roman" w:hAnsi="Times New Roman" w:cs="Times New Roman"/>
                <w:sz w:val="24"/>
                <w:szCs w:val="24"/>
                <w:lang w:eastAsia="ru-RU"/>
              </w:rPr>
            </w:pPr>
            <w:r w:rsidRPr="00EE0EB2">
              <w:rPr>
                <w:rFonts w:ascii="Times New Roman" w:eastAsia="Times New Roman" w:hAnsi="Times New Roman" w:cs="Times New Roman"/>
                <w:sz w:val="24"/>
                <w:szCs w:val="24"/>
                <w:lang w:eastAsia="ru-RU"/>
              </w:rPr>
              <w:t> </w:t>
            </w:r>
          </w:p>
        </w:tc>
        <w:tc>
          <w:tcPr>
            <w:tcW w:w="1020" w:type="dxa"/>
            <w:shd w:val="clear" w:color="auto" w:fill="auto"/>
            <w:hideMark/>
          </w:tcPr>
          <w:p w:rsidR="00EE0EB2" w:rsidRPr="00EE0EB2" w:rsidRDefault="00EE0EB2" w:rsidP="00EE0EB2">
            <w:pPr>
              <w:spacing w:after="100" w:afterAutospacing="1" w:line="240" w:lineRule="auto"/>
              <w:rPr>
                <w:rFonts w:ascii="Times New Roman" w:eastAsia="Times New Roman" w:hAnsi="Times New Roman" w:cs="Times New Roman"/>
                <w:sz w:val="24"/>
                <w:szCs w:val="24"/>
                <w:lang w:eastAsia="ru-RU"/>
              </w:rPr>
            </w:pPr>
            <w:r w:rsidRPr="00EE0EB2">
              <w:rPr>
                <w:rFonts w:ascii="Times New Roman" w:eastAsia="Times New Roman" w:hAnsi="Times New Roman" w:cs="Times New Roman"/>
                <w:sz w:val="24"/>
                <w:szCs w:val="24"/>
                <w:lang w:eastAsia="ru-RU"/>
              </w:rPr>
              <w:t> </w:t>
            </w:r>
          </w:p>
        </w:tc>
        <w:tc>
          <w:tcPr>
            <w:tcW w:w="1470" w:type="dxa"/>
            <w:shd w:val="clear" w:color="auto" w:fill="auto"/>
            <w:hideMark/>
          </w:tcPr>
          <w:p w:rsidR="00EE0EB2" w:rsidRPr="00EE0EB2" w:rsidRDefault="00EE0EB2" w:rsidP="00EE0EB2">
            <w:pPr>
              <w:spacing w:after="100" w:afterAutospacing="1" w:line="240" w:lineRule="auto"/>
              <w:rPr>
                <w:rFonts w:ascii="Times New Roman" w:eastAsia="Times New Roman" w:hAnsi="Times New Roman" w:cs="Times New Roman"/>
                <w:sz w:val="24"/>
                <w:szCs w:val="24"/>
                <w:lang w:eastAsia="ru-RU"/>
              </w:rPr>
            </w:pPr>
            <w:r w:rsidRPr="00EE0EB2">
              <w:rPr>
                <w:rFonts w:ascii="Times New Roman" w:eastAsia="Times New Roman" w:hAnsi="Times New Roman" w:cs="Times New Roman"/>
                <w:sz w:val="24"/>
                <w:szCs w:val="24"/>
                <w:lang w:eastAsia="ru-RU"/>
              </w:rPr>
              <w:t> </w:t>
            </w:r>
          </w:p>
        </w:tc>
        <w:tc>
          <w:tcPr>
            <w:tcW w:w="1875" w:type="dxa"/>
            <w:shd w:val="clear" w:color="auto" w:fill="auto"/>
            <w:hideMark/>
          </w:tcPr>
          <w:p w:rsidR="00EE0EB2" w:rsidRPr="00EE0EB2" w:rsidRDefault="00EE0EB2" w:rsidP="00EE0EB2">
            <w:pPr>
              <w:spacing w:after="100" w:afterAutospacing="1" w:line="240" w:lineRule="auto"/>
              <w:rPr>
                <w:rFonts w:ascii="Times New Roman" w:eastAsia="Times New Roman" w:hAnsi="Times New Roman" w:cs="Times New Roman"/>
                <w:sz w:val="24"/>
                <w:szCs w:val="24"/>
                <w:lang w:eastAsia="ru-RU"/>
              </w:rPr>
            </w:pPr>
            <w:r w:rsidRPr="00EE0EB2">
              <w:rPr>
                <w:rFonts w:ascii="Times New Roman" w:eastAsia="Times New Roman" w:hAnsi="Times New Roman" w:cs="Times New Roman"/>
                <w:sz w:val="24"/>
                <w:szCs w:val="24"/>
                <w:lang w:eastAsia="ru-RU"/>
              </w:rPr>
              <w:t> </w:t>
            </w:r>
          </w:p>
        </w:tc>
      </w:tr>
      <w:tr w:rsidR="00EE0EB2" w:rsidRPr="00EE0EB2" w:rsidTr="00EE0EB2">
        <w:tc>
          <w:tcPr>
            <w:tcW w:w="1080" w:type="dxa"/>
            <w:shd w:val="clear" w:color="auto" w:fill="auto"/>
            <w:hideMark/>
          </w:tcPr>
          <w:p w:rsidR="00EE0EB2" w:rsidRPr="00EE0EB2" w:rsidRDefault="00EE0EB2" w:rsidP="00EE0EB2">
            <w:pPr>
              <w:spacing w:after="100" w:afterAutospacing="1" w:line="240" w:lineRule="auto"/>
              <w:rPr>
                <w:rFonts w:ascii="Times New Roman" w:eastAsia="Times New Roman" w:hAnsi="Times New Roman" w:cs="Times New Roman"/>
                <w:sz w:val="24"/>
                <w:szCs w:val="24"/>
                <w:lang w:eastAsia="ru-RU"/>
              </w:rPr>
            </w:pPr>
            <w:r w:rsidRPr="00EE0EB2">
              <w:rPr>
                <w:rFonts w:ascii="Times New Roman" w:eastAsia="Times New Roman" w:hAnsi="Times New Roman" w:cs="Times New Roman"/>
                <w:sz w:val="24"/>
                <w:szCs w:val="24"/>
                <w:lang w:eastAsia="ru-RU"/>
              </w:rPr>
              <w:t> </w:t>
            </w:r>
          </w:p>
        </w:tc>
        <w:tc>
          <w:tcPr>
            <w:tcW w:w="1305" w:type="dxa"/>
            <w:shd w:val="clear" w:color="auto" w:fill="auto"/>
            <w:hideMark/>
          </w:tcPr>
          <w:p w:rsidR="00EE0EB2" w:rsidRPr="00EE0EB2" w:rsidRDefault="00EE0EB2" w:rsidP="00EE0EB2">
            <w:pPr>
              <w:spacing w:after="100" w:afterAutospacing="1" w:line="240" w:lineRule="auto"/>
              <w:rPr>
                <w:rFonts w:ascii="Times New Roman" w:eastAsia="Times New Roman" w:hAnsi="Times New Roman" w:cs="Times New Roman"/>
                <w:sz w:val="24"/>
                <w:szCs w:val="24"/>
                <w:lang w:eastAsia="ru-RU"/>
              </w:rPr>
            </w:pPr>
            <w:r w:rsidRPr="00EE0EB2">
              <w:rPr>
                <w:rFonts w:ascii="Times New Roman" w:eastAsia="Times New Roman" w:hAnsi="Times New Roman" w:cs="Times New Roman"/>
                <w:sz w:val="24"/>
                <w:szCs w:val="24"/>
                <w:lang w:eastAsia="ru-RU"/>
              </w:rPr>
              <w:t> </w:t>
            </w:r>
          </w:p>
        </w:tc>
        <w:tc>
          <w:tcPr>
            <w:tcW w:w="2325" w:type="dxa"/>
            <w:shd w:val="clear" w:color="auto" w:fill="auto"/>
            <w:hideMark/>
          </w:tcPr>
          <w:p w:rsidR="00EE0EB2" w:rsidRPr="00EE0EB2" w:rsidRDefault="00EE0EB2" w:rsidP="00EE0EB2">
            <w:pPr>
              <w:spacing w:after="100" w:afterAutospacing="1" w:line="240" w:lineRule="auto"/>
              <w:rPr>
                <w:rFonts w:ascii="Times New Roman" w:eastAsia="Times New Roman" w:hAnsi="Times New Roman" w:cs="Times New Roman"/>
                <w:sz w:val="24"/>
                <w:szCs w:val="24"/>
                <w:lang w:eastAsia="ru-RU"/>
              </w:rPr>
            </w:pPr>
            <w:r w:rsidRPr="00EE0EB2">
              <w:rPr>
                <w:rFonts w:ascii="Times New Roman" w:eastAsia="Times New Roman" w:hAnsi="Times New Roman" w:cs="Times New Roman"/>
                <w:sz w:val="24"/>
                <w:szCs w:val="24"/>
                <w:lang w:eastAsia="ru-RU"/>
              </w:rPr>
              <w:t> </w:t>
            </w:r>
          </w:p>
        </w:tc>
        <w:tc>
          <w:tcPr>
            <w:tcW w:w="1020" w:type="dxa"/>
            <w:shd w:val="clear" w:color="auto" w:fill="auto"/>
            <w:hideMark/>
          </w:tcPr>
          <w:p w:rsidR="00EE0EB2" w:rsidRPr="00EE0EB2" w:rsidRDefault="00EE0EB2" w:rsidP="00EE0EB2">
            <w:pPr>
              <w:spacing w:after="100" w:afterAutospacing="1" w:line="240" w:lineRule="auto"/>
              <w:rPr>
                <w:rFonts w:ascii="Times New Roman" w:eastAsia="Times New Roman" w:hAnsi="Times New Roman" w:cs="Times New Roman"/>
                <w:sz w:val="24"/>
                <w:szCs w:val="24"/>
                <w:lang w:eastAsia="ru-RU"/>
              </w:rPr>
            </w:pPr>
            <w:r w:rsidRPr="00EE0EB2">
              <w:rPr>
                <w:rFonts w:ascii="Times New Roman" w:eastAsia="Times New Roman" w:hAnsi="Times New Roman" w:cs="Times New Roman"/>
                <w:sz w:val="24"/>
                <w:szCs w:val="24"/>
                <w:lang w:eastAsia="ru-RU"/>
              </w:rPr>
              <w:t> </w:t>
            </w:r>
          </w:p>
        </w:tc>
        <w:tc>
          <w:tcPr>
            <w:tcW w:w="1470" w:type="dxa"/>
            <w:shd w:val="clear" w:color="auto" w:fill="auto"/>
            <w:hideMark/>
          </w:tcPr>
          <w:p w:rsidR="00EE0EB2" w:rsidRPr="00EE0EB2" w:rsidRDefault="00EE0EB2" w:rsidP="00EE0EB2">
            <w:pPr>
              <w:spacing w:after="100" w:afterAutospacing="1" w:line="240" w:lineRule="auto"/>
              <w:rPr>
                <w:rFonts w:ascii="Times New Roman" w:eastAsia="Times New Roman" w:hAnsi="Times New Roman" w:cs="Times New Roman"/>
                <w:sz w:val="24"/>
                <w:szCs w:val="24"/>
                <w:lang w:eastAsia="ru-RU"/>
              </w:rPr>
            </w:pPr>
            <w:r w:rsidRPr="00EE0EB2">
              <w:rPr>
                <w:rFonts w:ascii="Times New Roman" w:eastAsia="Times New Roman" w:hAnsi="Times New Roman" w:cs="Times New Roman"/>
                <w:sz w:val="24"/>
                <w:szCs w:val="24"/>
                <w:lang w:eastAsia="ru-RU"/>
              </w:rPr>
              <w:t> </w:t>
            </w:r>
          </w:p>
        </w:tc>
        <w:tc>
          <w:tcPr>
            <w:tcW w:w="1875" w:type="dxa"/>
            <w:shd w:val="clear" w:color="auto" w:fill="auto"/>
            <w:hideMark/>
          </w:tcPr>
          <w:p w:rsidR="00EE0EB2" w:rsidRPr="00EE0EB2" w:rsidRDefault="00EE0EB2" w:rsidP="00EE0EB2">
            <w:pPr>
              <w:spacing w:after="100" w:afterAutospacing="1" w:line="240" w:lineRule="auto"/>
              <w:rPr>
                <w:rFonts w:ascii="Times New Roman" w:eastAsia="Times New Roman" w:hAnsi="Times New Roman" w:cs="Times New Roman"/>
                <w:sz w:val="24"/>
                <w:szCs w:val="24"/>
                <w:lang w:eastAsia="ru-RU"/>
              </w:rPr>
            </w:pPr>
            <w:r w:rsidRPr="00EE0EB2">
              <w:rPr>
                <w:rFonts w:ascii="Times New Roman" w:eastAsia="Times New Roman" w:hAnsi="Times New Roman" w:cs="Times New Roman"/>
                <w:sz w:val="24"/>
                <w:szCs w:val="24"/>
                <w:lang w:eastAsia="ru-RU"/>
              </w:rPr>
              <w:t> </w:t>
            </w:r>
          </w:p>
        </w:tc>
      </w:tr>
    </w:tbl>
    <w:p w:rsidR="00EE0EB2" w:rsidRPr="00EE0EB2" w:rsidRDefault="00EE0EB2" w:rsidP="00EE0EB2">
      <w:pPr>
        <w:shd w:val="clear" w:color="auto" w:fill="FFFFFF"/>
        <w:spacing w:after="100" w:afterAutospacing="1" w:line="315" w:lineRule="atLeast"/>
        <w:rPr>
          <w:rFonts w:ascii="Arial" w:eastAsia="Times New Roman" w:hAnsi="Arial" w:cs="Arial"/>
          <w:color w:val="3A3A3A"/>
          <w:sz w:val="21"/>
          <w:szCs w:val="21"/>
          <w:lang w:eastAsia="ru-RU"/>
        </w:rPr>
      </w:pPr>
      <w:r w:rsidRPr="00EE0EB2">
        <w:rPr>
          <w:rFonts w:ascii="Arial" w:eastAsia="Times New Roman" w:hAnsi="Arial" w:cs="Arial"/>
          <w:color w:val="3A3A3A"/>
          <w:sz w:val="21"/>
          <w:szCs w:val="21"/>
          <w:lang w:eastAsia="ru-RU"/>
        </w:rPr>
        <w:t> </w:t>
      </w:r>
    </w:p>
    <w:p w:rsidR="00EE0EB2" w:rsidRPr="00EE0EB2" w:rsidRDefault="00EE0EB2" w:rsidP="00EE0EB2">
      <w:pPr>
        <w:shd w:val="clear" w:color="auto" w:fill="FFFFFF"/>
        <w:spacing w:after="100" w:afterAutospacing="1" w:line="315" w:lineRule="atLeast"/>
        <w:rPr>
          <w:rFonts w:ascii="Arial" w:eastAsia="Times New Roman" w:hAnsi="Arial" w:cs="Arial"/>
          <w:color w:val="3A3A3A"/>
          <w:sz w:val="21"/>
          <w:szCs w:val="21"/>
          <w:lang w:eastAsia="ru-RU"/>
        </w:rPr>
      </w:pPr>
      <w:r w:rsidRPr="00EE0EB2">
        <w:rPr>
          <w:rFonts w:ascii="Arial" w:eastAsia="Times New Roman" w:hAnsi="Arial" w:cs="Arial"/>
          <w:color w:val="3A3A3A"/>
          <w:sz w:val="21"/>
          <w:szCs w:val="21"/>
          <w:lang w:eastAsia="ru-RU"/>
        </w:rPr>
        <w:t>Четвертая страница:</w:t>
      </w:r>
    </w:p>
    <w:p w:rsidR="00EE0EB2" w:rsidRPr="00EE0EB2" w:rsidRDefault="00EE0EB2" w:rsidP="00EE0EB2">
      <w:pPr>
        <w:shd w:val="clear" w:color="auto" w:fill="FFFFFF"/>
        <w:spacing w:after="100" w:afterAutospacing="1" w:line="315" w:lineRule="atLeast"/>
        <w:rPr>
          <w:rFonts w:ascii="Arial" w:eastAsia="Times New Roman" w:hAnsi="Arial" w:cs="Arial"/>
          <w:color w:val="3A3A3A"/>
          <w:sz w:val="21"/>
          <w:szCs w:val="21"/>
          <w:lang w:eastAsia="ru-RU"/>
        </w:rPr>
      </w:pPr>
      <w:r w:rsidRPr="00EE0EB2">
        <w:rPr>
          <w:rFonts w:ascii="Arial" w:eastAsia="Times New Roman" w:hAnsi="Arial" w:cs="Arial"/>
          <w:color w:val="3A3A3A"/>
          <w:sz w:val="21"/>
          <w:szCs w:val="21"/>
          <w:lang w:eastAsia="ru-RU"/>
        </w:rPr>
        <w:t> </w:t>
      </w:r>
    </w:p>
    <w:tbl>
      <w:tblPr>
        <w:tblW w:w="0" w:type="auto"/>
        <w:tblCellMar>
          <w:left w:w="0" w:type="dxa"/>
          <w:right w:w="0" w:type="dxa"/>
        </w:tblCellMar>
        <w:tblLook w:val="04A0"/>
      </w:tblPr>
      <w:tblGrid>
        <w:gridCol w:w="9075"/>
      </w:tblGrid>
      <w:tr w:rsidR="00EE0EB2" w:rsidRPr="00EE0EB2" w:rsidTr="00EE0EB2">
        <w:tc>
          <w:tcPr>
            <w:tcW w:w="9075" w:type="dxa"/>
            <w:shd w:val="clear" w:color="auto" w:fill="auto"/>
            <w:hideMark/>
          </w:tcPr>
          <w:p w:rsidR="00EE0EB2" w:rsidRPr="00EE0EB2" w:rsidRDefault="00EE0EB2" w:rsidP="00EE0EB2">
            <w:pPr>
              <w:spacing w:after="100" w:afterAutospacing="1" w:line="240" w:lineRule="auto"/>
              <w:rPr>
                <w:rFonts w:ascii="Times New Roman" w:eastAsia="Times New Roman" w:hAnsi="Times New Roman" w:cs="Times New Roman"/>
                <w:sz w:val="24"/>
                <w:szCs w:val="24"/>
                <w:lang w:eastAsia="ru-RU"/>
              </w:rPr>
            </w:pPr>
            <w:r w:rsidRPr="00EE0EB2">
              <w:rPr>
                <w:rFonts w:ascii="Times New Roman" w:eastAsia="Times New Roman" w:hAnsi="Times New Roman" w:cs="Times New Roman"/>
                <w:sz w:val="24"/>
                <w:szCs w:val="24"/>
                <w:lang w:eastAsia="ru-RU"/>
              </w:rPr>
              <w:t>Без записи проверки знаний удостоверение недействительно.</w:t>
            </w:r>
          </w:p>
          <w:p w:rsidR="00EE0EB2" w:rsidRPr="00EE0EB2" w:rsidRDefault="00EE0EB2" w:rsidP="00EE0EB2">
            <w:pPr>
              <w:spacing w:after="100" w:afterAutospacing="1" w:line="240" w:lineRule="auto"/>
              <w:rPr>
                <w:rFonts w:ascii="Times New Roman" w:eastAsia="Times New Roman" w:hAnsi="Times New Roman" w:cs="Times New Roman"/>
                <w:sz w:val="24"/>
                <w:szCs w:val="24"/>
                <w:lang w:eastAsia="ru-RU"/>
              </w:rPr>
            </w:pPr>
            <w:r w:rsidRPr="00EE0EB2">
              <w:rPr>
                <w:rFonts w:ascii="Times New Roman" w:eastAsia="Times New Roman" w:hAnsi="Times New Roman" w:cs="Times New Roman"/>
                <w:sz w:val="24"/>
                <w:szCs w:val="24"/>
                <w:lang w:eastAsia="ru-RU"/>
              </w:rPr>
              <w:t>Во время исполнения служебных обязанностей работник должен иметь удостоверения при себе.</w:t>
            </w:r>
          </w:p>
        </w:tc>
      </w:tr>
    </w:tbl>
    <w:p w:rsidR="00EE0EB2" w:rsidRPr="00EE0EB2" w:rsidRDefault="00EE0EB2" w:rsidP="00EE0EB2">
      <w:pPr>
        <w:shd w:val="clear" w:color="auto" w:fill="FFFFFF"/>
        <w:spacing w:after="100" w:afterAutospacing="1" w:line="315" w:lineRule="atLeast"/>
        <w:rPr>
          <w:rFonts w:ascii="Arial" w:eastAsia="Times New Roman" w:hAnsi="Arial" w:cs="Arial"/>
          <w:color w:val="3A3A3A"/>
          <w:sz w:val="21"/>
          <w:szCs w:val="21"/>
          <w:lang w:eastAsia="ru-RU"/>
        </w:rPr>
      </w:pPr>
      <w:r w:rsidRPr="00EE0EB2">
        <w:rPr>
          <w:rFonts w:ascii="Arial" w:eastAsia="Times New Roman" w:hAnsi="Arial" w:cs="Arial"/>
          <w:color w:val="3A3A3A"/>
          <w:sz w:val="21"/>
          <w:szCs w:val="21"/>
          <w:lang w:eastAsia="ru-RU"/>
        </w:rPr>
        <w:t> </w:t>
      </w:r>
    </w:p>
    <w:p w:rsidR="00EE0EB2" w:rsidRPr="00EE0EB2" w:rsidRDefault="00EE0EB2" w:rsidP="00EE0EB2">
      <w:pPr>
        <w:shd w:val="clear" w:color="auto" w:fill="FFFFFF"/>
        <w:spacing w:after="100" w:afterAutospacing="1" w:line="315" w:lineRule="atLeast"/>
        <w:rPr>
          <w:rFonts w:ascii="Arial" w:eastAsia="Times New Roman" w:hAnsi="Arial" w:cs="Arial"/>
          <w:color w:val="3A3A3A"/>
          <w:sz w:val="21"/>
          <w:szCs w:val="21"/>
          <w:lang w:eastAsia="ru-RU"/>
        </w:rPr>
      </w:pPr>
      <w:r w:rsidRPr="00EE0EB2">
        <w:rPr>
          <w:rFonts w:ascii="Arial" w:eastAsia="Times New Roman" w:hAnsi="Arial" w:cs="Arial"/>
          <w:color w:val="3A3A3A"/>
          <w:sz w:val="21"/>
          <w:szCs w:val="21"/>
          <w:lang w:eastAsia="ru-RU"/>
        </w:rPr>
        <w:t> </w:t>
      </w:r>
    </w:p>
    <w:p w:rsidR="00EE0EB2" w:rsidRPr="00EE0EB2" w:rsidRDefault="00EE0EB2" w:rsidP="00EE0EB2">
      <w:pPr>
        <w:shd w:val="clear" w:color="auto" w:fill="FFFFFF"/>
        <w:spacing w:after="0" w:line="315" w:lineRule="atLeast"/>
        <w:rPr>
          <w:rFonts w:ascii="Arial" w:eastAsia="Times New Roman" w:hAnsi="Arial" w:cs="Arial"/>
          <w:color w:val="3A3A3A"/>
          <w:sz w:val="21"/>
          <w:szCs w:val="21"/>
          <w:lang w:eastAsia="ru-RU"/>
        </w:rPr>
      </w:pPr>
      <w:r w:rsidRPr="00EE0EB2">
        <w:rPr>
          <w:rFonts w:ascii="Arial" w:eastAsia="Times New Roman" w:hAnsi="Arial" w:cs="Arial"/>
          <w:color w:val="3A3A3A"/>
          <w:sz w:val="21"/>
          <w:szCs w:val="21"/>
          <w:lang w:eastAsia="ru-RU"/>
        </w:rPr>
        <w:br w:type="textWrapping" w:clear="all"/>
      </w:r>
    </w:p>
    <w:p w:rsidR="00EE0EB2" w:rsidRPr="00EE0EB2" w:rsidRDefault="00EE0EB2" w:rsidP="00EE0EB2">
      <w:pPr>
        <w:shd w:val="clear" w:color="auto" w:fill="FFFFFF"/>
        <w:spacing w:after="100" w:afterAutospacing="1" w:line="315" w:lineRule="atLeast"/>
        <w:jc w:val="right"/>
        <w:rPr>
          <w:rFonts w:ascii="Arial" w:eastAsia="Times New Roman" w:hAnsi="Arial" w:cs="Arial"/>
          <w:color w:val="3A3A3A"/>
          <w:sz w:val="21"/>
          <w:szCs w:val="21"/>
          <w:lang w:eastAsia="ru-RU"/>
        </w:rPr>
      </w:pPr>
      <w:r w:rsidRPr="00EE0EB2">
        <w:rPr>
          <w:rFonts w:ascii="Arial" w:eastAsia="Times New Roman" w:hAnsi="Arial" w:cs="Arial"/>
          <w:color w:val="3A3A3A"/>
          <w:sz w:val="21"/>
          <w:szCs w:val="21"/>
          <w:lang w:eastAsia="ru-RU"/>
        </w:rPr>
        <w:t>Приложение № 4</w:t>
      </w:r>
    </w:p>
    <w:p w:rsidR="00EE0EB2" w:rsidRPr="00EE0EB2" w:rsidRDefault="00EE0EB2" w:rsidP="00EE0EB2">
      <w:pPr>
        <w:shd w:val="clear" w:color="auto" w:fill="FFFFFF"/>
        <w:spacing w:after="100" w:afterAutospacing="1" w:line="315" w:lineRule="atLeast"/>
        <w:jc w:val="right"/>
        <w:rPr>
          <w:rFonts w:ascii="Arial" w:eastAsia="Times New Roman" w:hAnsi="Arial" w:cs="Arial"/>
          <w:color w:val="3A3A3A"/>
          <w:sz w:val="21"/>
          <w:szCs w:val="21"/>
          <w:lang w:eastAsia="ru-RU"/>
        </w:rPr>
      </w:pPr>
      <w:r w:rsidRPr="00EE0EB2">
        <w:rPr>
          <w:rFonts w:ascii="Arial" w:eastAsia="Times New Roman" w:hAnsi="Arial" w:cs="Arial"/>
          <w:color w:val="3A3A3A"/>
          <w:sz w:val="21"/>
          <w:szCs w:val="21"/>
          <w:lang w:eastAsia="ru-RU"/>
        </w:rPr>
        <w:lastRenderedPageBreak/>
        <w:t>к Правилам по охране труда</w:t>
      </w:r>
    </w:p>
    <w:p w:rsidR="00EE0EB2" w:rsidRPr="00EE0EB2" w:rsidRDefault="00EE0EB2" w:rsidP="00EE0EB2">
      <w:pPr>
        <w:shd w:val="clear" w:color="auto" w:fill="FFFFFF"/>
        <w:spacing w:after="100" w:afterAutospacing="1" w:line="315" w:lineRule="atLeast"/>
        <w:jc w:val="right"/>
        <w:rPr>
          <w:rFonts w:ascii="Arial" w:eastAsia="Times New Roman" w:hAnsi="Arial" w:cs="Arial"/>
          <w:color w:val="3A3A3A"/>
          <w:sz w:val="21"/>
          <w:szCs w:val="21"/>
          <w:lang w:eastAsia="ru-RU"/>
        </w:rPr>
      </w:pPr>
      <w:r w:rsidRPr="00EE0EB2">
        <w:rPr>
          <w:rFonts w:ascii="Arial" w:eastAsia="Times New Roman" w:hAnsi="Arial" w:cs="Arial"/>
          <w:color w:val="3A3A3A"/>
          <w:sz w:val="21"/>
          <w:szCs w:val="21"/>
          <w:lang w:eastAsia="ru-RU"/>
        </w:rPr>
        <w:t>при эксплуатации электроустановок,</w:t>
      </w:r>
    </w:p>
    <w:p w:rsidR="00EE0EB2" w:rsidRPr="00EE0EB2" w:rsidRDefault="00EE0EB2" w:rsidP="00EE0EB2">
      <w:pPr>
        <w:shd w:val="clear" w:color="auto" w:fill="FFFFFF"/>
        <w:spacing w:after="100" w:afterAutospacing="1" w:line="315" w:lineRule="atLeast"/>
        <w:jc w:val="right"/>
        <w:rPr>
          <w:rFonts w:ascii="Arial" w:eastAsia="Times New Roman" w:hAnsi="Arial" w:cs="Arial"/>
          <w:color w:val="3A3A3A"/>
          <w:sz w:val="21"/>
          <w:szCs w:val="21"/>
          <w:lang w:eastAsia="ru-RU"/>
        </w:rPr>
      </w:pPr>
      <w:r w:rsidRPr="00EE0EB2">
        <w:rPr>
          <w:rFonts w:ascii="Arial" w:eastAsia="Times New Roman" w:hAnsi="Arial" w:cs="Arial"/>
          <w:color w:val="3A3A3A"/>
          <w:sz w:val="21"/>
          <w:szCs w:val="21"/>
          <w:lang w:eastAsia="ru-RU"/>
        </w:rPr>
        <w:t>утвержденным приказом Минтруда России</w:t>
      </w:r>
    </w:p>
    <w:p w:rsidR="00EE0EB2" w:rsidRPr="00EE0EB2" w:rsidRDefault="00EE0EB2" w:rsidP="00EE0EB2">
      <w:pPr>
        <w:shd w:val="clear" w:color="auto" w:fill="FFFFFF"/>
        <w:spacing w:after="100" w:afterAutospacing="1" w:line="315" w:lineRule="atLeast"/>
        <w:jc w:val="right"/>
        <w:rPr>
          <w:rFonts w:ascii="Arial" w:eastAsia="Times New Roman" w:hAnsi="Arial" w:cs="Arial"/>
          <w:color w:val="3A3A3A"/>
          <w:sz w:val="21"/>
          <w:szCs w:val="21"/>
          <w:lang w:eastAsia="ru-RU"/>
        </w:rPr>
      </w:pPr>
      <w:r w:rsidRPr="00EE0EB2">
        <w:rPr>
          <w:rFonts w:ascii="Arial" w:eastAsia="Times New Roman" w:hAnsi="Arial" w:cs="Arial"/>
          <w:color w:val="3A3A3A"/>
          <w:sz w:val="21"/>
          <w:szCs w:val="21"/>
          <w:lang w:eastAsia="ru-RU"/>
        </w:rPr>
        <w:t>от 15 декабря 2020 г. № 903н</w:t>
      </w:r>
    </w:p>
    <w:p w:rsidR="00EE0EB2" w:rsidRPr="00EE0EB2" w:rsidRDefault="00EE0EB2" w:rsidP="00EE0EB2">
      <w:pPr>
        <w:shd w:val="clear" w:color="auto" w:fill="FFFFFF"/>
        <w:spacing w:after="100" w:afterAutospacing="1" w:line="315" w:lineRule="atLeast"/>
        <w:rPr>
          <w:rFonts w:ascii="Arial" w:eastAsia="Times New Roman" w:hAnsi="Arial" w:cs="Arial"/>
          <w:color w:val="3A3A3A"/>
          <w:sz w:val="21"/>
          <w:szCs w:val="21"/>
          <w:lang w:eastAsia="ru-RU"/>
        </w:rPr>
      </w:pPr>
      <w:r w:rsidRPr="00EE0EB2">
        <w:rPr>
          <w:rFonts w:ascii="Arial" w:eastAsia="Times New Roman" w:hAnsi="Arial" w:cs="Arial"/>
          <w:color w:val="3A3A3A"/>
          <w:sz w:val="21"/>
          <w:szCs w:val="21"/>
          <w:lang w:eastAsia="ru-RU"/>
        </w:rPr>
        <w:t> </w:t>
      </w:r>
    </w:p>
    <w:p w:rsidR="00EE0EB2" w:rsidRPr="00EE0EB2" w:rsidRDefault="00EE0EB2" w:rsidP="00EE0EB2">
      <w:pPr>
        <w:shd w:val="clear" w:color="auto" w:fill="FFFFFF"/>
        <w:spacing w:after="100" w:afterAutospacing="1" w:line="315" w:lineRule="atLeast"/>
        <w:jc w:val="right"/>
        <w:rPr>
          <w:rFonts w:ascii="Arial" w:eastAsia="Times New Roman" w:hAnsi="Arial" w:cs="Arial"/>
          <w:color w:val="3A3A3A"/>
          <w:sz w:val="21"/>
          <w:szCs w:val="21"/>
          <w:lang w:eastAsia="ru-RU"/>
        </w:rPr>
      </w:pPr>
      <w:r w:rsidRPr="00EE0EB2">
        <w:rPr>
          <w:rFonts w:ascii="Arial" w:eastAsia="Times New Roman" w:hAnsi="Arial" w:cs="Arial"/>
          <w:color w:val="3A3A3A"/>
          <w:sz w:val="21"/>
          <w:szCs w:val="21"/>
          <w:lang w:eastAsia="ru-RU"/>
        </w:rPr>
        <w:t>Рекомендуемый образец</w:t>
      </w:r>
    </w:p>
    <w:p w:rsidR="00EE0EB2" w:rsidRPr="00EE0EB2" w:rsidRDefault="00EE0EB2" w:rsidP="00EE0EB2">
      <w:pPr>
        <w:shd w:val="clear" w:color="auto" w:fill="FFFFFF"/>
        <w:spacing w:after="100" w:afterAutospacing="1" w:line="315" w:lineRule="atLeast"/>
        <w:rPr>
          <w:rFonts w:ascii="Arial" w:eastAsia="Times New Roman" w:hAnsi="Arial" w:cs="Arial"/>
          <w:color w:val="3A3A3A"/>
          <w:sz w:val="21"/>
          <w:szCs w:val="21"/>
          <w:lang w:eastAsia="ru-RU"/>
        </w:rPr>
      </w:pPr>
      <w:r w:rsidRPr="00EE0EB2">
        <w:rPr>
          <w:rFonts w:ascii="Arial" w:eastAsia="Times New Roman" w:hAnsi="Arial" w:cs="Arial"/>
          <w:color w:val="3A3A3A"/>
          <w:sz w:val="21"/>
          <w:szCs w:val="21"/>
          <w:lang w:eastAsia="ru-RU"/>
        </w:rPr>
        <w:t> </w:t>
      </w:r>
    </w:p>
    <w:p w:rsidR="00EE0EB2" w:rsidRPr="00EE0EB2" w:rsidRDefault="00EE0EB2" w:rsidP="00EE0EB2">
      <w:pPr>
        <w:shd w:val="clear" w:color="auto" w:fill="FFFFFF"/>
        <w:spacing w:after="100" w:afterAutospacing="1" w:line="315" w:lineRule="atLeast"/>
        <w:rPr>
          <w:rFonts w:ascii="Arial" w:eastAsia="Times New Roman" w:hAnsi="Arial" w:cs="Arial"/>
          <w:color w:val="3A3A3A"/>
          <w:sz w:val="21"/>
          <w:szCs w:val="21"/>
          <w:lang w:eastAsia="ru-RU"/>
        </w:rPr>
      </w:pPr>
      <w:bookmarkStart w:id="87" w:name="Par2235"/>
      <w:bookmarkEnd w:id="87"/>
      <w:r w:rsidRPr="00EE0EB2">
        <w:rPr>
          <w:rFonts w:ascii="Arial" w:eastAsia="Times New Roman" w:hAnsi="Arial" w:cs="Arial"/>
          <w:color w:val="3A3A3A"/>
          <w:sz w:val="21"/>
          <w:szCs w:val="21"/>
          <w:lang w:eastAsia="ru-RU"/>
        </w:rPr>
        <w:t>                               ПРОТОКОЛ № ___</w:t>
      </w:r>
    </w:p>
    <w:p w:rsidR="00EE0EB2" w:rsidRPr="00EE0EB2" w:rsidRDefault="00EE0EB2" w:rsidP="00EE0EB2">
      <w:pPr>
        <w:shd w:val="clear" w:color="auto" w:fill="FFFFFF"/>
        <w:spacing w:after="100" w:afterAutospacing="1" w:line="315" w:lineRule="atLeast"/>
        <w:rPr>
          <w:rFonts w:ascii="Arial" w:eastAsia="Times New Roman" w:hAnsi="Arial" w:cs="Arial"/>
          <w:color w:val="3A3A3A"/>
          <w:sz w:val="21"/>
          <w:szCs w:val="21"/>
          <w:lang w:eastAsia="ru-RU"/>
        </w:rPr>
      </w:pPr>
      <w:r w:rsidRPr="00EE0EB2">
        <w:rPr>
          <w:rFonts w:ascii="Arial" w:eastAsia="Times New Roman" w:hAnsi="Arial" w:cs="Arial"/>
          <w:color w:val="3A3A3A"/>
          <w:sz w:val="21"/>
          <w:szCs w:val="21"/>
          <w:lang w:eastAsia="ru-RU"/>
        </w:rPr>
        <w:t>             ПРОВЕРКИ ЗНАНИЙ ПРАВИЛ РАБОТЫ В ЭЛЕКТРОУСТАНОВКАХ</w:t>
      </w:r>
    </w:p>
    <w:p w:rsidR="00EE0EB2" w:rsidRPr="00EE0EB2" w:rsidRDefault="00EE0EB2" w:rsidP="00EE0EB2">
      <w:pPr>
        <w:shd w:val="clear" w:color="auto" w:fill="FFFFFF"/>
        <w:spacing w:after="100" w:afterAutospacing="1" w:line="315" w:lineRule="atLeast"/>
        <w:rPr>
          <w:rFonts w:ascii="Arial" w:eastAsia="Times New Roman" w:hAnsi="Arial" w:cs="Arial"/>
          <w:color w:val="3A3A3A"/>
          <w:sz w:val="21"/>
          <w:szCs w:val="21"/>
          <w:lang w:eastAsia="ru-RU"/>
        </w:rPr>
      </w:pPr>
      <w:r w:rsidRPr="00EE0EB2">
        <w:rPr>
          <w:rFonts w:ascii="Arial" w:eastAsia="Times New Roman" w:hAnsi="Arial" w:cs="Arial"/>
          <w:color w:val="3A3A3A"/>
          <w:sz w:val="21"/>
          <w:szCs w:val="21"/>
          <w:lang w:eastAsia="ru-RU"/>
        </w:rPr>
        <w:t> </w:t>
      </w:r>
    </w:p>
    <w:p w:rsidR="00EE0EB2" w:rsidRPr="00EE0EB2" w:rsidRDefault="00EE0EB2" w:rsidP="00EE0EB2">
      <w:pPr>
        <w:shd w:val="clear" w:color="auto" w:fill="FFFFFF"/>
        <w:spacing w:after="100" w:afterAutospacing="1" w:line="315" w:lineRule="atLeast"/>
        <w:rPr>
          <w:rFonts w:ascii="Arial" w:eastAsia="Times New Roman" w:hAnsi="Arial" w:cs="Arial"/>
          <w:color w:val="3A3A3A"/>
          <w:sz w:val="21"/>
          <w:szCs w:val="21"/>
          <w:lang w:eastAsia="ru-RU"/>
        </w:rPr>
      </w:pPr>
      <w:r w:rsidRPr="00EE0EB2">
        <w:rPr>
          <w:rFonts w:ascii="Arial" w:eastAsia="Times New Roman" w:hAnsi="Arial" w:cs="Arial"/>
          <w:color w:val="3A3A3A"/>
          <w:sz w:val="21"/>
          <w:szCs w:val="21"/>
          <w:lang w:eastAsia="ru-RU"/>
        </w:rPr>
        <w:t>Дата проверки _____________________________________________________________</w:t>
      </w:r>
    </w:p>
    <w:p w:rsidR="00EE0EB2" w:rsidRPr="00EE0EB2" w:rsidRDefault="00EE0EB2" w:rsidP="00EE0EB2">
      <w:pPr>
        <w:shd w:val="clear" w:color="auto" w:fill="FFFFFF"/>
        <w:spacing w:after="100" w:afterAutospacing="1" w:line="315" w:lineRule="atLeast"/>
        <w:rPr>
          <w:rFonts w:ascii="Arial" w:eastAsia="Times New Roman" w:hAnsi="Arial" w:cs="Arial"/>
          <w:color w:val="3A3A3A"/>
          <w:sz w:val="21"/>
          <w:szCs w:val="21"/>
          <w:lang w:eastAsia="ru-RU"/>
        </w:rPr>
      </w:pPr>
      <w:r w:rsidRPr="00EE0EB2">
        <w:rPr>
          <w:rFonts w:ascii="Arial" w:eastAsia="Times New Roman" w:hAnsi="Arial" w:cs="Arial"/>
          <w:color w:val="3A3A3A"/>
          <w:sz w:val="21"/>
          <w:szCs w:val="21"/>
          <w:lang w:eastAsia="ru-RU"/>
        </w:rPr>
        <w:t>Причина проверки __________________________________________________________</w:t>
      </w:r>
    </w:p>
    <w:p w:rsidR="00EE0EB2" w:rsidRPr="00EE0EB2" w:rsidRDefault="00EE0EB2" w:rsidP="00EE0EB2">
      <w:pPr>
        <w:shd w:val="clear" w:color="auto" w:fill="FFFFFF"/>
        <w:spacing w:after="100" w:afterAutospacing="1" w:line="315" w:lineRule="atLeast"/>
        <w:rPr>
          <w:rFonts w:ascii="Arial" w:eastAsia="Times New Roman" w:hAnsi="Arial" w:cs="Arial"/>
          <w:color w:val="3A3A3A"/>
          <w:sz w:val="21"/>
          <w:szCs w:val="21"/>
          <w:lang w:eastAsia="ru-RU"/>
        </w:rPr>
      </w:pPr>
      <w:r w:rsidRPr="00EE0EB2">
        <w:rPr>
          <w:rFonts w:ascii="Arial" w:eastAsia="Times New Roman" w:hAnsi="Arial" w:cs="Arial"/>
          <w:color w:val="3A3A3A"/>
          <w:sz w:val="21"/>
          <w:szCs w:val="21"/>
          <w:lang w:eastAsia="ru-RU"/>
        </w:rPr>
        <w:t>Комиссия __________________________________________________________________</w:t>
      </w:r>
    </w:p>
    <w:p w:rsidR="00EE0EB2" w:rsidRPr="00EE0EB2" w:rsidRDefault="00EE0EB2" w:rsidP="00EE0EB2">
      <w:pPr>
        <w:shd w:val="clear" w:color="auto" w:fill="FFFFFF"/>
        <w:spacing w:after="100" w:afterAutospacing="1" w:line="315" w:lineRule="atLeast"/>
        <w:rPr>
          <w:rFonts w:ascii="Arial" w:eastAsia="Times New Roman" w:hAnsi="Arial" w:cs="Arial"/>
          <w:color w:val="3A3A3A"/>
          <w:sz w:val="21"/>
          <w:szCs w:val="21"/>
          <w:lang w:eastAsia="ru-RU"/>
        </w:rPr>
      </w:pPr>
      <w:r w:rsidRPr="00EE0EB2">
        <w:rPr>
          <w:rFonts w:ascii="Arial" w:eastAsia="Times New Roman" w:hAnsi="Arial" w:cs="Arial"/>
          <w:color w:val="3A3A3A"/>
          <w:sz w:val="21"/>
          <w:szCs w:val="21"/>
          <w:lang w:eastAsia="ru-RU"/>
        </w:rPr>
        <w:t>                               (наименование комиссии)</w:t>
      </w:r>
    </w:p>
    <w:p w:rsidR="00EE0EB2" w:rsidRPr="00EE0EB2" w:rsidRDefault="00EE0EB2" w:rsidP="00EE0EB2">
      <w:pPr>
        <w:shd w:val="clear" w:color="auto" w:fill="FFFFFF"/>
        <w:spacing w:after="100" w:afterAutospacing="1" w:line="315" w:lineRule="atLeast"/>
        <w:rPr>
          <w:rFonts w:ascii="Arial" w:eastAsia="Times New Roman" w:hAnsi="Arial" w:cs="Arial"/>
          <w:color w:val="3A3A3A"/>
          <w:sz w:val="21"/>
          <w:szCs w:val="21"/>
          <w:lang w:eastAsia="ru-RU"/>
        </w:rPr>
      </w:pPr>
      <w:r w:rsidRPr="00EE0EB2">
        <w:rPr>
          <w:rFonts w:ascii="Arial" w:eastAsia="Times New Roman" w:hAnsi="Arial" w:cs="Arial"/>
          <w:color w:val="3A3A3A"/>
          <w:sz w:val="21"/>
          <w:szCs w:val="21"/>
          <w:lang w:eastAsia="ru-RU"/>
        </w:rPr>
        <w:t>в составе:</w:t>
      </w:r>
    </w:p>
    <w:p w:rsidR="00EE0EB2" w:rsidRPr="00EE0EB2" w:rsidRDefault="00EE0EB2" w:rsidP="00EE0EB2">
      <w:pPr>
        <w:shd w:val="clear" w:color="auto" w:fill="FFFFFF"/>
        <w:spacing w:after="100" w:afterAutospacing="1" w:line="315" w:lineRule="atLeast"/>
        <w:rPr>
          <w:rFonts w:ascii="Arial" w:eastAsia="Times New Roman" w:hAnsi="Arial" w:cs="Arial"/>
          <w:color w:val="3A3A3A"/>
          <w:sz w:val="21"/>
          <w:szCs w:val="21"/>
          <w:lang w:eastAsia="ru-RU"/>
        </w:rPr>
      </w:pPr>
      <w:r w:rsidRPr="00EE0EB2">
        <w:rPr>
          <w:rFonts w:ascii="Arial" w:eastAsia="Times New Roman" w:hAnsi="Arial" w:cs="Arial"/>
          <w:color w:val="3A3A3A"/>
          <w:sz w:val="21"/>
          <w:szCs w:val="21"/>
          <w:lang w:eastAsia="ru-RU"/>
        </w:rPr>
        <w:t>председатель комиссии _____________________________________________________</w:t>
      </w:r>
    </w:p>
    <w:p w:rsidR="00EE0EB2" w:rsidRPr="00EE0EB2" w:rsidRDefault="00EE0EB2" w:rsidP="00EE0EB2">
      <w:pPr>
        <w:shd w:val="clear" w:color="auto" w:fill="FFFFFF"/>
        <w:spacing w:after="100" w:afterAutospacing="1" w:line="315" w:lineRule="atLeast"/>
        <w:rPr>
          <w:rFonts w:ascii="Arial" w:eastAsia="Times New Roman" w:hAnsi="Arial" w:cs="Arial"/>
          <w:color w:val="3A3A3A"/>
          <w:sz w:val="21"/>
          <w:szCs w:val="21"/>
          <w:lang w:eastAsia="ru-RU"/>
        </w:rPr>
      </w:pPr>
      <w:r w:rsidRPr="00EE0EB2">
        <w:rPr>
          <w:rFonts w:ascii="Arial" w:eastAsia="Times New Roman" w:hAnsi="Arial" w:cs="Arial"/>
          <w:color w:val="3A3A3A"/>
          <w:sz w:val="21"/>
          <w:szCs w:val="21"/>
          <w:lang w:eastAsia="ru-RU"/>
        </w:rPr>
        <w:t>                                  (должность, фамилия и инициалы)</w:t>
      </w:r>
    </w:p>
    <w:p w:rsidR="00EE0EB2" w:rsidRPr="00EE0EB2" w:rsidRDefault="00EE0EB2" w:rsidP="00EE0EB2">
      <w:pPr>
        <w:shd w:val="clear" w:color="auto" w:fill="FFFFFF"/>
        <w:spacing w:after="100" w:afterAutospacing="1" w:line="315" w:lineRule="atLeast"/>
        <w:rPr>
          <w:rFonts w:ascii="Arial" w:eastAsia="Times New Roman" w:hAnsi="Arial" w:cs="Arial"/>
          <w:color w:val="3A3A3A"/>
          <w:sz w:val="21"/>
          <w:szCs w:val="21"/>
          <w:lang w:eastAsia="ru-RU"/>
        </w:rPr>
      </w:pPr>
      <w:r w:rsidRPr="00EE0EB2">
        <w:rPr>
          <w:rFonts w:ascii="Arial" w:eastAsia="Times New Roman" w:hAnsi="Arial" w:cs="Arial"/>
          <w:color w:val="3A3A3A"/>
          <w:sz w:val="21"/>
          <w:szCs w:val="21"/>
          <w:lang w:eastAsia="ru-RU"/>
        </w:rPr>
        <w:t>члены комиссии (должность, фамилия и инициалы):</w:t>
      </w:r>
    </w:p>
    <w:p w:rsidR="00EE0EB2" w:rsidRPr="00EE0EB2" w:rsidRDefault="00EE0EB2" w:rsidP="00EE0EB2">
      <w:pPr>
        <w:shd w:val="clear" w:color="auto" w:fill="FFFFFF"/>
        <w:spacing w:after="100" w:afterAutospacing="1" w:line="315" w:lineRule="atLeast"/>
        <w:rPr>
          <w:rFonts w:ascii="Arial" w:eastAsia="Times New Roman" w:hAnsi="Arial" w:cs="Arial"/>
          <w:color w:val="3A3A3A"/>
          <w:sz w:val="21"/>
          <w:szCs w:val="21"/>
          <w:lang w:eastAsia="ru-RU"/>
        </w:rPr>
      </w:pPr>
      <w:r w:rsidRPr="00EE0EB2">
        <w:rPr>
          <w:rFonts w:ascii="Arial" w:eastAsia="Times New Roman" w:hAnsi="Arial" w:cs="Arial"/>
          <w:color w:val="3A3A3A"/>
          <w:sz w:val="21"/>
          <w:szCs w:val="21"/>
          <w:lang w:eastAsia="ru-RU"/>
        </w:rPr>
        <w:t>___________________________________________________________________________</w:t>
      </w:r>
    </w:p>
    <w:p w:rsidR="00EE0EB2" w:rsidRPr="00EE0EB2" w:rsidRDefault="00EE0EB2" w:rsidP="00EE0EB2">
      <w:pPr>
        <w:shd w:val="clear" w:color="auto" w:fill="FFFFFF"/>
        <w:spacing w:after="100" w:afterAutospacing="1" w:line="315" w:lineRule="atLeast"/>
        <w:rPr>
          <w:rFonts w:ascii="Arial" w:eastAsia="Times New Roman" w:hAnsi="Arial" w:cs="Arial"/>
          <w:color w:val="3A3A3A"/>
          <w:sz w:val="21"/>
          <w:szCs w:val="21"/>
          <w:lang w:eastAsia="ru-RU"/>
        </w:rPr>
      </w:pPr>
      <w:r w:rsidRPr="00EE0EB2">
        <w:rPr>
          <w:rFonts w:ascii="Arial" w:eastAsia="Times New Roman" w:hAnsi="Arial" w:cs="Arial"/>
          <w:color w:val="3A3A3A"/>
          <w:sz w:val="21"/>
          <w:szCs w:val="21"/>
          <w:lang w:eastAsia="ru-RU"/>
        </w:rPr>
        <w:t>___________________________________________________________________________</w:t>
      </w:r>
    </w:p>
    <w:p w:rsidR="00EE0EB2" w:rsidRPr="00EE0EB2" w:rsidRDefault="00EE0EB2" w:rsidP="00EE0EB2">
      <w:pPr>
        <w:shd w:val="clear" w:color="auto" w:fill="FFFFFF"/>
        <w:spacing w:after="100" w:afterAutospacing="1" w:line="315" w:lineRule="atLeast"/>
        <w:rPr>
          <w:rFonts w:ascii="Arial" w:eastAsia="Times New Roman" w:hAnsi="Arial" w:cs="Arial"/>
          <w:color w:val="3A3A3A"/>
          <w:sz w:val="21"/>
          <w:szCs w:val="21"/>
          <w:lang w:eastAsia="ru-RU"/>
        </w:rPr>
      </w:pPr>
      <w:r w:rsidRPr="00EE0EB2">
        <w:rPr>
          <w:rFonts w:ascii="Arial" w:eastAsia="Times New Roman" w:hAnsi="Arial" w:cs="Arial"/>
          <w:color w:val="3A3A3A"/>
          <w:sz w:val="21"/>
          <w:szCs w:val="21"/>
          <w:lang w:eastAsia="ru-RU"/>
        </w:rPr>
        <w:t>провела   проверку   знаний  нормативных  документов,  инструкций  (указать</w:t>
      </w:r>
    </w:p>
    <w:p w:rsidR="00EE0EB2" w:rsidRPr="00EE0EB2" w:rsidRDefault="00EE0EB2" w:rsidP="00EE0EB2">
      <w:pPr>
        <w:shd w:val="clear" w:color="auto" w:fill="FFFFFF"/>
        <w:spacing w:after="100" w:afterAutospacing="1" w:line="315" w:lineRule="atLeast"/>
        <w:rPr>
          <w:rFonts w:ascii="Arial" w:eastAsia="Times New Roman" w:hAnsi="Arial" w:cs="Arial"/>
          <w:color w:val="3A3A3A"/>
          <w:sz w:val="21"/>
          <w:szCs w:val="21"/>
          <w:lang w:eastAsia="ru-RU"/>
        </w:rPr>
      </w:pPr>
      <w:r w:rsidRPr="00EE0EB2">
        <w:rPr>
          <w:rFonts w:ascii="Arial" w:eastAsia="Times New Roman" w:hAnsi="Arial" w:cs="Arial"/>
          <w:color w:val="3A3A3A"/>
          <w:sz w:val="21"/>
          <w:szCs w:val="21"/>
          <w:lang w:eastAsia="ru-RU"/>
        </w:rPr>
        <w:t>наименования).</w:t>
      </w:r>
    </w:p>
    <w:p w:rsidR="00EE0EB2" w:rsidRPr="00EE0EB2" w:rsidRDefault="00EE0EB2" w:rsidP="00EE0EB2">
      <w:pPr>
        <w:shd w:val="clear" w:color="auto" w:fill="FFFFFF"/>
        <w:spacing w:after="100" w:afterAutospacing="1" w:line="315" w:lineRule="atLeast"/>
        <w:rPr>
          <w:rFonts w:ascii="Arial" w:eastAsia="Times New Roman" w:hAnsi="Arial" w:cs="Arial"/>
          <w:color w:val="3A3A3A"/>
          <w:sz w:val="21"/>
          <w:szCs w:val="21"/>
          <w:lang w:eastAsia="ru-RU"/>
        </w:rPr>
      </w:pPr>
      <w:r w:rsidRPr="00EE0EB2">
        <w:rPr>
          <w:rFonts w:ascii="Arial" w:eastAsia="Times New Roman" w:hAnsi="Arial" w:cs="Arial"/>
          <w:color w:val="3A3A3A"/>
          <w:sz w:val="21"/>
          <w:szCs w:val="21"/>
          <w:lang w:eastAsia="ru-RU"/>
        </w:rPr>
        <w:t> </w:t>
      </w:r>
    </w:p>
    <w:p w:rsidR="00EE0EB2" w:rsidRPr="00EE0EB2" w:rsidRDefault="00EE0EB2" w:rsidP="00EE0EB2">
      <w:pPr>
        <w:shd w:val="clear" w:color="auto" w:fill="FFFFFF"/>
        <w:spacing w:after="100" w:afterAutospacing="1" w:line="315" w:lineRule="atLeast"/>
        <w:rPr>
          <w:rFonts w:ascii="Arial" w:eastAsia="Times New Roman" w:hAnsi="Arial" w:cs="Arial"/>
          <w:color w:val="3A3A3A"/>
          <w:sz w:val="21"/>
          <w:szCs w:val="21"/>
          <w:lang w:eastAsia="ru-RU"/>
        </w:rPr>
      </w:pPr>
      <w:r w:rsidRPr="00EE0EB2">
        <w:rPr>
          <w:rFonts w:ascii="Arial" w:eastAsia="Times New Roman" w:hAnsi="Arial" w:cs="Arial"/>
          <w:color w:val="3A3A3A"/>
          <w:sz w:val="21"/>
          <w:szCs w:val="21"/>
          <w:lang w:eastAsia="ru-RU"/>
        </w:rPr>
        <w:t>    Проверяемый:</w:t>
      </w:r>
    </w:p>
    <w:p w:rsidR="00EE0EB2" w:rsidRPr="00EE0EB2" w:rsidRDefault="00EE0EB2" w:rsidP="00EE0EB2">
      <w:pPr>
        <w:shd w:val="clear" w:color="auto" w:fill="FFFFFF"/>
        <w:spacing w:after="100" w:afterAutospacing="1" w:line="315" w:lineRule="atLeast"/>
        <w:rPr>
          <w:rFonts w:ascii="Arial" w:eastAsia="Times New Roman" w:hAnsi="Arial" w:cs="Arial"/>
          <w:color w:val="3A3A3A"/>
          <w:sz w:val="21"/>
          <w:szCs w:val="21"/>
          <w:lang w:eastAsia="ru-RU"/>
        </w:rPr>
      </w:pPr>
      <w:r w:rsidRPr="00EE0EB2">
        <w:rPr>
          <w:rFonts w:ascii="Arial" w:eastAsia="Times New Roman" w:hAnsi="Arial" w:cs="Arial"/>
          <w:color w:val="3A3A3A"/>
          <w:sz w:val="21"/>
          <w:szCs w:val="21"/>
          <w:lang w:eastAsia="ru-RU"/>
        </w:rPr>
        <w:lastRenderedPageBreak/>
        <w:t> </w:t>
      </w:r>
    </w:p>
    <w:p w:rsidR="00EE0EB2" w:rsidRPr="00EE0EB2" w:rsidRDefault="00EE0EB2" w:rsidP="00EE0EB2">
      <w:pPr>
        <w:shd w:val="clear" w:color="auto" w:fill="FFFFFF"/>
        <w:spacing w:after="100" w:afterAutospacing="1" w:line="315" w:lineRule="atLeast"/>
        <w:rPr>
          <w:rFonts w:ascii="Arial" w:eastAsia="Times New Roman" w:hAnsi="Arial" w:cs="Arial"/>
          <w:color w:val="3A3A3A"/>
          <w:sz w:val="21"/>
          <w:szCs w:val="21"/>
          <w:lang w:eastAsia="ru-RU"/>
        </w:rPr>
      </w:pPr>
      <w:r w:rsidRPr="00EE0EB2">
        <w:rPr>
          <w:rFonts w:ascii="Arial" w:eastAsia="Times New Roman" w:hAnsi="Arial" w:cs="Arial"/>
          <w:color w:val="3A3A3A"/>
          <w:sz w:val="21"/>
          <w:szCs w:val="21"/>
          <w:lang w:eastAsia="ru-RU"/>
        </w:rPr>
        <w:t>фамилия, имя, отчество (при наличии) ______________________________________</w:t>
      </w:r>
    </w:p>
    <w:p w:rsidR="00EE0EB2" w:rsidRPr="00EE0EB2" w:rsidRDefault="00EE0EB2" w:rsidP="00EE0EB2">
      <w:pPr>
        <w:shd w:val="clear" w:color="auto" w:fill="FFFFFF"/>
        <w:spacing w:after="100" w:afterAutospacing="1" w:line="315" w:lineRule="atLeast"/>
        <w:rPr>
          <w:rFonts w:ascii="Arial" w:eastAsia="Times New Roman" w:hAnsi="Arial" w:cs="Arial"/>
          <w:color w:val="3A3A3A"/>
          <w:sz w:val="21"/>
          <w:szCs w:val="21"/>
          <w:lang w:eastAsia="ru-RU"/>
        </w:rPr>
      </w:pPr>
      <w:r w:rsidRPr="00EE0EB2">
        <w:rPr>
          <w:rFonts w:ascii="Arial" w:eastAsia="Times New Roman" w:hAnsi="Arial" w:cs="Arial"/>
          <w:color w:val="3A3A3A"/>
          <w:sz w:val="21"/>
          <w:szCs w:val="21"/>
          <w:lang w:eastAsia="ru-RU"/>
        </w:rPr>
        <w:t>место работы ______________________________________________________________</w:t>
      </w:r>
    </w:p>
    <w:p w:rsidR="00EE0EB2" w:rsidRPr="00EE0EB2" w:rsidRDefault="00EE0EB2" w:rsidP="00EE0EB2">
      <w:pPr>
        <w:shd w:val="clear" w:color="auto" w:fill="FFFFFF"/>
        <w:spacing w:after="100" w:afterAutospacing="1" w:line="315" w:lineRule="atLeast"/>
        <w:rPr>
          <w:rFonts w:ascii="Arial" w:eastAsia="Times New Roman" w:hAnsi="Arial" w:cs="Arial"/>
          <w:color w:val="3A3A3A"/>
          <w:sz w:val="21"/>
          <w:szCs w:val="21"/>
          <w:lang w:eastAsia="ru-RU"/>
        </w:rPr>
      </w:pPr>
      <w:r w:rsidRPr="00EE0EB2">
        <w:rPr>
          <w:rFonts w:ascii="Arial" w:eastAsia="Times New Roman" w:hAnsi="Arial" w:cs="Arial"/>
          <w:color w:val="3A3A3A"/>
          <w:sz w:val="21"/>
          <w:szCs w:val="21"/>
          <w:lang w:eastAsia="ru-RU"/>
        </w:rPr>
        <w:t>должность _________________________________________________________________</w:t>
      </w:r>
    </w:p>
    <w:p w:rsidR="00EE0EB2" w:rsidRPr="00EE0EB2" w:rsidRDefault="00EE0EB2" w:rsidP="00EE0EB2">
      <w:pPr>
        <w:shd w:val="clear" w:color="auto" w:fill="FFFFFF"/>
        <w:spacing w:after="100" w:afterAutospacing="1" w:line="315" w:lineRule="atLeast"/>
        <w:rPr>
          <w:rFonts w:ascii="Arial" w:eastAsia="Times New Roman" w:hAnsi="Arial" w:cs="Arial"/>
          <w:color w:val="3A3A3A"/>
          <w:sz w:val="21"/>
          <w:szCs w:val="21"/>
          <w:lang w:eastAsia="ru-RU"/>
        </w:rPr>
      </w:pPr>
      <w:r w:rsidRPr="00EE0EB2">
        <w:rPr>
          <w:rFonts w:ascii="Arial" w:eastAsia="Times New Roman" w:hAnsi="Arial" w:cs="Arial"/>
          <w:color w:val="3A3A3A"/>
          <w:sz w:val="21"/>
          <w:szCs w:val="21"/>
          <w:lang w:eastAsia="ru-RU"/>
        </w:rPr>
        <w:t>дата предыдущей проверки __________________________________________________</w:t>
      </w:r>
    </w:p>
    <w:p w:rsidR="00EE0EB2" w:rsidRPr="00EE0EB2" w:rsidRDefault="00EE0EB2" w:rsidP="00EE0EB2">
      <w:pPr>
        <w:shd w:val="clear" w:color="auto" w:fill="FFFFFF"/>
        <w:spacing w:after="100" w:afterAutospacing="1" w:line="315" w:lineRule="atLeast"/>
        <w:rPr>
          <w:rFonts w:ascii="Arial" w:eastAsia="Times New Roman" w:hAnsi="Arial" w:cs="Arial"/>
          <w:color w:val="3A3A3A"/>
          <w:sz w:val="21"/>
          <w:szCs w:val="21"/>
          <w:lang w:eastAsia="ru-RU"/>
        </w:rPr>
      </w:pPr>
      <w:r w:rsidRPr="00EE0EB2">
        <w:rPr>
          <w:rFonts w:ascii="Arial" w:eastAsia="Times New Roman" w:hAnsi="Arial" w:cs="Arial"/>
          <w:color w:val="3A3A3A"/>
          <w:sz w:val="21"/>
          <w:szCs w:val="21"/>
          <w:lang w:eastAsia="ru-RU"/>
        </w:rPr>
        <w:t>оценка, группа по электробезопасности _____________________________________</w:t>
      </w:r>
    </w:p>
    <w:p w:rsidR="00EE0EB2" w:rsidRPr="00EE0EB2" w:rsidRDefault="00EE0EB2" w:rsidP="00EE0EB2">
      <w:pPr>
        <w:shd w:val="clear" w:color="auto" w:fill="FFFFFF"/>
        <w:spacing w:after="100" w:afterAutospacing="1" w:line="315" w:lineRule="atLeast"/>
        <w:rPr>
          <w:rFonts w:ascii="Arial" w:eastAsia="Times New Roman" w:hAnsi="Arial" w:cs="Arial"/>
          <w:color w:val="3A3A3A"/>
          <w:sz w:val="21"/>
          <w:szCs w:val="21"/>
          <w:lang w:eastAsia="ru-RU"/>
        </w:rPr>
      </w:pPr>
      <w:r w:rsidRPr="00EE0EB2">
        <w:rPr>
          <w:rFonts w:ascii="Arial" w:eastAsia="Times New Roman" w:hAnsi="Arial" w:cs="Arial"/>
          <w:color w:val="3A3A3A"/>
          <w:sz w:val="21"/>
          <w:szCs w:val="21"/>
          <w:lang w:eastAsia="ru-RU"/>
        </w:rPr>
        <w:t> </w:t>
      </w:r>
    </w:p>
    <w:p w:rsidR="00EE0EB2" w:rsidRPr="00EE0EB2" w:rsidRDefault="00EE0EB2" w:rsidP="00EE0EB2">
      <w:pPr>
        <w:shd w:val="clear" w:color="auto" w:fill="FFFFFF"/>
        <w:spacing w:after="100" w:afterAutospacing="1" w:line="315" w:lineRule="atLeast"/>
        <w:rPr>
          <w:rFonts w:ascii="Arial" w:eastAsia="Times New Roman" w:hAnsi="Arial" w:cs="Arial"/>
          <w:color w:val="3A3A3A"/>
          <w:sz w:val="21"/>
          <w:szCs w:val="21"/>
          <w:lang w:eastAsia="ru-RU"/>
        </w:rPr>
      </w:pPr>
      <w:r w:rsidRPr="00EE0EB2">
        <w:rPr>
          <w:rFonts w:ascii="Arial" w:eastAsia="Times New Roman" w:hAnsi="Arial" w:cs="Arial"/>
          <w:color w:val="3A3A3A"/>
          <w:sz w:val="21"/>
          <w:szCs w:val="21"/>
          <w:lang w:eastAsia="ru-RU"/>
        </w:rPr>
        <w:t>    Результаты проверки знаний:</w:t>
      </w:r>
    </w:p>
    <w:p w:rsidR="00EE0EB2" w:rsidRPr="00EE0EB2" w:rsidRDefault="00EE0EB2" w:rsidP="00EE0EB2">
      <w:pPr>
        <w:shd w:val="clear" w:color="auto" w:fill="FFFFFF"/>
        <w:spacing w:after="100" w:afterAutospacing="1" w:line="315" w:lineRule="atLeast"/>
        <w:rPr>
          <w:rFonts w:ascii="Arial" w:eastAsia="Times New Roman" w:hAnsi="Arial" w:cs="Arial"/>
          <w:color w:val="3A3A3A"/>
          <w:sz w:val="21"/>
          <w:szCs w:val="21"/>
          <w:lang w:eastAsia="ru-RU"/>
        </w:rPr>
      </w:pPr>
      <w:r w:rsidRPr="00EE0EB2">
        <w:rPr>
          <w:rFonts w:ascii="Arial" w:eastAsia="Times New Roman" w:hAnsi="Arial" w:cs="Arial"/>
          <w:color w:val="3A3A3A"/>
          <w:sz w:val="21"/>
          <w:szCs w:val="21"/>
          <w:lang w:eastAsia="ru-RU"/>
        </w:rPr>
        <w:t> </w:t>
      </w:r>
    </w:p>
    <w:p w:rsidR="00EE0EB2" w:rsidRPr="00EE0EB2" w:rsidRDefault="00EE0EB2" w:rsidP="00EE0EB2">
      <w:pPr>
        <w:shd w:val="clear" w:color="auto" w:fill="FFFFFF"/>
        <w:spacing w:after="100" w:afterAutospacing="1" w:line="315" w:lineRule="atLeast"/>
        <w:rPr>
          <w:rFonts w:ascii="Arial" w:eastAsia="Times New Roman" w:hAnsi="Arial" w:cs="Arial"/>
          <w:color w:val="3A3A3A"/>
          <w:sz w:val="21"/>
          <w:szCs w:val="21"/>
          <w:lang w:eastAsia="ru-RU"/>
        </w:rPr>
      </w:pPr>
      <w:r w:rsidRPr="00EE0EB2">
        <w:rPr>
          <w:rFonts w:ascii="Arial" w:eastAsia="Times New Roman" w:hAnsi="Arial" w:cs="Arial"/>
          <w:color w:val="3A3A3A"/>
          <w:sz w:val="21"/>
          <w:szCs w:val="21"/>
          <w:lang w:eastAsia="ru-RU"/>
        </w:rPr>
        <w:t>по устройству электроустановок и технической эксплуатации _________________</w:t>
      </w:r>
    </w:p>
    <w:p w:rsidR="00EE0EB2" w:rsidRPr="00EE0EB2" w:rsidRDefault="00EE0EB2" w:rsidP="00EE0EB2">
      <w:pPr>
        <w:shd w:val="clear" w:color="auto" w:fill="FFFFFF"/>
        <w:spacing w:after="100" w:afterAutospacing="1" w:line="315" w:lineRule="atLeast"/>
        <w:rPr>
          <w:rFonts w:ascii="Arial" w:eastAsia="Times New Roman" w:hAnsi="Arial" w:cs="Arial"/>
          <w:color w:val="3A3A3A"/>
          <w:sz w:val="21"/>
          <w:szCs w:val="21"/>
          <w:lang w:eastAsia="ru-RU"/>
        </w:rPr>
      </w:pPr>
      <w:r w:rsidRPr="00EE0EB2">
        <w:rPr>
          <w:rFonts w:ascii="Arial" w:eastAsia="Times New Roman" w:hAnsi="Arial" w:cs="Arial"/>
          <w:color w:val="3A3A3A"/>
          <w:sz w:val="21"/>
          <w:szCs w:val="21"/>
          <w:lang w:eastAsia="ru-RU"/>
        </w:rPr>
        <w:t>___________________________________________________________________________</w:t>
      </w:r>
    </w:p>
    <w:p w:rsidR="00EE0EB2" w:rsidRPr="00EE0EB2" w:rsidRDefault="00EE0EB2" w:rsidP="00EE0EB2">
      <w:pPr>
        <w:shd w:val="clear" w:color="auto" w:fill="FFFFFF"/>
        <w:spacing w:after="100" w:afterAutospacing="1" w:line="315" w:lineRule="atLeast"/>
        <w:rPr>
          <w:rFonts w:ascii="Arial" w:eastAsia="Times New Roman" w:hAnsi="Arial" w:cs="Arial"/>
          <w:color w:val="3A3A3A"/>
          <w:sz w:val="21"/>
          <w:szCs w:val="21"/>
          <w:lang w:eastAsia="ru-RU"/>
        </w:rPr>
      </w:pPr>
      <w:r w:rsidRPr="00EE0EB2">
        <w:rPr>
          <w:rFonts w:ascii="Arial" w:eastAsia="Times New Roman" w:hAnsi="Arial" w:cs="Arial"/>
          <w:color w:val="3A3A3A"/>
          <w:sz w:val="21"/>
          <w:szCs w:val="21"/>
          <w:lang w:eastAsia="ru-RU"/>
        </w:rPr>
        <w:t>по охране труда ___________________________________________________________</w:t>
      </w:r>
    </w:p>
    <w:p w:rsidR="00EE0EB2" w:rsidRPr="00EE0EB2" w:rsidRDefault="00EE0EB2" w:rsidP="00EE0EB2">
      <w:pPr>
        <w:shd w:val="clear" w:color="auto" w:fill="FFFFFF"/>
        <w:spacing w:after="100" w:afterAutospacing="1" w:line="315" w:lineRule="atLeast"/>
        <w:rPr>
          <w:rFonts w:ascii="Arial" w:eastAsia="Times New Roman" w:hAnsi="Arial" w:cs="Arial"/>
          <w:color w:val="3A3A3A"/>
          <w:sz w:val="21"/>
          <w:szCs w:val="21"/>
          <w:lang w:eastAsia="ru-RU"/>
        </w:rPr>
      </w:pPr>
      <w:r w:rsidRPr="00EE0EB2">
        <w:rPr>
          <w:rFonts w:ascii="Arial" w:eastAsia="Times New Roman" w:hAnsi="Arial" w:cs="Arial"/>
          <w:color w:val="3A3A3A"/>
          <w:sz w:val="21"/>
          <w:szCs w:val="21"/>
          <w:lang w:eastAsia="ru-RU"/>
        </w:rPr>
        <w:t>по пожарной безопасности __________________________________________________</w:t>
      </w:r>
    </w:p>
    <w:p w:rsidR="00EE0EB2" w:rsidRPr="00EE0EB2" w:rsidRDefault="00EE0EB2" w:rsidP="00EE0EB2">
      <w:pPr>
        <w:shd w:val="clear" w:color="auto" w:fill="FFFFFF"/>
        <w:spacing w:after="100" w:afterAutospacing="1" w:line="315" w:lineRule="atLeast"/>
        <w:rPr>
          <w:rFonts w:ascii="Arial" w:eastAsia="Times New Roman" w:hAnsi="Arial" w:cs="Arial"/>
          <w:color w:val="3A3A3A"/>
          <w:sz w:val="21"/>
          <w:szCs w:val="21"/>
          <w:lang w:eastAsia="ru-RU"/>
        </w:rPr>
      </w:pPr>
      <w:r w:rsidRPr="00EE0EB2">
        <w:rPr>
          <w:rFonts w:ascii="Arial" w:eastAsia="Times New Roman" w:hAnsi="Arial" w:cs="Arial"/>
          <w:color w:val="3A3A3A"/>
          <w:sz w:val="21"/>
          <w:szCs w:val="21"/>
          <w:lang w:eastAsia="ru-RU"/>
        </w:rPr>
        <w:t>других правил и инструкций органов государственного надзора _______________</w:t>
      </w:r>
    </w:p>
    <w:p w:rsidR="00EE0EB2" w:rsidRPr="00EE0EB2" w:rsidRDefault="00EE0EB2" w:rsidP="00EE0EB2">
      <w:pPr>
        <w:shd w:val="clear" w:color="auto" w:fill="FFFFFF"/>
        <w:spacing w:after="100" w:afterAutospacing="1" w:line="315" w:lineRule="atLeast"/>
        <w:rPr>
          <w:rFonts w:ascii="Arial" w:eastAsia="Times New Roman" w:hAnsi="Arial" w:cs="Arial"/>
          <w:color w:val="3A3A3A"/>
          <w:sz w:val="21"/>
          <w:szCs w:val="21"/>
          <w:lang w:eastAsia="ru-RU"/>
        </w:rPr>
      </w:pPr>
      <w:r w:rsidRPr="00EE0EB2">
        <w:rPr>
          <w:rFonts w:ascii="Arial" w:eastAsia="Times New Roman" w:hAnsi="Arial" w:cs="Arial"/>
          <w:color w:val="3A3A3A"/>
          <w:sz w:val="21"/>
          <w:szCs w:val="21"/>
          <w:lang w:eastAsia="ru-RU"/>
        </w:rPr>
        <w:t>___________________________________________________________________________</w:t>
      </w:r>
    </w:p>
    <w:p w:rsidR="00EE0EB2" w:rsidRPr="00EE0EB2" w:rsidRDefault="00EE0EB2" w:rsidP="00EE0EB2">
      <w:pPr>
        <w:shd w:val="clear" w:color="auto" w:fill="FFFFFF"/>
        <w:spacing w:after="100" w:afterAutospacing="1" w:line="315" w:lineRule="atLeast"/>
        <w:rPr>
          <w:rFonts w:ascii="Arial" w:eastAsia="Times New Roman" w:hAnsi="Arial" w:cs="Arial"/>
          <w:color w:val="3A3A3A"/>
          <w:sz w:val="21"/>
          <w:szCs w:val="21"/>
          <w:lang w:eastAsia="ru-RU"/>
        </w:rPr>
      </w:pPr>
      <w:r w:rsidRPr="00EE0EB2">
        <w:rPr>
          <w:rFonts w:ascii="Arial" w:eastAsia="Times New Roman" w:hAnsi="Arial" w:cs="Arial"/>
          <w:color w:val="3A3A3A"/>
          <w:sz w:val="21"/>
          <w:szCs w:val="21"/>
          <w:lang w:eastAsia="ru-RU"/>
        </w:rPr>
        <w:t>___________________________________________________________________________</w:t>
      </w:r>
    </w:p>
    <w:p w:rsidR="00EE0EB2" w:rsidRPr="00EE0EB2" w:rsidRDefault="00EE0EB2" w:rsidP="00EE0EB2">
      <w:pPr>
        <w:shd w:val="clear" w:color="auto" w:fill="FFFFFF"/>
        <w:spacing w:after="100" w:afterAutospacing="1" w:line="315" w:lineRule="atLeast"/>
        <w:rPr>
          <w:rFonts w:ascii="Arial" w:eastAsia="Times New Roman" w:hAnsi="Arial" w:cs="Arial"/>
          <w:color w:val="3A3A3A"/>
          <w:sz w:val="21"/>
          <w:szCs w:val="21"/>
          <w:lang w:eastAsia="ru-RU"/>
        </w:rPr>
      </w:pPr>
      <w:r w:rsidRPr="00EE0EB2">
        <w:rPr>
          <w:rFonts w:ascii="Arial" w:eastAsia="Times New Roman" w:hAnsi="Arial" w:cs="Arial"/>
          <w:color w:val="3A3A3A"/>
          <w:sz w:val="21"/>
          <w:szCs w:val="21"/>
          <w:lang w:eastAsia="ru-RU"/>
        </w:rPr>
        <w:t>                           (наименование правил)</w:t>
      </w:r>
    </w:p>
    <w:p w:rsidR="00EE0EB2" w:rsidRPr="00EE0EB2" w:rsidRDefault="00EE0EB2" w:rsidP="00EE0EB2">
      <w:pPr>
        <w:shd w:val="clear" w:color="auto" w:fill="FFFFFF"/>
        <w:spacing w:after="100" w:afterAutospacing="1" w:line="315" w:lineRule="atLeast"/>
        <w:rPr>
          <w:rFonts w:ascii="Arial" w:eastAsia="Times New Roman" w:hAnsi="Arial" w:cs="Arial"/>
          <w:color w:val="3A3A3A"/>
          <w:sz w:val="21"/>
          <w:szCs w:val="21"/>
          <w:lang w:eastAsia="ru-RU"/>
        </w:rPr>
      </w:pPr>
      <w:r w:rsidRPr="00EE0EB2">
        <w:rPr>
          <w:rFonts w:ascii="Arial" w:eastAsia="Times New Roman" w:hAnsi="Arial" w:cs="Arial"/>
          <w:color w:val="3A3A3A"/>
          <w:sz w:val="21"/>
          <w:szCs w:val="21"/>
          <w:lang w:eastAsia="ru-RU"/>
        </w:rPr>
        <w:t> </w:t>
      </w:r>
    </w:p>
    <w:p w:rsidR="00EE0EB2" w:rsidRPr="00EE0EB2" w:rsidRDefault="00EE0EB2" w:rsidP="00EE0EB2">
      <w:pPr>
        <w:shd w:val="clear" w:color="auto" w:fill="FFFFFF"/>
        <w:spacing w:after="100" w:afterAutospacing="1" w:line="315" w:lineRule="atLeast"/>
        <w:rPr>
          <w:rFonts w:ascii="Arial" w:eastAsia="Times New Roman" w:hAnsi="Arial" w:cs="Arial"/>
          <w:color w:val="3A3A3A"/>
          <w:sz w:val="21"/>
          <w:szCs w:val="21"/>
          <w:lang w:eastAsia="ru-RU"/>
        </w:rPr>
      </w:pPr>
      <w:r w:rsidRPr="00EE0EB2">
        <w:rPr>
          <w:rFonts w:ascii="Arial" w:eastAsia="Times New Roman" w:hAnsi="Arial" w:cs="Arial"/>
          <w:color w:val="3A3A3A"/>
          <w:sz w:val="21"/>
          <w:szCs w:val="21"/>
          <w:lang w:eastAsia="ru-RU"/>
        </w:rPr>
        <w:t>    Заключение комиссии:</w:t>
      </w:r>
    </w:p>
    <w:p w:rsidR="00EE0EB2" w:rsidRPr="00EE0EB2" w:rsidRDefault="00EE0EB2" w:rsidP="00EE0EB2">
      <w:pPr>
        <w:shd w:val="clear" w:color="auto" w:fill="FFFFFF"/>
        <w:spacing w:after="100" w:afterAutospacing="1" w:line="315" w:lineRule="atLeast"/>
        <w:rPr>
          <w:rFonts w:ascii="Arial" w:eastAsia="Times New Roman" w:hAnsi="Arial" w:cs="Arial"/>
          <w:color w:val="3A3A3A"/>
          <w:sz w:val="21"/>
          <w:szCs w:val="21"/>
          <w:lang w:eastAsia="ru-RU"/>
        </w:rPr>
      </w:pPr>
      <w:r w:rsidRPr="00EE0EB2">
        <w:rPr>
          <w:rFonts w:ascii="Arial" w:eastAsia="Times New Roman" w:hAnsi="Arial" w:cs="Arial"/>
          <w:color w:val="3A3A3A"/>
          <w:sz w:val="21"/>
          <w:szCs w:val="21"/>
          <w:lang w:eastAsia="ru-RU"/>
        </w:rPr>
        <w:t> </w:t>
      </w:r>
    </w:p>
    <w:p w:rsidR="00EE0EB2" w:rsidRPr="00EE0EB2" w:rsidRDefault="00EE0EB2" w:rsidP="00EE0EB2">
      <w:pPr>
        <w:shd w:val="clear" w:color="auto" w:fill="FFFFFF"/>
        <w:spacing w:after="100" w:afterAutospacing="1" w:line="315" w:lineRule="atLeast"/>
        <w:rPr>
          <w:rFonts w:ascii="Arial" w:eastAsia="Times New Roman" w:hAnsi="Arial" w:cs="Arial"/>
          <w:color w:val="3A3A3A"/>
          <w:sz w:val="21"/>
          <w:szCs w:val="21"/>
          <w:lang w:eastAsia="ru-RU"/>
        </w:rPr>
      </w:pPr>
      <w:r w:rsidRPr="00EE0EB2">
        <w:rPr>
          <w:rFonts w:ascii="Arial" w:eastAsia="Times New Roman" w:hAnsi="Arial" w:cs="Arial"/>
          <w:color w:val="3A3A3A"/>
          <w:sz w:val="21"/>
          <w:szCs w:val="21"/>
          <w:lang w:eastAsia="ru-RU"/>
        </w:rPr>
        <w:t>общая оценка ______________________________________________________________</w:t>
      </w:r>
    </w:p>
    <w:p w:rsidR="00EE0EB2" w:rsidRPr="00EE0EB2" w:rsidRDefault="00EE0EB2" w:rsidP="00EE0EB2">
      <w:pPr>
        <w:shd w:val="clear" w:color="auto" w:fill="FFFFFF"/>
        <w:spacing w:after="100" w:afterAutospacing="1" w:line="315" w:lineRule="atLeast"/>
        <w:rPr>
          <w:rFonts w:ascii="Arial" w:eastAsia="Times New Roman" w:hAnsi="Arial" w:cs="Arial"/>
          <w:color w:val="3A3A3A"/>
          <w:sz w:val="21"/>
          <w:szCs w:val="21"/>
          <w:lang w:eastAsia="ru-RU"/>
        </w:rPr>
      </w:pPr>
      <w:r w:rsidRPr="00EE0EB2">
        <w:rPr>
          <w:rFonts w:ascii="Arial" w:eastAsia="Times New Roman" w:hAnsi="Arial" w:cs="Arial"/>
          <w:color w:val="3A3A3A"/>
          <w:sz w:val="21"/>
          <w:szCs w:val="21"/>
          <w:lang w:eastAsia="ru-RU"/>
        </w:rPr>
        <w:t>группа по электробезопасности _____________________________________________</w:t>
      </w:r>
    </w:p>
    <w:p w:rsidR="00EE0EB2" w:rsidRPr="00EE0EB2" w:rsidRDefault="00EE0EB2" w:rsidP="00EE0EB2">
      <w:pPr>
        <w:shd w:val="clear" w:color="auto" w:fill="FFFFFF"/>
        <w:spacing w:after="100" w:afterAutospacing="1" w:line="315" w:lineRule="atLeast"/>
        <w:rPr>
          <w:rFonts w:ascii="Arial" w:eastAsia="Times New Roman" w:hAnsi="Arial" w:cs="Arial"/>
          <w:color w:val="3A3A3A"/>
          <w:sz w:val="21"/>
          <w:szCs w:val="21"/>
          <w:lang w:eastAsia="ru-RU"/>
        </w:rPr>
      </w:pPr>
      <w:r w:rsidRPr="00EE0EB2">
        <w:rPr>
          <w:rFonts w:ascii="Arial" w:eastAsia="Times New Roman" w:hAnsi="Arial" w:cs="Arial"/>
          <w:color w:val="3A3A3A"/>
          <w:sz w:val="21"/>
          <w:szCs w:val="21"/>
          <w:lang w:eastAsia="ru-RU"/>
        </w:rPr>
        <w:t>продолжительность    дублирования    (указывается    для    диспетчерского,</w:t>
      </w:r>
    </w:p>
    <w:p w:rsidR="00EE0EB2" w:rsidRPr="00EE0EB2" w:rsidRDefault="00EE0EB2" w:rsidP="00EE0EB2">
      <w:pPr>
        <w:shd w:val="clear" w:color="auto" w:fill="FFFFFF"/>
        <w:spacing w:after="100" w:afterAutospacing="1" w:line="315" w:lineRule="atLeast"/>
        <w:rPr>
          <w:rFonts w:ascii="Arial" w:eastAsia="Times New Roman" w:hAnsi="Arial" w:cs="Arial"/>
          <w:color w:val="3A3A3A"/>
          <w:sz w:val="21"/>
          <w:szCs w:val="21"/>
          <w:lang w:eastAsia="ru-RU"/>
        </w:rPr>
      </w:pPr>
      <w:r w:rsidRPr="00EE0EB2">
        <w:rPr>
          <w:rFonts w:ascii="Arial" w:eastAsia="Times New Roman" w:hAnsi="Arial" w:cs="Arial"/>
          <w:color w:val="3A3A3A"/>
          <w:sz w:val="21"/>
          <w:szCs w:val="21"/>
          <w:lang w:eastAsia="ru-RU"/>
        </w:rPr>
        <w:t>оперативного и оперативно-ремонтного персонала) ___________________________</w:t>
      </w:r>
    </w:p>
    <w:p w:rsidR="00EE0EB2" w:rsidRPr="00EE0EB2" w:rsidRDefault="00EE0EB2" w:rsidP="00EE0EB2">
      <w:pPr>
        <w:shd w:val="clear" w:color="auto" w:fill="FFFFFF"/>
        <w:spacing w:after="100" w:afterAutospacing="1" w:line="315" w:lineRule="atLeast"/>
        <w:rPr>
          <w:rFonts w:ascii="Arial" w:eastAsia="Times New Roman" w:hAnsi="Arial" w:cs="Arial"/>
          <w:color w:val="3A3A3A"/>
          <w:sz w:val="21"/>
          <w:szCs w:val="21"/>
          <w:lang w:eastAsia="ru-RU"/>
        </w:rPr>
      </w:pPr>
      <w:r w:rsidRPr="00EE0EB2">
        <w:rPr>
          <w:rFonts w:ascii="Arial" w:eastAsia="Times New Roman" w:hAnsi="Arial" w:cs="Arial"/>
          <w:color w:val="3A3A3A"/>
          <w:sz w:val="21"/>
          <w:szCs w:val="21"/>
          <w:lang w:eastAsia="ru-RU"/>
        </w:rPr>
        <w:lastRenderedPageBreak/>
        <w:t>допущен   в   качестве   (указывается   категория  персонала:  оперативный,</w:t>
      </w:r>
    </w:p>
    <w:p w:rsidR="00EE0EB2" w:rsidRPr="00EE0EB2" w:rsidRDefault="00EE0EB2" w:rsidP="00EE0EB2">
      <w:pPr>
        <w:shd w:val="clear" w:color="auto" w:fill="FFFFFF"/>
        <w:spacing w:after="100" w:afterAutospacing="1" w:line="315" w:lineRule="atLeast"/>
        <w:rPr>
          <w:rFonts w:ascii="Arial" w:eastAsia="Times New Roman" w:hAnsi="Arial" w:cs="Arial"/>
          <w:color w:val="3A3A3A"/>
          <w:sz w:val="21"/>
          <w:szCs w:val="21"/>
          <w:lang w:eastAsia="ru-RU"/>
        </w:rPr>
      </w:pPr>
      <w:r w:rsidRPr="00EE0EB2">
        <w:rPr>
          <w:rFonts w:ascii="Arial" w:eastAsia="Times New Roman" w:hAnsi="Arial" w:cs="Arial"/>
          <w:color w:val="3A3A3A"/>
          <w:sz w:val="21"/>
          <w:szCs w:val="21"/>
          <w:lang w:eastAsia="ru-RU"/>
        </w:rPr>
        <w:t>оперативно-ремонтный, диспетчерский персонал) _____________________________</w:t>
      </w:r>
    </w:p>
    <w:p w:rsidR="00EE0EB2" w:rsidRPr="00EE0EB2" w:rsidRDefault="00EE0EB2" w:rsidP="00EE0EB2">
      <w:pPr>
        <w:shd w:val="clear" w:color="auto" w:fill="FFFFFF"/>
        <w:spacing w:after="100" w:afterAutospacing="1" w:line="315" w:lineRule="atLeast"/>
        <w:rPr>
          <w:rFonts w:ascii="Arial" w:eastAsia="Times New Roman" w:hAnsi="Arial" w:cs="Arial"/>
          <w:color w:val="3A3A3A"/>
          <w:sz w:val="21"/>
          <w:szCs w:val="21"/>
          <w:lang w:eastAsia="ru-RU"/>
        </w:rPr>
      </w:pPr>
      <w:r w:rsidRPr="00EE0EB2">
        <w:rPr>
          <w:rFonts w:ascii="Arial" w:eastAsia="Times New Roman" w:hAnsi="Arial" w:cs="Arial"/>
          <w:color w:val="3A3A3A"/>
          <w:sz w:val="21"/>
          <w:szCs w:val="21"/>
          <w:lang w:eastAsia="ru-RU"/>
        </w:rPr>
        <w:t>к работам в электроустановках напряжением (указывается класс напряжения (до</w:t>
      </w:r>
    </w:p>
    <w:p w:rsidR="00EE0EB2" w:rsidRPr="00EE0EB2" w:rsidRDefault="00EE0EB2" w:rsidP="00EE0EB2">
      <w:pPr>
        <w:shd w:val="clear" w:color="auto" w:fill="FFFFFF"/>
        <w:spacing w:after="100" w:afterAutospacing="1" w:line="315" w:lineRule="atLeast"/>
        <w:rPr>
          <w:rFonts w:ascii="Arial" w:eastAsia="Times New Roman" w:hAnsi="Arial" w:cs="Arial"/>
          <w:color w:val="3A3A3A"/>
          <w:sz w:val="21"/>
          <w:szCs w:val="21"/>
          <w:lang w:eastAsia="ru-RU"/>
        </w:rPr>
      </w:pPr>
      <w:r w:rsidRPr="00EE0EB2">
        <w:rPr>
          <w:rFonts w:ascii="Arial" w:eastAsia="Times New Roman" w:hAnsi="Arial" w:cs="Arial"/>
          <w:color w:val="3A3A3A"/>
          <w:sz w:val="21"/>
          <w:szCs w:val="21"/>
          <w:lang w:eastAsia="ru-RU"/>
        </w:rPr>
        <w:t>1000  В,  до и свыше 1000 В) для работников, допущенных к непосредственному</w:t>
      </w:r>
    </w:p>
    <w:p w:rsidR="00EE0EB2" w:rsidRPr="00EE0EB2" w:rsidRDefault="00EE0EB2" w:rsidP="00EE0EB2">
      <w:pPr>
        <w:shd w:val="clear" w:color="auto" w:fill="FFFFFF"/>
        <w:spacing w:after="100" w:afterAutospacing="1" w:line="315" w:lineRule="atLeast"/>
        <w:rPr>
          <w:rFonts w:ascii="Arial" w:eastAsia="Times New Roman" w:hAnsi="Arial" w:cs="Arial"/>
          <w:color w:val="3A3A3A"/>
          <w:sz w:val="21"/>
          <w:szCs w:val="21"/>
          <w:lang w:eastAsia="ru-RU"/>
        </w:rPr>
      </w:pPr>
      <w:r w:rsidRPr="00EE0EB2">
        <w:rPr>
          <w:rFonts w:ascii="Arial" w:eastAsia="Times New Roman" w:hAnsi="Arial" w:cs="Arial"/>
          <w:color w:val="3A3A3A"/>
          <w:sz w:val="21"/>
          <w:szCs w:val="21"/>
          <w:lang w:eastAsia="ru-RU"/>
        </w:rPr>
        <w:t>выполнению работ в электроустановках) _____________________________________</w:t>
      </w:r>
    </w:p>
    <w:p w:rsidR="00EE0EB2" w:rsidRPr="00EE0EB2" w:rsidRDefault="00EE0EB2" w:rsidP="00EE0EB2">
      <w:pPr>
        <w:shd w:val="clear" w:color="auto" w:fill="FFFFFF"/>
        <w:spacing w:after="100" w:afterAutospacing="1" w:line="315" w:lineRule="atLeast"/>
        <w:rPr>
          <w:rFonts w:ascii="Arial" w:eastAsia="Times New Roman" w:hAnsi="Arial" w:cs="Arial"/>
          <w:color w:val="3A3A3A"/>
          <w:sz w:val="21"/>
          <w:szCs w:val="21"/>
          <w:lang w:eastAsia="ru-RU"/>
        </w:rPr>
      </w:pPr>
      <w:r w:rsidRPr="00EE0EB2">
        <w:rPr>
          <w:rFonts w:ascii="Arial" w:eastAsia="Times New Roman" w:hAnsi="Arial" w:cs="Arial"/>
          <w:color w:val="3A3A3A"/>
          <w:sz w:val="21"/>
          <w:szCs w:val="21"/>
          <w:lang w:eastAsia="ru-RU"/>
        </w:rPr>
        <w:t>дата следующей проверки ___________________________________________________</w:t>
      </w:r>
    </w:p>
    <w:p w:rsidR="00EE0EB2" w:rsidRPr="00EE0EB2" w:rsidRDefault="00EE0EB2" w:rsidP="00EE0EB2">
      <w:pPr>
        <w:shd w:val="clear" w:color="auto" w:fill="FFFFFF"/>
        <w:spacing w:after="100" w:afterAutospacing="1" w:line="315" w:lineRule="atLeast"/>
        <w:rPr>
          <w:rFonts w:ascii="Arial" w:eastAsia="Times New Roman" w:hAnsi="Arial" w:cs="Arial"/>
          <w:color w:val="3A3A3A"/>
          <w:sz w:val="21"/>
          <w:szCs w:val="21"/>
          <w:lang w:eastAsia="ru-RU"/>
        </w:rPr>
      </w:pPr>
      <w:r w:rsidRPr="00EE0EB2">
        <w:rPr>
          <w:rFonts w:ascii="Arial" w:eastAsia="Times New Roman" w:hAnsi="Arial" w:cs="Arial"/>
          <w:color w:val="3A3A3A"/>
          <w:sz w:val="21"/>
          <w:szCs w:val="21"/>
          <w:lang w:eastAsia="ru-RU"/>
        </w:rPr>
        <w:t> </w:t>
      </w:r>
    </w:p>
    <w:p w:rsidR="00EE0EB2" w:rsidRPr="00EE0EB2" w:rsidRDefault="00EE0EB2" w:rsidP="00EE0EB2">
      <w:pPr>
        <w:shd w:val="clear" w:color="auto" w:fill="FFFFFF"/>
        <w:spacing w:after="100" w:afterAutospacing="1" w:line="315" w:lineRule="atLeast"/>
        <w:rPr>
          <w:rFonts w:ascii="Arial" w:eastAsia="Times New Roman" w:hAnsi="Arial" w:cs="Arial"/>
          <w:color w:val="3A3A3A"/>
          <w:sz w:val="21"/>
          <w:szCs w:val="21"/>
          <w:lang w:eastAsia="ru-RU"/>
        </w:rPr>
      </w:pPr>
      <w:r w:rsidRPr="00EE0EB2">
        <w:rPr>
          <w:rFonts w:ascii="Arial" w:eastAsia="Times New Roman" w:hAnsi="Arial" w:cs="Arial"/>
          <w:color w:val="3A3A3A"/>
          <w:sz w:val="21"/>
          <w:szCs w:val="21"/>
          <w:lang w:eastAsia="ru-RU"/>
        </w:rPr>
        <w:t>    Подписи:</w:t>
      </w:r>
    </w:p>
    <w:p w:rsidR="00EE0EB2" w:rsidRPr="00EE0EB2" w:rsidRDefault="00EE0EB2" w:rsidP="00EE0EB2">
      <w:pPr>
        <w:shd w:val="clear" w:color="auto" w:fill="FFFFFF"/>
        <w:spacing w:after="100" w:afterAutospacing="1" w:line="315" w:lineRule="atLeast"/>
        <w:rPr>
          <w:rFonts w:ascii="Arial" w:eastAsia="Times New Roman" w:hAnsi="Arial" w:cs="Arial"/>
          <w:color w:val="3A3A3A"/>
          <w:sz w:val="21"/>
          <w:szCs w:val="21"/>
          <w:lang w:eastAsia="ru-RU"/>
        </w:rPr>
      </w:pPr>
      <w:r w:rsidRPr="00EE0EB2">
        <w:rPr>
          <w:rFonts w:ascii="Arial" w:eastAsia="Times New Roman" w:hAnsi="Arial" w:cs="Arial"/>
          <w:color w:val="3A3A3A"/>
          <w:sz w:val="21"/>
          <w:szCs w:val="21"/>
          <w:lang w:eastAsia="ru-RU"/>
        </w:rPr>
        <w:t> </w:t>
      </w:r>
    </w:p>
    <w:p w:rsidR="00EE0EB2" w:rsidRPr="00EE0EB2" w:rsidRDefault="00EE0EB2" w:rsidP="00EE0EB2">
      <w:pPr>
        <w:shd w:val="clear" w:color="auto" w:fill="FFFFFF"/>
        <w:spacing w:after="100" w:afterAutospacing="1" w:line="315" w:lineRule="atLeast"/>
        <w:rPr>
          <w:rFonts w:ascii="Arial" w:eastAsia="Times New Roman" w:hAnsi="Arial" w:cs="Arial"/>
          <w:color w:val="3A3A3A"/>
          <w:sz w:val="21"/>
          <w:szCs w:val="21"/>
          <w:lang w:eastAsia="ru-RU"/>
        </w:rPr>
      </w:pPr>
      <w:r w:rsidRPr="00EE0EB2">
        <w:rPr>
          <w:rFonts w:ascii="Arial" w:eastAsia="Times New Roman" w:hAnsi="Arial" w:cs="Arial"/>
          <w:color w:val="3A3A3A"/>
          <w:sz w:val="21"/>
          <w:szCs w:val="21"/>
          <w:lang w:eastAsia="ru-RU"/>
        </w:rPr>
        <w:t>председатель комиссии _____________________________________________________</w:t>
      </w:r>
    </w:p>
    <w:p w:rsidR="00EE0EB2" w:rsidRPr="00EE0EB2" w:rsidRDefault="00EE0EB2" w:rsidP="00EE0EB2">
      <w:pPr>
        <w:shd w:val="clear" w:color="auto" w:fill="FFFFFF"/>
        <w:spacing w:after="100" w:afterAutospacing="1" w:line="315" w:lineRule="atLeast"/>
        <w:rPr>
          <w:rFonts w:ascii="Arial" w:eastAsia="Times New Roman" w:hAnsi="Arial" w:cs="Arial"/>
          <w:color w:val="3A3A3A"/>
          <w:sz w:val="21"/>
          <w:szCs w:val="21"/>
          <w:lang w:eastAsia="ru-RU"/>
        </w:rPr>
      </w:pPr>
      <w:r w:rsidRPr="00EE0EB2">
        <w:rPr>
          <w:rFonts w:ascii="Arial" w:eastAsia="Times New Roman" w:hAnsi="Arial" w:cs="Arial"/>
          <w:color w:val="3A3A3A"/>
          <w:sz w:val="21"/>
          <w:szCs w:val="21"/>
          <w:lang w:eastAsia="ru-RU"/>
        </w:rPr>
        <w:t>                                 (подпись, фамилия и инициалы)</w:t>
      </w:r>
    </w:p>
    <w:p w:rsidR="00EE0EB2" w:rsidRPr="00EE0EB2" w:rsidRDefault="00EE0EB2" w:rsidP="00EE0EB2">
      <w:pPr>
        <w:shd w:val="clear" w:color="auto" w:fill="FFFFFF"/>
        <w:spacing w:after="100" w:afterAutospacing="1" w:line="315" w:lineRule="atLeast"/>
        <w:rPr>
          <w:rFonts w:ascii="Arial" w:eastAsia="Times New Roman" w:hAnsi="Arial" w:cs="Arial"/>
          <w:color w:val="3A3A3A"/>
          <w:sz w:val="21"/>
          <w:szCs w:val="21"/>
          <w:lang w:eastAsia="ru-RU"/>
        </w:rPr>
      </w:pPr>
      <w:r w:rsidRPr="00EE0EB2">
        <w:rPr>
          <w:rFonts w:ascii="Arial" w:eastAsia="Times New Roman" w:hAnsi="Arial" w:cs="Arial"/>
          <w:color w:val="3A3A3A"/>
          <w:sz w:val="21"/>
          <w:szCs w:val="21"/>
          <w:lang w:eastAsia="ru-RU"/>
        </w:rPr>
        <w:t> </w:t>
      </w:r>
    </w:p>
    <w:p w:rsidR="00EE0EB2" w:rsidRPr="00EE0EB2" w:rsidRDefault="00EE0EB2" w:rsidP="00EE0EB2">
      <w:pPr>
        <w:shd w:val="clear" w:color="auto" w:fill="FFFFFF"/>
        <w:spacing w:after="100" w:afterAutospacing="1" w:line="315" w:lineRule="atLeast"/>
        <w:rPr>
          <w:rFonts w:ascii="Arial" w:eastAsia="Times New Roman" w:hAnsi="Arial" w:cs="Arial"/>
          <w:color w:val="3A3A3A"/>
          <w:sz w:val="21"/>
          <w:szCs w:val="21"/>
          <w:lang w:eastAsia="ru-RU"/>
        </w:rPr>
      </w:pPr>
      <w:r w:rsidRPr="00EE0EB2">
        <w:rPr>
          <w:rFonts w:ascii="Arial" w:eastAsia="Times New Roman" w:hAnsi="Arial" w:cs="Arial"/>
          <w:color w:val="3A3A3A"/>
          <w:sz w:val="21"/>
          <w:szCs w:val="21"/>
          <w:lang w:eastAsia="ru-RU"/>
        </w:rPr>
        <w:t>члены комиссии</w:t>
      </w:r>
    </w:p>
    <w:p w:rsidR="00EE0EB2" w:rsidRPr="00EE0EB2" w:rsidRDefault="00EE0EB2" w:rsidP="00EE0EB2">
      <w:pPr>
        <w:shd w:val="clear" w:color="auto" w:fill="FFFFFF"/>
        <w:spacing w:after="100" w:afterAutospacing="1" w:line="315" w:lineRule="atLeast"/>
        <w:rPr>
          <w:rFonts w:ascii="Arial" w:eastAsia="Times New Roman" w:hAnsi="Arial" w:cs="Arial"/>
          <w:color w:val="3A3A3A"/>
          <w:sz w:val="21"/>
          <w:szCs w:val="21"/>
          <w:lang w:eastAsia="ru-RU"/>
        </w:rPr>
      </w:pPr>
      <w:r w:rsidRPr="00EE0EB2">
        <w:rPr>
          <w:rFonts w:ascii="Arial" w:eastAsia="Times New Roman" w:hAnsi="Arial" w:cs="Arial"/>
          <w:color w:val="3A3A3A"/>
          <w:sz w:val="21"/>
          <w:szCs w:val="21"/>
          <w:lang w:eastAsia="ru-RU"/>
        </w:rPr>
        <w:t>___________________________________________________________________________</w:t>
      </w:r>
    </w:p>
    <w:p w:rsidR="00EE0EB2" w:rsidRPr="00EE0EB2" w:rsidRDefault="00EE0EB2" w:rsidP="00EE0EB2">
      <w:pPr>
        <w:shd w:val="clear" w:color="auto" w:fill="FFFFFF"/>
        <w:spacing w:after="100" w:afterAutospacing="1" w:line="315" w:lineRule="atLeast"/>
        <w:rPr>
          <w:rFonts w:ascii="Arial" w:eastAsia="Times New Roman" w:hAnsi="Arial" w:cs="Arial"/>
          <w:color w:val="3A3A3A"/>
          <w:sz w:val="21"/>
          <w:szCs w:val="21"/>
          <w:lang w:eastAsia="ru-RU"/>
        </w:rPr>
      </w:pPr>
      <w:r w:rsidRPr="00EE0EB2">
        <w:rPr>
          <w:rFonts w:ascii="Arial" w:eastAsia="Times New Roman" w:hAnsi="Arial" w:cs="Arial"/>
          <w:color w:val="3A3A3A"/>
          <w:sz w:val="21"/>
          <w:szCs w:val="21"/>
          <w:lang w:eastAsia="ru-RU"/>
        </w:rPr>
        <w:t>                       (подпись, фамилия и инициалы)</w:t>
      </w:r>
    </w:p>
    <w:p w:rsidR="00EE0EB2" w:rsidRPr="00EE0EB2" w:rsidRDefault="00EE0EB2" w:rsidP="00EE0EB2">
      <w:pPr>
        <w:shd w:val="clear" w:color="auto" w:fill="FFFFFF"/>
        <w:spacing w:after="100" w:afterAutospacing="1" w:line="315" w:lineRule="atLeast"/>
        <w:rPr>
          <w:rFonts w:ascii="Arial" w:eastAsia="Times New Roman" w:hAnsi="Arial" w:cs="Arial"/>
          <w:color w:val="3A3A3A"/>
          <w:sz w:val="21"/>
          <w:szCs w:val="21"/>
          <w:lang w:eastAsia="ru-RU"/>
        </w:rPr>
      </w:pPr>
      <w:r w:rsidRPr="00EE0EB2">
        <w:rPr>
          <w:rFonts w:ascii="Arial" w:eastAsia="Times New Roman" w:hAnsi="Arial" w:cs="Arial"/>
          <w:color w:val="3A3A3A"/>
          <w:sz w:val="21"/>
          <w:szCs w:val="21"/>
          <w:lang w:eastAsia="ru-RU"/>
        </w:rPr>
        <w:t> </w:t>
      </w:r>
    </w:p>
    <w:p w:rsidR="00EE0EB2" w:rsidRPr="00EE0EB2" w:rsidRDefault="00EE0EB2" w:rsidP="00EE0EB2">
      <w:pPr>
        <w:shd w:val="clear" w:color="auto" w:fill="FFFFFF"/>
        <w:spacing w:after="100" w:afterAutospacing="1" w:line="315" w:lineRule="atLeast"/>
        <w:rPr>
          <w:rFonts w:ascii="Arial" w:eastAsia="Times New Roman" w:hAnsi="Arial" w:cs="Arial"/>
          <w:color w:val="3A3A3A"/>
          <w:sz w:val="21"/>
          <w:szCs w:val="21"/>
          <w:lang w:eastAsia="ru-RU"/>
        </w:rPr>
      </w:pPr>
      <w:r w:rsidRPr="00EE0EB2">
        <w:rPr>
          <w:rFonts w:ascii="Arial" w:eastAsia="Times New Roman" w:hAnsi="Arial" w:cs="Arial"/>
          <w:color w:val="3A3A3A"/>
          <w:sz w:val="21"/>
          <w:szCs w:val="21"/>
          <w:lang w:eastAsia="ru-RU"/>
        </w:rPr>
        <w:t>представитель(ли) органов государственного надзора и контроля (подписывает,</w:t>
      </w:r>
    </w:p>
    <w:p w:rsidR="00EE0EB2" w:rsidRPr="00EE0EB2" w:rsidRDefault="00EE0EB2" w:rsidP="00EE0EB2">
      <w:pPr>
        <w:shd w:val="clear" w:color="auto" w:fill="FFFFFF"/>
        <w:spacing w:after="100" w:afterAutospacing="1" w:line="315" w:lineRule="atLeast"/>
        <w:rPr>
          <w:rFonts w:ascii="Arial" w:eastAsia="Times New Roman" w:hAnsi="Arial" w:cs="Arial"/>
          <w:color w:val="3A3A3A"/>
          <w:sz w:val="21"/>
          <w:szCs w:val="21"/>
          <w:lang w:eastAsia="ru-RU"/>
        </w:rPr>
      </w:pPr>
      <w:r w:rsidRPr="00EE0EB2">
        <w:rPr>
          <w:rFonts w:ascii="Arial" w:eastAsia="Times New Roman" w:hAnsi="Arial" w:cs="Arial"/>
          <w:color w:val="3A3A3A"/>
          <w:sz w:val="21"/>
          <w:szCs w:val="21"/>
          <w:lang w:eastAsia="ru-RU"/>
        </w:rPr>
        <w:t>если участвует в работе комиссии)</w:t>
      </w:r>
    </w:p>
    <w:p w:rsidR="00EE0EB2" w:rsidRPr="00EE0EB2" w:rsidRDefault="00EE0EB2" w:rsidP="00EE0EB2">
      <w:pPr>
        <w:shd w:val="clear" w:color="auto" w:fill="FFFFFF"/>
        <w:spacing w:after="100" w:afterAutospacing="1" w:line="315" w:lineRule="atLeast"/>
        <w:rPr>
          <w:rFonts w:ascii="Arial" w:eastAsia="Times New Roman" w:hAnsi="Arial" w:cs="Arial"/>
          <w:color w:val="3A3A3A"/>
          <w:sz w:val="21"/>
          <w:szCs w:val="21"/>
          <w:lang w:eastAsia="ru-RU"/>
        </w:rPr>
      </w:pPr>
      <w:r w:rsidRPr="00EE0EB2">
        <w:rPr>
          <w:rFonts w:ascii="Arial" w:eastAsia="Times New Roman" w:hAnsi="Arial" w:cs="Arial"/>
          <w:color w:val="3A3A3A"/>
          <w:sz w:val="21"/>
          <w:szCs w:val="21"/>
          <w:lang w:eastAsia="ru-RU"/>
        </w:rPr>
        <w:t>___________________________________________________________________________</w:t>
      </w:r>
    </w:p>
    <w:p w:rsidR="00EE0EB2" w:rsidRPr="00EE0EB2" w:rsidRDefault="00EE0EB2" w:rsidP="00EE0EB2">
      <w:pPr>
        <w:shd w:val="clear" w:color="auto" w:fill="FFFFFF"/>
        <w:spacing w:after="100" w:afterAutospacing="1" w:line="315" w:lineRule="atLeast"/>
        <w:rPr>
          <w:rFonts w:ascii="Arial" w:eastAsia="Times New Roman" w:hAnsi="Arial" w:cs="Arial"/>
          <w:color w:val="3A3A3A"/>
          <w:sz w:val="21"/>
          <w:szCs w:val="21"/>
          <w:lang w:eastAsia="ru-RU"/>
        </w:rPr>
      </w:pPr>
      <w:r w:rsidRPr="00EE0EB2">
        <w:rPr>
          <w:rFonts w:ascii="Arial" w:eastAsia="Times New Roman" w:hAnsi="Arial" w:cs="Arial"/>
          <w:color w:val="3A3A3A"/>
          <w:sz w:val="21"/>
          <w:szCs w:val="21"/>
          <w:lang w:eastAsia="ru-RU"/>
        </w:rPr>
        <w:t>                       (подпись, фамилия и инициалы)</w:t>
      </w:r>
    </w:p>
    <w:p w:rsidR="00EE0EB2" w:rsidRPr="00EE0EB2" w:rsidRDefault="00EE0EB2" w:rsidP="00EE0EB2">
      <w:pPr>
        <w:shd w:val="clear" w:color="auto" w:fill="FFFFFF"/>
        <w:spacing w:after="100" w:afterAutospacing="1" w:line="315" w:lineRule="atLeast"/>
        <w:rPr>
          <w:rFonts w:ascii="Arial" w:eastAsia="Times New Roman" w:hAnsi="Arial" w:cs="Arial"/>
          <w:color w:val="3A3A3A"/>
          <w:sz w:val="21"/>
          <w:szCs w:val="21"/>
          <w:lang w:eastAsia="ru-RU"/>
        </w:rPr>
      </w:pPr>
      <w:r w:rsidRPr="00EE0EB2">
        <w:rPr>
          <w:rFonts w:ascii="Arial" w:eastAsia="Times New Roman" w:hAnsi="Arial" w:cs="Arial"/>
          <w:color w:val="3A3A3A"/>
          <w:sz w:val="21"/>
          <w:szCs w:val="21"/>
          <w:lang w:eastAsia="ru-RU"/>
        </w:rPr>
        <w:t> </w:t>
      </w:r>
    </w:p>
    <w:p w:rsidR="00EE0EB2" w:rsidRPr="00EE0EB2" w:rsidRDefault="00EE0EB2" w:rsidP="00EE0EB2">
      <w:pPr>
        <w:shd w:val="clear" w:color="auto" w:fill="FFFFFF"/>
        <w:spacing w:after="100" w:afterAutospacing="1" w:line="315" w:lineRule="atLeast"/>
        <w:rPr>
          <w:rFonts w:ascii="Arial" w:eastAsia="Times New Roman" w:hAnsi="Arial" w:cs="Arial"/>
          <w:color w:val="3A3A3A"/>
          <w:sz w:val="21"/>
          <w:szCs w:val="21"/>
          <w:lang w:eastAsia="ru-RU"/>
        </w:rPr>
      </w:pPr>
      <w:r w:rsidRPr="00EE0EB2">
        <w:rPr>
          <w:rFonts w:ascii="Arial" w:eastAsia="Times New Roman" w:hAnsi="Arial" w:cs="Arial"/>
          <w:color w:val="3A3A3A"/>
          <w:sz w:val="21"/>
          <w:szCs w:val="21"/>
          <w:lang w:eastAsia="ru-RU"/>
        </w:rPr>
        <w:t>С заключением комиссии ознакомлен _________________________________________</w:t>
      </w:r>
    </w:p>
    <w:p w:rsidR="00EE0EB2" w:rsidRPr="00EE0EB2" w:rsidRDefault="00EE0EB2" w:rsidP="00EE0EB2">
      <w:pPr>
        <w:shd w:val="clear" w:color="auto" w:fill="FFFFFF"/>
        <w:spacing w:after="100" w:afterAutospacing="1" w:line="315" w:lineRule="atLeast"/>
        <w:rPr>
          <w:rFonts w:ascii="Arial" w:eastAsia="Times New Roman" w:hAnsi="Arial" w:cs="Arial"/>
          <w:color w:val="3A3A3A"/>
          <w:sz w:val="21"/>
          <w:szCs w:val="21"/>
          <w:lang w:eastAsia="ru-RU"/>
        </w:rPr>
      </w:pPr>
      <w:r w:rsidRPr="00EE0EB2">
        <w:rPr>
          <w:rFonts w:ascii="Arial" w:eastAsia="Times New Roman" w:hAnsi="Arial" w:cs="Arial"/>
          <w:color w:val="3A3A3A"/>
          <w:sz w:val="21"/>
          <w:szCs w:val="21"/>
          <w:lang w:eastAsia="ru-RU"/>
        </w:rPr>
        <w:t>                                        (подпись, фамилия и инициалы)</w:t>
      </w:r>
    </w:p>
    <w:p w:rsidR="00EE0EB2" w:rsidRPr="00EE0EB2" w:rsidRDefault="00EE0EB2" w:rsidP="00EE0EB2">
      <w:pPr>
        <w:shd w:val="clear" w:color="auto" w:fill="FFFFFF"/>
        <w:spacing w:after="100" w:afterAutospacing="1" w:line="315" w:lineRule="atLeast"/>
        <w:rPr>
          <w:rFonts w:ascii="Arial" w:eastAsia="Times New Roman" w:hAnsi="Arial" w:cs="Arial"/>
          <w:color w:val="3A3A3A"/>
          <w:sz w:val="21"/>
          <w:szCs w:val="21"/>
          <w:lang w:eastAsia="ru-RU"/>
        </w:rPr>
      </w:pPr>
      <w:r w:rsidRPr="00EE0EB2">
        <w:rPr>
          <w:rFonts w:ascii="Arial" w:eastAsia="Times New Roman" w:hAnsi="Arial" w:cs="Arial"/>
          <w:color w:val="3A3A3A"/>
          <w:sz w:val="21"/>
          <w:szCs w:val="21"/>
          <w:lang w:eastAsia="ru-RU"/>
        </w:rPr>
        <w:t> </w:t>
      </w:r>
    </w:p>
    <w:p w:rsidR="00EE0EB2" w:rsidRPr="00EE0EB2" w:rsidRDefault="00EE0EB2" w:rsidP="00EE0EB2">
      <w:pPr>
        <w:shd w:val="clear" w:color="auto" w:fill="FFFFFF"/>
        <w:spacing w:after="0" w:line="315" w:lineRule="atLeast"/>
        <w:rPr>
          <w:rFonts w:ascii="Arial" w:eastAsia="Times New Roman" w:hAnsi="Arial" w:cs="Arial"/>
          <w:color w:val="3A3A3A"/>
          <w:sz w:val="21"/>
          <w:szCs w:val="21"/>
          <w:lang w:eastAsia="ru-RU"/>
        </w:rPr>
      </w:pPr>
      <w:r w:rsidRPr="00EE0EB2">
        <w:rPr>
          <w:rFonts w:ascii="Arial" w:eastAsia="Times New Roman" w:hAnsi="Arial" w:cs="Arial"/>
          <w:color w:val="3A3A3A"/>
          <w:sz w:val="21"/>
          <w:szCs w:val="21"/>
          <w:lang w:eastAsia="ru-RU"/>
        </w:rPr>
        <w:lastRenderedPageBreak/>
        <w:br w:type="textWrapping" w:clear="all"/>
      </w:r>
    </w:p>
    <w:p w:rsidR="00EE0EB2" w:rsidRPr="00EE0EB2" w:rsidRDefault="00EE0EB2" w:rsidP="00EE0EB2">
      <w:pPr>
        <w:shd w:val="clear" w:color="auto" w:fill="FFFFFF"/>
        <w:spacing w:after="100" w:afterAutospacing="1" w:line="315" w:lineRule="atLeast"/>
        <w:jc w:val="right"/>
        <w:rPr>
          <w:rFonts w:ascii="Arial" w:eastAsia="Times New Roman" w:hAnsi="Arial" w:cs="Arial"/>
          <w:color w:val="3A3A3A"/>
          <w:sz w:val="21"/>
          <w:szCs w:val="21"/>
          <w:lang w:eastAsia="ru-RU"/>
        </w:rPr>
      </w:pPr>
      <w:r w:rsidRPr="00EE0EB2">
        <w:rPr>
          <w:rFonts w:ascii="Arial" w:eastAsia="Times New Roman" w:hAnsi="Arial" w:cs="Arial"/>
          <w:color w:val="3A3A3A"/>
          <w:sz w:val="21"/>
          <w:szCs w:val="21"/>
          <w:lang w:eastAsia="ru-RU"/>
        </w:rPr>
        <w:t>Приложение № 5</w:t>
      </w:r>
    </w:p>
    <w:p w:rsidR="00EE0EB2" w:rsidRPr="00EE0EB2" w:rsidRDefault="00EE0EB2" w:rsidP="00EE0EB2">
      <w:pPr>
        <w:shd w:val="clear" w:color="auto" w:fill="FFFFFF"/>
        <w:spacing w:after="100" w:afterAutospacing="1" w:line="315" w:lineRule="atLeast"/>
        <w:jc w:val="right"/>
        <w:rPr>
          <w:rFonts w:ascii="Arial" w:eastAsia="Times New Roman" w:hAnsi="Arial" w:cs="Arial"/>
          <w:color w:val="3A3A3A"/>
          <w:sz w:val="21"/>
          <w:szCs w:val="21"/>
          <w:lang w:eastAsia="ru-RU"/>
        </w:rPr>
      </w:pPr>
      <w:r w:rsidRPr="00EE0EB2">
        <w:rPr>
          <w:rFonts w:ascii="Arial" w:eastAsia="Times New Roman" w:hAnsi="Arial" w:cs="Arial"/>
          <w:color w:val="3A3A3A"/>
          <w:sz w:val="21"/>
          <w:szCs w:val="21"/>
          <w:lang w:eastAsia="ru-RU"/>
        </w:rPr>
        <w:t>к Правилам по охране труда</w:t>
      </w:r>
    </w:p>
    <w:p w:rsidR="00EE0EB2" w:rsidRPr="00EE0EB2" w:rsidRDefault="00EE0EB2" w:rsidP="00EE0EB2">
      <w:pPr>
        <w:shd w:val="clear" w:color="auto" w:fill="FFFFFF"/>
        <w:spacing w:after="100" w:afterAutospacing="1" w:line="315" w:lineRule="atLeast"/>
        <w:jc w:val="right"/>
        <w:rPr>
          <w:rFonts w:ascii="Arial" w:eastAsia="Times New Roman" w:hAnsi="Arial" w:cs="Arial"/>
          <w:color w:val="3A3A3A"/>
          <w:sz w:val="21"/>
          <w:szCs w:val="21"/>
          <w:lang w:eastAsia="ru-RU"/>
        </w:rPr>
      </w:pPr>
      <w:r w:rsidRPr="00EE0EB2">
        <w:rPr>
          <w:rFonts w:ascii="Arial" w:eastAsia="Times New Roman" w:hAnsi="Arial" w:cs="Arial"/>
          <w:color w:val="3A3A3A"/>
          <w:sz w:val="21"/>
          <w:szCs w:val="21"/>
          <w:lang w:eastAsia="ru-RU"/>
        </w:rPr>
        <w:t>при эксплуатации электроустановок,</w:t>
      </w:r>
    </w:p>
    <w:p w:rsidR="00EE0EB2" w:rsidRPr="00EE0EB2" w:rsidRDefault="00EE0EB2" w:rsidP="00EE0EB2">
      <w:pPr>
        <w:shd w:val="clear" w:color="auto" w:fill="FFFFFF"/>
        <w:spacing w:after="100" w:afterAutospacing="1" w:line="315" w:lineRule="atLeast"/>
        <w:jc w:val="right"/>
        <w:rPr>
          <w:rFonts w:ascii="Arial" w:eastAsia="Times New Roman" w:hAnsi="Arial" w:cs="Arial"/>
          <w:color w:val="3A3A3A"/>
          <w:sz w:val="21"/>
          <w:szCs w:val="21"/>
          <w:lang w:eastAsia="ru-RU"/>
        </w:rPr>
      </w:pPr>
      <w:r w:rsidRPr="00EE0EB2">
        <w:rPr>
          <w:rFonts w:ascii="Arial" w:eastAsia="Times New Roman" w:hAnsi="Arial" w:cs="Arial"/>
          <w:color w:val="3A3A3A"/>
          <w:sz w:val="21"/>
          <w:szCs w:val="21"/>
          <w:lang w:eastAsia="ru-RU"/>
        </w:rPr>
        <w:t>утвержденным приказом Минтруда России</w:t>
      </w:r>
    </w:p>
    <w:p w:rsidR="00EE0EB2" w:rsidRPr="00EE0EB2" w:rsidRDefault="00EE0EB2" w:rsidP="00EE0EB2">
      <w:pPr>
        <w:shd w:val="clear" w:color="auto" w:fill="FFFFFF"/>
        <w:spacing w:after="100" w:afterAutospacing="1" w:line="315" w:lineRule="atLeast"/>
        <w:jc w:val="right"/>
        <w:rPr>
          <w:rFonts w:ascii="Arial" w:eastAsia="Times New Roman" w:hAnsi="Arial" w:cs="Arial"/>
          <w:color w:val="3A3A3A"/>
          <w:sz w:val="21"/>
          <w:szCs w:val="21"/>
          <w:lang w:eastAsia="ru-RU"/>
        </w:rPr>
      </w:pPr>
      <w:r w:rsidRPr="00EE0EB2">
        <w:rPr>
          <w:rFonts w:ascii="Arial" w:eastAsia="Times New Roman" w:hAnsi="Arial" w:cs="Arial"/>
          <w:color w:val="3A3A3A"/>
          <w:sz w:val="21"/>
          <w:szCs w:val="21"/>
          <w:lang w:eastAsia="ru-RU"/>
        </w:rPr>
        <w:t>от 15 декабря 2020 г. № 903н</w:t>
      </w:r>
    </w:p>
    <w:p w:rsidR="00EE0EB2" w:rsidRPr="00EE0EB2" w:rsidRDefault="00EE0EB2" w:rsidP="00EE0EB2">
      <w:pPr>
        <w:shd w:val="clear" w:color="auto" w:fill="FFFFFF"/>
        <w:spacing w:after="100" w:afterAutospacing="1" w:line="315" w:lineRule="atLeast"/>
        <w:rPr>
          <w:rFonts w:ascii="Arial" w:eastAsia="Times New Roman" w:hAnsi="Arial" w:cs="Arial"/>
          <w:color w:val="3A3A3A"/>
          <w:sz w:val="21"/>
          <w:szCs w:val="21"/>
          <w:lang w:eastAsia="ru-RU"/>
        </w:rPr>
      </w:pPr>
      <w:r w:rsidRPr="00EE0EB2">
        <w:rPr>
          <w:rFonts w:ascii="Arial" w:eastAsia="Times New Roman" w:hAnsi="Arial" w:cs="Arial"/>
          <w:color w:val="3A3A3A"/>
          <w:sz w:val="21"/>
          <w:szCs w:val="21"/>
          <w:lang w:eastAsia="ru-RU"/>
        </w:rPr>
        <w:t> </w:t>
      </w:r>
    </w:p>
    <w:p w:rsidR="00EE0EB2" w:rsidRPr="00EE0EB2" w:rsidRDefault="00EE0EB2" w:rsidP="00EE0EB2">
      <w:pPr>
        <w:shd w:val="clear" w:color="auto" w:fill="FFFFFF"/>
        <w:spacing w:after="100" w:afterAutospacing="1" w:line="315" w:lineRule="atLeast"/>
        <w:jc w:val="right"/>
        <w:rPr>
          <w:rFonts w:ascii="Arial" w:eastAsia="Times New Roman" w:hAnsi="Arial" w:cs="Arial"/>
          <w:color w:val="3A3A3A"/>
          <w:sz w:val="21"/>
          <w:szCs w:val="21"/>
          <w:lang w:eastAsia="ru-RU"/>
        </w:rPr>
      </w:pPr>
      <w:r w:rsidRPr="00EE0EB2">
        <w:rPr>
          <w:rFonts w:ascii="Arial" w:eastAsia="Times New Roman" w:hAnsi="Arial" w:cs="Arial"/>
          <w:color w:val="3A3A3A"/>
          <w:sz w:val="21"/>
          <w:szCs w:val="21"/>
          <w:lang w:eastAsia="ru-RU"/>
        </w:rPr>
        <w:t>Рекомендуемый образец</w:t>
      </w:r>
    </w:p>
    <w:p w:rsidR="00EE0EB2" w:rsidRPr="00EE0EB2" w:rsidRDefault="00EE0EB2" w:rsidP="00EE0EB2">
      <w:pPr>
        <w:shd w:val="clear" w:color="auto" w:fill="FFFFFF"/>
        <w:spacing w:after="100" w:afterAutospacing="1" w:line="315" w:lineRule="atLeast"/>
        <w:rPr>
          <w:rFonts w:ascii="Arial" w:eastAsia="Times New Roman" w:hAnsi="Arial" w:cs="Arial"/>
          <w:color w:val="3A3A3A"/>
          <w:sz w:val="21"/>
          <w:szCs w:val="21"/>
          <w:lang w:eastAsia="ru-RU"/>
        </w:rPr>
      </w:pPr>
      <w:r w:rsidRPr="00EE0EB2">
        <w:rPr>
          <w:rFonts w:ascii="Arial" w:eastAsia="Times New Roman" w:hAnsi="Arial" w:cs="Arial"/>
          <w:color w:val="3A3A3A"/>
          <w:sz w:val="21"/>
          <w:szCs w:val="21"/>
          <w:lang w:eastAsia="ru-RU"/>
        </w:rPr>
        <w:t> </w:t>
      </w:r>
    </w:p>
    <w:p w:rsidR="00EE0EB2" w:rsidRPr="00EE0EB2" w:rsidRDefault="00EE0EB2" w:rsidP="00EE0EB2">
      <w:pPr>
        <w:shd w:val="clear" w:color="auto" w:fill="FFFFFF"/>
        <w:spacing w:after="100" w:afterAutospacing="1" w:line="315" w:lineRule="atLeast"/>
        <w:jc w:val="center"/>
        <w:rPr>
          <w:rFonts w:ascii="Arial" w:eastAsia="Times New Roman" w:hAnsi="Arial" w:cs="Arial"/>
          <w:color w:val="3A3A3A"/>
          <w:sz w:val="21"/>
          <w:szCs w:val="21"/>
          <w:lang w:eastAsia="ru-RU"/>
        </w:rPr>
      </w:pPr>
      <w:bookmarkStart w:id="88" w:name="Par2312"/>
      <w:bookmarkEnd w:id="88"/>
      <w:r w:rsidRPr="00EE0EB2">
        <w:rPr>
          <w:rFonts w:ascii="Arial" w:eastAsia="Times New Roman" w:hAnsi="Arial" w:cs="Arial"/>
          <w:color w:val="3A3A3A"/>
          <w:sz w:val="21"/>
          <w:szCs w:val="21"/>
          <w:lang w:eastAsia="ru-RU"/>
        </w:rPr>
        <w:t>ЖУРНАЛ</w:t>
      </w:r>
    </w:p>
    <w:p w:rsidR="00EE0EB2" w:rsidRPr="00EE0EB2" w:rsidRDefault="00EE0EB2" w:rsidP="00EE0EB2">
      <w:pPr>
        <w:shd w:val="clear" w:color="auto" w:fill="FFFFFF"/>
        <w:spacing w:after="100" w:afterAutospacing="1" w:line="315" w:lineRule="atLeast"/>
        <w:jc w:val="center"/>
        <w:rPr>
          <w:rFonts w:ascii="Arial" w:eastAsia="Times New Roman" w:hAnsi="Arial" w:cs="Arial"/>
          <w:color w:val="3A3A3A"/>
          <w:sz w:val="21"/>
          <w:szCs w:val="21"/>
          <w:lang w:eastAsia="ru-RU"/>
        </w:rPr>
      </w:pPr>
      <w:r w:rsidRPr="00EE0EB2">
        <w:rPr>
          <w:rFonts w:ascii="Arial" w:eastAsia="Times New Roman" w:hAnsi="Arial" w:cs="Arial"/>
          <w:color w:val="3A3A3A"/>
          <w:sz w:val="21"/>
          <w:szCs w:val="21"/>
          <w:lang w:eastAsia="ru-RU"/>
        </w:rPr>
        <w:t>УЧЕТА ПРОВЕРКИ ЗНАНИЙ ПРАВИЛ РАБОТЫ В ЭЛЕКТРОУСТАНОВКАХ</w:t>
      </w:r>
    </w:p>
    <w:p w:rsidR="00EE0EB2" w:rsidRPr="00EE0EB2" w:rsidRDefault="00EE0EB2" w:rsidP="00EE0EB2">
      <w:pPr>
        <w:shd w:val="clear" w:color="auto" w:fill="FFFFFF"/>
        <w:spacing w:after="100" w:afterAutospacing="1" w:line="315" w:lineRule="atLeast"/>
        <w:jc w:val="center"/>
        <w:rPr>
          <w:rFonts w:ascii="Arial" w:eastAsia="Times New Roman" w:hAnsi="Arial" w:cs="Arial"/>
          <w:color w:val="3A3A3A"/>
          <w:sz w:val="21"/>
          <w:szCs w:val="21"/>
          <w:lang w:eastAsia="ru-RU"/>
        </w:rPr>
      </w:pPr>
      <w:r w:rsidRPr="00EE0EB2">
        <w:rPr>
          <w:rFonts w:ascii="Arial" w:eastAsia="Times New Roman" w:hAnsi="Arial" w:cs="Arial"/>
          <w:color w:val="3A3A3A"/>
          <w:sz w:val="21"/>
          <w:szCs w:val="21"/>
          <w:lang w:eastAsia="ru-RU"/>
        </w:rPr>
        <w:t>ДЛЯ ОРГАНИЗАЦИЙ ЭЛЕКТРОЭНЕРГЕТИКИ</w:t>
      </w:r>
    </w:p>
    <w:p w:rsidR="00EE0EB2" w:rsidRPr="00EE0EB2" w:rsidRDefault="00EE0EB2" w:rsidP="00EE0EB2">
      <w:pPr>
        <w:shd w:val="clear" w:color="auto" w:fill="FFFFFF"/>
        <w:spacing w:after="100" w:afterAutospacing="1" w:line="315" w:lineRule="atLeast"/>
        <w:rPr>
          <w:rFonts w:ascii="Arial" w:eastAsia="Times New Roman" w:hAnsi="Arial" w:cs="Arial"/>
          <w:color w:val="3A3A3A"/>
          <w:sz w:val="21"/>
          <w:szCs w:val="21"/>
          <w:lang w:eastAsia="ru-RU"/>
        </w:rPr>
      </w:pPr>
      <w:r w:rsidRPr="00EE0EB2">
        <w:rPr>
          <w:rFonts w:ascii="Arial" w:eastAsia="Times New Roman" w:hAnsi="Arial" w:cs="Arial"/>
          <w:color w:val="3A3A3A"/>
          <w:sz w:val="21"/>
          <w:szCs w:val="21"/>
          <w:lang w:eastAsia="ru-RU"/>
        </w:rPr>
        <w:t> </w:t>
      </w:r>
    </w:p>
    <w:tbl>
      <w:tblPr>
        <w:tblW w:w="0" w:type="auto"/>
        <w:tblCellMar>
          <w:left w:w="0" w:type="dxa"/>
          <w:right w:w="0" w:type="dxa"/>
        </w:tblCellMar>
        <w:tblLook w:val="04A0"/>
      </w:tblPr>
      <w:tblGrid>
        <w:gridCol w:w="345"/>
        <w:gridCol w:w="3180"/>
        <w:gridCol w:w="1935"/>
        <w:gridCol w:w="3240"/>
        <w:gridCol w:w="345"/>
      </w:tblGrid>
      <w:tr w:rsidR="00EE0EB2" w:rsidRPr="00EE0EB2" w:rsidTr="00EE0EB2">
        <w:tc>
          <w:tcPr>
            <w:tcW w:w="3510" w:type="dxa"/>
            <w:gridSpan w:val="2"/>
            <w:shd w:val="clear" w:color="auto" w:fill="auto"/>
            <w:hideMark/>
          </w:tcPr>
          <w:p w:rsidR="00EE0EB2" w:rsidRPr="00EE0EB2" w:rsidRDefault="00EE0EB2" w:rsidP="00EE0EB2">
            <w:pPr>
              <w:spacing w:after="100" w:afterAutospacing="1" w:line="240" w:lineRule="auto"/>
              <w:rPr>
                <w:rFonts w:ascii="Times New Roman" w:eastAsia="Times New Roman" w:hAnsi="Times New Roman" w:cs="Times New Roman"/>
                <w:sz w:val="24"/>
                <w:szCs w:val="24"/>
                <w:lang w:eastAsia="ru-RU"/>
              </w:rPr>
            </w:pPr>
            <w:r w:rsidRPr="00EE0EB2">
              <w:rPr>
                <w:rFonts w:ascii="Times New Roman" w:eastAsia="Times New Roman" w:hAnsi="Times New Roman" w:cs="Times New Roman"/>
                <w:sz w:val="24"/>
                <w:szCs w:val="24"/>
                <w:lang w:eastAsia="ru-RU"/>
              </w:rPr>
              <w:t>Формат A4</w:t>
            </w:r>
          </w:p>
        </w:tc>
        <w:tc>
          <w:tcPr>
            <w:tcW w:w="1935" w:type="dxa"/>
            <w:shd w:val="clear" w:color="auto" w:fill="auto"/>
            <w:hideMark/>
          </w:tcPr>
          <w:p w:rsidR="00EE0EB2" w:rsidRPr="00EE0EB2" w:rsidRDefault="00EE0EB2" w:rsidP="00EE0EB2">
            <w:pPr>
              <w:spacing w:after="100" w:afterAutospacing="1" w:line="240" w:lineRule="auto"/>
              <w:jc w:val="center"/>
              <w:rPr>
                <w:rFonts w:ascii="Times New Roman" w:eastAsia="Times New Roman" w:hAnsi="Times New Roman" w:cs="Times New Roman"/>
                <w:sz w:val="24"/>
                <w:szCs w:val="24"/>
                <w:lang w:eastAsia="ru-RU"/>
              </w:rPr>
            </w:pPr>
            <w:r w:rsidRPr="00EE0EB2">
              <w:rPr>
                <w:rFonts w:ascii="Times New Roman" w:eastAsia="Times New Roman" w:hAnsi="Times New Roman" w:cs="Times New Roman"/>
                <w:sz w:val="24"/>
                <w:szCs w:val="24"/>
                <w:lang w:eastAsia="ru-RU"/>
              </w:rPr>
              <w:t>Заглавный лист</w:t>
            </w:r>
          </w:p>
        </w:tc>
        <w:tc>
          <w:tcPr>
            <w:tcW w:w="3585" w:type="dxa"/>
            <w:gridSpan w:val="2"/>
            <w:shd w:val="clear" w:color="auto" w:fill="auto"/>
            <w:hideMark/>
          </w:tcPr>
          <w:p w:rsidR="00EE0EB2" w:rsidRPr="00EE0EB2" w:rsidRDefault="00EE0EB2" w:rsidP="00EE0EB2">
            <w:pPr>
              <w:spacing w:after="100" w:afterAutospacing="1" w:line="240" w:lineRule="auto"/>
              <w:rPr>
                <w:rFonts w:ascii="Times New Roman" w:eastAsia="Times New Roman" w:hAnsi="Times New Roman" w:cs="Times New Roman"/>
                <w:sz w:val="24"/>
                <w:szCs w:val="24"/>
                <w:lang w:eastAsia="ru-RU"/>
              </w:rPr>
            </w:pPr>
            <w:r w:rsidRPr="00EE0EB2">
              <w:rPr>
                <w:rFonts w:ascii="Times New Roman" w:eastAsia="Times New Roman" w:hAnsi="Times New Roman" w:cs="Times New Roman"/>
                <w:sz w:val="24"/>
                <w:szCs w:val="24"/>
                <w:lang w:eastAsia="ru-RU"/>
              </w:rPr>
              <w:t> </w:t>
            </w:r>
          </w:p>
        </w:tc>
      </w:tr>
      <w:tr w:rsidR="00EE0EB2" w:rsidRPr="00EE0EB2" w:rsidTr="00EE0EB2">
        <w:tc>
          <w:tcPr>
            <w:tcW w:w="345" w:type="dxa"/>
            <w:shd w:val="clear" w:color="auto" w:fill="auto"/>
            <w:hideMark/>
          </w:tcPr>
          <w:p w:rsidR="00EE0EB2" w:rsidRPr="00EE0EB2" w:rsidRDefault="00EE0EB2" w:rsidP="00EE0EB2">
            <w:pPr>
              <w:spacing w:after="100" w:afterAutospacing="1" w:line="240" w:lineRule="auto"/>
              <w:rPr>
                <w:rFonts w:ascii="Times New Roman" w:eastAsia="Times New Roman" w:hAnsi="Times New Roman" w:cs="Times New Roman"/>
                <w:sz w:val="24"/>
                <w:szCs w:val="24"/>
                <w:lang w:eastAsia="ru-RU"/>
              </w:rPr>
            </w:pPr>
            <w:r w:rsidRPr="00EE0EB2">
              <w:rPr>
                <w:rFonts w:ascii="Times New Roman" w:eastAsia="Times New Roman" w:hAnsi="Times New Roman" w:cs="Times New Roman"/>
                <w:sz w:val="24"/>
                <w:szCs w:val="24"/>
                <w:lang w:eastAsia="ru-RU"/>
              </w:rPr>
              <w:t> </w:t>
            </w:r>
          </w:p>
        </w:tc>
        <w:tc>
          <w:tcPr>
            <w:tcW w:w="8340" w:type="dxa"/>
            <w:gridSpan w:val="3"/>
            <w:shd w:val="clear" w:color="auto" w:fill="auto"/>
            <w:hideMark/>
          </w:tcPr>
          <w:p w:rsidR="00EE0EB2" w:rsidRPr="00EE0EB2" w:rsidRDefault="00EE0EB2" w:rsidP="00EE0EB2">
            <w:pPr>
              <w:spacing w:after="100" w:afterAutospacing="1" w:line="240" w:lineRule="auto"/>
              <w:rPr>
                <w:rFonts w:ascii="Times New Roman" w:eastAsia="Times New Roman" w:hAnsi="Times New Roman" w:cs="Times New Roman"/>
                <w:sz w:val="24"/>
                <w:szCs w:val="24"/>
                <w:lang w:eastAsia="ru-RU"/>
              </w:rPr>
            </w:pPr>
            <w:r w:rsidRPr="00EE0EB2">
              <w:rPr>
                <w:rFonts w:ascii="Times New Roman" w:eastAsia="Times New Roman" w:hAnsi="Times New Roman" w:cs="Times New Roman"/>
                <w:sz w:val="24"/>
                <w:szCs w:val="24"/>
                <w:lang w:eastAsia="ru-RU"/>
              </w:rPr>
              <w:t> </w:t>
            </w:r>
          </w:p>
        </w:tc>
        <w:tc>
          <w:tcPr>
            <w:tcW w:w="345" w:type="dxa"/>
            <w:shd w:val="clear" w:color="auto" w:fill="auto"/>
            <w:hideMark/>
          </w:tcPr>
          <w:p w:rsidR="00EE0EB2" w:rsidRPr="00EE0EB2" w:rsidRDefault="00EE0EB2" w:rsidP="00EE0EB2">
            <w:pPr>
              <w:spacing w:after="100" w:afterAutospacing="1" w:line="240" w:lineRule="auto"/>
              <w:rPr>
                <w:rFonts w:ascii="Times New Roman" w:eastAsia="Times New Roman" w:hAnsi="Times New Roman" w:cs="Times New Roman"/>
                <w:sz w:val="24"/>
                <w:szCs w:val="24"/>
                <w:lang w:eastAsia="ru-RU"/>
              </w:rPr>
            </w:pPr>
            <w:r w:rsidRPr="00EE0EB2">
              <w:rPr>
                <w:rFonts w:ascii="Times New Roman" w:eastAsia="Times New Roman" w:hAnsi="Times New Roman" w:cs="Times New Roman"/>
                <w:sz w:val="24"/>
                <w:szCs w:val="24"/>
                <w:lang w:eastAsia="ru-RU"/>
              </w:rPr>
              <w:t> </w:t>
            </w:r>
          </w:p>
        </w:tc>
      </w:tr>
      <w:tr w:rsidR="00EE0EB2" w:rsidRPr="00EE0EB2" w:rsidTr="00EE0EB2">
        <w:tc>
          <w:tcPr>
            <w:tcW w:w="345" w:type="dxa"/>
            <w:shd w:val="clear" w:color="auto" w:fill="auto"/>
            <w:hideMark/>
          </w:tcPr>
          <w:p w:rsidR="00EE0EB2" w:rsidRPr="00EE0EB2" w:rsidRDefault="00EE0EB2" w:rsidP="00EE0EB2">
            <w:pPr>
              <w:spacing w:after="100" w:afterAutospacing="1" w:line="240" w:lineRule="auto"/>
              <w:rPr>
                <w:rFonts w:ascii="Times New Roman" w:eastAsia="Times New Roman" w:hAnsi="Times New Roman" w:cs="Times New Roman"/>
                <w:sz w:val="24"/>
                <w:szCs w:val="24"/>
                <w:lang w:eastAsia="ru-RU"/>
              </w:rPr>
            </w:pPr>
            <w:r w:rsidRPr="00EE0EB2">
              <w:rPr>
                <w:rFonts w:ascii="Times New Roman" w:eastAsia="Times New Roman" w:hAnsi="Times New Roman" w:cs="Times New Roman"/>
                <w:sz w:val="24"/>
                <w:szCs w:val="24"/>
                <w:lang w:eastAsia="ru-RU"/>
              </w:rPr>
              <w:t> </w:t>
            </w:r>
          </w:p>
        </w:tc>
        <w:tc>
          <w:tcPr>
            <w:tcW w:w="8340" w:type="dxa"/>
            <w:gridSpan w:val="3"/>
            <w:shd w:val="clear" w:color="auto" w:fill="auto"/>
            <w:hideMark/>
          </w:tcPr>
          <w:p w:rsidR="00EE0EB2" w:rsidRPr="00EE0EB2" w:rsidRDefault="00EE0EB2" w:rsidP="00EE0EB2">
            <w:pPr>
              <w:spacing w:after="100" w:afterAutospacing="1" w:line="240" w:lineRule="auto"/>
              <w:rPr>
                <w:rFonts w:ascii="Times New Roman" w:eastAsia="Times New Roman" w:hAnsi="Times New Roman" w:cs="Times New Roman"/>
                <w:sz w:val="24"/>
                <w:szCs w:val="24"/>
                <w:lang w:eastAsia="ru-RU"/>
              </w:rPr>
            </w:pPr>
            <w:r w:rsidRPr="00EE0EB2">
              <w:rPr>
                <w:rFonts w:ascii="Times New Roman" w:eastAsia="Times New Roman" w:hAnsi="Times New Roman" w:cs="Times New Roman"/>
                <w:sz w:val="24"/>
                <w:szCs w:val="24"/>
                <w:lang w:eastAsia="ru-RU"/>
              </w:rPr>
              <w:t> </w:t>
            </w:r>
          </w:p>
        </w:tc>
        <w:tc>
          <w:tcPr>
            <w:tcW w:w="345" w:type="dxa"/>
            <w:shd w:val="clear" w:color="auto" w:fill="auto"/>
            <w:hideMark/>
          </w:tcPr>
          <w:p w:rsidR="00EE0EB2" w:rsidRPr="00EE0EB2" w:rsidRDefault="00EE0EB2" w:rsidP="00EE0EB2">
            <w:pPr>
              <w:spacing w:after="100" w:afterAutospacing="1" w:line="240" w:lineRule="auto"/>
              <w:rPr>
                <w:rFonts w:ascii="Times New Roman" w:eastAsia="Times New Roman" w:hAnsi="Times New Roman" w:cs="Times New Roman"/>
                <w:sz w:val="24"/>
                <w:szCs w:val="24"/>
                <w:lang w:eastAsia="ru-RU"/>
              </w:rPr>
            </w:pPr>
            <w:r w:rsidRPr="00EE0EB2">
              <w:rPr>
                <w:rFonts w:ascii="Times New Roman" w:eastAsia="Times New Roman" w:hAnsi="Times New Roman" w:cs="Times New Roman"/>
                <w:sz w:val="24"/>
                <w:szCs w:val="24"/>
                <w:lang w:eastAsia="ru-RU"/>
              </w:rPr>
              <w:t> </w:t>
            </w:r>
          </w:p>
        </w:tc>
      </w:tr>
      <w:tr w:rsidR="00EE0EB2" w:rsidRPr="00EE0EB2" w:rsidTr="00EE0EB2">
        <w:tc>
          <w:tcPr>
            <w:tcW w:w="345" w:type="dxa"/>
            <w:shd w:val="clear" w:color="auto" w:fill="auto"/>
            <w:hideMark/>
          </w:tcPr>
          <w:p w:rsidR="00EE0EB2" w:rsidRPr="00EE0EB2" w:rsidRDefault="00EE0EB2" w:rsidP="00EE0EB2">
            <w:pPr>
              <w:spacing w:after="100" w:afterAutospacing="1" w:line="240" w:lineRule="auto"/>
              <w:rPr>
                <w:rFonts w:ascii="Times New Roman" w:eastAsia="Times New Roman" w:hAnsi="Times New Roman" w:cs="Times New Roman"/>
                <w:sz w:val="24"/>
                <w:szCs w:val="24"/>
                <w:lang w:eastAsia="ru-RU"/>
              </w:rPr>
            </w:pPr>
            <w:r w:rsidRPr="00EE0EB2">
              <w:rPr>
                <w:rFonts w:ascii="Times New Roman" w:eastAsia="Times New Roman" w:hAnsi="Times New Roman" w:cs="Times New Roman"/>
                <w:sz w:val="24"/>
                <w:szCs w:val="24"/>
                <w:lang w:eastAsia="ru-RU"/>
              </w:rPr>
              <w:t> </w:t>
            </w:r>
          </w:p>
        </w:tc>
        <w:tc>
          <w:tcPr>
            <w:tcW w:w="3180" w:type="dxa"/>
            <w:shd w:val="clear" w:color="auto" w:fill="auto"/>
            <w:hideMark/>
          </w:tcPr>
          <w:p w:rsidR="00EE0EB2" w:rsidRPr="00EE0EB2" w:rsidRDefault="00EE0EB2" w:rsidP="00EE0EB2">
            <w:pPr>
              <w:spacing w:after="100" w:afterAutospacing="1" w:line="240" w:lineRule="auto"/>
              <w:rPr>
                <w:rFonts w:ascii="Times New Roman" w:eastAsia="Times New Roman" w:hAnsi="Times New Roman" w:cs="Times New Roman"/>
                <w:sz w:val="24"/>
                <w:szCs w:val="24"/>
                <w:lang w:eastAsia="ru-RU"/>
              </w:rPr>
            </w:pPr>
            <w:r w:rsidRPr="00EE0EB2">
              <w:rPr>
                <w:rFonts w:ascii="Times New Roman" w:eastAsia="Times New Roman" w:hAnsi="Times New Roman" w:cs="Times New Roman"/>
                <w:sz w:val="24"/>
                <w:szCs w:val="24"/>
                <w:lang w:eastAsia="ru-RU"/>
              </w:rPr>
              <w:t>(наименование организации)</w:t>
            </w:r>
          </w:p>
        </w:tc>
        <w:tc>
          <w:tcPr>
            <w:tcW w:w="1935" w:type="dxa"/>
            <w:shd w:val="clear" w:color="auto" w:fill="auto"/>
            <w:hideMark/>
          </w:tcPr>
          <w:p w:rsidR="00EE0EB2" w:rsidRPr="00EE0EB2" w:rsidRDefault="00EE0EB2" w:rsidP="00EE0EB2">
            <w:pPr>
              <w:spacing w:after="100" w:afterAutospacing="1" w:line="240" w:lineRule="auto"/>
              <w:rPr>
                <w:rFonts w:ascii="Times New Roman" w:eastAsia="Times New Roman" w:hAnsi="Times New Roman" w:cs="Times New Roman"/>
                <w:sz w:val="24"/>
                <w:szCs w:val="24"/>
                <w:lang w:eastAsia="ru-RU"/>
              </w:rPr>
            </w:pPr>
            <w:r w:rsidRPr="00EE0EB2">
              <w:rPr>
                <w:rFonts w:ascii="Times New Roman" w:eastAsia="Times New Roman" w:hAnsi="Times New Roman" w:cs="Times New Roman"/>
                <w:sz w:val="24"/>
                <w:szCs w:val="24"/>
                <w:lang w:eastAsia="ru-RU"/>
              </w:rPr>
              <w:t> </w:t>
            </w:r>
          </w:p>
        </w:tc>
        <w:tc>
          <w:tcPr>
            <w:tcW w:w="3240" w:type="dxa"/>
            <w:shd w:val="clear" w:color="auto" w:fill="auto"/>
            <w:hideMark/>
          </w:tcPr>
          <w:p w:rsidR="00EE0EB2" w:rsidRPr="00EE0EB2" w:rsidRDefault="00EE0EB2" w:rsidP="00EE0EB2">
            <w:pPr>
              <w:spacing w:after="100" w:afterAutospacing="1" w:line="240" w:lineRule="auto"/>
              <w:jc w:val="right"/>
              <w:rPr>
                <w:rFonts w:ascii="Times New Roman" w:eastAsia="Times New Roman" w:hAnsi="Times New Roman" w:cs="Times New Roman"/>
                <w:sz w:val="24"/>
                <w:szCs w:val="24"/>
                <w:lang w:eastAsia="ru-RU"/>
              </w:rPr>
            </w:pPr>
            <w:r w:rsidRPr="00EE0EB2">
              <w:rPr>
                <w:rFonts w:ascii="Times New Roman" w:eastAsia="Times New Roman" w:hAnsi="Times New Roman" w:cs="Times New Roman"/>
                <w:sz w:val="24"/>
                <w:szCs w:val="24"/>
                <w:lang w:eastAsia="ru-RU"/>
              </w:rPr>
              <w:t>(структурное подразделение)</w:t>
            </w:r>
          </w:p>
        </w:tc>
        <w:tc>
          <w:tcPr>
            <w:tcW w:w="345" w:type="dxa"/>
            <w:shd w:val="clear" w:color="auto" w:fill="auto"/>
            <w:hideMark/>
          </w:tcPr>
          <w:p w:rsidR="00EE0EB2" w:rsidRPr="00EE0EB2" w:rsidRDefault="00EE0EB2" w:rsidP="00EE0EB2">
            <w:pPr>
              <w:spacing w:after="100" w:afterAutospacing="1" w:line="240" w:lineRule="auto"/>
              <w:rPr>
                <w:rFonts w:ascii="Times New Roman" w:eastAsia="Times New Roman" w:hAnsi="Times New Roman" w:cs="Times New Roman"/>
                <w:sz w:val="24"/>
                <w:szCs w:val="24"/>
                <w:lang w:eastAsia="ru-RU"/>
              </w:rPr>
            </w:pPr>
            <w:r w:rsidRPr="00EE0EB2">
              <w:rPr>
                <w:rFonts w:ascii="Times New Roman" w:eastAsia="Times New Roman" w:hAnsi="Times New Roman" w:cs="Times New Roman"/>
                <w:sz w:val="24"/>
                <w:szCs w:val="24"/>
                <w:lang w:eastAsia="ru-RU"/>
              </w:rPr>
              <w:t> </w:t>
            </w:r>
          </w:p>
        </w:tc>
      </w:tr>
      <w:tr w:rsidR="00EE0EB2" w:rsidRPr="00EE0EB2" w:rsidTr="00EE0EB2">
        <w:tc>
          <w:tcPr>
            <w:tcW w:w="9030" w:type="dxa"/>
            <w:gridSpan w:val="5"/>
            <w:shd w:val="clear" w:color="auto" w:fill="auto"/>
            <w:hideMark/>
          </w:tcPr>
          <w:p w:rsidR="00EE0EB2" w:rsidRPr="00EE0EB2" w:rsidRDefault="00EE0EB2" w:rsidP="00EE0EB2">
            <w:pPr>
              <w:spacing w:after="100" w:afterAutospacing="1" w:line="240" w:lineRule="auto"/>
              <w:jc w:val="center"/>
              <w:rPr>
                <w:rFonts w:ascii="Times New Roman" w:eastAsia="Times New Roman" w:hAnsi="Times New Roman" w:cs="Times New Roman"/>
                <w:sz w:val="24"/>
                <w:szCs w:val="24"/>
                <w:lang w:eastAsia="ru-RU"/>
              </w:rPr>
            </w:pPr>
            <w:r w:rsidRPr="00EE0EB2">
              <w:rPr>
                <w:rFonts w:ascii="Times New Roman" w:eastAsia="Times New Roman" w:hAnsi="Times New Roman" w:cs="Times New Roman"/>
                <w:sz w:val="24"/>
                <w:szCs w:val="24"/>
                <w:lang w:eastAsia="ru-RU"/>
              </w:rPr>
              <w:t>ЖУРНАЛ</w:t>
            </w:r>
          </w:p>
          <w:p w:rsidR="00EE0EB2" w:rsidRPr="00EE0EB2" w:rsidRDefault="00EE0EB2" w:rsidP="00EE0EB2">
            <w:pPr>
              <w:spacing w:after="100" w:afterAutospacing="1" w:line="240" w:lineRule="auto"/>
              <w:jc w:val="center"/>
              <w:rPr>
                <w:rFonts w:ascii="Times New Roman" w:eastAsia="Times New Roman" w:hAnsi="Times New Roman" w:cs="Times New Roman"/>
                <w:sz w:val="24"/>
                <w:szCs w:val="24"/>
                <w:lang w:eastAsia="ru-RU"/>
              </w:rPr>
            </w:pPr>
            <w:r w:rsidRPr="00EE0EB2">
              <w:rPr>
                <w:rFonts w:ascii="Times New Roman" w:eastAsia="Times New Roman" w:hAnsi="Times New Roman" w:cs="Times New Roman"/>
                <w:sz w:val="24"/>
                <w:szCs w:val="24"/>
                <w:lang w:eastAsia="ru-RU"/>
              </w:rPr>
              <w:t>УЧЕТА ПРОВЕРКИ ЗНАНИЙ ПРАВИЛ</w:t>
            </w:r>
          </w:p>
          <w:p w:rsidR="00EE0EB2" w:rsidRPr="00EE0EB2" w:rsidRDefault="00EE0EB2" w:rsidP="00EE0EB2">
            <w:pPr>
              <w:spacing w:after="100" w:afterAutospacing="1" w:line="240" w:lineRule="auto"/>
              <w:jc w:val="center"/>
              <w:rPr>
                <w:rFonts w:ascii="Times New Roman" w:eastAsia="Times New Roman" w:hAnsi="Times New Roman" w:cs="Times New Roman"/>
                <w:sz w:val="24"/>
                <w:szCs w:val="24"/>
                <w:lang w:eastAsia="ru-RU"/>
              </w:rPr>
            </w:pPr>
            <w:r w:rsidRPr="00EE0EB2">
              <w:rPr>
                <w:rFonts w:ascii="Times New Roman" w:eastAsia="Times New Roman" w:hAnsi="Times New Roman" w:cs="Times New Roman"/>
                <w:sz w:val="24"/>
                <w:szCs w:val="24"/>
                <w:lang w:eastAsia="ru-RU"/>
              </w:rPr>
              <w:t>РАБОТЫ В ЭЛЕКТРОУСТАНОВКАХ</w:t>
            </w:r>
          </w:p>
        </w:tc>
      </w:tr>
      <w:tr w:rsidR="00EE0EB2" w:rsidRPr="00EE0EB2" w:rsidTr="00EE0EB2">
        <w:tc>
          <w:tcPr>
            <w:tcW w:w="9030" w:type="dxa"/>
            <w:gridSpan w:val="5"/>
            <w:shd w:val="clear" w:color="auto" w:fill="auto"/>
            <w:hideMark/>
          </w:tcPr>
          <w:p w:rsidR="00EE0EB2" w:rsidRPr="00EE0EB2" w:rsidRDefault="00EE0EB2" w:rsidP="00EE0EB2">
            <w:pPr>
              <w:spacing w:after="100" w:afterAutospacing="1" w:line="240" w:lineRule="auto"/>
              <w:rPr>
                <w:rFonts w:ascii="Times New Roman" w:eastAsia="Times New Roman" w:hAnsi="Times New Roman" w:cs="Times New Roman"/>
                <w:sz w:val="24"/>
                <w:szCs w:val="24"/>
                <w:lang w:eastAsia="ru-RU"/>
              </w:rPr>
            </w:pPr>
            <w:r w:rsidRPr="00EE0EB2">
              <w:rPr>
                <w:rFonts w:ascii="Times New Roman" w:eastAsia="Times New Roman" w:hAnsi="Times New Roman" w:cs="Times New Roman"/>
                <w:sz w:val="24"/>
                <w:szCs w:val="24"/>
                <w:lang w:eastAsia="ru-RU"/>
              </w:rPr>
              <w:t>Начат "__" __________ 20__ г.</w:t>
            </w:r>
          </w:p>
          <w:p w:rsidR="00EE0EB2" w:rsidRPr="00EE0EB2" w:rsidRDefault="00EE0EB2" w:rsidP="00EE0EB2">
            <w:pPr>
              <w:spacing w:after="100" w:afterAutospacing="1" w:line="240" w:lineRule="auto"/>
              <w:rPr>
                <w:rFonts w:ascii="Times New Roman" w:eastAsia="Times New Roman" w:hAnsi="Times New Roman" w:cs="Times New Roman"/>
                <w:sz w:val="24"/>
                <w:szCs w:val="24"/>
                <w:lang w:eastAsia="ru-RU"/>
              </w:rPr>
            </w:pPr>
            <w:r w:rsidRPr="00EE0EB2">
              <w:rPr>
                <w:rFonts w:ascii="Times New Roman" w:eastAsia="Times New Roman" w:hAnsi="Times New Roman" w:cs="Times New Roman"/>
                <w:sz w:val="24"/>
                <w:szCs w:val="24"/>
                <w:lang w:eastAsia="ru-RU"/>
              </w:rPr>
              <w:t>Окончен "__" __________ 20__ г..</w:t>
            </w:r>
          </w:p>
        </w:tc>
      </w:tr>
    </w:tbl>
    <w:p w:rsidR="00EE0EB2" w:rsidRPr="00EE0EB2" w:rsidRDefault="00EE0EB2" w:rsidP="00EE0EB2">
      <w:pPr>
        <w:shd w:val="clear" w:color="auto" w:fill="FFFFFF"/>
        <w:spacing w:after="100" w:afterAutospacing="1" w:line="315" w:lineRule="atLeast"/>
        <w:rPr>
          <w:rFonts w:ascii="Arial" w:eastAsia="Times New Roman" w:hAnsi="Arial" w:cs="Arial"/>
          <w:color w:val="3A3A3A"/>
          <w:sz w:val="21"/>
          <w:szCs w:val="21"/>
          <w:lang w:eastAsia="ru-RU"/>
        </w:rPr>
      </w:pPr>
      <w:r w:rsidRPr="00EE0EB2">
        <w:rPr>
          <w:rFonts w:ascii="Arial" w:eastAsia="Times New Roman" w:hAnsi="Arial" w:cs="Arial"/>
          <w:color w:val="3A3A3A"/>
          <w:sz w:val="21"/>
          <w:szCs w:val="21"/>
          <w:lang w:eastAsia="ru-RU"/>
        </w:rPr>
        <w:t> </w:t>
      </w:r>
    </w:p>
    <w:p w:rsidR="00EE0EB2" w:rsidRPr="00EE0EB2" w:rsidRDefault="00EE0EB2" w:rsidP="00EE0EB2">
      <w:pPr>
        <w:shd w:val="clear" w:color="auto" w:fill="FFFFFF"/>
        <w:spacing w:after="100" w:afterAutospacing="1" w:line="315" w:lineRule="atLeast"/>
        <w:rPr>
          <w:rFonts w:ascii="Arial" w:eastAsia="Times New Roman" w:hAnsi="Arial" w:cs="Arial"/>
          <w:color w:val="3A3A3A"/>
          <w:sz w:val="21"/>
          <w:szCs w:val="21"/>
          <w:lang w:eastAsia="ru-RU"/>
        </w:rPr>
      </w:pPr>
      <w:r w:rsidRPr="00EE0EB2">
        <w:rPr>
          <w:rFonts w:ascii="Arial" w:eastAsia="Times New Roman" w:hAnsi="Arial" w:cs="Arial"/>
          <w:color w:val="3A3A3A"/>
          <w:sz w:val="21"/>
          <w:szCs w:val="21"/>
          <w:lang w:eastAsia="ru-RU"/>
        </w:rPr>
        <w:t>Последующие листы:</w:t>
      </w:r>
    </w:p>
    <w:p w:rsidR="00EE0EB2" w:rsidRPr="00EE0EB2" w:rsidRDefault="00EE0EB2" w:rsidP="00EE0EB2">
      <w:pPr>
        <w:shd w:val="clear" w:color="auto" w:fill="FFFFFF"/>
        <w:spacing w:after="100" w:afterAutospacing="1" w:line="315" w:lineRule="atLeast"/>
        <w:rPr>
          <w:rFonts w:ascii="Arial" w:eastAsia="Times New Roman" w:hAnsi="Arial" w:cs="Arial"/>
          <w:color w:val="3A3A3A"/>
          <w:sz w:val="21"/>
          <w:szCs w:val="21"/>
          <w:lang w:eastAsia="ru-RU"/>
        </w:rPr>
      </w:pPr>
      <w:r w:rsidRPr="00EE0EB2">
        <w:rPr>
          <w:rFonts w:ascii="Arial" w:eastAsia="Times New Roman" w:hAnsi="Arial" w:cs="Arial"/>
          <w:color w:val="3A3A3A"/>
          <w:sz w:val="21"/>
          <w:szCs w:val="21"/>
          <w:lang w:eastAsia="ru-RU"/>
        </w:rPr>
        <w:t> </w:t>
      </w:r>
    </w:p>
    <w:tbl>
      <w:tblPr>
        <w:tblW w:w="0" w:type="auto"/>
        <w:tblCellMar>
          <w:left w:w="0" w:type="dxa"/>
          <w:right w:w="0" w:type="dxa"/>
        </w:tblCellMar>
        <w:tblLook w:val="04A0"/>
      </w:tblPr>
      <w:tblGrid>
        <w:gridCol w:w="540"/>
        <w:gridCol w:w="1725"/>
        <w:gridCol w:w="2100"/>
        <w:gridCol w:w="735"/>
        <w:gridCol w:w="1035"/>
        <w:gridCol w:w="2865"/>
      </w:tblGrid>
      <w:tr w:rsidR="00EE0EB2" w:rsidRPr="00EE0EB2" w:rsidTr="00EE0EB2">
        <w:tc>
          <w:tcPr>
            <w:tcW w:w="540" w:type="dxa"/>
            <w:shd w:val="clear" w:color="auto" w:fill="auto"/>
            <w:hideMark/>
          </w:tcPr>
          <w:p w:rsidR="00EE0EB2" w:rsidRPr="00EE0EB2" w:rsidRDefault="00EE0EB2" w:rsidP="00EE0EB2">
            <w:pPr>
              <w:spacing w:after="100" w:afterAutospacing="1" w:line="240" w:lineRule="auto"/>
              <w:jc w:val="center"/>
              <w:rPr>
                <w:rFonts w:ascii="Times New Roman" w:eastAsia="Times New Roman" w:hAnsi="Times New Roman" w:cs="Times New Roman"/>
                <w:sz w:val="24"/>
                <w:szCs w:val="24"/>
                <w:lang w:eastAsia="ru-RU"/>
              </w:rPr>
            </w:pPr>
            <w:r w:rsidRPr="00EE0EB2">
              <w:rPr>
                <w:rFonts w:ascii="Times New Roman" w:eastAsia="Times New Roman" w:hAnsi="Times New Roman" w:cs="Times New Roman"/>
                <w:sz w:val="24"/>
                <w:szCs w:val="24"/>
                <w:lang w:eastAsia="ru-RU"/>
              </w:rPr>
              <w:t xml:space="preserve">№ </w:t>
            </w:r>
            <w:proofErr w:type="spellStart"/>
            <w:r w:rsidRPr="00EE0EB2">
              <w:rPr>
                <w:rFonts w:ascii="Times New Roman" w:eastAsia="Times New Roman" w:hAnsi="Times New Roman" w:cs="Times New Roman"/>
                <w:sz w:val="24"/>
                <w:szCs w:val="24"/>
                <w:lang w:eastAsia="ru-RU"/>
              </w:rPr>
              <w:t>п</w:t>
            </w:r>
            <w:proofErr w:type="spellEnd"/>
            <w:r w:rsidRPr="00EE0EB2">
              <w:rPr>
                <w:rFonts w:ascii="Times New Roman" w:eastAsia="Times New Roman" w:hAnsi="Times New Roman" w:cs="Times New Roman"/>
                <w:sz w:val="24"/>
                <w:szCs w:val="24"/>
                <w:lang w:eastAsia="ru-RU"/>
              </w:rPr>
              <w:t>/</w:t>
            </w:r>
            <w:proofErr w:type="spellStart"/>
            <w:r w:rsidRPr="00EE0EB2">
              <w:rPr>
                <w:rFonts w:ascii="Times New Roman" w:eastAsia="Times New Roman" w:hAnsi="Times New Roman" w:cs="Times New Roman"/>
                <w:sz w:val="24"/>
                <w:szCs w:val="24"/>
                <w:lang w:eastAsia="ru-RU"/>
              </w:rPr>
              <w:t>п</w:t>
            </w:r>
            <w:proofErr w:type="spellEnd"/>
          </w:p>
        </w:tc>
        <w:tc>
          <w:tcPr>
            <w:tcW w:w="1725" w:type="dxa"/>
            <w:shd w:val="clear" w:color="auto" w:fill="auto"/>
            <w:hideMark/>
          </w:tcPr>
          <w:p w:rsidR="00EE0EB2" w:rsidRPr="00EE0EB2" w:rsidRDefault="00EE0EB2" w:rsidP="00EE0EB2">
            <w:pPr>
              <w:spacing w:after="100" w:afterAutospacing="1" w:line="240" w:lineRule="auto"/>
              <w:jc w:val="center"/>
              <w:rPr>
                <w:rFonts w:ascii="Times New Roman" w:eastAsia="Times New Roman" w:hAnsi="Times New Roman" w:cs="Times New Roman"/>
                <w:sz w:val="24"/>
                <w:szCs w:val="24"/>
                <w:lang w:eastAsia="ru-RU"/>
              </w:rPr>
            </w:pPr>
            <w:r w:rsidRPr="00EE0EB2">
              <w:rPr>
                <w:rFonts w:ascii="Times New Roman" w:eastAsia="Times New Roman" w:hAnsi="Times New Roman" w:cs="Times New Roman"/>
                <w:sz w:val="24"/>
                <w:szCs w:val="24"/>
                <w:lang w:eastAsia="ru-RU"/>
              </w:rPr>
              <w:t>Фамилия, имя, отчество (при наличии), должность (профессия)</w:t>
            </w:r>
          </w:p>
        </w:tc>
        <w:tc>
          <w:tcPr>
            <w:tcW w:w="2100" w:type="dxa"/>
            <w:shd w:val="clear" w:color="auto" w:fill="auto"/>
            <w:hideMark/>
          </w:tcPr>
          <w:p w:rsidR="00EE0EB2" w:rsidRPr="00EE0EB2" w:rsidRDefault="00EE0EB2" w:rsidP="00EE0EB2">
            <w:pPr>
              <w:spacing w:after="100" w:afterAutospacing="1" w:line="240" w:lineRule="auto"/>
              <w:jc w:val="center"/>
              <w:rPr>
                <w:rFonts w:ascii="Times New Roman" w:eastAsia="Times New Roman" w:hAnsi="Times New Roman" w:cs="Times New Roman"/>
                <w:sz w:val="24"/>
                <w:szCs w:val="24"/>
                <w:lang w:eastAsia="ru-RU"/>
              </w:rPr>
            </w:pPr>
            <w:r w:rsidRPr="00EE0EB2">
              <w:rPr>
                <w:rFonts w:ascii="Times New Roman" w:eastAsia="Times New Roman" w:hAnsi="Times New Roman" w:cs="Times New Roman"/>
                <w:sz w:val="24"/>
                <w:szCs w:val="24"/>
                <w:lang w:eastAsia="ru-RU"/>
              </w:rPr>
              <w:t>Номер протокола, фамилия председателя комиссии по проверке знаний</w:t>
            </w:r>
          </w:p>
        </w:tc>
        <w:tc>
          <w:tcPr>
            <w:tcW w:w="735" w:type="dxa"/>
            <w:shd w:val="clear" w:color="auto" w:fill="auto"/>
            <w:hideMark/>
          </w:tcPr>
          <w:p w:rsidR="00EE0EB2" w:rsidRPr="00EE0EB2" w:rsidRDefault="00EE0EB2" w:rsidP="00EE0EB2">
            <w:pPr>
              <w:spacing w:after="100" w:afterAutospacing="1" w:line="240" w:lineRule="auto"/>
              <w:jc w:val="center"/>
              <w:rPr>
                <w:rFonts w:ascii="Times New Roman" w:eastAsia="Times New Roman" w:hAnsi="Times New Roman" w:cs="Times New Roman"/>
                <w:sz w:val="24"/>
                <w:szCs w:val="24"/>
                <w:lang w:eastAsia="ru-RU"/>
              </w:rPr>
            </w:pPr>
            <w:r w:rsidRPr="00EE0EB2">
              <w:rPr>
                <w:rFonts w:ascii="Times New Roman" w:eastAsia="Times New Roman" w:hAnsi="Times New Roman" w:cs="Times New Roman"/>
                <w:sz w:val="24"/>
                <w:szCs w:val="24"/>
                <w:lang w:eastAsia="ru-RU"/>
              </w:rPr>
              <w:t>Дата</w:t>
            </w:r>
          </w:p>
        </w:tc>
        <w:tc>
          <w:tcPr>
            <w:tcW w:w="1035" w:type="dxa"/>
            <w:shd w:val="clear" w:color="auto" w:fill="auto"/>
            <w:hideMark/>
          </w:tcPr>
          <w:p w:rsidR="00EE0EB2" w:rsidRPr="00EE0EB2" w:rsidRDefault="00EE0EB2" w:rsidP="00EE0EB2">
            <w:pPr>
              <w:spacing w:after="100" w:afterAutospacing="1" w:line="240" w:lineRule="auto"/>
              <w:jc w:val="center"/>
              <w:rPr>
                <w:rFonts w:ascii="Times New Roman" w:eastAsia="Times New Roman" w:hAnsi="Times New Roman" w:cs="Times New Roman"/>
                <w:sz w:val="24"/>
                <w:szCs w:val="24"/>
                <w:lang w:eastAsia="ru-RU"/>
              </w:rPr>
            </w:pPr>
            <w:r w:rsidRPr="00EE0EB2">
              <w:rPr>
                <w:rFonts w:ascii="Times New Roman" w:eastAsia="Times New Roman" w:hAnsi="Times New Roman" w:cs="Times New Roman"/>
                <w:sz w:val="24"/>
                <w:szCs w:val="24"/>
                <w:lang w:eastAsia="ru-RU"/>
              </w:rPr>
              <w:t>Общая оценка</w:t>
            </w:r>
          </w:p>
        </w:tc>
        <w:tc>
          <w:tcPr>
            <w:tcW w:w="2865" w:type="dxa"/>
            <w:shd w:val="clear" w:color="auto" w:fill="auto"/>
            <w:hideMark/>
          </w:tcPr>
          <w:p w:rsidR="00EE0EB2" w:rsidRPr="00EE0EB2" w:rsidRDefault="00EE0EB2" w:rsidP="00EE0EB2">
            <w:pPr>
              <w:spacing w:after="100" w:afterAutospacing="1" w:line="240" w:lineRule="auto"/>
              <w:jc w:val="center"/>
              <w:rPr>
                <w:rFonts w:ascii="Times New Roman" w:eastAsia="Times New Roman" w:hAnsi="Times New Roman" w:cs="Times New Roman"/>
                <w:sz w:val="24"/>
                <w:szCs w:val="24"/>
                <w:lang w:eastAsia="ru-RU"/>
              </w:rPr>
            </w:pPr>
            <w:r w:rsidRPr="00EE0EB2">
              <w:rPr>
                <w:rFonts w:ascii="Times New Roman" w:eastAsia="Times New Roman" w:hAnsi="Times New Roman" w:cs="Times New Roman"/>
                <w:sz w:val="24"/>
                <w:szCs w:val="24"/>
                <w:lang w:eastAsia="ru-RU"/>
              </w:rPr>
              <w:t>Группа по электробезопасности</w:t>
            </w:r>
          </w:p>
        </w:tc>
      </w:tr>
      <w:tr w:rsidR="00EE0EB2" w:rsidRPr="00EE0EB2" w:rsidTr="00EE0EB2">
        <w:tc>
          <w:tcPr>
            <w:tcW w:w="540" w:type="dxa"/>
            <w:shd w:val="clear" w:color="auto" w:fill="auto"/>
            <w:hideMark/>
          </w:tcPr>
          <w:p w:rsidR="00EE0EB2" w:rsidRPr="00EE0EB2" w:rsidRDefault="00EE0EB2" w:rsidP="00EE0EB2">
            <w:pPr>
              <w:spacing w:after="100" w:afterAutospacing="1" w:line="240" w:lineRule="auto"/>
              <w:jc w:val="center"/>
              <w:rPr>
                <w:rFonts w:ascii="Times New Roman" w:eastAsia="Times New Roman" w:hAnsi="Times New Roman" w:cs="Times New Roman"/>
                <w:sz w:val="24"/>
                <w:szCs w:val="24"/>
                <w:lang w:eastAsia="ru-RU"/>
              </w:rPr>
            </w:pPr>
            <w:r w:rsidRPr="00EE0EB2">
              <w:rPr>
                <w:rFonts w:ascii="Times New Roman" w:eastAsia="Times New Roman" w:hAnsi="Times New Roman" w:cs="Times New Roman"/>
                <w:sz w:val="24"/>
                <w:szCs w:val="24"/>
                <w:lang w:eastAsia="ru-RU"/>
              </w:rPr>
              <w:t>1</w:t>
            </w:r>
          </w:p>
        </w:tc>
        <w:tc>
          <w:tcPr>
            <w:tcW w:w="1725" w:type="dxa"/>
            <w:shd w:val="clear" w:color="auto" w:fill="auto"/>
            <w:hideMark/>
          </w:tcPr>
          <w:p w:rsidR="00EE0EB2" w:rsidRPr="00EE0EB2" w:rsidRDefault="00EE0EB2" w:rsidP="00EE0EB2">
            <w:pPr>
              <w:spacing w:after="100" w:afterAutospacing="1" w:line="240" w:lineRule="auto"/>
              <w:jc w:val="center"/>
              <w:rPr>
                <w:rFonts w:ascii="Times New Roman" w:eastAsia="Times New Roman" w:hAnsi="Times New Roman" w:cs="Times New Roman"/>
                <w:sz w:val="24"/>
                <w:szCs w:val="24"/>
                <w:lang w:eastAsia="ru-RU"/>
              </w:rPr>
            </w:pPr>
            <w:r w:rsidRPr="00EE0EB2">
              <w:rPr>
                <w:rFonts w:ascii="Times New Roman" w:eastAsia="Times New Roman" w:hAnsi="Times New Roman" w:cs="Times New Roman"/>
                <w:sz w:val="24"/>
                <w:szCs w:val="24"/>
                <w:lang w:eastAsia="ru-RU"/>
              </w:rPr>
              <w:t>2</w:t>
            </w:r>
          </w:p>
        </w:tc>
        <w:tc>
          <w:tcPr>
            <w:tcW w:w="2100" w:type="dxa"/>
            <w:shd w:val="clear" w:color="auto" w:fill="auto"/>
            <w:hideMark/>
          </w:tcPr>
          <w:p w:rsidR="00EE0EB2" w:rsidRPr="00EE0EB2" w:rsidRDefault="00EE0EB2" w:rsidP="00EE0EB2">
            <w:pPr>
              <w:spacing w:after="100" w:afterAutospacing="1" w:line="240" w:lineRule="auto"/>
              <w:jc w:val="center"/>
              <w:rPr>
                <w:rFonts w:ascii="Times New Roman" w:eastAsia="Times New Roman" w:hAnsi="Times New Roman" w:cs="Times New Roman"/>
                <w:sz w:val="24"/>
                <w:szCs w:val="24"/>
                <w:lang w:eastAsia="ru-RU"/>
              </w:rPr>
            </w:pPr>
            <w:r w:rsidRPr="00EE0EB2">
              <w:rPr>
                <w:rFonts w:ascii="Times New Roman" w:eastAsia="Times New Roman" w:hAnsi="Times New Roman" w:cs="Times New Roman"/>
                <w:sz w:val="24"/>
                <w:szCs w:val="24"/>
                <w:lang w:eastAsia="ru-RU"/>
              </w:rPr>
              <w:t>3</w:t>
            </w:r>
          </w:p>
        </w:tc>
        <w:tc>
          <w:tcPr>
            <w:tcW w:w="735" w:type="dxa"/>
            <w:shd w:val="clear" w:color="auto" w:fill="auto"/>
            <w:hideMark/>
          </w:tcPr>
          <w:p w:rsidR="00EE0EB2" w:rsidRPr="00EE0EB2" w:rsidRDefault="00EE0EB2" w:rsidP="00EE0EB2">
            <w:pPr>
              <w:spacing w:after="100" w:afterAutospacing="1" w:line="240" w:lineRule="auto"/>
              <w:jc w:val="center"/>
              <w:rPr>
                <w:rFonts w:ascii="Times New Roman" w:eastAsia="Times New Roman" w:hAnsi="Times New Roman" w:cs="Times New Roman"/>
                <w:sz w:val="24"/>
                <w:szCs w:val="24"/>
                <w:lang w:eastAsia="ru-RU"/>
              </w:rPr>
            </w:pPr>
            <w:r w:rsidRPr="00EE0EB2">
              <w:rPr>
                <w:rFonts w:ascii="Times New Roman" w:eastAsia="Times New Roman" w:hAnsi="Times New Roman" w:cs="Times New Roman"/>
                <w:sz w:val="24"/>
                <w:szCs w:val="24"/>
                <w:lang w:eastAsia="ru-RU"/>
              </w:rPr>
              <w:t>4</w:t>
            </w:r>
          </w:p>
        </w:tc>
        <w:tc>
          <w:tcPr>
            <w:tcW w:w="1035" w:type="dxa"/>
            <w:shd w:val="clear" w:color="auto" w:fill="auto"/>
            <w:hideMark/>
          </w:tcPr>
          <w:p w:rsidR="00EE0EB2" w:rsidRPr="00EE0EB2" w:rsidRDefault="00EE0EB2" w:rsidP="00EE0EB2">
            <w:pPr>
              <w:spacing w:after="100" w:afterAutospacing="1" w:line="240" w:lineRule="auto"/>
              <w:jc w:val="center"/>
              <w:rPr>
                <w:rFonts w:ascii="Times New Roman" w:eastAsia="Times New Roman" w:hAnsi="Times New Roman" w:cs="Times New Roman"/>
                <w:sz w:val="24"/>
                <w:szCs w:val="24"/>
                <w:lang w:eastAsia="ru-RU"/>
              </w:rPr>
            </w:pPr>
            <w:r w:rsidRPr="00EE0EB2">
              <w:rPr>
                <w:rFonts w:ascii="Times New Roman" w:eastAsia="Times New Roman" w:hAnsi="Times New Roman" w:cs="Times New Roman"/>
                <w:sz w:val="24"/>
                <w:szCs w:val="24"/>
                <w:lang w:eastAsia="ru-RU"/>
              </w:rPr>
              <w:t>5</w:t>
            </w:r>
          </w:p>
        </w:tc>
        <w:tc>
          <w:tcPr>
            <w:tcW w:w="2865" w:type="dxa"/>
            <w:shd w:val="clear" w:color="auto" w:fill="auto"/>
            <w:hideMark/>
          </w:tcPr>
          <w:p w:rsidR="00EE0EB2" w:rsidRPr="00EE0EB2" w:rsidRDefault="00EE0EB2" w:rsidP="00EE0EB2">
            <w:pPr>
              <w:spacing w:after="100" w:afterAutospacing="1" w:line="240" w:lineRule="auto"/>
              <w:jc w:val="center"/>
              <w:rPr>
                <w:rFonts w:ascii="Times New Roman" w:eastAsia="Times New Roman" w:hAnsi="Times New Roman" w:cs="Times New Roman"/>
                <w:sz w:val="24"/>
                <w:szCs w:val="24"/>
                <w:lang w:eastAsia="ru-RU"/>
              </w:rPr>
            </w:pPr>
            <w:r w:rsidRPr="00EE0EB2">
              <w:rPr>
                <w:rFonts w:ascii="Times New Roman" w:eastAsia="Times New Roman" w:hAnsi="Times New Roman" w:cs="Times New Roman"/>
                <w:sz w:val="24"/>
                <w:szCs w:val="24"/>
                <w:lang w:eastAsia="ru-RU"/>
              </w:rPr>
              <w:t>6</w:t>
            </w:r>
          </w:p>
        </w:tc>
      </w:tr>
      <w:tr w:rsidR="00EE0EB2" w:rsidRPr="00EE0EB2" w:rsidTr="00EE0EB2">
        <w:tc>
          <w:tcPr>
            <w:tcW w:w="540" w:type="dxa"/>
            <w:shd w:val="clear" w:color="auto" w:fill="auto"/>
            <w:hideMark/>
          </w:tcPr>
          <w:p w:rsidR="00EE0EB2" w:rsidRPr="00EE0EB2" w:rsidRDefault="00EE0EB2" w:rsidP="00EE0EB2">
            <w:pPr>
              <w:spacing w:after="100" w:afterAutospacing="1" w:line="240" w:lineRule="auto"/>
              <w:rPr>
                <w:rFonts w:ascii="Times New Roman" w:eastAsia="Times New Roman" w:hAnsi="Times New Roman" w:cs="Times New Roman"/>
                <w:sz w:val="24"/>
                <w:szCs w:val="24"/>
                <w:lang w:eastAsia="ru-RU"/>
              </w:rPr>
            </w:pPr>
            <w:r w:rsidRPr="00EE0EB2">
              <w:rPr>
                <w:rFonts w:ascii="Times New Roman" w:eastAsia="Times New Roman" w:hAnsi="Times New Roman" w:cs="Times New Roman"/>
                <w:sz w:val="24"/>
                <w:szCs w:val="24"/>
                <w:lang w:eastAsia="ru-RU"/>
              </w:rPr>
              <w:lastRenderedPageBreak/>
              <w:t> </w:t>
            </w:r>
          </w:p>
        </w:tc>
        <w:tc>
          <w:tcPr>
            <w:tcW w:w="1725" w:type="dxa"/>
            <w:shd w:val="clear" w:color="auto" w:fill="auto"/>
            <w:hideMark/>
          </w:tcPr>
          <w:p w:rsidR="00EE0EB2" w:rsidRPr="00EE0EB2" w:rsidRDefault="00EE0EB2" w:rsidP="00EE0EB2">
            <w:pPr>
              <w:spacing w:after="100" w:afterAutospacing="1" w:line="240" w:lineRule="auto"/>
              <w:rPr>
                <w:rFonts w:ascii="Times New Roman" w:eastAsia="Times New Roman" w:hAnsi="Times New Roman" w:cs="Times New Roman"/>
                <w:sz w:val="24"/>
                <w:szCs w:val="24"/>
                <w:lang w:eastAsia="ru-RU"/>
              </w:rPr>
            </w:pPr>
            <w:r w:rsidRPr="00EE0EB2">
              <w:rPr>
                <w:rFonts w:ascii="Times New Roman" w:eastAsia="Times New Roman" w:hAnsi="Times New Roman" w:cs="Times New Roman"/>
                <w:sz w:val="24"/>
                <w:szCs w:val="24"/>
                <w:lang w:eastAsia="ru-RU"/>
              </w:rPr>
              <w:t> </w:t>
            </w:r>
          </w:p>
        </w:tc>
        <w:tc>
          <w:tcPr>
            <w:tcW w:w="2100" w:type="dxa"/>
            <w:shd w:val="clear" w:color="auto" w:fill="auto"/>
            <w:hideMark/>
          </w:tcPr>
          <w:p w:rsidR="00EE0EB2" w:rsidRPr="00EE0EB2" w:rsidRDefault="00EE0EB2" w:rsidP="00EE0EB2">
            <w:pPr>
              <w:spacing w:after="100" w:afterAutospacing="1" w:line="240" w:lineRule="auto"/>
              <w:rPr>
                <w:rFonts w:ascii="Times New Roman" w:eastAsia="Times New Roman" w:hAnsi="Times New Roman" w:cs="Times New Roman"/>
                <w:sz w:val="24"/>
                <w:szCs w:val="24"/>
                <w:lang w:eastAsia="ru-RU"/>
              </w:rPr>
            </w:pPr>
            <w:r w:rsidRPr="00EE0EB2">
              <w:rPr>
                <w:rFonts w:ascii="Times New Roman" w:eastAsia="Times New Roman" w:hAnsi="Times New Roman" w:cs="Times New Roman"/>
                <w:sz w:val="24"/>
                <w:szCs w:val="24"/>
                <w:lang w:eastAsia="ru-RU"/>
              </w:rPr>
              <w:t> </w:t>
            </w:r>
          </w:p>
        </w:tc>
        <w:tc>
          <w:tcPr>
            <w:tcW w:w="735" w:type="dxa"/>
            <w:shd w:val="clear" w:color="auto" w:fill="auto"/>
            <w:hideMark/>
          </w:tcPr>
          <w:p w:rsidR="00EE0EB2" w:rsidRPr="00EE0EB2" w:rsidRDefault="00EE0EB2" w:rsidP="00EE0EB2">
            <w:pPr>
              <w:spacing w:after="100" w:afterAutospacing="1" w:line="240" w:lineRule="auto"/>
              <w:rPr>
                <w:rFonts w:ascii="Times New Roman" w:eastAsia="Times New Roman" w:hAnsi="Times New Roman" w:cs="Times New Roman"/>
                <w:sz w:val="24"/>
                <w:szCs w:val="24"/>
                <w:lang w:eastAsia="ru-RU"/>
              </w:rPr>
            </w:pPr>
            <w:r w:rsidRPr="00EE0EB2">
              <w:rPr>
                <w:rFonts w:ascii="Times New Roman" w:eastAsia="Times New Roman" w:hAnsi="Times New Roman" w:cs="Times New Roman"/>
                <w:sz w:val="24"/>
                <w:szCs w:val="24"/>
                <w:lang w:eastAsia="ru-RU"/>
              </w:rPr>
              <w:t> </w:t>
            </w:r>
          </w:p>
        </w:tc>
        <w:tc>
          <w:tcPr>
            <w:tcW w:w="1035" w:type="dxa"/>
            <w:shd w:val="clear" w:color="auto" w:fill="auto"/>
            <w:hideMark/>
          </w:tcPr>
          <w:p w:rsidR="00EE0EB2" w:rsidRPr="00EE0EB2" w:rsidRDefault="00EE0EB2" w:rsidP="00EE0EB2">
            <w:pPr>
              <w:spacing w:after="100" w:afterAutospacing="1" w:line="240" w:lineRule="auto"/>
              <w:rPr>
                <w:rFonts w:ascii="Times New Roman" w:eastAsia="Times New Roman" w:hAnsi="Times New Roman" w:cs="Times New Roman"/>
                <w:sz w:val="24"/>
                <w:szCs w:val="24"/>
                <w:lang w:eastAsia="ru-RU"/>
              </w:rPr>
            </w:pPr>
            <w:r w:rsidRPr="00EE0EB2">
              <w:rPr>
                <w:rFonts w:ascii="Times New Roman" w:eastAsia="Times New Roman" w:hAnsi="Times New Roman" w:cs="Times New Roman"/>
                <w:sz w:val="24"/>
                <w:szCs w:val="24"/>
                <w:lang w:eastAsia="ru-RU"/>
              </w:rPr>
              <w:t> </w:t>
            </w:r>
          </w:p>
        </w:tc>
        <w:tc>
          <w:tcPr>
            <w:tcW w:w="2865" w:type="dxa"/>
            <w:shd w:val="clear" w:color="auto" w:fill="auto"/>
            <w:hideMark/>
          </w:tcPr>
          <w:p w:rsidR="00EE0EB2" w:rsidRPr="00EE0EB2" w:rsidRDefault="00EE0EB2" w:rsidP="00EE0EB2">
            <w:pPr>
              <w:spacing w:after="100" w:afterAutospacing="1" w:line="240" w:lineRule="auto"/>
              <w:rPr>
                <w:rFonts w:ascii="Times New Roman" w:eastAsia="Times New Roman" w:hAnsi="Times New Roman" w:cs="Times New Roman"/>
                <w:sz w:val="24"/>
                <w:szCs w:val="24"/>
                <w:lang w:eastAsia="ru-RU"/>
              </w:rPr>
            </w:pPr>
            <w:r w:rsidRPr="00EE0EB2">
              <w:rPr>
                <w:rFonts w:ascii="Times New Roman" w:eastAsia="Times New Roman" w:hAnsi="Times New Roman" w:cs="Times New Roman"/>
                <w:sz w:val="24"/>
                <w:szCs w:val="24"/>
                <w:lang w:eastAsia="ru-RU"/>
              </w:rPr>
              <w:t> </w:t>
            </w:r>
          </w:p>
        </w:tc>
      </w:tr>
      <w:tr w:rsidR="00EE0EB2" w:rsidRPr="00EE0EB2" w:rsidTr="00EE0EB2">
        <w:tc>
          <w:tcPr>
            <w:tcW w:w="540" w:type="dxa"/>
            <w:shd w:val="clear" w:color="auto" w:fill="auto"/>
            <w:hideMark/>
          </w:tcPr>
          <w:p w:rsidR="00EE0EB2" w:rsidRPr="00EE0EB2" w:rsidRDefault="00EE0EB2" w:rsidP="00EE0EB2">
            <w:pPr>
              <w:spacing w:after="100" w:afterAutospacing="1" w:line="240" w:lineRule="auto"/>
              <w:rPr>
                <w:rFonts w:ascii="Times New Roman" w:eastAsia="Times New Roman" w:hAnsi="Times New Roman" w:cs="Times New Roman"/>
                <w:sz w:val="24"/>
                <w:szCs w:val="24"/>
                <w:lang w:eastAsia="ru-RU"/>
              </w:rPr>
            </w:pPr>
            <w:r w:rsidRPr="00EE0EB2">
              <w:rPr>
                <w:rFonts w:ascii="Times New Roman" w:eastAsia="Times New Roman" w:hAnsi="Times New Roman" w:cs="Times New Roman"/>
                <w:sz w:val="24"/>
                <w:szCs w:val="24"/>
                <w:lang w:eastAsia="ru-RU"/>
              </w:rPr>
              <w:t> </w:t>
            </w:r>
          </w:p>
        </w:tc>
        <w:tc>
          <w:tcPr>
            <w:tcW w:w="1725" w:type="dxa"/>
            <w:shd w:val="clear" w:color="auto" w:fill="auto"/>
            <w:hideMark/>
          </w:tcPr>
          <w:p w:rsidR="00EE0EB2" w:rsidRPr="00EE0EB2" w:rsidRDefault="00EE0EB2" w:rsidP="00EE0EB2">
            <w:pPr>
              <w:spacing w:after="100" w:afterAutospacing="1" w:line="240" w:lineRule="auto"/>
              <w:rPr>
                <w:rFonts w:ascii="Times New Roman" w:eastAsia="Times New Roman" w:hAnsi="Times New Roman" w:cs="Times New Roman"/>
                <w:sz w:val="24"/>
                <w:szCs w:val="24"/>
                <w:lang w:eastAsia="ru-RU"/>
              </w:rPr>
            </w:pPr>
            <w:r w:rsidRPr="00EE0EB2">
              <w:rPr>
                <w:rFonts w:ascii="Times New Roman" w:eastAsia="Times New Roman" w:hAnsi="Times New Roman" w:cs="Times New Roman"/>
                <w:sz w:val="24"/>
                <w:szCs w:val="24"/>
                <w:lang w:eastAsia="ru-RU"/>
              </w:rPr>
              <w:t> </w:t>
            </w:r>
          </w:p>
        </w:tc>
        <w:tc>
          <w:tcPr>
            <w:tcW w:w="2100" w:type="dxa"/>
            <w:shd w:val="clear" w:color="auto" w:fill="auto"/>
            <w:hideMark/>
          </w:tcPr>
          <w:p w:rsidR="00EE0EB2" w:rsidRPr="00EE0EB2" w:rsidRDefault="00EE0EB2" w:rsidP="00EE0EB2">
            <w:pPr>
              <w:spacing w:after="100" w:afterAutospacing="1" w:line="240" w:lineRule="auto"/>
              <w:rPr>
                <w:rFonts w:ascii="Times New Roman" w:eastAsia="Times New Roman" w:hAnsi="Times New Roman" w:cs="Times New Roman"/>
                <w:sz w:val="24"/>
                <w:szCs w:val="24"/>
                <w:lang w:eastAsia="ru-RU"/>
              </w:rPr>
            </w:pPr>
            <w:r w:rsidRPr="00EE0EB2">
              <w:rPr>
                <w:rFonts w:ascii="Times New Roman" w:eastAsia="Times New Roman" w:hAnsi="Times New Roman" w:cs="Times New Roman"/>
                <w:sz w:val="24"/>
                <w:szCs w:val="24"/>
                <w:lang w:eastAsia="ru-RU"/>
              </w:rPr>
              <w:t> </w:t>
            </w:r>
          </w:p>
        </w:tc>
        <w:tc>
          <w:tcPr>
            <w:tcW w:w="735" w:type="dxa"/>
            <w:shd w:val="clear" w:color="auto" w:fill="auto"/>
            <w:hideMark/>
          </w:tcPr>
          <w:p w:rsidR="00EE0EB2" w:rsidRPr="00EE0EB2" w:rsidRDefault="00EE0EB2" w:rsidP="00EE0EB2">
            <w:pPr>
              <w:spacing w:after="100" w:afterAutospacing="1" w:line="240" w:lineRule="auto"/>
              <w:rPr>
                <w:rFonts w:ascii="Times New Roman" w:eastAsia="Times New Roman" w:hAnsi="Times New Roman" w:cs="Times New Roman"/>
                <w:sz w:val="24"/>
                <w:szCs w:val="24"/>
                <w:lang w:eastAsia="ru-RU"/>
              </w:rPr>
            </w:pPr>
            <w:r w:rsidRPr="00EE0EB2">
              <w:rPr>
                <w:rFonts w:ascii="Times New Roman" w:eastAsia="Times New Roman" w:hAnsi="Times New Roman" w:cs="Times New Roman"/>
                <w:sz w:val="24"/>
                <w:szCs w:val="24"/>
                <w:lang w:eastAsia="ru-RU"/>
              </w:rPr>
              <w:t> </w:t>
            </w:r>
          </w:p>
        </w:tc>
        <w:tc>
          <w:tcPr>
            <w:tcW w:w="1035" w:type="dxa"/>
            <w:shd w:val="clear" w:color="auto" w:fill="auto"/>
            <w:hideMark/>
          </w:tcPr>
          <w:p w:rsidR="00EE0EB2" w:rsidRPr="00EE0EB2" w:rsidRDefault="00EE0EB2" w:rsidP="00EE0EB2">
            <w:pPr>
              <w:spacing w:after="100" w:afterAutospacing="1" w:line="240" w:lineRule="auto"/>
              <w:rPr>
                <w:rFonts w:ascii="Times New Roman" w:eastAsia="Times New Roman" w:hAnsi="Times New Roman" w:cs="Times New Roman"/>
                <w:sz w:val="24"/>
                <w:szCs w:val="24"/>
                <w:lang w:eastAsia="ru-RU"/>
              </w:rPr>
            </w:pPr>
            <w:r w:rsidRPr="00EE0EB2">
              <w:rPr>
                <w:rFonts w:ascii="Times New Roman" w:eastAsia="Times New Roman" w:hAnsi="Times New Roman" w:cs="Times New Roman"/>
                <w:sz w:val="24"/>
                <w:szCs w:val="24"/>
                <w:lang w:eastAsia="ru-RU"/>
              </w:rPr>
              <w:t> </w:t>
            </w:r>
          </w:p>
        </w:tc>
        <w:tc>
          <w:tcPr>
            <w:tcW w:w="2865" w:type="dxa"/>
            <w:shd w:val="clear" w:color="auto" w:fill="auto"/>
            <w:hideMark/>
          </w:tcPr>
          <w:p w:rsidR="00EE0EB2" w:rsidRPr="00EE0EB2" w:rsidRDefault="00EE0EB2" w:rsidP="00EE0EB2">
            <w:pPr>
              <w:spacing w:after="100" w:afterAutospacing="1" w:line="240" w:lineRule="auto"/>
              <w:rPr>
                <w:rFonts w:ascii="Times New Roman" w:eastAsia="Times New Roman" w:hAnsi="Times New Roman" w:cs="Times New Roman"/>
                <w:sz w:val="24"/>
                <w:szCs w:val="24"/>
                <w:lang w:eastAsia="ru-RU"/>
              </w:rPr>
            </w:pPr>
            <w:r w:rsidRPr="00EE0EB2">
              <w:rPr>
                <w:rFonts w:ascii="Times New Roman" w:eastAsia="Times New Roman" w:hAnsi="Times New Roman" w:cs="Times New Roman"/>
                <w:sz w:val="24"/>
                <w:szCs w:val="24"/>
                <w:lang w:eastAsia="ru-RU"/>
              </w:rPr>
              <w:t> </w:t>
            </w:r>
          </w:p>
        </w:tc>
      </w:tr>
    </w:tbl>
    <w:p w:rsidR="00EE0EB2" w:rsidRPr="00EE0EB2" w:rsidRDefault="00EE0EB2" w:rsidP="00EE0EB2">
      <w:pPr>
        <w:shd w:val="clear" w:color="auto" w:fill="FFFFFF"/>
        <w:spacing w:after="100" w:afterAutospacing="1" w:line="315" w:lineRule="atLeast"/>
        <w:rPr>
          <w:rFonts w:ascii="Arial" w:eastAsia="Times New Roman" w:hAnsi="Arial" w:cs="Arial"/>
          <w:color w:val="3A3A3A"/>
          <w:sz w:val="21"/>
          <w:szCs w:val="21"/>
          <w:lang w:eastAsia="ru-RU"/>
        </w:rPr>
      </w:pPr>
      <w:r w:rsidRPr="00EE0EB2">
        <w:rPr>
          <w:rFonts w:ascii="Arial" w:eastAsia="Times New Roman" w:hAnsi="Arial" w:cs="Arial"/>
          <w:color w:val="3A3A3A"/>
          <w:sz w:val="21"/>
          <w:szCs w:val="21"/>
          <w:lang w:eastAsia="ru-RU"/>
        </w:rPr>
        <w:t> </w:t>
      </w:r>
    </w:p>
    <w:p w:rsidR="00EE0EB2" w:rsidRPr="00EE0EB2" w:rsidRDefault="00EE0EB2" w:rsidP="00EE0EB2">
      <w:pPr>
        <w:shd w:val="clear" w:color="auto" w:fill="FFFFFF"/>
        <w:spacing w:after="100" w:afterAutospacing="1" w:line="315" w:lineRule="atLeast"/>
        <w:rPr>
          <w:rFonts w:ascii="Arial" w:eastAsia="Times New Roman" w:hAnsi="Arial" w:cs="Arial"/>
          <w:color w:val="3A3A3A"/>
          <w:sz w:val="21"/>
          <w:szCs w:val="21"/>
          <w:lang w:eastAsia="ru-RU"/>
        </w:rPr>
      </w:pPr>
      <w:r w:rsidRPr="00EE0EB2">
        <w:rPr>
          <w:rFonts w:ascii="Arial" w:eastAsia="Times New Roman" w:hAnsi="Arial" w:cs="Arial"/>
          <w:color w:val="3A3A3A"/>
          <w:sz w:val="21"/>
          <w:szCs w:val="21"/>
          <w:lang w:eastAsia="ru-RU"/>
        </w:rPr>
        <w:t> </w:t>
      </w:r>
    </w:p>
    <w:p w:rsidR="00EE0EB2" w:rsidRPr="00EE0EB2" w:rsidRDefault="00EE0EB2" w:rsidP="00EE0EB2">
      <w:pPr>
        <w:shd w:val="clear" w:color="auto" w:fill="FFFFFF"/>
        <w:spacing w:after="0" w:line="315" w:lineRule="atLeast"/>
        <w:rPr>
          <w:rFonts w:ascii="Arial" w:eastAsia="Times New Roman" w:hAnsi="Arial" w:cs="Arial"/>
          <w:color w:val="3A3A3A"/>
          <w:sz w:val="21"/>
          <w:szCs w:val="21"/>
          <w:lang w:eastAsia="ru-RU"/>
        </w:rPr>
      </w:pPr>
      <w:r w:rsidRPr="00EE0EB2">
        <w:rPr>
          <w:rFonts w:ascii="Arial" w:eastAsia="Times New Roman" w:hAnsi="Arial" w:cs="Arial"/>
          <w:color w:val="3A3A3A"/>
          <w:sz w:val="21"/>
          <w:szCs w:val="21"/>
          <w:lang w:eastAsia="ru-RU"/>
        </w:rPr>
        <w:br w:type="textWrapping" w:clear="all"/>
      </w:r>
    </w:p>
    <w:p w:rsidR="00EE0EB2" w:rsidRPr="00EE0EB2" w:rsidRDefault="00EE0EB2" w:rsidP="00EE0EB2">
      <w:pPr>
        <w:shd w:val="clear" w:color="auto" w:fill="FFFFFF"/>
        <w:spacing w:after="100" w:afterAutospacing="1" w:line="315" w:lineRule="atLeast"/>
        <w:jc w:val="right"/>
        <w:rPr>
          <w:rFonts w:ascii="Arial" w:eastAsia="Times New Roman" w:hAnsi="Arial" w:cs="Arial"/>
          <w:color w:val="3A3A3A"/>
          <w:sz w:val="21"/>
          <w:szCs w:val="21"/>
          <w:lang w:eastAsia="ru-RU"/>
        </w:rPr>
      </w:pPr>
      <w:r w:rsidRPr="00EE0EB2">
        <w:rPr>
          <w:rFonts w:ascii="Arial" w:eastAsia="Times New Roman" w:hAnsi="Arial" w:cs="Arial"/>
          <w:color w:val="3A3A3A"/>
          <w:sz w:val="21"/>
          <w:szCs w:val="21"/>
          <w:lang w:eastAsia="ru-RU"/>
        </w:rPr>
        <w:t>Приложение № 6</w:t>
      </w:r>
    </w:p>
    <w:p w:rsidR="00EE0EB2" w:rsidRPr="00EE0EB2" w:rsidRDefault="00EE0EB2" w:rsidP="00EE0EB2">
      <w:pPr>
        <w:shd w:val="clear" w:color="auto" w:fill="FFFFFF"/>
        <w:spacing w:after="100" w:afterAutospacing="1" w:line="315" w:lineRule="atLeast"/>
        <w:jc w:val="right"/>
        <w:rPr>
          <w:rFonts w:ascii="Arial" w:eastAsia="Times New Roman" w:hAnsi="Arial" w:cs="Arial"/>
          <w:color w:val="3A3A3A"/>
          <w:sz w:val="21"/>
          <w:szCs w:val="21"/>
          <w:lang w:eastAsia="ru-RU"/>
        </w:rPr>
      </w:pPr>
      <w:r w:rsidRPr="00EE0EB2">
        <w:rPr>
          <w:rFonts w:ascii="Arial" w:eastAsia="Times New Roman" w:hAnsi="Arial" w:cs="Arial"/>
          <w:color w:val="3A3A3A"/>
          <w:sz w:val="21"/>
          <w:szCs w:val="21"/>
          <w:lang w:eastAsia="ru-RU"/>
        </w:rPr>
        <w:t>к Правилам по охране труда</w:t>
      </w:r>
    </w:p>
    <w:p w:rsidR="00EE0EB2" w:rsidRPr="00EE0EB2" w:rsidRDefault="00EE0EB2" w:rsidP="00EE0EB2">
      <w:pPr>
        <w:shd w:val="clear" w:color="auto" w:fill="FFFFFF"/>
        <w:spacing w:after="100" w:afterAutospacing="1" w:line="315" w:lineRule="atLeast"/>
        <w:jc w:val="right"/>
        <w:rPr>
          <w:rFonts w:ascii="Arial" w:eastAsia="Times New Roman" w:hAnsi="Arial" w:cs="Arial"/>
          <w:color w:val="3A3A3A"/>
          <w:sz w:val="21"/>
          <w:szCs w:val="21"/>
          <w:lang w:eastAsia="ru-RU"/>
        </w:rPr>
      </w:pPr>
      <w:r w:rsidRPr="00EE0EB2">
        <w:rPr>
          <w:rFonts w:ascii="Arial" w:eastAsia="Times New Roman" w:hAnsi="Arial" w:cs="Arial"/>
          <w:color w:val="3A3A3A"/>
          <w:sz w:val="21"/>
          <w:szCs w:val="21"/>
          <w:lang w:eastAsia="ru-RU"/>
        </w:rPr>
        <w:t>при эксплуатации электроустановок,</w:t>
      </w:r>
    </w:p>
    <w:p w:rsidR="00EE0EB2" w:rsidRPr="00EE0EB2" w:rsidRDefault="00EE0EB2" w:rsidP="00EE0EB2">
      <w:pPr>
        <w:shd w:val="clear" w:color="auto" w:fill="FFFFFF"/>
        <w:spacing w:after="100" w:afterAutospacing="1" w:line="315" w:lineRule="atLeast"/>
        <w:jc w:val="right"/>
        <w:rPr>
          <w:rFonts w:ascii="Arial" w:eastAsia="Times New Roman" w:hAnsi="Arial" w:cs="Arial"/>
          <w:color w:val="3A3A3A"/>
          <w:sz w:val="21"/>
          <w:szCs w:val="21"/>
          <w:lang w:eastAsia="ru-RU"/>
        </w:rPr>
      </w:pPr>
      <w:r w:rsidRPr="00EE0EB2">
        <w:rPr>
          <w:rFonts w:ascii="Arial" w:eastAsia="Times New Roman" w:hAnsi="Arial" w:cs="Arial"/>
          <w:color w:val="3A3A3A"/>
          <w:sz w:val="21"/>
          <w:szCs w:val="21"/>
          <w:lang w:eastAsia="ru-RU"/>
        </w:rPr>
        <w:t>утвержденным приказом Минтруда России</w:t>
      </w:r>
    </w:p>
    <w:p w:rsidR="00EE0EB2" w:rsidRPr="00EE0EB2" w:rsidRDefault="00EE0EB2" w:rsidP="00EE0EB2">
      <w:pPr>
        <w:shd w:val="clear" w:color="auto" w:fill="FFFFFF"/>
        <w:spacing w:after="100" w:afterAutospacing="1" w:line="315" w:lineRule="atLeast"/>
        <w:jc w:val="right"/>
        <w:rPr>
          <w:rFonts w:ascii="Arial" w:eastAsia="Times New Roman" w:hAnsi="Arial" w:cs="Arial"/>
          <w:color w:val="3A3A3A"/>
          <w:sz w:val="21"/>
          <w:szCs w:val="21"/>
          <w:lang w:eastAsia="ru-RU"/>
        </w:rPr>
      </w:pPr>
      <w:r w:rsidRPr="00EE0EB2">
        <w:rPr>
          <w:rFonts w:ascii="Arial" w:eastAsia="Times New Roman" w:hAnsi="Arial" w:cs="Arial"/>
          <w:color w:val="3A3A3A"/>
          <w:sz w:val="21"/>
          <w:szCs w:val="21"/>
          <w:lang w:eastAsia="ru-RU"/>
        </w:rPr>
        <w:t>от 15 декабря 2020 г. № 903н</w:t>
      </w:r>
    </w:p>
    <w:p w:rsidR="00EE0EB2" w:rsidRPr="00EE0EB2" w:rsidRDefault="00EE0EB2" w:rsidP="00EE0EB2">
      <w:pPr>
        <w:shd w:val="clear" w:color="auto" w:fill="FFFFFF"/>
        <w:spacing w:after="100" w:afterAutospacing="1" w:line="315" w:lineRule="atLeast"/>
        <w:rPr>
          <w:rFonts w:ascii="Arial" w:eastAsia="Times New Roman" w:hAnsi="Arial" w:cs="Arial"/>
          <w:color w:val="3A3A3A"/>
          <w:sz w:val="21"/>
          <w:szCs w:val="21"/>
          <w:lang w:eastAsia="ru-RU"/>
        </w:rPr>
      </w:pPr>
      <w:r w:rsidRPr="00EE0EB2">
        <w:rPr>
          <w:rFonts w:ascii="Arial" w:eastAsia="Times New Roman" w:hAnsi="Arial" w:cs="Arial"/>
          <w:color w:val="3A3A3A"/>
          <w:sz w:val="21"/>
          <w:szCs w:val="21"/>
          <w:lang w:eastAsia="ru-RU"/>
        </w:rPr>
        <w:t> </w:t>
      </w:r>
    </w:p>
    <w:p w:rsidR="00EE0EB2" w:rsidRPr="00EE0EB2" w:rsidRDefault="00EE0EB2" w:rsidP="00EE0EB2">
      <w:pPr>
        <w:shd w:val="clear" w:color="auto" w:fill="FFFFFF"/>
        <w:spacing w:after="100" w:afterAutospacing="1" w:line="315" w:lineRule="atLeast"/>
        <w:jc w:val="right"/>
        <w:rPr>
          <w:rFonts w:ascii="Arial" w:eastAsia="Times New Roman" w:hAnsi="Arial" w:cs="Arial"/>
          <w:color w:val="3A3A3A"/>
          <w:sz w:val="21"/>
          <w:szCs w:val="21"/>
          <w:lang w:eastAsia="ru-RU"/>
        </w:rPr>
      </w:pPr>
      <w:r w:rsidRPr="00EE0EB2">
        <w:rPr>
          <w:rFonts w:ascii="Arial" w:eastAsia="Times New Roman" w:hAnsi="Arial" w:cs="Arial"/>
          <w:color w:val="3A3A3A"/>
          <w:sz w:val="21"/>
          <w:szCs w:val="21"/>
          <w:lang w:eastAsia="ru-RU"/>
        </w:rPr>
        <w:t>Рекомендуемый образец</w:t>
      </w:r>
    </w:p>
    <w:p w:rsidR="00EE0EB2" w:rsidRPr="00EE0EB2" w:rsidRDefault="00EE0EB2" w:rsidP="00EE0EB2">
      <w:pPr>
        <w:shd w:val="clear" w:color="auto" w:fill="FFFFFF"/>
        <w:spacing w:after="100" w:afterAutospacing="1" w:line="315" w:lineRule="atLeast"/>
        <w:rPr>
          <w:rFonts w:ascii="Arial" w:eastAsia="Times New Roman" w:hAnsi="Arial" w:cs="Arial"/>
          <w:color w:val="3A3A3A"/>
          <w:sz w:val="21"/>
          <w:szCs w:val="21"/>
          <w:lang w:eastAsia="ru-RU"/>
        </w:rPr>
      </w:pPr>
      <w:r w:rsidRPr="00EE0EB2">
        <w:rPr>
          <w:rFonts w:ascii="Arial" w:eastAsia="Times New Roman" w:hAnsi="Arial" w:cs="Arial"/>
          <w:color w:val="3A3A3A"/>
          <w:sz w:val="21"/>
          <w:szCs w:val="21"/>
          <w:lang w:eastAsia="ru-RU"/>
        </w:rPr>
        <w:t> </w:t>
      </w:r>
    </w:p>
    <w:p w:rsidR="00EE0EB2" w:rsidRPr="00EE0EB2" w:rsidRDefault="00EE0EB2" w:rsidP="00EE0EB2">
      <w:pPr>
        <w:shd w:val="clear" w:color="auto" w:fill="FFFFFF"/>
        <w:spacing w:after="100" w:afterAutospacing="1" w:line="315" w:lineRule="atLeast"/>
        <w:jc w:val="center"/>
        <w:rPr>
          <w:rFonts w:ascii="Arial" w:eastAsia="Times New Roman" w:hAnsi="Arial" w:cs="Arial"/>
          <w:color w:val="3A3A3A"/>
          <w:sz w:val="21"/>
          <w:szCs w:val="21"/>
          <w:lang w:eastAsia="ru-RU"/>
        </w:rPr>
      </w:pPr>
      <w:bookmarkStart w:id="89" w:name="Par2375"/>
      <w:bookmarkEnd w:id="89"/>
      <w:r w:rsidRPr="00EE0EB2">
        <w:rPr>
          <w:rFonts w:ascii="Arial" w:eastAsia="Times New Roman" w:hAnsi="Arial" w:cs="Arial"/>
          <w:color w:val="3A3A3A"/>
          <w:sz w:val="21"/>
          <w:szCs w:val="21"/>
          <w:lang w:eastAsia="ru-RU"/>
        </w:rPr>
        <w:t>ЖУРНАЛ</w:t>
      </w:r>
    </w:p>
    <w:p w:rsidR="00EE0EB2" w:rsidRPr="00EE0EB2" w:rsidRDefault="00EE0EB2" w:rsidP="00EE0EB2">
      <w:pPr>
        <w:shd w:val="clear" w:color="auto" w:fill="FFFFFF"/>
        <w:spacing w:after="100" w:afterAutospacing="1" w:line="315" w:lineRule="atLeast"/>
        <w:jc w:val="center"/>
        <w:rPr>
          <w:rFonts w:ascii="Arial" w:eastAsia="Times New Roman" w:hAnsi="Arial" w:cs="Arial"/>
          <w:color w:val="3A3A3A"/>
          <w:sz w:val="21"/>
          <w:szCs w:val="21"/>
          <w:lang w:eastAsia="ru-RU"/>
        </w:rPr>
      </w:pPr>
      <w:r w:rsidRPr="00EE0EB2">
        <w:rPr>
          <w:rFonts w:ascii="Arial" w:eastAsia="Times New Roman" w:hAnsi="Arial" w:cs="Arial"/>
          <w:color w:val="3A3A3A"/>
          <w:sz w:val="21"/>
          <w:szCs w:val="21"/>
          <w:lang w:eastAsia="ru-RU"/>
        </w:rPr>
        <w:t>УЧЕТА ПРОВЕРКИ ЗНАНИЙ ПРАВИЛ РАБОТЫ В ЭЛЕКТРОУСТАНОВКАХ</w:t>
      </w:r>
    </w:p>
    <w:p w:rsidR="00EE0EB2" w:rsidRPr="00EE0EB2" w:rsidRDefault="00EE0EB2" w:rsidP="00EE0EB2">
      <w:pPr>
        <w:shd w:val="clear" w:color="auto" w:fill="FFFFFF"/>
        <w:spacing w:after="100" w:afterAutospacing="1" w:line="315" w:lineRule="atLeast"/>
        <w:rPr>
          <w:rFonts w:ascii="Arial" w:eastAsia="Times New Roman" w:hAnsi="Arial" w:cs="Arial"/>
          <w:color w:val="3A3A3A"/>
          <w:sz w:val="21"/>
          <w:szCs w:val="21"/>
          <w:lang w:eastAsia="ru-RU"/>
        </w:rPr>
      </w:pPr>
      <w:r w:rsidRPr="00EE0EB2">
        <w:rPr>
          <w:rFonts w:ascii="Arial" w:eastAsia="Times New Roman" w:hAnsi="Arial" w:cs="Arial"/>
          <w:color w:val="3A3A3A"/>
          <w:sz w:val="21"/>
          <w:szCs w:val="21"/>
          <w:lang w:eastAsia="ru-RU"/>
        </w:rPr>
        <w:t> </w:t>
      </w:r>
    </w:p>
    <w:tbl>
      <w:tblPr>
        <w:tblW w:w="0" w:type="auto"/>
        <w:jc w:val="center"/>
        <w:tblCellMar>
          <w:left w:w="0" w:type="dxa"/>
          <w:right w:w="0" w:type="dxa"/>
        </w:tblCellMar>
        <w:tblLook w:val="04A0"/>
      </w:tblPr>
      <w:tblGrid>
        <w:gridCol w:w="382"/>
        <w:gridCol w:w="1290"/>
        <w:gridCol w:w="2206"/>
        <w:gridCol w:w="1023"/>
        <w:gridCol w:w="2206"/>
        <w:gridCol w:w="1457"/>
        <w:gridCol w:w="1216"/>
      </w:tblGrid>
      <w:tr w:rsidR="00EE0EB2" w:rsidRPr="00EE0EB2" w:rsidTr="00EE0EB2">
        <w:trPr>
          <w:jc w:val="center"/>
        </w:trPr>
        <w:tc>
          <w:tcPr>
            <w:tcW w:w="510" w:type="dxa"/>
            <w:shd w:val="clear" w:color="auto" w:fill="auto"/>
            <w:hideMark/>
          </w:tcPr>
          <w:p w:rsidR="00EE0EB2" w:rsidRPr="00EE0EB2" w:rsidRDefault="00EE0EB2" w:rsidP="00EE0EB2">
            <w:pPr>
              <w:spacing w:after="100" w:afterAutospacing="1" w:line="240" w:lineRule="auto"/>
              <w:jc w:val="center"/>
              <w:rPr>
                <w:rFonts w:ascii="Times New Roman" w:eastAsia="Times New Roman" w:hAnsi="Times New Roman" w:cs="Times New Roman"/>
                <w:sz w:val="24"/>
                <w:szCs w:val="24"/>
                <w:lang w:eastAsia="ru-RU"/>
              </w:rPr>
            </w:pPr>
            <w:r w:rsidRPr="00EE0EB2">
              <w:rPr>
                <w:rFonts w:ascii="Times New Roman" w:eastAsia="Times New Roman" w:hAnsi="Times New Roman" w:cs="Times New Roman"/>
                <w:sz w:val="24"/>
                <w:szCs w:val="24"/>
                <w:lang w:eastAsia="ru-RU"/>
              </w:rPr>
              <w:t xml:space="preserve">№ </w:t>
            </w:r>
            <w:proofErr w:type="spellStart"/>
            <w:r w:rsidRPr="00EE0EB2">
              <w:rPr>
                <w:rFonts w:ascii="Times New Roman" w:eastAsia="Times New Roman" w:hAnsi="Times New Roman" w:cs="Times New Roman"/>
                <w:sz w:val="24"/>
                <w:szCs w:val="24"/>
                <w:lang w:eastAsia="ru-RU"/>
              </w:rPr>
              <w:t>п</w:t>
            </w:r>
            <w:proofErr w:type="spellEnd"/>
            <w:r w:rsidRPr="00EE0EB2">
              <w:rPr>
                <w:rFonts w:ascii="Times New Roman" w:eastAsia="Times New Roman" w:hAnsi="Times New Roman" w:cs="Times New Roman"/>
                <w:sz w:val="24"/>
                <w:szCs w:val="24"/>
                <w:lang w:eastAsia="ru-RU"/>
              </w:rPr>
              <w:t>/</w:t>
            </w:r>
            <w:proofErr w:type="spellStart"/>
            <w:r w:rsidRPr="00EE0EB2">
              <w:rPr>
                <w:rFonts w:ascii="Times New Roman" w:eastAsia="Times New Roman" w:hAnsi="Times New Roman" w:cs="Times New Roman"/>
                <w:sz w:val="24"/>
                <w:szCs w:val="24"/>
                <w:lang w:eastAsia="ru-RU"/>
              </w:rPr>
              <w:t>п</w:t>
            </w:r>
            <w:proofErr w:type="spellEnd"/>
          </w:p>
        </w:tc>
        <w:tc>
          <w:tcPr>
            <w:tcW w:w="1500" w:type="dxa"/>
            <w:shd w:val="clear" w:color="auto" w:fill="auto"/>
            <w:hideMark/>
          </w:tcPr>
          <w:p w:rsidR="00EE0EB2" w:rsidRPr="00EE0EB2" w:rsidRDefault="00EE0EB2" w:rsidP="00EE0EB2">
            <w:pPr>
              <w:spacing w:after="100" w:afterAutospacing="1" w:line="240" w:lineRule="auto"/>
              <w:jc w:val="center"/>
              <w:rPr>
                <w:rFonts w:ascii="Times New Roman" w:eastAsia="Times New Roman" w:hAnsi="Times New Roman" w:cs="Times New Roman"/>
                <w:sz w:val="24"/>
                <w:szCs w:val="24"/>
                <w:lang w:eastAsia="ru-RU"/>
              </w:rPr>
            </w:pPr>
            <w:r w:rsidRPr="00EE0EB2">
              <w:rPr>
                <w:rFonts w:ascii="Times New Roman" w:eastAsia="Times New Roman" w:hAnsi="Times New Roman" w:cs="Times New Roman"/>
                <w:sz w:val="24"/>
                <w:szCs w:val="24"/>
                <w:lang w:eastAsia="ru-RU"/>
              </w:rPr>
              <w:t>Фамилия, имя, отчество (при наличии), занимаемая должность и стаж работы в этой должности</w:t>
            </w:r>
          </w:p>
        </w:tc>
        <w:tc>
          <w:tcPr>
            <w:tcW w:w="2295" w:type="dxa"/>
            <w:shd w:val="clear" w:color="auto" w:fill="auto"/>
            <w:hideMark/>
          </w:tcPr>
          <w:p w:rsidR="00EE0EB2" w:rsidRPr="00EE0EB2" w:rsidRDefault="00EE0EB2" w:rsidP="00EE0EB2">
            <w:pPr>
              <w:spacing w:after="100" w:afterAutospacing="1" w:line="240" w:lineRule="auto"/>
              <w:jc w:val="center"/>
              <w:rPr>
                <w:rFonts w:ascii="Times New Roman" w:eastAsia="Times New Roman" w:hAnsi="Times New Roman" w:cs="Times New Roman"/>
                <w:sz w:val="24"/>
                <w:szCs w:val="24"/>
                <w:lang w:eastAsia="ru-RU"/>
              </w:rPr>
            </w:pPr>
            <w:r w:rsidRPr="00EE0EB2">
              <w:rPr>
                <w:rFonts w:ascii="Times New Roman" w:eastAsia="Times New Roman" w:hAnsi="Times New Roman" w:cs="Times New Roman"/>
                <w:sz w:val="24"/>
                <w:szCs w:val="24"/>
                <w:lang w:eastAsia="ru-RU"/>
              </w:rPr>
              <w:t>Дата предыдущей проверки, оценка знаний и группа по электробезопасности</w:t>
            </w:r>
          </w:p>
        </w:tc>
        <w:tc>
          <w:tcPr>
            <w:tcW w:w="1170" w:type="dxa"/>
            <w:shd w:val="clear" w:color="auto" w:fill="auto"/>
            <w:hideMark/>
          </w:tcPr>
          <w:p w:rsidR="00EE0EB2" w:rsidRPr="00EE0EB2" w:rsidRDefault="00EE0EB2" w:rsidP="00EE0EB2">
            <w:pPr>
              <w:spacing w:after="100" w:afterAutospacing="1" w:line="240" w:lineRule="auto"/>
              <w:jc w:val="center"/>
              <w:rPr>
                <w:rFonts w:ascii="Times New Roman" w:eastAsia="Times New Roman" w:hAnsi="Times New Roman" w:cs="Times New Roman"/>
                <w:sz w:val="24"/>
                <w:szCs w:val="24"/>
                <w:lang w:eastAsia="ru-RU"/>
              </w:rPr>
            </w:pPr>
            <w:r w:rsidRPr="00EE0EB2">
              <w:rPr>
                <w:rFonts w:ascii="Times New Roman" w:eastAsia="Times New Roman" w:hAnsi="Times New Roman" w:cs="Times New Roman"/>
                <w:sz w:val="24"/>
                <w:szCs w:val="24"/>
                <w:lang w:eastAsia="ru-RU"/>
              </w:rPr>
              <w:t>Дата и причина проверки</w:t>
            </w:r>
          </w:p>
        </w:tc>
        <w:tc>
          <w:tcPr>
            <w:tcW w:w="2295" w:type="dxa"/>
            <w:shd w:val="clear" w:color="auto" w:fill="auto"/>
            <w:hideMark/>
          </w:tcPr>
          <w:p w:rsidR="00EE0EB2" w:rsidRPr="00EE0EB2" w:rsidRDefault="00EE0EB2" w:rsidP="00EE0EB2">
            <w:pPr>
              <w:spacing w:after="100" w:afterAutospacing="1" w:line="240" w:lineRule="auto"/>
              <w:jc w:val="center"/>
              <w:rPr>
                <w:rFonts w:ascii="Times New Roman" w:eastAsia="Times New Roman" w:hAnsi="Times New Roman" w:cs="Times New Roman"/>
                <w:sz w:val="24"/>
                <w:szCs w:val="24"/>
                <w:lang w:eastAsia="ru-RU"/>
              </w:rPr>
            </w:pPr>
            <w:r w:rsidRPr="00EE0EB2">
              <w:rPr>
                <w:rFonts w:ascii="Times New Roman" w:eastAsia="Times New Roman" w:hAnsi="Times New Roman" w:cs="Times New Roman"/>
                <w:sz w:val="24"/>
                <w:szCs w:val="24"/>
                <w:lang w:eastAsia="ru-RU"/>
              </w:rPr>
              <w:t>Общая оценка знаний, группа по электробезопасности и заключение комиссии по проверке знаний</w:t>
            </w:r>
          </w:p>
        </w:tc>
        <w:tc>
          <w:tcPr>
            <w:tcW w:w="1545" w:type="dxa"/>
            <w:shd w:val="clear" w:color="auto" w:fill="auto"/>
            <w:hideMark/>
          </w:tcPr>
          <w:p w:rsidR="00EE0EB2" w:rsidRPr="00EE0EB2" w:rsidRDefault="00EE0EB2" w:rsidP="00EE0EB2">
            <w:pPr>
              <w:spacing w:after="100" w:afterAutospacing="1" w:line="240" w:lineRule="auto"/>
              <w:jc w:val="center"/>
              <w:rPr>
                <w:rFonts w:ascii="Times New Roman" w:eastAsia="Times New Roman" w:hAnsi="Times New Roman" w:cs="Times New Roman"/>
                <w:sz w:val="24"/>
                <w:szCs w:val="24"/>
                <w:lang w:eastAsia="ru-RU"/>
              </w:rPr>
            </w:pPr>
            <w:r w:rsidRPr="00EE0EB2">
              <w:rPr>
                <w:rFonts w:ascii="Times New Roman" w:eastAsia="Times New Roman" w:hAnsi="Times New Roman" w:cs="Times New Roman"/>
                <w:sz w:val="24"/>
                <w:szCs w:val="24"/>
                <w:lang w:eastAsia="ru-RU"/>
              </w:rPr>
              <w:t>Подпись проверяемого работника</w:t>
            </w:r>
          </w:p>
        </w:tc>
        <w:tc>
          <w:tcPr>
            <w:tcW w:w="1305" w:type="dxa"/>
            <w:shd w:val="clear" w:color="auto" w:fill="auto"/>
            <w:hideMark/>
          </w:tcPr>
          <w:p w:rsidR="00EE0EB2" w:rsidRPr="00EE0EB2" w:rsidRDefault="00EE0EB2" w:rsidP="00EE0EB2">
            <w:pPr>
              <w:spacing w:after="100" w:afterAutospacing="1" w:line="240" w:lineRule="auto"/>
              <w:jc w:val="center"/>
              <w:rPr>
                <w:rFonts w:ascii="Times New Roman" w:eastAsia="Times New Roman" w:hAnsi="Times New Roman" w:cs="Times New Roman"/>
                <w:sz w:val="24"/>
                <w:szCs w:val="24"/>
                <w:lang w:eastAsia="ru-RU"/>
              </w:rPr>
            </w:pPr>
            <w:r w:rsidRPr="00EE0EB2">
              <w:rPr>
                <w:rFonts w:ascii="Times New Roman" w:eastAsia="Times New Roman" w:hAnsi="Times New Roman" w:cs="Times New Roman"/>
                <w:sz w:val="24"/>
                <w:szCs w:val="24"/>
                <w:lang w:eastAsia="ru-RU"/>
              </w:rPr>
              <w:t>Дата следующей проверки</w:t>
            </w:r>
          </w:p>
        </w:tc>
      </w:tr>
      <w:tr w:rsidR="00EE0EB2" w:rsidRPr="00EE0EB2" w:rsidTr="00EE0EB2">
        <w:trPr>
          <w:jc w:val="center"/>
        </w:trPr>
        <w:tc>
          <w:tcPr>
            <w:tcW w:w="510" w:type="dxa"/>
            <w:shd w:val="clear" w:color="auto" w:fill="auto"/>
            <w:hideMark/>
          </w:tcPr>
          <w:p w:rsidR="00EE0EB2" w:rsidRPr="00EE0EB2" w:rsidRDefault="00EE0EB2" w:rsidP="00EE0EB2">
            <w:pPr>
              <w:spacing w:after="100" w:afterAutospacing="1" w:line="240" w:lineRule="auto"/>
              <w:rPr>
                <w:rFonts w:ascii="Times New Roman" w:eastAsia="Times New Roman" w:hAnsi="Times New Roman" w:cs="Times New Roman"/>
                <w:sz w:val="24"/>
                <w:szCs w:val="24"/>
                <w:lang w:eastAsia="ru-RU"/>
              </w:rPr>
            </w:pPr>
            <w:r w:rsidRPr="00EE0EB2">
              <w:rPr>
                <w:rFonts w:ascii="Times New Roman" w:eastAsia="Times New Roman" w:hAnsi="Times New Roman" w:cs="Times New Roman"/>
                <w:sz w:val="24"/>
                <w:szCs w:val="24"/>
                <w:lang w:eastAsia="ru-RU"/>
              </w:rPr>
              <w:t> </w:t>
            </w:r>
          </w:p>
        </w:tc>
        <w:tc>
          <w:tcPr>
            <w:tcW w:w="1500" w:type="dxa"/>
            <w:shd w:val="clear" w:color="auto" w:fill="auto"/>
            <w:hideMark/>
          </w:tcPr>
          <w:p w:rsidR="00EE0EB2" w:rsidRPr="00EE0EB2" w:rsidRDefault="00EE0EB2" w:rsidP="00EE0EB2">
            <w:pPr>
              <w:spacing w:after="100" w:afterAutospacing="1" w:line="240" w:lineRule="auto"/>
              <w:rPr>
                <w:rFonts w:ascii="Times New Roman" w:eastAsia="Times New Roman" w:hAnsi="Times New Roman" w:cs="Times New Roman"/>
                <w:sz w:val="24"/>
                <w:szCs w:val="24"/>
                <w:lang w:eastAsia="ru-RU"/>
              </w:rPr>
            </w:pPr>
            <w:r w:rsidRPr="00EE0EB2">
              <w:rPr>
                <w:rFonts w:ascii="Times New Roman" w:eastAsia="Times New Roman" w:hAnsi="Times New Roman" w:cs="Times New Roman"/>
                <w:sz w:val="24"/>
                <w:szCs w:val="24"/>
                <w:lang w:eastAsia="ru-RU"/>
              </w:rPr>
              <w:t> </w:t>
            </w:r>
          </w:p>
        </w:tc>
        <w:tc>
          <w:tcPr>
            <w:tcW w:w="2295" w:type="dxa"/>
            <w:shd w:val="clear" w:color="auto" w:fill="auto"/>
            <w:hideMark/>
          </w:tcPr>
          <w:p w:rsidR="00EE0EB2" w:rsidRPr="00EE0EB2" w:rsidRDefault="00EE0EB2" w:rsidP="00EE0EB2">
            <w:pPr>
              <w:spacing w:after="100" w:afterAutospacing="1" w:line="240" w:lineRule="auto"/>
              <w:rPr>
                <w:rFonts w:ascii="Times New Roman" w:eastAsia="Times New Roman" w:hAnsi="Times New Roman" w:cs="Times New Roman"/>
                <w:sz w:val="24"/>
                <w:szCs w:val="24"/>
                <w:lang w:eastAsia="ru-RU"/>
              </w:rPr>
            </w:pPr>
            <w:r w:rsidRPr="00EE0EB2">
              <w:rPr>
                <w:rFonts w:ascii="Times New Roman" w:eastAsia="Times New Roman" w:hAnsi="Times New Roman" w:cs="Times New Roman"/>
                <w:sz w:val="24"/>
                <w:szCs w:val="24"/>
                <w:lang w:eastAsia="ru-RU"/>
              </w:rPr>
              <w:t> </w:t>
            </w:r>
          </w:p>
        </w:tc>
        <w:tc>
          <w:tcPr>
            <w:tcW w:w="1170" w:type="dxa"/>
            <w:shd w:val="clear" w:color="auto" w:fill="auto"/>
            <w:hideMark/>
          </w:tcPr>
          <w:p w:rsidR="00EE0EB2" w:rsidRPr="00EE0EB2" w:rsidRDefault="00EE0EB2" w:rsidP="00EE0EB2">
            <w:pPr>
              <w:spacing w:after="100" w:afterAutospacing="1" w:line="240" w:lineRule="auto"/>
              <w:rPr>
                <w:rFonts w:ascii="Times New Roman" w:eastAsia="Times New Roman" w:hAnsi="Times New Roman" w:cs="Times New Roman"/>
                <w:sz w:val="24"/>
                <w:szCs w:val="24"/>
                <w:lang w:eastAsia="ru-RU"/>
              </w:rPr>
            </w:pPr>
            <w:r w:rsidRPr="00EE0EB2">
              <w:rPr>
                <w:rFonts w:ascii="Times New Roman" w:eastAsia="Times New Roman" w:hAnsi="Times New Roman" w:cs="Times New Roman"/>
                <w:sz w:val="24"/>
                <w:szCs w:val="24"/>
                <w:lang w:eastAsia="ru-RU"/>
              </w:rPr>
              <w:t> </w:t>
            </w:r>
          </w:p>
        </w:tc>
        <w:tc>
          <w:tcPr>
            <w:tcW w:w="2295" w:type="dxa"/>
            <w:shd w:val="clear" w:color="auto" w:fill="auto"/>
            <w:hideMark/>
          </w:tcPr>
          <w:p w:rsidR="00EE0EB2" w:rsidRPr="00EE0EB2" w:rsidRDefault="00EE0EB2" w:rsidP="00EE0EB2">
            <w:pPr>
              <w:spacing w:after="100" w:afterAutospacing="1" w:line="240" w:lineRule="auto"/>
              <w:rPr>
                <w:rFonts w:ascii="Times New Roman" w:eastAsia="Times New Roman" w:hAnsi="Times New Roman" w:cs="Times New Roman"/>
                <w:sz w:val="24"/>
                <w:szCs w:val="24"/>
                <w:lang w:eastAsia="ru-RU"/>
              </w:rPr>
            </w:pPr>
            <w:r w:rsidRPr="00EE0EB2">
              <w:rPr>
                <w:rFonts w:ascii="Times New Roman" w:eastAsia="Times New Roman" w:hAnsi="Times New Roman" w:cs="Times New Roman"/>
                <w:sz w:val="24"/>
                <w:szCs w:val="24"/>
                <w:lang w:eastAsia="ru-RU"/>
              </w:rPr>
              <w:t> </w:t>
            </w:r>
          </w:p>
        </w:tc>
        <w:tc>
          <w:tcPr>
            <w:tcW w:w="1545" w:type="dxa"/>
            <w:shd w:val="clear" w:color="auto" w:fill="auto"/>
            <w:hideMark/>
          </w:tcPr>
          <w:p w:rsidR="00EE0EB2" w:rsidRPr="00EE0EB2" w:rsidRDefault="00EE0EB2" w:rsidP="00EE0EB2">
            <w:pPr>
              <w:spacing w:after="100" w:afterAutospacing="1" w:line="240" w:lineRule="auto"/>
              <w:rPr>
                <w:rFonts w:ascii="Times New Roman" w:eastAsia="Times New Roman" w:hAnsi="Times New Roman" w:cs="Times New Roman"/>
                <w:sz w:val="24"/>
                <w:szCs w:val="24"/>
                <w:lang w:eastAsia="ru-RU"/>
              </w:rPr>
            </w:pPr>
            <w:r w:rsidRPr="00EE0EB2">
              <w:rPr>
                <w:rFonts w:ascii="Times New Roman" w:eastAsia="Times New Roman" w:hAnsi="Times New Roman" w:cs="Times New Roman"/>
                <w:sz w:val="24"/>
                <w:szCs w:val="24"/>
                <w:lang w:eastAsia="ru-RU"/>
              </w:rPr>
              <w:t> </w:t>
            </w:r>
          </w:p>
        </w:tc>
        <w:tc>
          <w:tcPr>
            <w:tcW w:w="1305" w:type="dxa"/>
            <w:shd w:val="clear" w:color="auto" w:fill="auto"/>
            <w:hideMark/>
          </w:tcPr>
          <w:p w:rsidR="00EE0EB2" w:rsidRPr="00EE0EB2" w:rsidRDefault="00EE0EB2" w:rsidP="00EE0EB2">
            <w:pPr>
              <w:spacing w:after="100" w:afterAutospacing="1" w:line="240" w:lineRule="auto"/>
              <w:rPr>
                <w:rFonts w:ascii="Times New Roman" w:eastAsia="Times New Roman" w:hAnsi="Times New Roman" w:cs="Times New Roman"/>
                <w:sz w:val="24"/>
                <w:szCs w:val="24"/>
                <w:lang w:eastAsia="ru-RU"/>
              </w:rPr>
            </w:pPr>
            <w:r w:rsidRPr="00EE0EB2">
              <w:rPr>
                <w:rFonts w:ascii="Times New Roman" w:eastAsia="Times New Roman" w:hAnsi="Times New Roman" w:cs="Times New Roman"/>
                <w:sz w:val="24"/>
                <w:szCs w:val="24"/>
                <w:lang w:eastAsia="ru-RU"/>
              </w:rPr>
              <w:t> </w:t>
            </w:r>
          </w:p>
        </w:tc>
      </w:tr>
      <w:tr w:rsidR="00EE0EB2" w:rsidRPr="00EE0EB2" w:rsidTr="00EE0EB2">
        <w:trPr>
          <w:jc w:val="center"/>
        </w:trPr>
        <w:tc>
          <w:tcPr>
            <w:tcW w:w="510" w:type="dxa"/>
            <w:shd w:val="clear" w:color="auto" w:fill="auto"/>
            <w:hideMark/>
          </w:tcPr>
          <w:p w:rsidR="00EE0EB2" w:rsidRPr="00EE0EB2" w:rsidRDefault="00EE0EB2" w:rsidP="00EE0EB2">
            <w:pPr>
              <w:spacing w:after="100" w:afterAutospacing="1" w:line="240" w:lineRule="auto"/>
              <w:rPr>
                <w:rFonts w:ascii="Times New Roman" w:eastAsia="Times New Roman" w:hAnsi="Times New Roman" w:cs="Times New Roman"/>
                <w:sz w:val="24"/>
                <w:szCs w:val="24"/>
                <w:lang w:eastAsia="ru-RU"/>
              </w:rPr>
            </w:pPr>
            <w:r w:rsidRPr="00EE0EB2">
              <w:rPr>
                <w:rFonts w:ascii="Times New Roman" w:eastAsia="Times New Roman" w:hAnsi="Times New Roman" w:cs="Times New Roman"/>
                <w:sz w:val="24"/>
                <w:szCs w:val="24"/>
                <w:lang w:eastAsia="ru-RU"/>
              </w:rPr>
              <w:t> </w:t>
            </w:r>
          </w:p>
        </w:tc>
        <w:tc>
          <w:tcPr>
            <w:tcW w:w="1500" w:type="dxa"/>
            <w:shd w:val="clear" w:color="auto" w:fill="auto"/>
            <w:hideMark/>
          </w:tcPr>
          <w:p w:rsidR="00EE0EB2" w:rsidRPr="00EE0EB2" w:rsidRDefault="00EE0EB2" w:rsidP="00EE0EB2">
            <w:pPr>
              <w:spacing w:after="100" w:afterAutospacing="1" w:line="240" w:lineRule="auto"/>
              <w:rPr>
                <w:rFonts w:ascii="Times New Roman" w:eastAsia="Times New Roman" w:hAnsi="Times New Roman" w:cs="Times New Roman"/>
                <w:sz w:val="24"/>
                <w:szCs w:val="24"/>
                <w:lang w:eastAsia="ru-RU"/>
              </w:rPr>
            </w:pPr>
            <w:r w:rsidRPr="00EE0EB2">
              <w:rPr>
                <w:rFonts w:ascii="Times New Roman" w:eastAsia="Times New Roman" w:hAnsi="Times New Roman" w:cs="Times New Roman"/>
                <w:sz w:val="24"/>
                <w:szCs w:val="24"/>
                <w:lang w:eastAsia="ru-RU"/>
              </w:rPr>
              <w:t> </w:t>
            </w:r>
          </w:p>
        </w:tc>
        <w:tc>
          <w:tcPr>
            <w:tcW w:w="2295" w:type="dxa"/>
            <w:shd w:val="clear" w:color="auto" w:fill="auto"/>
            <w:hideMark/>
          </w:tcPr>
          <w:p w:rsidR="00EE0EB2" w:rsidRPr="00EE0EB2" w:rsidRDefault="00EE0EB2" w:rsidP="00EE0EB2">
            <w:pPr>
              <w:spacing w:after="100" w:afterAutospacing="1" w:line="240" w:lineRule="auto"/>
              <w:rPr>
                <w:rFonts w:ascii="Times New Roman" w:eastAsia="Times New Roman" w:hAnsi="Times New Roman" w:cs="Times New Roman"/>
                <w:sz w:val="24"/>
                <w:szCs w:val="24"/>
                <w:lang w:eastAsia="ru-RU"/>
              </w:rPr>
            </w:pPr>
            <w:r w:rsidRPr="00EE0EB2">
              <w:rPr>
                <w:rFonts w:ascii="Times New Roman" w:eastAsia="Times New Roman" w:hAnsi="Times New Roman" w:cs="Times New Roman"/>
                <w:sz w:val="24"/>
                <w:szCs w:val="24"/>
                <w:lang w:eastAsia="ru-RU"/>
              </w:rPr>
              <w:t> </w:t>
            </w:r>
          </w:p>
        </w:tc>
        <w:tc>
          <w:tcPr>
            <w:tcW w:w="1170" w:type="dxa"/>
            <w:shd w:val="clear" w:color="auto" w:fill="auto"/>
            <w:hideMark/>
          </w:tcPr>
          <w:p w:rsidR="00EE0EB2" w:rsidRPr="00EE0EB2" w:rsidRDefault="00EE0EB2" w:rsidP="00EE0EB2">
            <w:pPr>
              <w:spacing w:after="100" w:afterAutospacing="1" w:line="240" w:lineRule="auto"/>
              <w:rPr>
                <w:rFonts w:ascii="Times New Roman" w:eastAsia="Times New Roman" w:hAnsi="Times New Roman" w:cs="Times New Roman"/>
                <w:sz w:val="24"/>
                <w:szCs w:val="24"/>
                <w:lang w:eastAsia="ru-RU"/>
              </w:rPr>
            </w:pPr>
            <w:r w:rsidRPr="00EE0EB2">
              <w:rPr>
                <w:rFonts w:ascii="Times New Roman" w:eastAsia="Times New Roman" w:hAnsi="Times New Roman" w:cs="Times New Roman"/>
                <w:sz w:val="24"/>
                <w:szCs w:val="24"/>
                <w:lang w:eastAsia="ru-RU"/>
              </w:rPr>
              <w:t> </w:t>
            </w:r>
          </w:p>
        </w:tc>
        <w:tc>
          <w:tcPr>
            <w:tcW w:w="2295" w:type="dxa"/>
            <w:shd w:val="clear" w:color="auto" w:fill="auto"/>
            <w:hideMark/>
          </w:tcPr>
          <w:p w:rsidR="00EE0EB2" w:rsidRPr="00EE0EB2" w:rsidRDefault="00EE0EB2" w:rsidP="00EE0EB2">
            <w:pPr>
              <w:spacing w:after="100" w:afterAutospacing="1" w:line="240" w:lineRule="auto"/>
              <w:rPr>
                <w:rFonts w:ascii="Times New Roman" w:eastAsia="Times New Roman" w:hAnsi="Times New Roman" w:cs="Times New Roman"/>
                <w:sz w:val="24"/>
                <w:szCs w:val="24"/>
                <w:lang w:eastAsia="ru-RU"/>
              </w:rPr>
            </w:pPr>
            <w:r w:rsidRPr="00EE0EB2">
              <w:rPr>
                <w:rFonts w:ascii="Times New Roman" w:eastAsia="Times New Roman" w:hAnsi="Times New Roman" w:cs="Times New Roman"/>
                <w:sz w:val="24"/>
                <w:szCs w:val="24"/>
                <w:lang w:eastAsia="ru-RU"/>
              </w:rPr>
              <w:t> </w:t>
            </w:r>
          </w:p>
        </w:tc>
        <w:tc>
          <w:tcPr>
            <w:tcW w:w="1545" w:type="dxa"/>
            <w:shd w:val="clear" w:color="auto" w:fill="auto"/>
            <w:hideMark/>
          </w:tcPr>
          <w:p w:rsidR="00EE0EB2" w:rsidRPr="00EE0EB2" w:rsidRDefault="00EE0EB2" w:rsidP="00EE0EB2">
            <w:pPr>
              <w:spacing w:after="100" w:afterAutospacing="1" w:line="240" w:lineRule="auto"/>
              <w:rPr>
                <w:rFonts w:ascii="Times New Roman" w:eastAsia="Times New Roman" w:hAnsi="Times New Roman" w:cs="Times New Roman"/>
                <w:sz w:val="24"/>
                <w:szCs w:val="24"/>
                <w:lang w:eastAsia="ru-RU"/>
              </w:rPr>
            </w:pPr>
            <w:r w:rsidRPr="00EE0EB2">
              <w:rPr>
                <w:rFonts w:ascii="Times New Roman" w:eastAsia="Times New Roman" w:hAnsi="Times New Roman" w:cs="Times New Roman"/>
                <w:sz w:val="24"/>
                <w:szCs w:val="24"/>
                <w:lang w:eastAsia="ru-RU"/>
              </w:rPr>
              <w:t> </w:t>
            </w:r>
          </w:p>
        </w:tc>
        <w:tc>
          <w:tcPr>
            <w:tcW w:w="1305" w:type="dxa"/>
            <w:shd w:val="clear" w:color="auto" w:fill="auto"/>
            <w:hideMark/>
          </w:tcPr>
          <w:p w:rsidR="00EE0EB2" w:rsidRPr="00EE0EB2" w:rsidRDefault="00EE0EB2" w:rsidP="00EE0EB2">
            <w:pPr>
              <w:spacing w:after="100" w:afterAutospacing="1" w:line="240" w:lineRule="auto"/>
              <w:rPr>
                <w:rFonts w:ascii="Times New Roman" w:eastAsia="Times New Roman" w:hAnsi="Times New Roman" w:cs="Times New Roman"/>
                <w:sz w:val="24"/>
                <w:szCs w:val="24"/>
                <w:lang w:eastAsia="ru-RU"/>
              </w:rPr>
            </w:pPr>
            <w:r w:rsidRPr="00EE0EB2">
              <w:rPr>
                <w:rFonts w:ascii="Times New Roman" w:eastAsia="Times New Roman" w:hAnsi="Times New Roman" w:cs="Times New Roman"/>
                <w:sz w:val="24"/>
                <w:szCs w:val="24"/>
                <w:lang w:eastAsia="ru-RU"/>
              </w:rPr>
              <w:t> </w:t>
            </w:r>
          </w:p>
        </w:tc>
      </w:tr>
      <w:tr w:rsidR="00EE0EB2" w:rsidRPr="00EE0EB2" w:rsidTr="00EE0EB2">
        <w:trPr>
          <w:jc w:val="center"/>
        </w:trPr>
        <w:tc>
          <w:tcPr>
            <w:tcW w:w="510" w:type="dxa"/>
            <w:shd w:val="clear" w:color="auto" w:fill="auto"/>
            <w:hideMark/>
          </w:tcPr>
          <w:p w:rsidR="00EE0EB2" w:rsidRPr="00EE0EB2" w:rsidRDefault="00EE0EB2" w:rsidP="00EE0EB2">
            <w:pPr>
              <w:spacing w:after="100" w:afterAutospacing="1" w:line="240" w:lineRule="auto"/>
              <w:rPr>
                <w:rFonts w:ascii="Times New Roman" w:eastAsia="Times New Roman" w:hAnsi="Times New Roman" w:cs="Times New Roman"/>
                <w:sz w:val="24"/>
                <w:szCs w:val="24"/>
                <w:lang w:eastAsia="ru-RU"/>
              </w:rPr>
            </w:pPr>
            <w:r w:rsidRPr="00EE0EB2">
              <w:rPr>
                <w:rFonts w:ascii="Times New Roman" w:eastAsia="Times New Roman" w:hAnsi="Times New Roman" w:cs="Times New Roman"/>
                <w:sz w:val="24"/>
                <w:szCs w:val="24"/>
                <w:lang w:eastAsia="ru-RU"/>
              </w:rPr>
              <w:t> </w:t>
            </w:r>
          </w:p>
        </w:tc>
        <w:tc>
          <w:tcPr>
            <w:tcW w:w="1500" w:type="dxa"/>
            <w:shd w:val="clear" w:color="auto" w:fill="auto"/>
            <w:hideMark/>
          </w:tcPr>
          <w:p w:rsidR="00EE0EB2" w:rsidRPr="00EE0EB2" w:rsidRDefault="00EE0EB2" w:rsidP="00EE0EB2">
            <w:pPr>
              <w:spacing w:after="100" w:afterAutospacing="1" w:line="240" w:lineRule="auto"/>
              <w:rPr>
                <w:rFonts w:ascii="Times New Roman" w:eastAsia="Times New Roman" w:hAnsi="Times New Roman" w:cs="Times New Roman"/>
                <w:sz w:val="24"/>
                <w:szCs w:val="24"/>
                <w:lang w:eastAsia="ru-RU"/>
              </w:rPr>
            </w:pPr>
            <w:r w:rsidRPr="00EE0EB2">
              <w:rPr>
                <w:rFonts w:ascii="Times New Roman" w:eastAsia="Times New Roman" w:hAnsi="Times New Roman" w:cs="Times New Roman"/>
                <w:sz w:val="24"/>
                <w:szCs w:val="24"/>
                <w:lang w:eastAsia="ru-RU"/>
              </w:rPr>
              <w:t> </w:t>
            </w:r>
          </w:p>
        </w:tc>
        <w:tc>
          <w:tcPr>
            <w:tcW w:w="2295" w:type="dxa"/>
            <w:shd w:val="clear" w:color="auto" w:fill="auto"/>
            <w:hideMark/>
          </w:tcPr>
          <w:p w:rsidR="00EE0EB2" w:rsidRPr="00EE0EB2" w:rsidRDefault="00EE0EB2" w:rsidP="00EE0EB2">
            <w:pPr>
              <w:spacing w:after="100" w:afterAutospacing="1" w:line="240" w:lineRule="auto"/>
              <w:rPr>
                <w:rFonts w:ascii="Times New Roman" w:eastAsia="Times New Roman" w:hAnsi="Times New Roman" w:cs="Times New Roman"/>
                <w:sz w:val="24"/>
                <w:szCs w:val="24"/>
                <w:lang w:eastAsia="ru-RU"/>
              </w:rPr>
            </w:pPr>
            <w:r w:rsidRPr="00EE0EB2">
              <w:rPr>
                <w:rFonts w:ascii="Times New Roman" w:eastAsia="Times New Roman" w:hAnsi="Times New Roman" w:cs="Times New Roman"/>
                <w:sz w:val="24"/>
                <w:szCs w:val="24"/>
                <w:lang w:eastAsia="ru-RU"/>
              </w:rPr>
              <w:t> </w:t>
            </w:r>
          </w:p>
        </w:tc>
        <w:tc>
          <w:tcPr>
            <w:tcW w:w="1170" w:type="dxa"/>
            <w:shd w:val="clear" w:color="auto" w:fill="auto"/>
            <w:hideMark/>
          </w:tcPr>
          <w:p w:rsidR="00EE0EB2" w:rsidRPr="00EE0EB2" w:rsidRDefault="00EE0EB2" w:rsidP="00EE0EB2">
            <w:pPr>
              <w:spacing w:after="100" w:afterAutospacing="1" w:line="240" w:lineRule="auto"/>
              <w:rPr>
                <w:rFonts w:ascii="Times New Roman" w:eastAsia="Times New Roman" w:hAnsi="Times New Roman" w:cs="Times New Roman"/>
                <w:sz w:val="24"/>
                <w:szCs w:val="24"/>
                <w:lang w:eastAsia="ru-RU"/>
              </w:rPr>
            </w:pPr>
            <w:r w:rsidRPr="00EE0EB2">
              <w:rPr>
                <w:rFonts w:ascii="Times New Roman" w:eastAsia="Times New Roman" w:hAnsi="Times New Roman" w:cs="Times New Roman"/>
                <w:sz w:val="24"/>
                <w:szCs w:val="24"/>
                <w:lang w:eastAsia="ru-RU"/>
              </w:rPr>
              <w:t> </w:t>
            </w:r>
          </w:p>
        </w:tc>
        <w:tc>
          <w:tcPr>
            <w:tcW w:w="2295" w:type="dxa"/>
            <w:shd w:val="clear" w:color="auto" w:fill="auto"/>
            <w:hideMark/>
          </w:tcPr>
          <w:p w:rsidR="00EE0EB2" w:rsidRPr="00EE0EB2" w:rsidRDefault="00EE0EB2" w:rsidP="00EE0EB2">
            <w:pPr>
              <w:spacing w:after="100" w:afterAutospacing="1" w:line="240" w:lineRule="auto"/>
              <w:rPr>
                <w:rFonts w:ascii="Times New Roman" w:eastAsia="Times New Roman" w:hAnsi="Times New Roman" w:cs="Times New Roman"/>
                <w:sz w:val="24"/>
                <w:szCs w:val="24"/>
                <w:lang w:eastAsia="ru-RU"/>
              </w:rPr>
            </w:pPr>
            <w:r w:rsidRPr="00EE0EB2">
              <w:rPr>
                <w:rFonts w:ascii="Times New Roman" w:eastAsia="Times New Roman" w:hAnsi="Times New Roman" w:cs="Times New Roman"/>
                <w:sz w:val="24"/>
                <w:szCs w:val="24"/>
                <w:lang w:eastAsia="ru-RU"/>
              </w:rPr>
              <w:t> </w:t>
            </w:r>
          </w:p>
        </w:tc>
        <w:tc>
          <w:tcPr>
            <w:tcW w:w="1545" w:type="dxa"/>
            <w:shd w:val="clear" w:color="auto" w:fill="auto"/>
            <w:hideMark/>
          </w:tcPr>
          <w:p w:rsidR="00EE0EB2" w:rsidRPr="00EE0EB2" w:rsidRDefault="00EE0EB2" w:rsidP="00EE0EB2">
            <w:pPr>
              <w:spacing w:after="100" w:afterAutospacing="1" w:line="240" w:lineRule="auto"/>
              <w:rPr>
                <w:rFonts w:ascii="Times New Roman" w:eastAsia="Times New Roman" w:hAnsi="Times New Roman" w:cs="Times New Roman"/>
                <w:sz w:val="24"/>
                <w:szCs w:val="24"/>
                <w:lang w:eastAsia="ru-RU"/>
              </w:rPr>
            </w:pPr>
            <w:r w:rsidRPr="00EE0EB2">
              <w:rPr>
                <w:rFonts w:ascii="Times New Roman" w:eastAsia="Times New Roman" w:hAnsi="Times New Roman" w:cs="Times New Roman"/>
                <w:sz w:val="24"/>
                <w:szCs w:val="24"/>
                <w:lang w:eastAsia="ru-RU"/>
              </w:rPr>
              <w:t> </w:t>
            </w:r>
          </w:p>
        </w:tc>
        <w:tc>
          <w:tcPr>
            <w:tcW w:w="1305" w:type="dxa"/>
            <w:shd w:val="clear" w:color="auto" w:fill="auto"/>
            <w:hideMark/>
          </w:tcPr>
          <w:p w:rsidR="00EE0EB2" w:rsidRPr="00EE0EB2" w:rsidRDefault="00EE0EB2" w:rsidP="00EE0EB2">
            <w:pPr>
              <w:spacing w:after="100" w:afterAutospacing="1" w:line="240" w:lineRule="auto"/>
              <w:rPr>
                <w:rFonts w:ascii="Times New Roman" w:eastAsia="Times New Roman" w:hAnsi="Times New Roman" w:cs="Times New Roman"/>
                <w:sz w:val="24"/>
                <w:szCs w:val="24"/>
                <w:lang w:eastAsia="ru-RU"/>
              </w:rPr>
            </w:pPr>
            <w:r w:rsidRPr="00EE0EB2">
              <w:rPr>
                <w:rFonts w:ascii="Times New Roman" w:eastAsia="Times New Roman" w:hAnsi="Times New Roman" w:cs="Times New Roman"/>
                <w:sz w:val="24"/>
                <w:szCs w:val="24"/>
                <w:lang w:eastAsia="ru-RU"/>
              </w:rPr>
              <w:t> </w:t>
            </w:r>
          </w:p>
        </w:tc>
      </w:tr>
      <w:tr w:rsidR="00EE0EB2" w:rsidRPr="00EE0EB2" w:rsidTr="00EE0EB2">
        <w:trPr>
          <w:jc w:val="center"/>
        </w:trPr>
        <w:tc>
          <w:tcPr>
            <w:tcW w:w="510" w:type="dxa"/>
            <w:shd w:val="clear" w:color="auto" w:fill="auto"/>
            <w:hideMark/>
          </w:tcPr>
          <w:p w:rsidR="00EE0EB2" w:rsidRPr="00EE0EB2" w:rsidRDefault="00EE0EB2" w:rsidP="00EE0EB2">
            <w:pPr>
              <w:spacing w:after="100" w:afterAutospacing="1" w:line="240" w:lineRule="auto"/>
              <w:rPr>
                <w:rFonts w:ascii="Times New Roman" w:eastAsia="Times New Roman" w:hAnsi="Times New Roman" w:cs="Times New Roman"/>
                <w:sz w:val="24"/>
                <w:szCs w:val="24"/>
                <w:lang w:eastAsia="ru-RU"/>
              </w:rPr>
            </w:pPr>
            <w:r w:rsidRPr="00EE0EB2">
              <w:rPr>
                <w:rFonts w:ascii="Times New Roman" w:eastAsia="Times New Roman" w:hAnsi="Times New Roman" w:cs="Times New Roman"/>
                <w:sz w:val="24"/>
                <w:szCs w:val="24"/>
                <w:lang w:eastAsia="ru-RU"/>
              </w:rPr>
              <w:t> </w:t>
            </w:r>
          </w:p>
        </w:tc>
        <w:tc>
          <w:tcPr>
            <w:tcW w:w="1500" w:type="dxa"/>
            <w:shd w:val="clear" w:color="auto" w:fill="auto"/>
            <w:hideMark/>
          </w:tcPr>
          <w:p w:rsidR="00EE0EB2" w:rsidRPr="00EE0EB2" w:rsidRDefault="00EE0EB2" w:rsidP="00EE0EB2">
            <w:pPr>
              <w:spacing w:after="100" w:afterAutospacing="1" w:line="240" w:lineRule="auto"/>
              <w:rPr>
                <w:rFonts w:ascii="Times New Roman" w:eastAsia="Times New Roman" w:hAnsi="Times New Roman" w:cs="Times New Roman"/>
                <w:sz w:val="24"/>
                <w:szCs w:val="24"/>
                <w:lang w:eastAsia="ru-RU"/>
              </w:rPr>
            </w:pPr>
            <w:r w:rsidRPr="00EE0EB2">
              <w:rPr>
                <w:rFonts w:ascii="Times New Roman" w:eastAsia="Times New Roman" w:hAnsi="Times New Roman" w:cs="Times New Roman"/>
                <w:sz w:val="24"/>
                <w:szCs w:val="24"/>
                <w:lang w:eastAsia="ru-RU"/>
              </w:rPr>
              <w:t> </w:t>
            </w:r>
          </w:p>
        </w:tc>
        <w:tc>
          <w:tcPr>
            <w:tcW w:w="2295" w:type="dxa"/>
            <w:shd w:val="clear" w:color="auto" w:fill="auto"/>
            <w:hideMark/>
          </w:tcPr>
          <w:p w:rsidR="00EE0EB2" w:rsidRPr="00EE0EB2" w:rsidRDefault="00EE0EB2" w:rsidP="00EE0EB2">
            <w:pPr>
              <w:spacing w:after="100" w:afterAutospacing="1" w:line="240" w:lineRule="auto"/>
              <w:rPr>
                <w:rFonts w:ascii="Times New Roman" w:eastAsia="Times New Roman" w:hAnsi="Times New Roman" w:cs="Times New Roman"/>
                <w:sz w:val="24"/>
                <w:szCs w:val="24"/>
                <w:lang w:eastAsia="ru-RU"/>
              </w:rPr>
            </w:pPr>
            <w:r w:rsidRPr="00EE0EB2">
              <w:rPr>
                <w:rFonts w:ascii="Times New Roman" w:eastAsia="Times New Roman" w:hAnsi="Times New Roman" w:cs="Times New Roman"/>
                <w:sz w:val="24"/>
                <w:szCs w:val="24"/>
                <w:lang w:eastAsia="ru-RU"/>
              </w:rPr>
              <w:t> </w:t>
            </w:r>
          </w:p>
        </w:tc>
        <w:tc>
          <w:tcPr>
            <w:tcW w:w="1170" w:type="dxa"/>
            <w:shd w:val="clear" w:color="auto" w:fill="auto"/>
            <w:hideMark/>
          </w:tcPr>
          <w:p w:rsidR="00EE0EB2" w:rsidRPr="00EE0EB2" w:rsidRDefault="00EE0EB2" w:rsidP="00EE0EB2">
            <w:pPr>
              <w:spacing w:after="100" w:afterAutospacing="1" w:line="240" w:lineRule="auto"/>
              <w:rPr>
                <w:rFonts w:ascii="Times New Roman" w:eastAsia="Times New Roman" w:hAnsi="Times New Roman" w:cs="Times New Roman"/>
                <w:sz w:val="24"/>
                <w:szCs w:val="24"/>
                <w:lang w:eastAsia="ru-RU"/>
              </w:rPr>
            </w:pPr>
            <w:r w:rsidRPr="00EE0EB2">
              <w:rPr>
                <w:rFonts w:ascii="Times New Roman" w:eastAsia="Times New Roman" w:hAnsi="Times New Roman" w:cs="Times New Roman"/>
                <w:sz w:val="24"/>
                <w:szCs w:val="24"/>
                <w:lang w:eastAsia="ru-RU"/>
              </w:rPr>
              <w:t> </w:t>
            </w:r>
          </w:p>
        </w:tc>
        <w:tc>
          <w:tcPr>
            <w:tcW w:w="2295" w:type="dxa"/>
            <w:shd w:val="clear" w:color="auto" w:fill="auto"/>
            <w:hideMark/>
          </w:tcPr>
          <w:p w:rsidR="00EE0EB2" w:rsidRPr="00EE0EB2" w:rsidRDefault="00EE0EB2" w:rsidP="00EE0EB2">
            <w:pPr>
              <w:spacing w:after="100" w:afterAutospacing="1" w:line="240" w:lineRule="auto"/>
              <w:rPr>
                <w:rFonts w:ascii="Times New Roman" w:eastAsia="Times New Roman" w:hAnsi="Times New Roman" w:cs="Times New Roman"/>
                <w:sz w:val="24"/>
                <w:szCs w:val="24"/>
                <w:lang w:eastAsia="ru-RU"/>
              </w:rPr>
            </w:pPr>
            <w:r w:rsidRPr="00EE0EB2">
              <w:rPr>
                <w:rFonts w:ascii="Times New Roman" w:eastAsia="Times New Roman" w:hAnsi="Times New Roman" w:cs="Times New Roman"/>
                <w:sz w:val="24"/>
                <w:szCs w:val="24"/>
                <w:lang w:eastAsia="ru-RU"/>
              </w:rPr>
              <w:t> </w:t>
            </w:r>
          </w:p>
        </w:tc>
        <w:tc>
          <w:tcPr>
            <w:tcW w:w="1545" w:type="dxa"/>
            <w:shd w:val="clear" w:color="auto" w:fill="auto"/>
            <w:hideMark/>
          </w:tcPr>
          <w:p w:rsidR="00EE0EB2" w:rsidRPr="00EE0EB2" w:rsidRDefault="00EE0EB2" w:rsidP="00EE0EB2">
            <w:pPr>
              <w:spacing w:after="100" w:afterAutospacing="1" w:line="240" w:lineRule="auto"/>
              <w:rPr>
                <w:rFonts w:ascii="Times New Roman" w:eastAsia="Times New Roman" w:hAnsi="Times New Roman" w:cs="Times New Roman"/>
                <w:sz w:val="24"/>
                <w:szCs w:val="24"/>
                <w:lang w:eastAsia="ru-RU"/>
              </w:rPr>
            </w:pPr>
            <w:r w:rsidRPr="00EE0EB2">
              <w:rPr>
                <w:rFonts w:ascii="Times New Roman" w:eastAsia="Times New Roman" w:hAnsi="Times New Roman" w:cs="Times New Roman"/>
                <w:sz w:val="24"/>
                <w:szCs w:val="24"/>
                <w:lang w:eastAsia="ru-RU"/>
              </w:rPr>
              <w:t> </w:t>
            </w:r>
          </w:p>
        </w:tc>
        <w:tc>
          <w:tcPr>
            <w:tcW w:w="1305" w:type="dxa"/>
            <w:shd w:val="clear" w:color="auto" w:fill="auto"/>
            <w:hideMark/>
          </w:tcPr>
          <w:p w:rsidR="00EE0EB2" w:rsidRPr="00EE0EB2" w:rsidRDefault="00EE0EB2" w:rsidP="00EE0EB2">
            <w:pPr>
              <w:spacing w:after="100" w:afterAutospacing="1" w:line="240" w:lineRule="auto"/>
              <w:rPr>
                <w:rFonts w:ascii="Times New Roman" w:eastAsia="Times New Roman" w:hAnsi="Times New Roman" w:cs="Times New Roman"/>
                <w:sz w:val="24"/>
                <w:szCs w:val="24"/>
                <w:lang w:eastAsia="ru-RU"/>
              </w:rPr>
            </w:pPr>
            <w:r w:rsidRPr="00EE0EB2">
              <w:rPr>
                <w:rFonts w:ascii="Times New Roman" w:eastAsia="Times New Roman" w:hAnsi="Times New Roman" w:cs="Times New Roman"/>
                <w:sz w:val="24"/>
                <w:szCs w:val="24"/>
                <w:lang w:eastAsia="ru-RU"/>
              </w:rPr>
              <w:t> </w:t>
            </w:r>
          </w:p>
        </w:tc>
      </w:tr>
      <w:tr w:rsidR="00EE0EB2" w:rsidRPr="00EE0EB2" w:rsidTr="00EE0EB2">
        <w:trPr>
          <w:jc w:val="center"/>
        </w:trPr>
        <w:tc>
          <w:tcPr>
            <w:tcW w:w="510" w:type="dxa"/>
            <w:shd w:val="clear" w:color="auto" w:fill="auto"/>
            <w:hideMark/>
          </w:tcPr>
          <w:p w:rsidR="00EE0EB2" w:rsidRPr="00EE0EB2" w:rsidRDefault="00EE0EB2" w:rsidP="00EE0EB2">
            <w:pPr>
              <w:spacing w:after="100" w:afterAutospacing="1" w:line="240" w:lineRule="auto"/>
              <w:rPr>
                <w:rFonts w:ascii="Times New Roman" w:eastAsia="Times New Roman" w:hAnsi="Times New Roman" w:cs="Times New Roman"/>
                <w:sz w:val="24"/>
                <w:szCs w:val="24"/>
                <w:lang w:eastAsia="ru-RU"/>
              </w:rPr>
            </w:pPr>
            <w:r w:rsidRPr="00EE0EB2">
              <w:rPr>
                <w:rFonts w:ascii="Times New Roman" w:eastAsia="Times New Roman" w:hAnsi="Times New Roman" w:cs="Times New Roman"/>
                <w:sz w:val="24"/>
                <w:szCs w:val="24"/>
                <w:lang w:eastAsia="ru-RU"/>
              </w:rPr>
              <w:t> </w:t>
            </w:r>
          </w:p>
        </w:tc>
        <w:tc>
          <w:tcPr>
            <w:tcW w:w="1500" w:type="dxa"/>
            <w:shd w:val="clear" w:color="auto" w:fill="auto"/>
            <w:hideMark/>
          </w:tcPr>
          <w:p w:rsidR="00EE0EB2" w:rsidRPr="00EE0EB2" w:rsidRDefault="00EE0EB2" w:rsidP="00EE0EB2">
            <w:pPr>
              <w:spacing w:after="100" w:afterAutospacing="1" w:line="240" w:lineRule="auto"/>
              <w:rPr>
                <w:rFonts w:ascii="Times New Roman" w:eastAsia="Times New Roman" w:hAnsi="Times New Roman" w:cs="Times New Roman"/>
                <w:sz w:val="24"/>
                <w:szCs w:val="24"/>
                <w:lang w:eastAsia="ru-RU"/>
              </w:rPr>
            </w:pPr>
            <w:r w:rsidRPr="00EE0EB2">
              <w:rPr>
                <w:rFonts w:ascii="Times New Roman" w:eastAsia="Times New Roman" w:hAnsi="Times New Roman" w:cs="Times New Roman"/>
                <w:sz w:val="24"/>
                <w:szCs w:val="24"/>
                <w:lang w:eastAsia="ru-RU"/>
              </w:rPr>
              <w:t> </w:t>
            </w:r>
          </w:p>
        </w:tc>
        <w:tc>
          <w:tcPr>
            <w:tcW w:w="2295" w:type="dxa"/>
            <w:shd w:val="clear" w:color="auto" w:fill="auto"/>
            <w:hideMark/>
          </w:tcPr>
          <w:p w:rsidR="00EE0EB2" w:rsidRPr="00EE0EB2" w:rsidRDefault="00EE0EB2" w:rsidP="00EE0EB2">
            <w:pPr>
              <w:spacing w:after="100" w:afterAutospacing="1" w:line="240" w:lineRule="auto"/>
              <w:rPr>
                <w:rFonts w:ascii="Times New Roman" w:eastAsia="Times New Roman" w:hAnsi="Times New Roman" w:cs="Times New Roman"/>
                <w:sz w:val="24"/>
                <w:szCs w:val="24"/>
                <w:lang w:eastAsia="ru-RU"/>
              </w:rPr>
            </w:pPr>
            <w:r w:rsidRPr="00EE0EB2">
              <w:rPr>
                <w:rFonts w:ascii="Times New Roman" w:eastAsia="Times New Roman" w:hAnsi="Times New Roman" w:cs="Times New Roman"/>
                <w:sz w:val="24"/>
                <w:szCs w:val="24"/>
                <w:lang w:eastAsia="ru-RU"/>
              </w:rPr>
              <w:t> </w:t>
            </w:r>
          </w:p>
        </w:tc>
        <w:tc>
          <w:tcPr>
            <w:tcW w:w="1170" w:type="dxa"/>
            <w:shd w:val="clear" w:color="auto" w:fill="auto"/>
            <w:hideMark/>
          </w:tcPr>
          <w:p w:rsidR="00EE0EB2" w:rsidRPr="00EE0EB2" w:rsidRDefault="00EE0EB2" w:rsidP="00EE0EB2">
            <w:pPr>
              <w:spacing w:after="100" w:afterAutospacing="1" w:line="240" w:lineRule="auto"/>
              <w:rPr>
                <w:rFonts w:ascii="Times New Roman" w:eastAsia="Times New Roman" w:hAnsi="Times New Roman" w:cs="Times New Roman"/>
                <w:sz w:val="24"/>
                <w:szCs w:val="24"/>
                <w:lang w:eastAsia="ru-RU"/>
              </w:rPr>
            </w:pPr>
            <w:r w:rsidRPr="00EE0EB2">
              <w:rPr>
                <w:rFonts w:ascii="Times New Roman" w:eastAsia="Times New Roman" w:hAnsi="Times New Roman" w:cs="Times New Roman"/>
                <w:sz w:val="24"/>
                <w:szCs w:val="24"/>
                <w:lang w:eastAsia="ru-RU"/>
              </w:rPr>
              <w:t> </w:t>
            </w:r>
          </w:p>
        </w:tc>
        <w:tc>
          <w:tcPr>
            <w:tcW w:w="2295" w:type="dxa"/>
            <w:shd w:val="clear" w:color="auto" w:fill="auto"/>
            <w:hideMark/>
          </w:tcPr>
          <w:p w:rsidR="00EE0EB2" w:rsidRPr="00EE0EB2" w:rsidRDefault="00EE0EB2" w:rsidP="00EE0EB2">
            <w:pPr>
              <w:spacing w:after="100" w:afterAutospacing="1" w:line="240" w:lineRule="auto"/>
              <w:rPr>
                <w:rFonts w:ascii="Times New Roman" w:eastAsia="Times New Roman" w:hAnsi="Times New Roman" w:cs="Times New Roman"/>
                <w:sz w:val="24"/>
                <w:szCs w:val="24"/>
                <w:lang w:eastAsia="ru-RU"/>
              </w:rPr>
            </w:pPr>
            <w:r w:rsidRPr="00EE0EB2">
              <w:rPr>
                <w:rFonts w:ascii="Times New Roman" w:eastAsia="Times New Roman" w:hAnsi="Times New Roman" w:cs="Times New Roman"/>
                <w:sz w:val="24"/>
                <w:szCs w:val="24"/>
                <w:lang w:eastAsia="ru-RU"/>
              </w:rPr>
              <w:t> </w:t>
            </w:r>
          </w:p>
        </w:tc>
        <w:tc>
          <w:tcPr>
            <w:tcW w:w="1545" w:type="dxa"/>
            <w:shd w:val="clear" w:color="auto" w:fill="auto"/>
            <w:hideMark/>
          </w:tcPr>
          <w:p w:rsidR="00EE0EB2" w:rsidRPr="00EE0EB2" w:rsidRDefault="00EE0EB2" w:rsidP="00EE0EB2">
            <w:pPr>
              <w:spacing w:after="100" w:afterAutospacing="1" w:line="240" w:lineRule="auto"/>
              <w:rPr>
                <w:rFonts w:ascii="Times New Roman" w:eastAsia="Times New Roman" w:hAnsi="Times New Roman" w:cs="Times New Roman"/>
                <w:sz w:val="24"/>
                <w:szCs w:val="24"/>
                <w:lang w:eastAsia="ru-RU"/>
              </w:rPr>
            </w:pPr>
            <w:r w:rsidRPr="00EE0EB2">
              <w:rPr>
                <w:rFonts w:ascii="Times New Roman" w:eastAsia="Times New Roman" w:hAnsi="Times New Roman" w:cs="Times New Roman"/>
                <w:sz w:val="24"/>
                <w:szCs w:val="24"/>
                <w:lang w:eastAsia="ru-RU"/>
              </w:rPr>
              <w:t> </w:t>
            </w:r>
          </w:p>
        </w:tc>
        <w:tc>
          <w:tcPr>
            <w:tcW w:w="1305" w:type="dxa"/>
            <w:shd w:val="clear" w:color="auto" w:fill="auto"/>
            <w:hideMark/>
          </w:tcPr>
          <w:p w:rsidR="00EE0EB2" w:rsidRPr="00EE0EB2" w:rsidRDefault="00EE0EB2" w:rsidP="00EE0EB2">
            <w:pPr>
              <w:spacing w:after="100" w:afterAutospacing="1" w:line="240" w:lineRule="auto"/>
              <w:rPr>
                <w:rFonts w:ascii="Times New Roman" w:eastAsia="Times New Roman" w:hAnsi="Times New Roman" w:cs="Times New Roman"/>
                <w:sz w:val="24"/>
                <w:szCs w:val="24"/>
                <w:lang w:eastAsia="ru-RU"/>
              </w:rPr>
            </w:pPr>
            <w:r w:rsidRPr="00EE0EB2">
              <w:rPr>
                <w:rFonts w:ascii="Times New Roman" w:eastAsia="Times New Roman" w:hAnsi="Times New Roman" w:cs="Times New Roman"/>
                <w:sz w:val="24"/>
                <w:szCs w:val="24"/>
                <w:lang w:eastAsia="ru-RU"/>
              </w:rPr>
              <w:t> </w:t>
            </w:r>
          </w:p>
        </w:tc>
      </w:tr>
    </w:tbl>
    <w:p w:rsidR="00EE0EB2" w:rsidRPr="00EE0EB2" w:rsidRDefault="00EE0EB2" w:rsidP="00EE0EB2">
      <w:pPr>
        <w:shd w:val="clear" w:color="auto" w:fill="FFFFFF"/>
        <w:spacing w:after="100" w:afterAutospacing="1" w:line="315" w:lineRule="atLeast"/>
        <w:rPr>
          <w:rFonts w:ascii="Arial" w:eastAsia="Times New Roman" w:hAnsi="Arial" w:cs="Arial"/>
          <w:color w:val="3A3A3A"/>
          <w:sz w:val="21"/>
          <w:szCs w:val="21"/>
          <w:lang w:eastAsia="ru-RU"/>
        </w:rPr>
      </w:pPr>
      <w:r w:rsidRPr="00EE0EB2">
        <w:rPr>
          <w:rFonts w:ascii="Arial" w:eastAsia="Times New Roman" w:hAnsi="Arial" w:cs="Arial"/>
          <w:color w:val="3A3A3A"/>
          <w:sz w:val="21"/>
          <w:szCs w:val="21"/>
          <w:lang w:eastAsia="ru-RU"/>
        </w:rPr>
        <w:t> </w:t>
      </w:r>
    </w:p>
    <w:tbl>
      <w:tblPr>
        <w:tblW w:w="0" w:type="auto"/>
        <w:tblCellMar>
          <w:left w:w="0" w:type="dxa"/>
          <w:right w:w="0" w:type="dxa"/>
        </w:tblCellMar>
        <w:tblLook w:val="04A0"/>
      </w:tblPr>
      <w:tblGrid>
        <w:gridCol w:w="2550"/>
        <w:gridCol w:w="5175"/>
        <w:gridCol w:w="1350"/>
      </w:tblGrid>
      <w:tr w:rsidR="00EE0EB2" w:rsidRPr="00EE0EB2" w:rsidTr="00EE0EB2">
        <w:tc>
          <w:tcPr>
            <w:tcW w:w="2550" w:type="dxa"/>
            <w:shd w:val="clear" w:color="auto" w:fill="auto"/>
            <w:hideMark/>
          </w:tcPr>
          <w:p w:rsidR="00EE0EB2" w:rsidRPr="00EE0EB2" w:rsidRDefault="00EE0EB2" w:rsidP="00EE0EB2">
            <w:pPr>
              <w:spacing w:after="100" w:afterAutospacing="1" w:line="240" w:lineRule="auto"/>
              <w:rPr>
                <w:rFonts w:ascii="Times New Roman" w:eastAsia="Times New Roman" w:hAnsi="Times New Roman" w:cs="Times New Roman"/>
                <w:sz w:val="24"/>
                <w:szCs w:val="24"/>
                <w:lang w:eastAsia="ru-RU"/>
              </w:rPr>
            </w:pPr>
            <w:r w:rsidRPr="00EE0EB2">
              <w:rPr>
                <w:rFonts w:ascii="Times New Roman" w:eastAsia="Times New Roman" w:hAnsi="Times New Roman" w:cs="Times New Roman"/>
                <w:sz w:val="24"/>
                <w:szCs w:val="24"/>
                <w:lang w:eastAsia="ru-RU"/>
              </w:rPr>
              <w:t>Председатель комиссии</w:t>
            </w:r>
          </w:p>
          <w:p w:rsidR="00EE0EB2" w:rsidRPr="00EE0EB2" w:rsidRDefault="00EE0EB2" w:rsidP="00EE0EB2">
            <w:pPr>
              <w:spacing w:after="100" w:afterAutospacing="1" w:line="240" w:lineRule="auto"/>
              <w:rPr>
                <w:rFonts w:ascii="Times New Roman" w:eastAsia="Times New Roman" w:hAnsi="Times New Roman" w:cs="Times New Roman"/>
                <w:sz w:val="24"/>
                <w:szCs w:val="24"/>
                <w:lang w:eastAsia="ru-RU"/>
              </w:rPr>
            </w:pPr>
            <w:r w:rsidRPr="00EE0EB2">
              <w:rPr>
                <w:rFonts w:ascii="Times New Roman" w:eastAsia="Times New Roman" w:hAnsi="Times New Roman" w:cs="Times New Roman"/>
                <w:sz w:val="24"/>
                <w:szCs w:val="24"/>
                <w:lang w:eastAsia="ru-RU"/>
              </w:rPr>
              <w:t>по проверке знаний</w:t>
            </w:r>
          </w:p>
        </w:tc>
        <w:tc>
          <w:tcPr>
            <w:tcW w:w="5175" w:type="dxa"/>
            <w:shd w:val="clear" w:color="auto" w:fill="auto"/>
            <w:vAlign w:val="bottom"/>
            <w:hideMark/>
          </w:tcPr>
          <w:p w:rsidR="00EE0EB2" w:rsidRPr="00EE0EB2" w:rsidRDefault="00EE0EB2" w:rsidP="00EE0EB2">
            <w:pPr>
              <w:spacing w:after="100" w:afterAutospacing="1" w:line="240" w:lineRule="auto"/>
              <w:jc w:val="center"/>
              <w:rPr>
                <w:rFonts w:ascii="Times New Roman" w:eastAsia="Times New Roman" w:hAnsi="Times New Roman" w:cs="Times New Roman"/>
                <w:sz w:val="24"/>
                <w:szCs w:val="24"/>
                <w:lang w:eastAsia="ru-RU"/>
              </w:rPr>
            </w:pPr>
            <w:r w:rsidRPr="00EE0EB2">
              <w:rPr>
                <w:rFonts w:ascii="Times New Roman" w:eastAsia="Times New Roman" w:hAnsi="Times New Roman" w:cs="Times New Roman"/>
                <w:sz w:val="24"/>
                <w:szCs w:val="24"/>
                <w:lang w:eastAsia="ru-RU"/>
              </w:rPr>
              <w:t>________________________________________</w:t>
            </w:r>
          </w:p>
        </w:tc>
        <w:tc>
          <w:tcPr>
            <w:tcW w:w="1350" w:type="dxa"/>
            <w:shd w:val="clear" w:color="auto" w:fill="auto"/>
            <w:hideMark/>
          </w:tcPr>
          <w:p w:rsidR="00EE0EB2" w:rsidRPr="00EE0EB2" w:rsidRDefault="00EE0EB2" w:rsidP="00EE0EB2">
            <w:pPr>
              <w:spacing w:after="100" w:afterAutospacing="1" w:line="240" w:lineRule="auto"/>
              <w:rPr>
                <w:rFonts w:ascii="Times New Roman" w:eastAsia="Times New Roman" w:hAnsi="Times New Roman" w:cs="Times New Roman"/>
                <w:sz w:val="24"/>
                <w:szCs w:val="24"/>
                <w:lang w:eastAsia="ru-RU"/>
              </w:rPr>
            </w:pPr>
            <w:r w:rsidRPr="00EE0EB2">
              <w:rPr>
                <w:rFonts w:ascii="Times New Roman" w:eastAsia="Times New Roman" w:hAnsi="Times New Roman" w:cs="Times New Roman"/>
                <w:sz w:val="24"/>
                <w:szCs w:val="24"/>
                <w:lang w:eastAsia="ru-RU"/>
              </w:rPr>
              <w:t> </w:t>
            </w:r>
          </w:p>
        </w:tc>
      </w:tr>
      <w:tr w:rsidR="00EE0EB2" w:rsidRPr="00EE0EB2" w:rsidTr="00EE0EB2">
        <w:tc>
          <w:tcPr>
            <w:tcW w:w="2550" w:type="dxa"/>
            <w:shd w:val="clear" w:color="auto" w:fill="auto"/>
            <w:hideMark/>
          </w:tcPr>
          <w:p w:rsidR="00EE0EB2" w:rsidRPr="00EE0EB2" w:rsidRDefault="00EE0EB2" w:rsidP="00EE0EB2">
            <w:pPr>
              <w:spacing w:after="100" w:afterAutospacing="1" w:line="240" w:lineRule="auto"/>
              <w:rPr>
                <w:rFonts w:ascii="Times New Roman" w:eastAsia="Times New Roman" w:hAnsi="Times New Roman" w:cs="Times New Roman"/>
                <w:sz w:val="24"/>
                <w:szCs w:val="24"/>
                <w:lang w:eastAsia="ru-RU"/>
              </w:rPr>
            </w:pPr>
            <w:r w:rsidRPr="00EE0EB2">
              <w:rPr>
                <w:rFonts w:ascii="Times New Roman" w:eastAsia="Times New Roman" w:hAnsi="Times New Roman" w:cs="Times New Roman"/>
                <w:sz w:val="24"/>
                <w:szCs w:val="24"/>
                <w:lang w:eastAsia="ru-RU"/>
              </w:rPr>
              <w:lastRenderedPageBreak/>
              <w:t> </w:t>
            </w:r>
          </w:p>
        </w:tc>
        <w:tc>
          <w:tcPr>
            <w:tcW w:w="5175" w:type="dxa"/>
            <w:shd w:val="clear" w:color="auto" w:fill="auto"/>
            <w:hideMark/>
          </w:tcPr>
          <w:p w:rsidR="00EE0EB2" w:rsidRPr="00EE0EB2" w:rsidRDefault="00EE0EB2" w:rsidP="00EE0EB2">
            <w:pPr>
              <w:spacing w:after="100" w:afterAutospacing="1" w:line="240" w:lineRule="auto"/>
              <w:jc w:val="center"/>
              <w:rPr>
                <w:rFonts w:ascii="Times New Roman" w:eastAsia="Times New Roman" w:hAnsi="Times New Roman" w:cs="Times New Roman"/>
                <w:sz w:val="24"/>
                <w:szCs w:val="24"/>
                <w:lang w:eastAsia="ru-RU"/>
              </w:rPr>
            </w:pPr>
            <w:r w:rsidRPr="00EE0EB2">
              <w:rPr>
                <w:rFonts w:ascii="Times New Roman" w:eastAsia="Times New Roman" w:hAnsi="Times New Roman" w:cs="Times New Roman"/>
                <w:sz w:val="24"/>
                <w:szCs w:val="24"/>
                <w:lang w:eastAsia="ru-RU"/>
              </w:rPr>
              <w:t>(должность, подпись, фамилия, инициалы)</w:t>
            </w:r>
          </w:p>
        </w:tc>
        <w:tc>
          <w:tcPr>
            <w:tcW w:w="1350" w:type="dxa"/>
            <w:shd w:val="clear" w:color="auto" w:fill="auto"/>
            <w:hideMark/>
          </w:tcPr>
          <w:p w:rsidR="00EE0EB2" w:rsidRPr="00EE0EB2" w:rsidRDefault="00EE0EB2" w:rsidP="00EE0EB2">
            <w:pPr>
              <w:spacing w:after="100" w:afterAutospacing="1" w:line="240" w:lineRule="auto"/>
              <w:rPr>
                <w:rFonts w:ascii="Times New Roman" w:eastAsia="Times New Roman" w:hAnsi="Times New Roman" w:cs="Times New Roman"/>
                <w:sz w:val="24"/>
                <w:szCs w:val="24"/>
                <w:lang w:eastAsia="ru-RU"/>
              </w:rPr>
            </w:pPr>
            <w:r w:rsidRPr="00EE0EB2">
              <w:rPr>
                <w:rFonts w:ascii="Times New Roman" w:eastAsia="Times New Roman" w:hAnsi="Times New Roman" w:cs="Times New Roman"/>
                <w:sz w:val="24"/>
                <w:szCs w:val="24"/>
                <w:lang w:eastAsia="ru-RU"/>
              </w:rPr>
              <w:t> </w:t>
            </w:r>
          </w:p>
        </w:tc>
      </w:tr>
      <w:tr w:rsidR="00EE0EB2" w:rsidRPr="00EE0EB2" w:rsidTr="00EE0EB2">
        <w:tc>
          <w:tcPr>
            <w:tcW w:w="2550" w:type="dxa"/>
            <w:shd w:val="clear" w:color="auto" w:fill="auto"/>
            <w:hideMark/>
          </w:tcPr>
          <w:p w:rsidR="00EE0EB2" w:rsidRPr="00EE0EB2" w:rsidRDefault="00EE0EB2" w:rsidP="00EE0EB2">
            <w:pPr>
              <w:spacing w:after="100" w:afterAutospacing="1" w:line="240" w:lineRule="auto"/>
              <w:rPr>
                <w:rFonts w:ascii="Times New Roman" w:eastAsia="Times New Roman" w:hAnsi="Times New Roman" w:cs="Times New Roman"/>
                <w:sz w:val="24"/>
                <w:szCs w:val="24"/>
                <w:lang w:eastAsia="ru-RU"/>
              </w:rPr>
            </w:pPr>
            <w:r w:rsidRPr="00EE0EB2">
              <w:rPr>
                <w:rFonts w:ascii="Times New Roman" w:eastAsia="Times New Roman" w:hAnsi="Times New Roman" w:cs="Times New Roman"/>
                <w:sz w:val="24"/>
                <w:szCs w:val="24"/>
                <w:lang w:eastAsia="ru-RU"/>
              </w:rPr>
              <w:t>Члены комиссии</w:t>
            </w:r>
          </w:p>
          <w:p w:rsidR="00EE0EB2" w:rsidRPr="00EE0EB2" w:rsidRDefault="00EE0EB2" w:rsidP="00EE0EB2">
            <w:pPr>
              <w:spacing w:after="100" w:afterAutospacing="1" w:line="240" w:lineRule="auto"/>
              <w:rPr>
                <w:rFonts w:ascii="Times New Roman" w:eastAsia="Times New Roman" w:hAnsi="Times New Roman" w:cs="Times New Roman"/>
                <w:sz w:val="24"/>
                <w:szCs w:val="24"/>
                <w:lang w:eastAsia="ru-RU"/>
              </w:rPr>
            </w:pPr>
            <w:r w:rsidRPr="00EE0EB2">
              <w:rPr>
                <w:rFonts w:ascii="Times New Roman" w:eastAsia="Times New Roman" w:hAnsi="Times New Roman" w:cs="Times New Roman"/>
                <w:sz w:val="24"/>
                <w:szCs w:val="24"/>
                <w:lang w:eastAsia="ru-RU"/>
              </w:rPr>
              <w:t>по проверке знаний</w:t>
            </w:r>
          </w:p>
        </w:tc>
        <w:tc>
          <w:tcPr>
            <w:tcW w:w="5175" w:type="dxa"/>
            <w:shd w:val="clear" w:color="auto" w:fill="auto"/>
            <w:vAlign w:val="bottom"/>
            <w:hideMark/>
          </w:tcPr>
          <w:p w:rsidR="00EE0EB2" w:rsidRPr="00EE0EB2" w:rsidRDefault="00EE0EB2" w:rsidP="00EE0EB2">
            <w:pPr>
              <w:spacing w:after="100" w:afterAutospacing="1" w:line="240" w:lineRule="auto"/>
              <w:jc w:val="center"/>
              <w:rPr>
                <w:rFonts w:ascii="Times New Roman" w:eastAsia="Times New Roman" w:hAnsi="Times New Roman" w:cs="Times New Roman"/>
                <w:sz w:val="24"/>
                <w:szCs w:val="24"/>
                <w:lang w:eastAsia="ru-RU"/>
              </w:rPr>
            </w:pPr>
            <w:r w:rsidRPr="00EE0EB2">
              <w:rPr>
                <w:rFonts w:ascii="Times New Roman" w:eastAsia="Times New Roman" w:hAnsi="Times New Roman" w:cs="Times New Roman"/>
                <w:sz w:val="24"/>
                <w:szCs w:val="24"/>
                <w:lang w:eastAsia="ru-RU"/>
              </w:rPr>
              <w:t>________________________________________</w:t>
            </w:r>
          </w:p>
        </w:tc>
        <w:tc>
          <w:tcPr>
            <w:tcW w:w="1350" w:type="dxa"/>
            <w:shd w:val="clear" w:color="auto" w:fill="auto"/>
            <w:hideMark/>
          </w:tcPr>
          <w:p w:rsidR="00EE0EB2" w:rsidRPr="00EE0EB2" w:rsidRDefault="00EE0EB2" w:rsidP="00EE0EB2">
            <w:pPr>
              <w:spacing w:after="100" w:afterAutospacing="1" w:line="240" w:lineRule="auto"/>
              <w:rPr>
                <w:rFonts w:ascii="Times New Roman" w:eastAsia="Times New Roman" w:hAnsi="Times New Roman" w:cs="Times New Roman"/>
                <w:sz w:val="24"/>
                <w:szCs w:val="24"/>
                <w:lang w:eastAsia="ru-RU"/>
              </w:rPr>
            </w:pPr>
            <w:r w:rsidRPr="00EE0EB2">
              <w:rPr>
                <w:rFonts w:ascii="Times New Roman" w:eastAsia="Times New Roman" w:hAnsi="Times New Roman" w:cs="Times New Roman"/>
                <w:sz w:val="24"/>
                <w:szCs w:val="24"/>
                <w:lang w:eastAsia="ru-RU"/>
              </w:rPr>
              <w:t> </w:t>
            </w:r>
          </w:p>
        </w:tc>
      </w:tr>
      <w:tr w:rsidR="00EE0EB2" w:rsidRPr="00EE0EB2" w:rsidTr="00EE0EB2">
        <w:tc>
          <w:tcPr>
            <w:tcW w:w="2550" w:type="dxa"/>
            <w:shd w:val="clear" w:color="auto" w:fill="auto"/>
            <w:hideMark/>
          </w:tcPr>
          <w:p w:rsidR="00EE0EB2" w:rsidRPr="00EE0EB2" w:rsidRDefault="00EE0EB2" w:rsidP="00EE0EB2">
            <w:pPr>
              <w:spacing w:after="100" w:afterAutospacing="1" w:line="240" w:lineRule="auto"/>
              <w:rPr>
                <w:rFonts w:ascii="Times New Roman" w:eastAsia="Times New Roman" w:hAnsi="Times New Roman" w:cs="Times New Roman"/>
                <w:sz w:val="24"/>
                <w:szCs w:val="24"/>
                <w:lang w:eastAsia="ru-RU"/>
              </w:rPr>
            </w:pPr>
            <w:r w:rsidRPr="00EE0EB2">
              <w:rPr>
                <w:rFonts w:ascii="Times New Roman" w:eastAsia="Times New Roman" w:hAnsi="Times New Roman" w:cs="Times New Roman"/>
                <w:sz w:val="24"/>
                <w:szCs w:val="24"/>
                <w:lang w:eastAsia="ru-RU"/>
              </w:rPr>
              <w:t> </w:t>
            </w:r>
          </w:p>
        </w:tc>
        <w:tc>
          <w:tcPr>
            <w:tcW w:w="5175" w:type="dxa"/>
            <w:shd w:val="clear" w:color="auto" w:fill="auto"/>
            <w:hideMark/>
          </w:tcPr>
          <w:p w:rsidR="00EE0EB2" w:rsidRPr="00EE0EB2" w:rsidRDefault="00EE0EB2" w:rsidP="00EE0EB2">
            <w:pPr>
              <w:spacing w:after="100" w:afterAutospacing="1" w:line="240" w:lineRule="auto"/>
              <w:jc w:val="center"/>
              <w:rPr>
                <w:rFonts w:ascii="Times New Roman" w:eastAsia="Times New Roman" w:hAnsi="Times New Roman" w:cs="Times New Roman"/>
                <w:sz w:val="24"/>
                <w:szCs w:val="24"/>
                <w:lang w:eastAsia="ru-RU"/>
              </w:rPr>
            </w:pPr>
            <w:r w:rsidRPr="00EE0EB2">
              <w:rPr>
                <w:rFonts w:ascii="Times New Roman" w:eastAsia="Times New Roman" w:hAnsi="Times New Roman" w:cs="Times New Roman"/>
                <w:sz w:val="24"/>
                <w:szCs w:val="24"/>
                <w:lang w:eastAsia="ru-RU"/>
              </w:rPr>
              <w:t>(должность, подпись, фамилия, инициалы)</w:t>
            </w:r>
          </w:p>
        </w:tc>
        <w:tc>
          <w:tcPr>
            <w:tcW w:w="1350" w:type="dxa"/>
            <w:shd w:val="clear" w:color="auto" w:fill="auto"/>
            <w:hideMark/>
          </w:tcPr>
          <w:p w:rsidR="00EE0EB2" w:rsidRPr="00EE0EB2" w:rsidRDefault="00EE0EB2" w:rsidP="00EE0EB2">
            <w:pPr>
              <w:spacing w:after="100" w:afterAutospacing="1" w:line="240" w:lineRule="auto"/>
              <w:rPr>
                <w:rFonts w:ascii="Times New Roman" w:eastAsia="Times New Roman" w:hAnsi="Times New Roman" w:cs="Times New Roman"/>
                <w:sz w:val="24"/>
                <w:szCs w:val="24"/>
                <w:lang w:eastAsia="ru-RU"/>
              </w:rPr>
            </w:pPr>
            <w:r w:rsidRPr="00EE0EB2">
              <w:rPr>
                <w:rFonts w:ascii="Times New Roman" w:eastAsia="Times New Roman" w:hAnsi="Times New Roman" w:cs="Times New Roman"/>
                <w:sz w:val="24"/>
                <w:szCs w:val="24"/>
                <w:lang w:eastAsia="ru-RU"/>
              </w:rPr>
              <w:t> </w:t>
            </w:r>
          </w:p>
        </w:tc>
      </w:tr>
    </w:tbl>
    <w:p w:rsidR="00EE0EB2" w:rsidRPr="00EE0EB2" w:rsidRDefault="00EE0EB2" w:rsidP="00EE0EB2">
      <w:pPr>
        <w:shd w:val="clear" w:color="auto" w:fill="FFFFFF"/>
        <w:spacing w:after="100" w:afterAutospacing="1" w:line="315" w:lineRule="atLeast"/>
        <w:rPr>
          <w:rFonts w:ascii="Arial" w:eastAsia="Times New Roman" w:hAnsi="Arial" w:cs="Arial"/>
          <w:color w:val="3A3A3A"/>
          <w:sz w:val="21"/>
          <w:szCs w:val="21"/>
          <w:lang w:eastAsia="ru-RU"/>
        </w:rPr>
      </w:pPr>
      <w:r w:rsidRPr="00EE0EB2">
        <w:rPr>
          <w:rFonts w:ascii="Arial" w:eastAsia="Times New Roman" w:hAnsi="Arial" w:cs="Arial"/>
          <w:color w:val="3A3A3A"/>
          <w:sz w:val="21"/>
          <w:szCs w:val="21"/>
          <w:lang w:eastAsia="ru-RU"/>
        </w:rPr>
        <w:t> </w:t>
      </w:r>
    </w:p>
    <w:p w:rsidR="00EE0EB2" w:rsidRPr="00EE0EB2" w:rsidRDefault="00EE0EB2" w:rsidP="00EE0EB2">
      <w:pPr>
        <w:shd w:val="clear" w:color="auto" w:fill="FFFFFF"/>
        <w:spacing w:after="100" w:afterAutospacing="1" w:line="315" w:lineRule="atLeast"/>
        <w:rPr>
          <w:rFonts w:ascii="Arial" w:eastAsia="Times New Roman" w:hAnsi="Arial" w:cs="Arial"/>
          <w:color w:val="3A3A3A"/>
          <w:sz w:val="21"/>
          <w:szCs w:val="21"/>
          <w:lang w:eastAsia="ru-RU"/>
        </w:rPr>
      </w:pPr>
      <w:r w:rsidRPr="00EE0EB2">
        <w:rPr>
          <w:rFonts w:ascii="Arial" w:eastAsia="Times New Roman" w:hAnsi="Arial" w:cs="Arial"/>
          <w:color w:val="3A3A3A"/>
          <w:sz w:val="21"/>
          <w:szCs w:val="21"/>
          <w:lang w:eastAsia="ru-RU"/>
        </w:rPr>
        <w:t> </w:t>
      </w:r>
    </w:p>
    <w:p w:rsidR="00EE0EB2" w:rsidRPr="00EE0EB2" w:rsidRDefault="00EE0EB2" w:rsidP="00EE0EB2">
      <w:pPr>
        <w:shd w:val="clear" w:color="auto" w:fill="FFFFFF"/>
        <w:spacing w:after="0" w:line="315" w:lineRule="atLeast"/>
        <w:rPr>
          <w:rFonts w:ascii="Arial" w:eastAsia="Times New Roman" w:hAnsi="Arial" w:cs="Arial"/>
          <w:color w:val="3A3A3A"/>
          <w:sz w:val="21"/>
          <w:szCs w:val="21"/>
          <w:lang w:eastAsia="ru-RU"/>
        </w:rPr>
      </w:pPr>
      <w:r w:rsidRPr="00EE0EB2">
        <w:rPr>
          <w:rFonts w:ascii="Arial" w:eastAsia="Times New Roman" w:hAnsi="Arial" w:cs="Arial"/>
          <w:color w:val="3A3A3A"/>
          <w:sz w:val="21"/>
          <w:szCs w:val="21"/>
          <w:lang w:eastAsia="ru-RU"/>
        </w:rPr>
        <w:br w:type="textWrapping" w:clear="all"/>
      </w:r>
    </w:p>
    <w:p w:rsidR="00EE0EB2" w:rsidRPr="00EE0EB2" w:rsidRDefault="00EE0EB2" w:rsidP="00EE0EB2">
      <w:pPr>
        <w:shd w:val="clear" w:color="auto" w:fill="FFFFFF"/>
        <w:spacing w:after="100" w:afterAutospacing="1" w:line="315" w:lineRule="atLeast"/>
        <w:jc w:val="right"/>
        <w:rPr>
          <w:rFonts w:ascii="Arial" w:eastAsia="Times New Roman" w:hAnsi="Arial" w:cs="Arial"/>
          <w:color w:val="3A3A3A"/>
          <w:sz w:val="21"/>
          <w:szCs w:val="21"/>
          <w:lang w:eastAsia="ru-RU"/>
        </w:rPr>
      </w:pPr>
      <w:r w:rsidRPr="00EE0EB2">
        <w:rPr>
          <w:rFonts w:ascii="Arial" w:eastAsia="Times New Roman" w:hAnsi="Arial" w:cs="Arial"/>
          <w:color w:val="3A3A3A"/>
          <w:sz w:val="21"/>
          <w:szCs w:val="21"/>
          <w:lang w:eastAsia="ru-RU"/>
        </w:rPr>
        <w:t>Приложение № 7</w:t>
      </w:r>
    </w:p>
    <w:p w:rsidR="00EE0EB2" w:rsidRPr="00EE0EB2" w:rsidRDefault="00EE0EB2" w:rsidP="00EE0EB2">
      <w:pPr>
        <w:shd w:val="clear" w:color="auto" w:fill="FFFFFF"/>
        <w:spacing w:after="100" w:afterAutospacing="1" w:line="315" w:lineRule="atLeast"/>
        <w:jc w:val="right"/>
        <w:rPr>
          <w:rFonts w:ascii="Arial" w:eastAsia="Times New Roman" w:hAnsi="Arial" w:cs="Arial"/>
          <w:color w:val="3A3A3A"/>
          <w:sz w:val="21"/>
          <w:szCs w:val="21"/>
          <w:lang w:eastAsia="ru-RU"/>
        </w:rPr>
      </w:pPr>
      <w:r w:rsidRPr="00EE0EB2">
        <w:rPr>
          <w:rFonts w:ascii="Arial" w:eastAsia="Times New Roman" w:hAnsi="Arial" w:cs="Arial"/>
          <w:color w:val="3A3A3A"/>
          <w:sz w:val="21"/>
          <w:szCs w:val="21"/>
          <w:lang w:eastAsia="ru-RU"/>
        </w:rPr>
        <w:t>к Правилам по охране труда</w:t>
      </w:r>
    </w:p>
    <w:p w:rsidR="00EE0EB2" w:rsidRPr="00EE0EB2" w:rsidRDefault="00EE0EB2" w:rsidP="00EE0EB2">
      <w:pPr>
        <w:shd w:val="clear" w:color="auto" w:fill="FFFFFF"/>
        <w:spacing w:after="100" w:afterAutospacing="1" w:line="315" w:lineRule="atLeast"/>
        <w:jc w:val="right"/>
        <w:rPr>
          <w:rFonts w:ascii="Arial" w:eastAsia="Times New Roman" w:hAnsi="Arial" w:cs="Arial"/>
          <w:color w:val="3A3A3A"/>
          <w:sz w:val="21"/>
          <w:szCs w:val="21"/>
          <w:lang w:eastAsia="ru-RU"/>
        </w:rPr>
      </w:pPr>
      <w:r w:rsidRPr="00EE0EB2">
        <w:rPr>
          <w:rFonts w:ascii="Arial" w:eastAsia="Times New Roman" w:hAnsi="Arial" w:cs="Arial"/>
          <w:color w:val="3A3A3A"/>
          <w:sz w:val="21"/>
          <w:szCs w:val="21"/>
          <w:lang w:eastAsia="ru-RU"/>
        </w:rPr>
        <w:t>при эксплуатации электроустановок,</w:t>
      </w:r>
    </w:p>
    <w:p w:rsidR="00EE0EB2" w:rsidRPr="00EE0EB2" w:rsidRDefault="00EE0EB2" w:rsidP="00EE0EB2">
      <w:pPr>
        <w:shd w:val="clear" w:color="auto" w:fill="FFFFFF"/>
        <w:spacing w:after="100" w:afterAutospacing="1" w:line="315" w:lineRule="atLeast"/>
        <w:jc w:val="right"/>
        <w:rPr>
          <w:rFonts w:ascii="Arial" w:eastAsia="Times New Roman" w:hAnsi="Arial" w:cs="Arial"/>
          <w:color w:val="3A3A3A"/>
          <w:sz w:val="21"/>
          <w:szCs w:val="21"/>
          <w:lang w:eastAsia="ru-RU"/>
        </w:rPr>
      </w:pPr>
      <w:r w:rsidRPr="00EE0EB2">
        <w:rPr>
          <w:rFonts w:ascii="Arial" w:eastAsia="Times New Roman" w:hAnsi="Arial" w:cs="Arial"/>
          <w:color w:val="3A3A3A"/>
          <w:sz w:val="21"/>
          <w:szCs w:val="21"/>
          <w:lang w:eastAsia="ru-RU"/>
        </w:rPr>
        <w:t>утвержденным приказом Минтруда России</w:t>
      </w:r>
    </w:p>
    <w:p w:rsidR="00EE0EB2" w:rsidRPr="00EE0EB2" w:rsidRDefault="00EE0EB2" w:rsidP="00EE0EB2">
      <w:pPr>
        <w:shd w:val="clear" w:color="auto" w:fill="FFFFFF"/>
        <w:spacing w:after="100" w:afterAutospacing="1" w:line="315" w:lineRule="atLeast"/>
        <w:jc w:val="right"/>
        <w:rPr>
          <w:rFonts w:ascii="Arial" w:eastAsia="Times New Roman" w:hAnsi="Arial" w:cs="Arial"/>
          <w:color w:val="3A3A3A"/>
          <w:sz w:val="21"/>
          <w:szCs w:val="21"/>
          <w:lang w:eastAsia="ru-RU"/>
        </w:rPr>
      </w:pPr>
      <w:r w:rsidRPr="00EE0EB2">
        <w:rPr>
          <w:rFonts w:ascii="Arial" w:eastAsia="Times New Roman" w:hAnsi="Arial" w:cs="Arial"/>
          <w:color w:val="3A3A3A"/>
          <w:sz w:val="21"/>
          <w:szCs w:val="21"/>
          <w:lang w:eastAsia="ru-RU"/>
        </w:rPr>
        <w:t>от 15 декабря 2020 г. № 903н</w:t>
      </w:r>
    </w:p>
    <w:p w:rsidR="00EE0EB2" w:rsidRPr="00EE0EB2" w:rsidRDefault="00EE0EB2" w:rsidP="00EE0EB2">
      <w:pPr>
        <w:shd w:val="clear" w:color="auto" w:fill="FFFFFF"/>
        <w:spacing w:after="100" w:afterAutospacing="1" w:line="315" w:lineRule="atLeast"/>
        <w:rPr>
          <w:rFonts w:ascii="Arial" w:eastAsia="Times New Roman" w:hAnsi="Arial" w:cs="Arial"/>
          <w:color w:val="3A3A3A"/>
          <w:sz w:val="21"/>
          <w:szCs w:val="21"/>
          <w:lang w:eastAsia="ru-RU"/>
        </w:rPr>
      </w:pPr>
      <w:r w:rsidRPr="00EE0EB2">
        <w:rPr>
          <w:rFonts w:ascii="Arial" w:eastAsia="Times New Roman" w:hAnsi="Arial" w:cs="Arial"/>
          <w:color w:val="3A3A3A"/>
          <w:sz w:val="21"/>
          <w:szCs w:val="21"/>
          <w:lang w:eastAsia="ru-RU"/>
        </w:rPr>
        <w:t> </w:t>
      </w:r>
    </w:p>
    <w:p w:rsidR="00EE0EB2" w:rsidRPr="00EE0EB2" w:rsidRDefault="00EE0EB2" w:rsidP="00EE0EB2">
      <w:pPr>
        <w:shd w:val="clear" w:color="auto" w:fill="FFFFFF"/>
        <w:spacing w:after="100" w:afterAutospacing="1" w:line="315" w:lineRule="atLeast"/>
        <w:jc w:val="right"/>
        <w:rPr>
          <w:rFonts w:ascii="Arial" w:eastAsia="Times New Roman" w:hAnsi="Arial" w:cs="Arial"/>
          <w:color w:val="3A3A3A"/>
          <w:sz w:val="21"/>
          <w:szCs w:val="21"/>
          <w:lang w:eastAsia="ru-RU"/>
        </w:rPr>
      </w:pPr>
      <w:r w:rsidRPr="00EE0EB2">
        <w:rPr>
          <w:rFonts w:ascii="Arial" w:eastAsia="Times New Roman" w:hAnsi="Arial" w:cs="Arial"/>
          <w:color w:val="3A3A3A"/>
          <w:sz w:val="21"/>
          <w:szCs w:val="21"/>
          <w:lang w:eastAsia="ru-RU"/>
        </w:rPr>
        <w:t>Рекомендуемый образец</w:t>
      </w:r>
    </w:p>
    <w:p w:rsidR="00EE0EB2" w:rsidRPr="00EE0EB2" w:rsidRDefault="00EE0EB2" w:rsidP="00EE0EB2">
      <w:pPr>
        <w:shd w:val="clear" w:color="auto" w:fill="FFFFFF"/>
        <w:spacing w:after="100" w:afterAutospacing="1" w:line="315" w:lineRule="atLeast"/>
        <w:rPr>
          <w:rFonts w:ascii="Arial" w:eastAsia="Times New Roman" w:hAnsi="Arial" w:cs="Arial"/>
          <w:color w:val="3A3A3A"/>
          <w:sz w:val="21"/>
          <w:szCs w:val="21"/>
          <w:lang w:eastAsia="ru-RU"/>
        </w:rPr>
      </w:pPr>
      <w:r w:rsidRPr="00EE0EB2">
        <w:rPr>
          <w:rFonts w:ascii="Arial" w:eastAsia="Times New Roman" w:hAnsi="Arial" w:cs="Arial"/>
          <w:color w:val="3A3A3A"/>
          <w:sz w:val="21"/>
          <w:szCs w:val="21"/>
          <w:lang w:eastAsia="ru-RU"/>
        </w:rPr>
        <w:t> </w:t>
      </w:r>
    </w:p>
    <w:p w:rsidR="00EE0EB2" w:rsidRPr="00EE0EB2" w:rsidRDefault="00EE0EB2" w:rsidP="00EE0EB2">
      <w:pPr>
        <w:shd w:val="clear" w:color="auto" w:fill="FFFFFF"/>
        <w:spacing w:after="100" w:afterAutospacing="1" w:line="315" w:lineRule="atLeast"/>
        <w:rPr>
          <w:rFonts w:ascii="Arial" w:eastAsia="Times New Roman" w:hAnsi="Arial" w:cs="Arial"/>
          <w:color w:val="3A3A3A"/>
          <w:sz w:val="21"/>
          <w:szCs w:val="21"/>
          <w:lang w:eastAsia="ru-RU"/>
        </w:rPr>
      </w:pPr>
      <w:bookmarkStart w:id="90" w:name="Par2448"/>
      <w:bookmarkEnd w:id="90"/>
      <w:r w:rsidRPr="00EE0EB2">
        <w:rPr>
          <w:rFonts w:ascii="Arial" w:eastAsia="Times New Roman" w:hAnsi="Arial" w:cs="Arial"/>
          <w:color w:val="3A3A3A"/>
          <w:sz w:val="21"/>
          <w:szCs w:val="21"/>
          <w:lang w:eastAsia="ru-RU"/>
        </w:rPr>
        <w:t>                               НАРЯД-ДОПУСК</w:t>
      </w:r>
    </w:p>
    <w:p w:rsidR="00EE0EB2" w:rsidRPr="00EE0EB2" w:rsidRDefault="00EE0EB2" w:rsidP="00EE0EB2">
      <w:pPr>
        <w:shd w:val="clear" w:color="auto" w:fill="FFFFFF"/>
        <w:spacing w:after="100" w:afterAutospacing="1" w:line="315" w:lineRule="atLeast"/>
        <w:rPr>
          <w:rFonts w:ascii="Arial" w:eastAsia="Times New Roman" w:hAnsi="Arial" w:cs="Arial"/>
          <w:color w:val="3A3A3A"/>
          <w:sz w:val="21"/>
          <w:szCs w:val="21"/>
          <w:lang w:eastAsia="ru-RU"/>
        </w:rPr>
      </w:pPr>
      <w:r w:rsidRPr="00EE0EB2">
        <w:rPr>
          <w:rFonts w:ascii="Arial" w:eastAsia="Times New Roman" w:hAnsi="Arial" w:cs="Arial"/>
          <w:color w:val="3A3A3A"/>
          <w:sz w:val="21"/>
          <w:szCs w:val="21"/>
          <w:lang w:eastAsia="ru-RU"/>
        </w:rPr>
        <w:t>                 ДЛЯ РАБОТЫ В ЭЛЕКТРОУСТАНОВКАХ И УКАЗАНИЯ</w:t>
      </w:r>
    </w:p>
    <w:p w:rsidR="00EE0EB2" w:rsidRPr="00EE0EB2" w:rsidRDefault="00EE0EB2" w:rsidP="00EE0EB2">
      <w:pPr>
        <w:shd w:val="clear" w:color="auto" w:fill="FFFFFF"/>
        <w:spacing w:after="100" w:afterAutospacing="1" w:line="315" w:lineRule="atLeast"/>
        <w:rPr>
          <w:rFonts w:ascii="Arial" w:eastAsia="Times New Roman" w:hAnsi="Arial" w:cs="Arial"/>
          <w:color w:val="3A3A3A"/>
          <w:sz w:val="21"/>
          <w:szCs w:val="21"/>
          <w:lang w:eastAsia="ru-RU"/>
        </w:rPr>
      </w:pPr>
      <w:r w:rsidRPr="00EE0EB2">
        <w:rPr>
          <w:rFonts w:ascii="Arial" w:eastAsia="Times New Roman" w:hAnsi="Arial" w:cs="Arial"/>
          <w:color w:val="3A3A3A"/>
          <w:sz w:val="21"/>
          <w:szCs w:val="21"/>
          <w:lang w:eastAsia="ru-RU"/>
        </w:rPr>
        <w:t>                             ПО ЕГО ЗАПОЛНЕНИЮ</w:t>
      </w:r>
    </w:p>
    <w:p w:rsidR="00EE0EB2" w:rsidRPr="00EE0EB2" w:rsidRDefault="00EE0EB2" w:rsidP="00EE0EB2">
      <w:pPr>
        <w:shd w:val="clear" w:color="auto" w:fill="FFFFFF"/>
        <w:spacing w:after="100" w:afterAutospacing="1" w:line="315" w:lineRule="atLeast"/>
        <w:rPr>
          <w:rFonts w:ascii="Arial" w:eastAsia="Times New Roman" w:hAnsi="Arial" w:cs="Arial"/>
          <w:color w:val="3A3A3A"/>
          <w:sz w:val="21"/>
          <w:szCs w:val="21"/>
          <w:lang w:eastAsia="ru-RU"/>
        </w:rPr>
      </w:pPr>
      <w:r w:rsidRPr="00EE0EB2">
        <w:rPr>
          <w:rFonts w:ascii="Arial" w:eastAsia="Times New Roman" w:hAnsi="Arial" w:cs="Arial"/>
          <w:color w:val="3A3A3A"/>
          <w:sz w:val="21"/>
          <w:szCs w:val="21"/>
          <w:lang w:eastAsia="ru-RU"/>
        </w:rPr>
        <w:t> </w:t>
      </w:r>
    </w:p>
    <w:p w:rsidR="00EE0EB2" w:rsidRPr="00EE0EB2" w:rsidRDefault="00EE0EB2" w:rsidP="00EE0EB2">
      <w:pPr>
        <w:shd w:val="clear" w:color="auto" w:fill="FFFFFF"/>
        <w:spacing w:after="100" w:afterAutospacing="1" w:line="315" w:lineRule="atLeast"/>
        <w:rPr>
          <w:rFonts w:ascii="Arial" w:eastAsia="Times New Roman" w:hAnsi="Arial" w:cs="Arial"/>
          <w:color w:val="3A3A3A"/>
          <w:sz w:val="21"/>
          <w:szCs w:val="21"/>
          <w:lang w:eastAsia="ru-RU"/>
        </w:rPr>
      </w:pPr>
      <w:r w:rsidRPr="00EE0EB2">
        <w:rPr>
          <w:rFonts w:ascii="Arial" w:eastAsia="Times New Roman" w:hAnsi="Arial" w:cs="Arial"/>
          <w:color w:val="3A3A3A"/>
          <w:sz w:val="21"/>
          <w:szCs w:val="21"/>
          <w:lang w:eastAsia="ru-RU"/>
        </w:rPr>
        <w:t>                                             Лицевая сторона наряда-допуска</w:t>
      </w:r>
    </w:p>
    <w:p w:rsidR="00EE0EB2" w:rsidRPr="00EE0EB2" w:rsidRDefault="00EE0EB2" w:rsidP="00EE0EB2">
      <w:pPr>
        <w:shd w:val="clear" w:color="auto" w:fill="FFFFFF"/>
        <w:spacing w:after="100" w:afterAutospacing="1" w:line="315" w:lineRule="atLeast"/>
        <w:rPr>
          <w:rFonts w:ascii="Arial" w:eastAsia="Times New Roman" w:hAnsi="Arial" w:cs="Arial"/>
          <w:color w:val="3A3A3A"/>
          <w:sz w:val="21"/>
          <w:szCs w:val="21"/>
          <w:lang w:eastAsia="ru-RU"/>
        </w:rPr>
      </w:pPr>
      <w:r w:rsidRPr="00EE0EB2">
        <w:rPr>
          <w:rFonts w:ascii="Arial" w:eastAsia="Times New Roman" w:hAnsi="Arial" w:cs="Arial"/>
          <w:color w:val="3A3A3A"/>
          <w:sz w:val="21"/>
          <w:szCs w:val="21"/>
          <w:lang w:eastAsia="ru-RU"/>
        </w:rPr>
        <w:t> </w:t>
      </w:r>
    </w:p>
    <w:p w:rsidR="00EE0EB2" w:rsidRPr="00EE0EB2" w:rsidRDefault="00EE0EB2" w:rsidP="00EE0EB2">
      <w:pPr>
        <w:shd w:val="clear" w:color="auto" w:fill="FFFFFF"/>
        <w:spacing w:after="100" w:afterAutospacing="1" w:line="315" w:lineRule="atLeast"/>
        <w:rPr>
          <w:rFonts w:ascii="Arial" w:eastAsia="Times New Roman" w:hAnsi="Arial" w:cs="Arial"/>
          <w:color w:val="3A3A3A"/>
          <w:sz w:val="21"/>
          <w:szCs w:val="21"/>
          <w:lang w:eastAsia="ru-RU"/>
        </w:rPr>
      </w:pPr>
      <w:r w:rsidRPr="00EE0EB2">
        <w:rPr>
          <w:rFonts w:ascii="Arial" w:eastAsia="Times New Roman" w:hAnsi="Arial" w:cs="Arial"/>
          <w:color w:val="3A3A3A"/>
          <w:sz w:val="21"/>
          <w:szCs w:val="21"/>
          <w:lang w:eastAsia="ru-RU"/>
        </w:rPr>
        <w:t>Организация _________________________</w:t>
      </w:r>
    </w:p>
    <w:p w:rsidR="00EE0EB2" w:rsidRPr="00EE0EB2" w:rsidRDefault="00EE0EB2" w:rsidP="00EE0EB2">
      <w:pPr>
        <w:shd w:val="clear" w:color="auto" w:fill="FFFFFF"/>
        <w:spacing w:after="100" w:afterAutospacing="1" w:line="315" w:lineRule="atLeast"/>
        <w:rPr>
          <w:rFonts w:ascii="Arial" w:eastAsia="Times New Roman" w:hAnsi="Arial" w:cs="Arial"/>
          <w:color w:val="3A3A3A"/>
          <w:sz w:val="21"/>
          <w:szCs w:val="21"/>
          <w:lang w:eastAsia="ru-RU"/>
        </w:rPr>
      </w:pPr>
      <w:bookmarkStart w:id="91" w:name="Par2455"/>
      <w:bookmarkEnd w:id="91"/>
      <w:r w:rsidRPr="00EE0EB2">
        <w:rPr>
          <w:rFonts w:ascii="Arial" w:eastAsia="Times New Roman" w:hAnsi="Arial" w:cs="Arial"/>
          <w:color w:val="3A3A3A"/>
          <w:sz w:val="21"/>
          <w:szCs w:val="21"/>
          <w:lang w:eastAsia="ru-RU"/>
        </w:rPr>
        <w:t>Подразделение _______________________</w:t>
      </w:r>
    </w:p>
    <w:p w:rsidR="00EE0EB2" w:rsidRPr="00EE0EB2" w:rsidRDefault="00EE0EB2" w:rsidP="00EE0EB2">
      <w:pPr>
        <w:shd w:val="clear" w:color="auto" w:fill="FFFFFF"/>
        <w:spacing w:after="100" w:afterAutospacing="1" w:line="315" w:lineRule="atLeast"/>
        <w:rPr>
          <w:rFonts w:ascii="Arial" w:eastAsia="Times New Roman" w:hAnsi="Arial" w:cs="Arial"/>
          <w:color w:val="3A3A3A"/>
          <w:sz w:val="21"/>
          <w:szCs w:val="21"/>
          <w:lang w:eastAsia="ru-RU"/>
        </w:rPr>
      </w:pPr>
      <w:r w:rsidRPr="00EE0EB2">
        <w:rPr>
          <w:rFonts w:ascii="Arial" w:eastAsia="Times New Roman" w:hAnsi="Arial" w:cs="Arial"/>
          <w:color w:val="3A3A3A"/>
          <w:sz w:val="21"/>
          <w:szCs w:val="21"/>
          <w:lang w:eastAsia="ru-RU"/>
        </w:rPr>
        <w:t> </w:t>
      </w:r>
    </w:p>
    <w:p w:rsidR="00EE0EB2" w:rsidRPr="00EE0EB2" w:rsidRDefault="00EE0EB2" w:rsidP="00EE0EB2">
      <w:pPr>
        <w:shd w:val="clear" w:color="auto" w:fill="FFFFFF"/>
        <w:spacing w:after="100" w:afterAutospacing="1" w:line="315" w:lineRule="atLeast"/>
        <w:rPr>
          <w:rFonts w:ascii="Arial" w:eastAsia="Times New Roman" w:hAnsi="Arial" w:cs="Arial"/>
          <w:color w:val="3A3A3A"/>
          <w:sz w:val="21"/>
          <w:szCs w:val="21"/>
          <w:lang w:eastAsia="ru-RU"/>
        </w:rPr>
      </w:pPr>
      <w:r w:rsidRPr="00EE0EB2">
        <w:rPr>
          <w:rFonts w:ascii="Arial" w:eastAsia="Times New Roman" w:hAnsi="Arial" w:cs="Arial"/>
          <w:color w:val="3A3A3A"/>
          <w:sz w:val="21"/>
          <w:szCs w:val="21"/>
          <w:lang w:eastAsia="ru-RU"/>
        </w:rPr>
        <w:t>                       НАРЯД-ДОПУСК № _____________</w:t>
      </w:r>
    </w:p>
    <w:p w:rsidR="00EE0EB2" w:rsidRPr="00EE0EB2" w:rsidRDefault="00EE0EB2" w:rsidP="00EE0EB2">
      <w:pPr>
        <w:shd w:val="clear" w:color="auto" w:fill="FFFFFF"/>
        <w:spacing w:after="100" w:afterAutospacing="1" w:line="315" w:lineRule="atLeast"/>
        <w:rPr>
          <w:rFonts w:ascii="Arial" w:eastAsia="Times New Roman" w:hAnsi="Arial" w:cs="Arial"/>
          <w:color w:val="3A3A3A"/>
          <w:sz w:val="21"/>
          <w:szCs w:val="21"/>
          <w:lang w:eastAsia="ru-RU"/>
        </w:rPr>
      </w:pPr>
      <w:r w:rsidRPr="00EE0EB2">
        <w:rPr>
          <w:rFonts w:ascii="Arial" w:eastAsia="Times New Roman" w:hAnsi="Arial" w:cs="Arial"/>
          <w:color w:val="3A3A3A"/>
          <w:sz w:val="21"/>
          <w:szCs w:val="21"/>
          <w:lang w:eastAsia="ru-RU"/>
        </w:rPr>
        <w:t>                      для работы в электроустановках</w:t>
      </w:r>
    </w:p>
    <w:p w:rsidR="00EE0EB2" w:rsidRPr="00EE0EB2" w:rsidRDefault="00EE0EB2" w:rsidP="00EE0EB2">
      <w:pPr>
        <w:shd w:val="clear" w:color="auto" w:fill="FFFFFF"/>
        <w:spacing w:after="100" w:afterAutospacing="1" w:line="315" w:lineRule="atLeast"/>
        <w:rPr>
          <w:rFonts w:ascii="Arial" w:eastAsia="Times New Roman" w:hAnsi="Arial" w:cs="Arial"/>
          <w:color w:val="3A3A3A"/>
          <w:sz w:val="21"/>
          <w:szCs w:val="21"/>
          <w:lang w:eastAsia="ru-RU"/>
        </w:rPr>
      </w:pPr>
      <w:r w:rsidRPr="00EE0EB2">
        <w:rPr>
          <w:rFonts w:ascii="Arial" w:eastAsia="Times New Roman" w:hAnsi="Arial" w:cs="Arial"/>
          <w:color w:val="3A3A3A"/>
          <w:sz w:val="21"/>
          <w:szCs w:val="21"/>
          <w:lang w:eastAsia="ru-RU"/>
        </w:rPr>
        <w:lastRenderedPageBreak/>
        <w:t> </w:t>
      </w:r>
    </w:p>
    <w:p w:rsidR="00EE0EB2" w:rsidRPr="00EE0EB2" w:rsidRDefault="00EE0EB2" w:rsidP="00EE0EB2">
      <w:pPr>
        <w:shd w:val="clear" w:color="auto" w:fill="FFFFFF"/>
        <w:spacing w:after="100" w:afterAutospacing="1" w:line="315" w:lineRule="atLeast"/>
        <w:rPr>
          <w:rFonts w:ascii="Arial" w:eastAsia="Times New Roman" w:hAnsi="Arial" w:cs="Arial"/>
          <w:color w:val="3A3A3A"/>
          <w:sz w:val="21"/>
          <w:szCs w:val="21"/>
          <w:lang w:eastAsia="ru-RU"/>
        </w:rPr>
      </w:pPr>
      <w:bookmarkStart w:id="92" w:name="Par2460"/>
      <w:bookmarkEnd w:id="92"/>
      <w:r w:rsidRPr="00EE0EB2">
        <w:rPr>
          <w:rFonts w:ascii="Arial" w:eastAsia="Times New Roman" w:hAnsi="Arial" w:cs="Arial"/>
          <w:color w:val="3A3A3A"/>
          <w:sz w:val="21"/>
          <w:szCs w:val="21"/>
          <w:lang w:eastAsia="ru-RU"/>
        </w:rPr>
        <w:t>Ответственному руководителю</w:t>
      </w:r>
    </w:p>
    <w:p w:rsidR="00EE0EB2" w:rsidRPr="00EE0EB2" w:rsidRDefault="00EE0EB2" w:rsidP="00EE0EB2">
      <w:pPr>
        <w:shd w:val="clear" w:color="auto" w:fill="FFFFFF"/>
        <w:spacing w:after="100" w:afterAutospacing="1" w:line="315" w:lineRule="atLeast"/>
        <w:rPr>
          <w:rFonts w:ascii="Arial" w:eastAsia="Times New Roman" w:hAnsi="Arial" w:cs="Arial"/>
          <w:color w:val="3A3A3A"/>
          <w:sz w:val="21"/>
          <w:szCs w:val="21"/>
          <w:lang w:eastAsia="ru-RU"/>
        </w:rPr>
      </w:pPr>
      <w:bookmarkStart w:id="93" w:name="Par2461"/>
      <w:bookmarkEnd w:id="93"/>
      <w:r w:rsidRPr="00EE0EB2">
        <w:rPr>
          <w:rFonts w:ascii="Arial" w:eastAsia="Times New Roman" w:hAnsi="Arial" w:cs="Arial"/>
          <w:color w:val="3A3A3A"/>
          <w:sz w:val="21"/>
          <w:szCs w:val="21"/>
          <w:lang w:eastAsia="ru-RU"/>
        </w:rPr>
        <w:t>работ _____________________________, допускающему _________________________</w:t>
      </w:r>
    </w:p>
    <w:p w:rsidR="00EE0EB2" w:rsidRPr="00EE0EB2" w:rsidRDefault="00EE0EB2" w:rsidP="00EE0EB2">
      <w:pPr>
        <w:shd w:val="clear" w:color="auto" w:fill="FFFFFF"/>
        <w:spacing w:after="100" w:afterAutospacing="1" w:line="315" w:lineRule="atLeast"/>
        <w:rPr>
          <w:rFonts w:ascii="Arial" w:eastAsia="Times New Roman" w:hAnsi="Arial" w:cs="Arial"/>
          <w:color w:val="3A3A3A"/>
          <w:sz w:val="21"/>
          <w:szCs w:val="21"/>
          <w:lang w:eastAsia="ru-RU"/>
        </w:rPr>
      </w:pPr>
      <w:r w:rsidRPr="00EE0EB2">
        <w:rPr>
          <w:rFonts w:ascii="Arial" w:eastAsia="Times New Roman" w:hAnsi="Arial" w:cs="Arial"/>
          <w:color w:val="3A3A3A"/>
          <w:sz w:val="21"/>
          <w:szCs w:val="21"/>
          <w:lang w:eastAsia="ru-RU"/>
        </w:rPr>
        <w:t>           (фамилия, инициалы,                       (фамилия, инициалы,</w:t>
      </w:r>
    </w:p>
    <w:p w:rsidR="00EE0EB2" w:rsidRPr="00EE0EB2" w:rsidRDefault="00EE0EB2" w:rsidP="00EE0EB2">
      <w:pPr>
        <w:shd w:val="clear" w:color="auto" w:fill="FFFFFF"/>
        <w:spacing w:after="100" w:afterAutospacing="1" w:line="315" w:lineRule="atLeast"/>
        <w:rPr>
          <w:rFonts w:ascii="Arial" w:eastAsia="Times New Roman" w:hAnsi="Arial" w:cs="Arial"/>
          <w:color w:val="3A3A3A"/>
          <w:sz w:val="21"/>
          <w:szCs w:val="21"/>
          <w:lang w:eastAsia="ru-RU"/>
        </w:rPr>
      </w:pPr>
      <w:r w:rsidRPr="00EE0EB2">
        <w:rPr>
          <w:rFonts w:ascii="Arial" w:eastAsia="Times New Roman" w:hAnsi="Arial" w:cs="Arial"/>
          <w:color w:val="3A3A3A"/>
          <w:sz w:val="21"/>
          <w:szCs w:val="21"/>
          <w:lang w:eastAsia="ru-RU"/>
        </w:rPr>
        <w:t>                группа по                                 группа по</w:t>
      </w:r>
    </w:p>
    <w:p w:rsidR="00EE0EB2" w:rsidRPr="00EE0EB2" w:rsidRDefault="00EE0EB2" w:rsidP="00EE0EB2">
      <w:pPr>
        <w:shd w:val="clear" w:color="auto" w:fill="FFFFFF"/>
        <w:spacing w:after="100" w:afterAutospacing="1" w:line="315" w:lineRule="atLeast"/>
        <w:rPr>
          <w:rFonts w:ascii="Arial" w:eastAsia="Times New Roman" w:hAnsi="Arial" w:cs="Arial"/>
          <w:color w:val="3A3A3A"/>
          <w:sz w:val="21"/>
          <w:szCs w:val="21"/>
          <w:lang w:eastAsia="ru-RU"/>
        </w:rPr>
      </w:pPr>
      <w:r w:rsidRPr="00EE0EB2">
        <w:rPr>
          <w:rFonts w:ascii="Arial" w:eastAsia="Times New Roman" w:hAnsi="Arial" w:cs="Arial"/>
          <w:color w:val="3A3A3A"/>
          <w:sz w:val="21"/>
          <w:szCs w:val="21"/>
          <w:lang w:eastAsia="ru-RU"/>
        </w:rPr>
        <w:t>          электробезопасности)                      электробезопасности)</w:t>
      </w:r>
    </w:p>
    <w:p w:rsidR="00EE0EB2" w:rsidRPr="00EE0EB2" w:rsidRDefault="00EE0EB2" w:rsidP="00EE0EB2">
      <w:pPr>
        <w:shd w:val="clear" w:color="auto" w:fill="FFFFFF"/>
        <w:spacing w:after="100" w:afterAutospacing="1" w:line="315" w:lineRule="atLeast"/>
        <w:rPr>
          <w:rFonts w:ascii="Arial" w:eastAsia="Times New Roman" w:hAnsi="Arial" w:cs="Arial"/>
          <w:color w:val="3A3A3A"/>
          <w:sz w:val="21"/>
          <w:szCs w:val="21"/>
          <w:lang w:eastAsia="ru-RU"/>
        </w:rPr>
      </w:pPr>
      <w:r w:rsidRPr="00EE0EB2">
        <w:rPr>
          <w:rFonts w:ascii="Arial" w:eastAsia="Times New Roman" w:hAnsi="Arial" w:cs="Arial"/>
          <w:color w:val="3A3A3A"/>
          <w:sz w:val="21"/>
          <w:szCs w:val="21"/>
          <w:lang w:eastAsia="ru-RU"/>
        </w:rPr>
        <w:t>Производителю</w:t>
      </w:r>
    </w:p>
    <w:p w:rsidR="00EE0EB2" w:rsidRPr="00EE0EB2" w:rsidRDefault="00EE0EB2" w:rsidP="00EE0EB2">
      <w:pPr>
        <w:shd w:val="clear" w:color="auto" w:fill="FFFFFF"/>
        <w:spacing w:after="100" w:afterAutospacing="1" w:line="315" w:lineRule="atLeast"/>
        <w:rPr>
          <w:rFonts w:ascii="Arial" w:eastAsia="Times New Roman" w:hAnsi="Arial" w:cs="Arial"/>
          <w:color w:val="3A3A3A"/>
          <w:sz w:val="21"/>
          <w:szCs w:val="21"/>
          <w:lang w:eastAsia="ru-RU"/>
        </w:rPr>
      </w:pPr>
      <w:r w:rsidRPr="00EE0EB2">
        <w:rPr>
          <w:rFonts w:ascii="Arial" w:eastAsia="Times New Roman" w:hAnsi="Arial" w:cs="Arial"/>
          <w:color w:val="3A3A3A"/>
          <w:sz w:val="21"/>
          <w:szCs w:val="21"/>
          <w:lang w:eastAsia="ru-RU"/>
        </w:rPr>
        <w:t>работ _____________________________, наблюдающему _________________________</w:t>
      </w:r>
    </w:p>
    <w:p w:rsidR="00EE0EB2" w:rsidRPr="00EE0EB2" w:rsidRDefault="00EE0EB2" w:rsidP="00EE0EB2">
      <w:pPr>
        <w:shd w:val="clear" w:color="auto" w:fill="FFFFFF"/>
        <w:spacing w:after="100" w:afterAutospacing="1" w:line="315" w:lineRule="atLeast"/>
        <w:rPr>
          <w:rFonts w:ascii="Arial" w:eastAsia="Times New Roman" w:hAnsi="Arial" w:cs="Arial"/>
          <w:color w:val="3A3A3A"/>
          <w:sz w:val="21"/>
          <w:szCs w:val="21"/>
          <w:lang w:eastAsia="ru-RU"/>
        </w:rPr>
      </w:pPr>
      <w:r w:rsidRPr="00EE0EB2">
        <w:rPr>
          <w:rFonts w:ascii="Arial" w:eastAsia="Times New Roman" w:hAnsi="Arial" w:cs="Arial"/>
          <w:color w:val="3A3A3A"/>
          <w:sz w:val="21"/>
          <w:szCs w:val="21"/>
          <w:lang w:eastAsia="ru-RU"/>
        </w:rPr>
        <w:t>           (фамилия, инициалы)                       (фамилия, инициалы)</w:t>
      </w:r>
    </w:p>
    <w:p w:rsidR="00EE0EB2" w:rsidRPr="00EE0EB2" w:rsidRDefault="00EE0EB2" w:rsidP="00EE0EB2">
      <w:pPr>
        <w:shd w:val="clear" w:color="auto" w:fill="FFFFFF"/>
        <w:spacing w:after="100" w:afterAutospacing="1" w:line="315" w:lineRule="atLeast"/>
        <w:rPr>
          <w:rFonts w:ascii="Arial" w:eastAsia="Times New Roman" w:hAnsi="Arial" w:cs="Arial"/>
          <w:color w:val="3A3A3A"/>
          <w:sz w:val="21"/>
          <w:szCs w:val="21"/>
          <w:lang w:eastAsia="ru-RU"/>
        </w:rPr>
      </w:pPr>
      <w:r w:rsidRPr="00EE0EB2">
        <w:rPr>
          <w:rFonts w:ascii="Arial" w:eastAsia="Times New Roman" w:hAnsi="Arial" w:cs="Arial"/>
          <w:color w:val="3A3A3A"/>
          <w:sz w:val="21"/>
          <w:szCs w:val="21"/>
          <w:lang w:eastAsia="ru-RU"/>
        </w:rPr>
        <w:t>                группа по                                 группа по</w:t>
      </w:r>
    </w:p>
    <w:p w:rsidR="00EE0EB2" w:rsidRPr="00EE0EB2" w:rsidRDefault="00EE0EB2" w:rsidP="00EE0EB2">
      <w:pPr>
        <w:shd w:val="clear" w:color="auto" w:fill="FFFFFF"/>
        <w:spacing w:after="100" w:afterAutospacing="1" w:line="315" w:lineRule="atLeast"/>
        <w:rPr>
          <w:rFonts w:ascii="Arial" w:eastAsia="Times New Roman" w:hAnsi="Arial" w:cs="Arial"/>
          <w:color w:val="3A3A3A"/>
          <w:sz w:val="21"/>
          <w:szCs w:val="21"/>
          <w:lang w:eastAsia="ru-RU"/>
        </w:rPr>
      </w:pPr>
      <w:r w:rsidRPr="00EE0EB2">
        <w:rPr>
          <w:rFonts w:ascii="Arial" w:eastAsia="Times New Roman" w:hAnsi="Arial" w:cs="Arial"/>
          <w:color w:val="3A3A3A"/>
          <w:sz w:val="21"/>
          <w:szCs w:val="21"/>
          <w:lang w:eastAsia="ru-RU"/>
        </w:rPr>
        <w:t>          электробезопасности)                      электробезопасности)</w:t>
      </w:r>
    </w:p>
    <w:p w:rsidR="00EE0EB2" w:rsidRPr="00EE0EB2" w:rsidRDefault="00EE0EB2" w:rsidP="00EE0EB2">
      <w:pPr>
        <w:shd w:val="clear" w:color="auto" w:fill="FFFFFF"/>
        <w:spacing w:after="100" w:afterAutospacing="1" w:line="315" w:lineRule="atLeast"/>
        <w:rPr>
          <w:rFonts w:ascii="Arial" w:eastAsia="Times New Roman" w:hAnsi="Arial" w:cs="Arial"/>
          <w:color w:val="3A3A3A"/>
          <w:sz w:val="21"/>
          <w:szCs w:val="21"/>
          <w:lang w:eastAsia="ru-RU"/>
        </w:rPr>
      </w:pPr>
      <w:bookmarkStart w:id="94" w:name="Par2470"/>
      <w:bookmarkEnd w:id="94"/>
      <w:r w:rsidRPr="00EE0EB2">
        <w:rPr>
          <w:rFonts w:ascii="Arial" w:eastAsia="Times New Roman" w:hAnsi="Arial" w:cs="Arial"/>
          <w:color w:val="3A3A3A"/>
          <w:sz w:val="21"/>
          <w:szCs w:val="21"/>
          <w:lang w:eastAsia="ru-RU"/>
        </w:rPr>
        <w:t>с членами бригады _________________________________________________________</w:t>
      </w:r>
    </w:p>
    <w:p w:rsidR="00EE0EB2" w:rsidRPr="00EE0EB2" w:rsidRDefault="00EE0EB2" w:rsidP="00EE0EB2">
      <w:pPr>
        <w:shd w:val="clear" w:color="auto" w:fill="FFFFFF"/>
        <w:spacing w:after="100" w:afterAutospacing="1" w:line="315" w:lineRule="atLeast"/>
        <w:rPr>
          <w:rFonts w:ascii="Arial" w:eastAsia="Times New Roman" w:hAnsi="Arial" w:cs="Arial"/>
          <w:color w:val="3A3A3A"/>
          <w:sz w:val="21"/>
          <w:szCs w:val="21"/>
          <w:lang w:eastAsia="ru-RU"/>
        </w:rPr>
      </w:pPr>
      <w:r w:rsidRPr="00EE0EB2">
        <w:rPr>
          <w:rFonts w:ascii="Arial" w:eastAsia="Times New Roman" w:hAnsi="Arial" w:cs="Arial"/>
          <w:color w:val="3A3A3A"/>
          <w:sz w:val="21"/>
          <w:szCs w:val="21"/>
          <w:lang w:eastAsia="ru-RU"/>
        </w:rPr>
        <w:t>                     (фамилия, инициалы, группа по электробезопасности)</w:t>
      </w:r>
    </w:p>
    <w:p w:rsidR="00EE0EB2" w:rsidRPr="00EE0EB2" w:rsidRDefault="00EE0EB2" w:rsidP="00EE0EB2">
      <w:pPr>
        <w:shd w:val="clear" w:color="auto" w:fill="FFFFFF"/>
        <w:spacing w:after="100" w:afterAutospacing="1" w:line="315" w:lineRule="atLeast"/>
        <w:rPr>
          <w:rFonts w:ascii="Arial" w:eastAsia="Times New Roman" w:hAnsi="Arial" w:cs="Arial"/>
          <w:color w:val="3A3A3A"/>
          <w:sz w:val="21"/>
          <w:szCs w:val="21"/>
          <w:lang w:eastAsia="ru-RU"/>
        </w:rPr>
      </w:pPr>
      <w:r w:rsidRPr="00EE0EB2">
        <w:rPr>
          <w:rFonts w:ascii="Arial" w:eastAsia="Times New Roman" w:hAnsi="Arial" w:cs="Arial"/>
          <w:color w:val="3A3A3A"/>
          <w:sz w:val="21"/>
          <w:szCs w:val="21"/>
          <w:lang w:eastAsia="ru-RU"/>
        </w:rPr>
        <w:t>___________________________________________________________________________</w:t>
      </w:r>
    </w:p>
    <w:p w:rsidR="00EE0EB2" w:rsidRPr="00EE0EB2" w:rsidRDefault="00EE0EB2" w:rsidP="00EE0EB2">
      <w:pPr>
        <w:shd w:val="clear" w:color="auto" w:fill="FFFFFF"/>
        <w:spacing w:after="100" w:afterAutospacing="1" w:line="315" w:lineRule="atLeast"/>
        <w:rPr>
          <w:rFonts w:ascii="Arial" w:eastAsia="Times New Roman" w:hAnsi="Arial" w:cs="Arial"/>
          <w:color w:val="3A3A3A"/>
          <w:sz w:val="21"/>
          <w:szCs w:val="21"/>
          <w:lang w:eastAsia="ru-RU"/>
        </w:rPr>
      </w:pPr>
      <w:r w:rsidRPr="00EE0EB2">
        <w:rPr>
          <w:rFonts w:ascii="Arial" w:eastAsia="Times New Roman" w:hAnsi="Arial" w:cs="Arial"/>
          <w:color w:val="3A3A3A"/>
          <w:sz w:val="21"/>
          <w:szCs w:val="21"/>
          <w:lang w:eastAsia="ru-RU"/>
        </w:rPr>
        <w:t>            (фамилия, инициалы, группа по электробезопасности)</w:t>
      </w:r>
    </w:p>
    <w:p w:rsidR="00EE0EB2" w:rsidRPr="00EE0EB2" w:rsidRDefault="00EE0EB2" w:rsidP="00EE0EB2">
      <w:pPr>
        <w:shd w:val="clear" w:color="auto" w:fill="FFFFFF"/>
        <w:spacing w:after="100" w:afterAutospacing="1" w:line="315" w:lineRule="atLeast"/>
        <w:rPr>
          <w:rFonts w:ascii="Arial" w:eastAsia="Times New Roman" w:hAnsi="Arial" w:cs="Arial"/>
          <w:color w:val="3A3A3A"/>
          <w:sz w:val="21"/>
          <w:szCs w:val="21"/>
          <w:lang w:eastAsia="ru-RU"/>
        </w:rPr>
      </w:pPr>
      <w:bookmarkStart w:id="95" w:name="Par2474"/>
      <w:bookmarkEnd w:id="95"/>
      <w:r w:rsidRPr="00EE0EB2">
        <w:rPr>
          <w:rFonts w:ascii="Arial" w:eastAsia="Times New Roman" w:hAnsi="Arial" w:cs="Arial"/>
          <w:color w:val="3A3A3A"/>
          <w:sz w:val="21"/>
          <w:szCs w:val="21"/>
          <w:lang w:eastAsia="ru-RU"/>
        </w:rPr>
        <w:t>поручается ________________________________________________________________</w:t>
      </w:r>
    </w:p>
    <w:p w:rsidR="00EE0EB2" w:rsidRPr="00EE0EB2" w:rsidRDefault="00EE0EB2" w:rsidP="00EE0EB2">
      <w:pPr>
        <w:shd w:val="clear" w:color="auto" w:fill="FFFFFF"/>
        <w:spacing w:after="100" w:afterAutospacing="1" w:line="315" w:lineRule="atLeast"/>
        <w:rPr>
          <w:rFonts w:ascii="Arial" w:eastAsia="Times New Roman" w:hAnsi="Arial" w:cs="Arial"/>
          <w:color w:val="3A3A3A"/>
          <w:sz w:val="21"/>
          <w:szCs w:val="21"/>
          <w:lang w:eastAsia="ru-RU"/>
        </w:rPr>
      </w:pPr>
      <w:r w:rsidRPr="00EE0EB2">
        <w:rPr>
          <w:rFonts w:ascii="Arial" w:eastAsia="Times New Roman" w:hAnsi="Arial" w:cs="Arial"/>
          <w:color w:val="3A3A3A"/>
          <w:sz w:val="21"/>
          <w:szCs w:val="21"/>
          <w:lang w:eastAsia="ru-RU"/>
        </w:rPr>
        <w:t>Работу начать: дата ______________ время ______________</w:t>
      </w:r>
    </w:p>
    <w:p w:rsidR="00EE0EB2" w:rsidRPr="00EE0EB2" w:rsidRDefault="00EE0EB2" w:rsidP="00EE0EB2">
      <w:pPr>
        <w:shd w:val="clear" w:color="auto" w:fill="FFFFFF"/>
        <w:spacing w:after="100" w:afterAutospacing="1" w:line="315" w:lineRule="atLeast"/>
        <w:rPr>
          <w:rFonts w:ascii="Arial" w:eastAsia="Times New Roman" w:hAnsi="Arial" w:cs="Arial"/>
          <w:color w:val="3A3A3A"/>
          <w:sz w:val="21"/>
          <w:szCs w:val="21"/>
          <w:lang w:eastAsia="ru-RU"/>
        </w:rPr>
      </w:pPr>
      <w:r w:rsidRPr="00EE0EB2">
        <w:rPr>
          <w:rFonts w:ascii="Arial" w:eastAsia="Times New Roman" w:hAnsi="Arial" w:cs="Arial"/>
          <w:color w:val="3A3A3A"/>
          <w:sz w:val="21"/>
          <w:szCs w:val="21"/>
          <w:lang w:eastAsia="ru-RU"/>
        </w:rPr>
        <w:t>Работу закончить: дата _______________ время ______________</w:t>
      </w:r>
    </w:p>
    <w:p w:rsidR="00EE0EB2" w:rsidRPr="00EE0EB2" w:rsidRDefault="00EE0EB2" w:rsidP="00EE0EB2">
      <w:pPr>
        <w:shd w:val="clear" w:color="auto" w:fill="FFFFFF"/>
        <w:spacing w:after="100" w:afterAutospacing="1" w:line="315" w:lineRule="atLeast"/>
        <w:rPr>
          <w:rFonts w:ascii="Arial" w:eastAsia="Times New Roman" w:hAnsi="Arial" w:cs="Arial"/>
          <w:color w:val="3A3A3A"/>
          <w:sz w:val="21"/>
          <w:szCs w:val="21"/>
          <w:lang w:eastAsia="ru-RU"/>
        </w:rPr>
      </w:pPr>
      <w:r w:rsidRPr="00EE0EB2">
        <w:rPr>
          <w:rFonts w:ascii="Arial" w:eastAsia="Times New Roman" w:hAnsi="Arial" w:cs="Arial"/>
          <w:color w:val="3A3A3A"/>
          <w:sz w:val="21"/>
          <w:szCs w:val="21"/>
          <w:lang w:eastAsia="ru-RU"/>
        </w:rPr>
        <w:t> </w:t>
      </w:r>
    </w:p>
    <w:p w:rsidR="00EE0EB2" w:rsidRPr="00EE0EB2" w:rsidRDefault="00EE0EB2" w:rsidP="00EE0EB2">
      <w:pPr>
        <w:shd w:val="clear" w:color="auto" w:fill="FFFFFF"/>
        <w:spacing w:after="100" w:afterAutospacing="1" w:line="315" w:lineRule="atLeast"/>
        <w:rPr>
          <w:rFonts w:ascii="Arial" w:eastAsia="Times New Roman" w:hAnsi="Arial" w:cs="Arial"/>
          <w:color w:val="3A3A3A"/>
          <w:sz w:val="21"/>
          <w:szCs w:val="21"/>
          <w:lang w:eastAsia="ru-RU"/>
        </w:rPr>
      </w:pPr>
      <w:bookmarkStart w:id="96" w:name="Par2478"/>
      <w:bookmarkEnd w:id="96"/>
      <w:r w:rsidRPr="00EE0EB2">
        <w:rPr>
          <w:rFonts w:ascii="Arial" w:eastAsia="Times New Roman" w:hAnsi="Arial" w:cs="Arial"/>
          <w:color w:val="3A3A3A"/>
          <w:sz w:val="21"/>
          <w:szCs w:val="21"/>
          <w:lang w:eastAsia="ru-RU"/>
        </w:rPr>
        <w:t>         Мероприятия по подготовке рабочих мест к выполнению работ</w:t>
      </w:r>
    </w:p>
    <w:p w:rsidR="00EE0EB2" w:rsidRPr="00EE0EB2" w:rsidRDefault="00EE0EB2" w:rsidP="00EE0EB2">
      <w:pPr>
        <w:shd w:val="clear" w:color="auto" w:fill="FFFFFF"/>
        <w:spacing w:after="100" w:afterAutospacing="1" w:line="315" w:lineRule="atLeast"/>
        <w:rPr>
          <w:rFonts w:ascii="Arial" w:eastAsia="Times New Roman" w:hAnsi="Arial" w:cs="Arial"/>
          <w:color w:val="3A3A3A"/>
          <w:sz w:val="21"/>
          <w:szCs w:val="21"/>
          <w:lang w:eastAsia="ru-RU"/>
        </w:rPr>
      </w:pPr>
      <w:r w:rsidRPr="00EE0EB2">
        <w:rPr>
          <w:rFonts w:ascii="Arial" w:eastAsia="Times New Roman" w:hAnsi="Arial" w:cs="Arial"/>
          <w:color w:val="3A3A3A"/>
          <w:sz w:val="21"/>
          <w:szCs w:val="21"/>
          <w:lang w:eastAsia="ru-RU"/>
        </w:rPr>
        <w:t> </w:t>
      </w:r>
    </w:p>
    <w:tbl>
      <w:tblPr>
        <w:tblW w:w="0" w:type="auto"/>
        <w:tblCellMar>
          <w:left w:w="0" w:type="dxa"/>
          <w:right w:w="0" w:type="dxa"/>
        </w:tblCellMar>
        <w:tblLook w:val="04A0"/>
      </w:tblPr>
      <w:tblGrid>
        <w:gridCol w:w="3510"/>
        <w:gridCol w:w="2835"/>
        <w:gridCol w:w="2715"/>
      </w:tblGrid>
      <w:tr w:rsidR="00EE0EB2" w:rsidRPr="00EE0EB2" w:rsidTr="00EE0EB2">
        <w:tc>
          <w:tcPr>
            <w:tcW w:w="3510" w:type="dxa"/>
            <w:shd w:val="clear" w:color="auto" w:fill="auto"/>
            <w:hideMark/>
          </w:tcPr>
          <w:p w:rsidR="00EE0EB2" w:rsidRPr="00EE0EB2" w:rsidRDefault="00EE0EB2" w:rsidP="00EE0EB2">
            <w:pPr>
              <w:spacing w:after="100" w:afterAutospacing="1" w:line="240" w:lineRule="auto"/>
              <w:jc w:val="center"/>
              <w:rPr>
                <w:rFonts w:ascii="Times New Roman" w:eastAsia="Times New Roman" w:hAnsi="Times New Roman" w:cs="Times New Roman"/>
                <w:sz w:val="24"/>
                <w:szCs w:val="24"/>
                <w:lang w:eastAsia="ru-RU"/>
              </w:rPr>
            </w:pPr>
            <w:r w:rsidRPr="00EE0EB2">
              <w:rPr>
                <w:rFonts w:ascii="Times New Roman" w:eastAsia="Times New Roman" w:hAnsi="Times New Roman" w:cs="Times New Roman"/>
                <w:sz w:val="24"/>
                <w:szCs w:val="24"/>
                <w:lang w:eastAsia="ru-RU"/>
              </w:rPr>
              <w:t>Наименование электроустановок, в которых нужно провести отключения и установить заземления</w:t>
            </w:r>
          </w:p>
        </w:tc>
        <w:tc>
          <w:tcPr>
            <w:tcW w:w="2835" w:type="dxa"/>
            <w:shd w:val="clear" w:color="auto" w:fill="auto"/>
            <w:hideMark/>
          </w:tcPr>
          <w:p w:rsidR="00EE0EB2" w:rsidRPr="00EE0EB2" w:rsidRDefault="00EE0EB2" w:rsidP="00EE0EB2">
            <w:pPr>
              <w:spacing w:after="100" w:afterAutospacing="1" w:line="240" w:lineRule="auto"/>
              <w:jc w:val="center"/>
              <w:rPr>
                <w:rFonts w:ascii="Times New Roman" w:eastAsia="Times New Roman" w:hAnsi="Times New Roman" w:cs="Times New Roman"/>
                <w:sz w:val="24"/>
                <w:szCs w:val="24"/>
                <w:lang w:eastAsia="ru-RU"/>
              </w:rPr>
            </w:pPr>
            <w:r w:rsidRPr="00EE0EB2">
              <w:rPr>
                <w:rFonts w:ascii="Times New Roman" w:eastAsia="Times New Roman" w:hAnsi="Times New Roman" w:cs="Times New Roman"/>
                <w:sz w:val="24"/>
                <w:szCs w:val="24"/>
                <w:lang w:eastAsia="ru-RU"/>
              </w:rPr>
              <w:t>Что должно быть отключено и где заземлено</w:t>
            </w:r>
          </w:p>
        </w:tc>
        <w:tc>
          <w:tcPr>
            <w:tcW w:w="2715" w:type="dxa"/>
            <w:shd w:val="clear" w:color="auto" w:fill="auto"/>
            <w:hideMark/>
          </w:tcPr>
          <w:p w:rsidR="00EE0EB2" w:rsidRPr="00EE0EB2" w:rsidRDefault="00EE0EB2" w:rsidP="00EE0EB2">
            <w:pPr>
              <w:spacing w:after="100" w:afterAutospacing="1" w:line="240" w:lineRule="auto"/>
              <w:jc w:val="center"/>
              <w:rPr>
                <w:rFonts w:ascii="Times New Roman" w:eastAsia="Times New Roman" w:hAnsi="Times New Roman" w:cs="Times New Roman"/>
                <w:sz w:val="24"/>
                <w:szCs w:val="24"/>
                <w:lang w:eastAsia="ru-RU"/>
              </w:rPr>
            </w:pPr>
            <w:r w:rsidRPr="00EE0EB2">
              <w:rPr>
                <w:rFonts w:ascii="Times New Roman" w:eastAsia="Times New Roman" w:hAnsi="Times New Roman" w:cs="Times New Roman"/>
                <w:sz w:val="24"/>
                <w:szCs w:val="24"/>
                <w:lang w:eastAsia="ru-RU"/>
              </w:rPr>
              <w:t>Что должно быть изолировано (ограждено)</w:t>
            </w:r>
          </w:p>
        </w:tc>
      </w:tr>
      <w:tr w:rsidR="00EE0EB2" w:rsidRPr="00EE0EB2" w:rsidTr="00EE0EB2">
        <w:tc>
          <w:tcPr>
            <w:tcW w:w="3510" w:type="dxa"/>
            <w:shd w:val="clear" w:color="auto" w:fill="auto"/>
            <w:hideMark/>
          </w:tcPr>
          <w:p w:rsidR="00EE0EB2" w:rsidRPr="00EE0EB2" w:rsidRDefault="00EE0EB2" w:rsidP="00EE0EB2">
            <w:pPr>
              <w:spacing w:after="100" w:afterAutospacing="1" w:line="240" w:lineRule="auto"/>
              <w:jc w:val="center"/>
              <w:rPr>
                <w:rFonts w:ascii="Times New Roman" w:eastAsia="Times New Roman" w:hAnsi="Times New Roman" w:cs="Times New Roman"/>
                <w:sz w:val="24"/>
                <w:szCs w:val="24"/>
                <w:lang w:eastAsia="ru-RU"/>
              </w:rPr>
            </w:pPr>
            <w:bookmarkStart w:id="97" w:name="Par2483"/>
            <w:bookmarkEnd w:id="97"/>
            <w:r w:rsidRPr="00EE0EB2">
              <w:rPr>
                <w:rFonts w:ascii="Times New Roman" w:eastAsia="Times New Roman" w:hAnsi="Times New Roman" w:cs="Times New Roman"/>
                <w:sz w:val="24"/>
                <w:szCs w:val="24"/>
                <w:lang w:eastAsia="ru-RU"/>
              </w:rPr>
              <w:t>1</w:t>
            </w:r>
          </w:p>
        </w:tc>
        <w:tc>
          <w:tcPr>
            <w:tcW w:w="2835" w:type="dxa"/>
            <w:shd w:val="clear" w:color="auto" w:fill="auto"/>
            <w:hideMark/>
          </w:tcPr>
          <w:p w:rsidR="00EE0EB2" w:rsidRPr="00EE0EB2" w:rsidRDefault="00EE0EB2" w:rsidP="00EE0EB2">
            <w:pPr>
              <w:spacing w:after="100" w:afterAutospacing="1" w:line="240" w:lineRule="auto"/>
              <w:jc w:val="center"/>
              <w:rPr>
                <w:rFonts w:ascii="Times New Roman" w:eastAsia="Times New Roman" w:hAnsi="Times New Roman" w:cs="Times New Roman"/>
                <w:sz w:val="24"/>
                <w:szCs w:val="24"/>
                <w:lang w:eastAsia="ru-RU"/>
              </w:rPr>
            </w:pPr>
            <w:bookmarkStart w:id="98" w:name="Par2484"/>
            <w:bookmarkEnd w:id="98"/>
            <w:r w:rsidRPr="00EE0EB2">
              <w:rPr>
                <w:rFonts w:ascii="Times New Roman" w:eastAsia="Times New Roman" w:hAnsi="Times New Roman" w:cs="Times New Roman"/>
                <w:sz w:val="24"/>
                <w:szCs w:val="24"/>
                <w:lang w:eastAsia="ru-RU"/>
              </w:rPr>
              <w:t>2</w:t>
            </w:r>
          </w:p>
        </w:tc>
        <w:tc>
          <w:tcPr>
            <w:tcW w:w="2715" w:type="dxa"/>
            <w:shd w:val="clear" w:color="auto" w:fill="auto"/>
            <w:hideMark/>
          </w:tcPr>
          <w:p w:rsidR="00EE0EB2" w:rsidRPr="00EE0EB2" w:rsidRDefault="00EE0EB2" w:rsidP="00EE0EB2">
            <w:pPr>
              <w:spacing w:after="100" w:afterAutospacing="1" w:line="240" w:lineRule="auto"/>
              <w:jc w:val="center"/>
              <w:rPr>
                <w:rFonts w:ascii="Times New Roman" w:eastAsia="Times New Roman" w:hAnsi="Times New Roman" w:cs="Times New Roman"/>
                <w:sz w:val="24"/>
                <w:szCs w:val="24"/>
                <w:lang w:eastAsia="ru-RU"/>
              </w:rPr>
            </w:pPr>
            <w:r w:rsidRPr="00EE0EB2">
              <w:rPr>
                <w:rFonts w:ascii="Times New Roman" w:eastAsia="Times New Roman" w:hAnsi="Times New Roman" w:cs="Times New Roman"/>
                <w:sz w:val="24"/>
                <w:szCs w:val="24"/>
                <w:lang w:eastAsia="ru-RU"/>
              </w:rPr>
              <w:t>3</w:t>
            </w:r>
          </w:p>
        </w:tc>
      </w:tr>
      <w:tr w:rsidR="00EE0EB2" w:rsidRPr="00EE0EB2" w:rsidTr="00EE0EB2">
        <w:tc>
          <w:tcPr>
            <w:tcW w:w="3510" w:type="dxa"/>
            <w:shd w:val="clear" w:color="auto" w:fill="auto"/>
            <w:hideMark/>
          </w:tcPr>
          <w:p w:rsidR="00EE0EB2" w:rsidRPr="00EE0EB2" w:rsidRDefault="00EE0EB2" w:rsidP="00EE0EB2">
            <w:pPr>
              <w:spacing w:after="100" w:afterAutospacing="1" w:line="240" w:lineRule="auto"/>
              <w:rPr>
                <w:rFonts w:ascii="Times New Roman" w:eastAsia="Times New Roman" w:hAnsi="Times New Roman" w:cs="Times New Roman"/>
                <w:sz w:val="24"/>
                <w:szCs w:val="24"/>
                <w:lang w:eastAsia="ru-RU"/>
              </w:rPr>
            </w:pPr>
            <w:r w:rsidRPr="00EE0EB2">
              <w:rPr>
                <w:rFonts w:ascii="Times New Roman" w:eastAsia="Times New Roman" w:hAnsi="Times New Roman" w:cs="Times New Roman"/>
                <w:sz w:val="24"/>
                <w:szCs w:val="24"/>
                <w:lang w:eastAsia="ru-RU"/>
              </w:rPr>
              <w:t> </w:t>
            </w:r>
          </w:p>
        </w:tc>
        <w:tc>
          <w:tcPr>
            <w:tcW w:w="2835" w:type="dxa"/>
            <w:shd w:val="clear" w:color="auto" w:fill="auto"/>
            <w:hideMark/>
          </w:tcPr>
          <w:p w:rsidR="00EE0EB2" w:rsidRPr="00EE0EB2" w:rsidRDefault="00EE0EB2" w:rsidP="00EE0EB2">
            <w:pPr>
              <w:spacing w:after="100" w:afterAutospacing="1" w:line="240" w:lineRule="auto"/>
              <w:rPr>
                <w:rFonts w:ascii="Times New Roman" w:eastAsia="Times New Roman" w:hAnsi="Times New Roman" w:cs="Times New Roman"/>
                <w:sz w:val="24"/>
                <w:szCs w:val="24"/>
                <w:lang w:eastAsia="ru-RU"/>
              </w:rPr>
            </w:pPr>
            <w:r w:rsidRPr="00EE0EB2">
              <w:rPr>
                <w:rFonts w:ascii="Times New Roman" w:eastAsia="Times New Roman" w:hAnsi="Times New Roman" w:cs="Times New Roman"/>
                <w:sz w:val="24"/>
                <w:szCs w:val="24"/>
                <w:lang w:eastAsia="ru-RU"/>
              </w:rPr>
              <w:t> </w:t>
            </w:r>
          </w:p>
        </w:tc>
        <w:tc>
          <w:tcPr>
            <w:tcW w:w="2715" w:type="dxa"/>
            <w:shd w:val="clear" w:color="auto" w:fill="auto"/>
            <w:hideMark/>
          </w:tcPr>
          <w:p w:rsidR="00EE0EB2" w:rsidRPr="00EE0EB2" w:rsidRDefault="00EE0EB2" w:rsidP="00EE0EB2">
            <w:pPr>
              <w:spacing w:after="100" w:afterAutospacing="1" w:line="240" w:lineRule="auto"/>
              <w:rPr>
                <w:rFonts w:ascii="Times New Roman" w:eastAsia="Times New Roman" w:hAnsi="Times New Roman" w:cs="Times New Roman"/>
                <w:sz w:val="24"/>
                <w:szCs w:val="24"/>
                <w:lang w:eastAsia="ru-RU"/>
              </w:rPr>
            </w:pPr>
            <w:r w:rsidRPr="00EE0EB2">
              <w:rPr>
                <w:rFonts w:ascii="Times New Roman" w:eastAsia="Times New Roman" w:hAnsi="Times New Roman" w:cs="Times New Roman"/>
                <w:sz w:val="24"/>
                <w:szCs w:val="24"/>
                <w:lang w:eastAsia="ru-RU"/>
              </w:rPr>
              <w:t> </w:t>
            </w:r>
          </w:p>
        </w:tc>
      </w:tr>
      <w:tr w:rsidR="00EE0EB2" w:rsidRPr="00EE0EB2" w:rsidTr="00EE0EB2">
        <w:tc>
          <w:tcPr>
            <w:tcW w:w="3510" w:type="dxa"/>
            <w:shd w:val="clear" w:color="auto" w:fill="auto"/>
            <w:hideMark/>
          </w:tcPr>
          <w:p w:rsidR="00EE0EB2" w:rsidRPr="00EE0EB2" w:rsidRDefault="00EE0EB2" w:rsidP="00EE0EB2">
            <w:pPr>
              <w:spacing w:after="100" w:afterAutospacing="1" w:line="240" w:lineRule="auto"/>
              <w:rPr>
                <w:rFonts w:ascii="Times New Roman" w:eastAsia="Times New Roman" w:hAnsi="Times New Roman" w:cs="Times New Roman"/>
                <w:sz w:val="24"/>
                <w:szCs w:val="24"/>
                <w:lang w:eastAsia="ru-RU"/>
              </w:rPr>
            </w:pPr>
            <w:r w:rsidRPr="00EE0EB2">
              <w:rPr>
                <w:rFonts w:ascii="Times New Roman" w:eastAsia="Times New Roman" w:hAnsi="Times New Roman" w:cs="Times New Roman"/>
                <w:sz w:val="24"/>
                <w:szCs w:val="24"/>
                <w:lang w:eastAsia="ru-RU"/>
              </w:rPr>
              <w:t> </w:t>
            </w:r>
          </w:p>
        </w:tc>
        <w:tc>
          <w:tcPr>
            <w:tcW w:w="2835" w:type="dxa"/>
            <w:shd w:val="clear" w:color="auto" w:fill="auto"/>
            <w:hideMark/>
          </w:tcPr>
          <w:p w:rsidR="00EE0EB2" w:rsidRPr="00EE0EB2" w:rsidRDefault="00EE0EB2" w:rsidP="00EE0EB2">
            <w:pPr>
              <w:spacing w:after="100" w:afterAutospacing="1" w:line="240" w:lineRule="auto"/>
              <w:rPr>
                <w:rFonts w:ascii="Times New Roman" w:eastAsia="Times New Roman" w:hAnsi="Times New Roman" w:cs="Times New Roman"/>
                <w:sz w:val="24"/>
                <w:szCs w:val="24"/>
                <w:lang w:eastAsia="ru-RU"/>
              </w:rPr>
            </w:pPr>
            <w:r w:rsidRPr="00EE0EB2">
              <w:rPr>
                <w:rFonts w:ascii="Times New Roman" w:eastAsia="Times New Roman" w:hAnsi="Times New Roman" w:cs="Times New Roman"/>
                <w:sz w:val="24"/>
                <w:szCs w:val="24"/>
                <w:lang w:eastAsia="ru-RU"/>
              </w:rPr>
              <w:t> </w:t>
            </w:r>
          </w:p>
        </w:tc>
        <w:tc>
          <w:tcPr>
            <w:tcW w:w="2715" w:type="dxa"/>
            <w:shd w:val="clear" w:color="auto" w:fill="auto"/>
            <w:hideMark/>
          </w:tcPr>
          <w:p w:rsidR="00EE0EB2" w:rsidRPr="00EE0EB2" w:rsidRDefault="00EE0EB2" w:rsidP="00EE0EB2">
            <w:pPr>
              <w:spacing w:after="100" w:afterAutospacing="1" w:line="240" w:lineRule="auto"/>
              <w:rPr>
                <w:rFonts w:ascii="Times New Roman" w:eastAsia="Times New Roman" w:hAnsi="Times New Roman" w:cs="Times New Roman"/>
                <w:sz w:val="24"/>
                <w:szCs w:val="24"/>
                <w:lang w:eastAsia="ru-RU"/>
              </w:rPr>
            </w:pPr>
            <w:r w:rsidRPr="00EE0EB2">
              <w:rPr>
                <w:rFonts w:ascii="Times New Roman" w:eastAsia="Times New Roman" w:hAnsi="Times New Roman" w:cs="Times New Roman"/>
                <w:sz w:val="24"/>
                <w:szCs w:val="24"/>
                <w:lang w:eastAsia="ru-RU"/>
              </w:rPr>
              <w:t> </w:t>
            </w:r>
          </w:p>
        </w:tc>
      </w:tr>
    </w:tbl>
    <w:p w:rsidR="00EE0EB2" w:rsidRPr="00EE0EB2" w:rsidRDefault="00EE0EB2" w:rsidP="00EE0EB2">
      <w:pPr>
        <w:shd w:val="clear" w:color="auto" w:fill="FFFFFF"/>
        <w:spacing w:after="100" w:afterAutospacing="1" w:line="315" w:lineRule="atLeast"/>
        <w:rPr>
          <w:rFonts w:ascii="Arial" w:eastAsia="Times New Roman" w:hAnsi="Arial" w:cs="Arial"/>
          <w:color w:val="3A3A3A"/>
          <w:sz w:val="21"/>
          <w:szCs w:val="21"/>
          <w:lang w:eastAsia="ru-RU"/>
        </w:rPr>
      </w:pPr>
      <w:r w:rsidRPr="00EE0EB2">
        <w:rPr>
          <w:rFonts w:ascii="Arial" w:eastAsia="Times New Roman" w:hAnsi="Arial" w:cs="Arial"/>
          <w:color w:val="3A3A3A"/>
          <w:sz w:val="21"/>
          <w:szCs w:val="21"/>
          <w:lang w:eastAsia="ru-RU"/>
        </w:rPr>
        <w:lastRenderedPageBreak/>
        <w:t> </w:t>
      </w:r>
    </w:p>
    <w:p w:rsidR="00EE0EB2" w:rsidRPr="00EE0EB2" w:rsidRDefault="00EE0EB2" w:rsidP="00EE0EB2">
      <w:pPr>
        <w:shd w:val="clear" w:color="auto" w:fill="FFFFFF"/>
        <w:spacing w:after="100" w:afterAutospacing="1" w:line="315" w:lineRule="atLeast"/>
        <w:rPr>
          <w:rFonts w:ascii="Arial" w:eastAsia="Times New Roman" w:hAnsi="Arial" w:cs="Arial"/>
          <w:color w:val="3A3A3A"/>
          <w:sz w:val="21"/>
          <w:szCs w:val="21"/>
          <w:lang w:eastAsia="ru-RU"/>
        </w:rPr>
      </w:pPr>
      <w:bookmarkStart w:id="99" w:name="Par2493"/>
      <w:bookmarkEnd w:id="99"/>
      <w:r w:rsidRPr="00EE0EB2">
        <w:rPr>
          <w:rFonts w:ascii="Arial" w:eastAsia="Times New Roman" w:hAnsi="Arial" w:cs="Arial"/>
          <w:color w:val="3A3A3A"/>
          <w:sz w:val="21"/>
          <w:szCs w:val="21"/>
          <w:lang w:eastAsia="ru-RU"/>
        </w:rPr>
        <w:t>Отдельные указания ________________________________________________________</w:t>
      </w:r>
    </w:p>
    <w:p w:rsidR="00EE0EB2" w:rsidRPr="00EE0EB2" w:rsidRDefault="00EE0EB2" w:rsidP="00EE0EB2">
      <w:pPr>
        <w:shd w:val="clear" w:color="auto" w:fill="FFFFFF"/>
        <w:spacing w:after="100" w:afterAutospacing="1" w:line="315" w:lineRule="atLeast"/>
        <w:rPr>
          <w:rFonts w:ascii="Arial" w:eastAsia="Times New Roman" w:hAnsi="Arial" w:cs="Arial"/>
          <w:color w:val="3A3A3A"/>
          <w:sz w:val="21"/>
          <w:szCs w:val="21"/>
          <w:lang w:eastAsia="ru-RU"/>
        </w:rPr>
      </w:pPr>
      <w:r w:rsidRPr="00EE0EB2">
        <w:rPr>
          <w:rFonts w:ascii="Arial" w:eastAsia="Times New Roman" w:hAnsi="Arial" w:cs="Arial"/>
          <w:color w:val="3A3A3A"/>
          <w:sz w:val="21"/>
          <w:szCs w:val="21"/>
          <w:lang w:eastAsia="ru-RU"/>
        </w:rPr>
        <w:t>___________________________________________________________________________</w:t>
      </w:r>
    </w:p>
    <w:p w:rsidR="00EE0EB2" w:rsidRPr="00EE0EB2" w:rsidRDefault="00EE0EB2" w:rsidP="00EE0EB2">
      <w:pPr>
        <w:shd w:val="clear" w:color="auto" w:fill="FFFFFF"/>
        <w:spacing w:after="100" w:afterAutospacing="1" w:line="315" w:lineRule="atLeast"/>
        <w:rPr>
          <w:rFonts w:ascii="Arial" w:eastAsia="Times New Roman" w:hAnsi="Arial" w:cs="Arial"/>
          <w:color w:val="3A3A3A"/>
          <w:sz w:val="21"/>
          <w:szCs w:val="21"/>
          <w:lang w:eastAsia="ru-RU"/>
        </w:rPr>
      </w:pPr>
      <w:bookmarkStart w:id="100" w:name="Par2495"/>
      <w:bookmarkEnd w:id="100"/>
      <w:r w:rsidRPr="00EE0EB2">
        <w:rPr>
          <w:rFonts w:ascii="Arial" w:eastAsia="Times New Roman" w:hAnsi="Arial" w:cs="Arial"/>
          <w:color w:val="3A3A3A"/>
          <w:sz w:val="21"/>
          <w:szCs w:val="21"/>
          <w:lang w:eastAsia="ru-RU"/>
        </w:rPr>
        <w:t>Наряд-допуск выдал: дата _____________________ время ______________________</w:t>
      </w:r>
    </w:p>
    <w:p w:rsidR="00EE0EB2" w:rsidRPr="00EE0EB2" w:rsidRDefault="00EE0EB2" w:rsidP="00EE0EB2">
      <w:pPr>
        <w:shd w:val="clear" w:color="auto" w:fill="FFFFFF"/>
        <w:spacing w:after="100" w:afterAutospacing="1" w:line="315" w:lineRule="atLeast"/>
        <w:rPr>
          <w:rFonts w:ascii="Arial" w:eastAsia="Times New Roman" w:hAnsi="Arial" w:cs="Arial"/>
          <w:color w:val="3A3A3A"/>
          <w:sz w:val="21"/>
          <w:szCs w:val="21"/>
          <w:lang w:eastAsia="ru-RU"/>
        </w:rPr>
      </w:pPr>
      <w:r w:rsidRPr="00EE0EB2">
        <w:rPr>
          <w:rFonts w:ascii="Arial" w:eastAsia="Times New Roman" w:hAnsi="Arial" w:cs="Arial"/>
          <w:color w:val="3A3A3A"/>
          <w:sz w:val="21"/>
          <w:szCs w:val="21"/>
          <w:lang w:eastAsia="ru-RU"/>
        </w:rPr>
        <w:t>Подпись ____________________________ Фамилия, инициалы ____________________</w:t>
      </w:r>
    </w:p>
    <w:p w:rsidR="00EE0EB2" w:rsidRPr="00EE0EB2" w:rsidRDefault="00EE0EB2" w:rsidP="00EE0EB2">
      <w:pPr>
        <w:shd w:val="clear" w:color="auto" w:fill="FFFFFF"/>
        <w:spacing w:after="100" w:afterAutospacing="1" w:line="315" w:lineRule="atLeast"/>
        <w:rPr>
          <w:rFonts w:ascii="Arial" w:eastAsia="Times New Roman" w:hAnsi="Arial" w:cs="Arial"/>
          <w:color w:val="3A3A3A"/>
          <w:sz w:val="21"/>
          <w:szCs w:val="21"/>
          <w:lang w:eastAsia="ru-RU"/>
        </w:rPr>
      </w:pPr>
      <w:bookmarkStart w:id="101" w:name="Par2497"/>
      <w:bookmarkEnd w:id="101"/>
      <w:r w:rsidRPr="00EE0EB2">
        <w:rPr>
          <w:rFonts w:ascii="Arial" w:eastAsia="Times New Roman" w:hAnsi="Arial" w:cs="Arial"/>
          <w:color w:val="3A3A3A"/>
          <w:sz w:val="21"/>
          <w:szCs w:val="21"/>
          <w:lang w:eastAsia="ru-RU"/>
        </w:rPr>
        <w:t>Наряд-допуск продлил по: дата ________________ время ______________________</w:t>
      </w:r>
    </w:p>
    <w:p w:rsidR="00EE0EB2" w:rsidRPr="00EE0EB2" w:rsidRDefault="00EE0EB2" w:rsidP="00EE0EB2">
      <w:pPr>
        <w:shd w:val="clear" w:color="auto" w:fill="FFFFFF"/>
        <w:spacing w:after="100" w:afterAutospacing="1" w:line="315" w:lineRule="atLeast"/>
        <w:rPr>
          <w:rFonts w:ascii="Arial" w:eastAsia="Times New Roman" w:hAnsi="Arial" w:cs="Arial"/>
          <w:color w:val="3A3A3A"/>
          <w:sz w:val="21"/>
          <w:szCs w:val="21"/>
          <w:lang w:eastAsia="ru-RU"/>
        </w:rPr>
      </w:pPr>
      <w:r w:rsidRPr="00EE0EB2">
        <w:rPr>
          <w:rFonts w:ascii="Arial" w:eastAsia="Times New Roman" w:hAnsi="Arial" w:cs="Arial"/>
          <w:color w:val="3A3A3A"/>
          <w:sz w:val="21"/>
          <w:szCs w:val="21"/>
          <w:lang w:eastAsia="ru-RU"/>
        </w:rPr>
        <w:t>Подпись ____________________________ Фамилия, инициалы ____________________</w:t>
      </w:r>
    </w:p>
    <w:p w:rsidR="00EE0EB2" w:rsidRPr="00EE0EB2" w:rsidRDefault="00EE0EB2" w:rsidP="00EE0EB2">
      <w:pPr>
        <w:shd w:val="clear" w:color="auto" w:fill="FFFFFF"/>
        <w:spacing w:after="100" w:afterAutospacing="1" w:line="315" w:lineRule="atLeast"/>
        <w:rPr>
          <w:rFonts w:ascii="Arial" w:eastAsia="Times New Roman" w:hAnsi="Arial" w:cs="Arial"/>
          <w:color w:val="3A3A3A"/>
          <w:sz w:val="21"/>
          <w:szCs w:val="21"/>
          <w:lang w:eastAsia="ru-RU"/>
        </w:rPr>
      </w:pPr>
      <w:r w:rsidRPr="00EE0EB2">
        <w:rPr>
          <w:rFonts w:ascii="Arial" w:eastAsia="Times New Roman" w:hAnsi="Arial" w:cs="Arial"/>
          <w:color w:val="3A3A3A"/>
          <w:sz w:val="21"/>
          <w:szCs w:val="21"/>
          <w:lang w:eastAsia="ru-RU"/>
        </w:rPr>
        <w:t>Дата __________________________ время _____________________________________</w:t>
      </w:r>
    </w:p>
    <w:p w:rsidR="00EE0EB2" w:rsidRPr="00EE0EB2" w:rsidRDefault="00EE0EB2" w:rsidP="00EE0EB2">
      <w:pPr>
        <w:shd w:val="clear" w:color="auto" w:fill="FFFFFF"/>
        <w:spacing w:after="100" w:afterAutospacing="1" w:line="315" w:lineRule="atLeast"/>
        <w:rPr>
          <w:rFonts w:ascii="Arial" w:eastAsia="Times New Roman" w:hAnsi="Arial" w:cs="Arial"/>
          <w:color w:val="3A3A3A"/>
          <w:sz w:val="21"/>
          <w:szCs w:val="21"/>
          <w:lang w:eastAsia="ru-RU"/>
        </w:rPr>
      </w:pPr>
      <w:r w:rsidRPr="00EE0EB2">
        <w:rPr>
          <w:rFonts w:ascii="Arial" w:eastAsia="Times New Roman" w:hAnsi="Arial" w:cs="Arial"/>
          <w:color w:val="3A3A3A"/>
          <w:sz w:val="21"/>
          <w:szCs w:val="21"/>
          <w:lang w:eastAsia="ru-RU"/>
        </w:rPr>
        <w:t> </w:t>
      </w:r>
    </w:p>
    <w:p w:rsidR="00EE0EB2" w:rsidRPr="00EE0EB2" w:rsidRDefault="00EE0EB2" w:rsidP="00EE0EB2">
      <w:pPr>
        <w:shd w:val="clear" w:color="auto" w:fill="FFFFFF"/>
        <w:spacing w:after="100" w:afterAutospacing="1" w:line="315" w:lineRule="atLeast"/>
        <w:rPr>
          <w:rFonts w:ascii="Arial" w:eastAsia="Times New Roman" w:hAnsi="Arial" w:cs="Arial"/>
          <w:color w:val="3A3A3A"/>
          <w:sz w:val="21"/>
          <w:szCs w:val="21"/>
          <w:lang w:eastAsia="ru-RU"/>
        </w:rPr>
      </w:pPr>
      <w:r w:rsidRPr="00EE0EB2">
        <w:rPr>
          <w:rFonts w:ascii="Arial" w:eastAsia="Times New Roman" w:hAnsi="Arial" w:cs="Arial"/>
          <w:color w:val="3A3A3A"/>
          <w:sz w:val="21"/>
          <w:szCs w:val="21"/>
          <w:lang w:eastAsia="ru-RU"/>
        </w:rPr>
        <w:t>                     Регистрация целевого инструктажа,</w:t>
      </w:r>
    </w:p>
    <w:p w:rsidR="00EE0EB2" w:rsidRPr="00EE0EB2" w:rsidRDefault="00EE0EB2" w:rsidP="00EE0EB2">
      <w:pPr>
        <w:shd w:val="clear" w:color="auto" w:fill="FFFFFF"/>
        <w:spacing w:after="100" w:afterAutospacing="1" w:line="315" w:lineRule="atLeast"/>
        <w:rPr>
          <w:rFonts w:ascii="Arial" w:eastAsia="Times New Roman" w:hAnsi="Arial" w:cs="Arial"/>
          <w:color w:val="3A3A3A"/>
          <w:sz w:val="21"/>
          <w:szCs w:val="21"/>
          <w:lang w:eastAsia="ru-RU"/>
        </w:rPr>
      </w:pPr>
      <w:r w:rsidRPr="00EE0EB2">
        <w:rPr>
          <w:rFonts w:ascii="Arial" w:eastAsia="Times New Roman" w:hAnsi="Arial" w:cs="Arial"/>
          <w:color w:val="3A3A3A"/>
          <w:sz w:val="21"/>
          <w:szCs w:val="21"/>
          <w:lang w:eastAsia="ru-RU"/>
        </w:rPr>
        <w:t>                        проводимого выдающим наряд</w:t>
      </w:r>
    </w:p>
    <w:p w:rsidR="00EE0EB2" w:rsidRPr="00EE0EB2" w:rsidRDefault="00EE0EB2" w:rsidP="00EE0EB2">
      <w:pPr>
        <w:shd w:val="clear" w:color="auto" w:fill="FFFFFF"/>
        <w:spacing w:after="100" w:afterAutospacing="1" w:line="315" w:lineRule="atLeast"/>
        <w:rPr>
          <w:rFonts w:ascii="Arial" w:eastAsia="Times New Roman" w:hAnsi="Arial" w:cs="Arial"/>
          <w:color w:val="3A3A3A"/>
          <w:sz w:val="21"/>
          <w:szCs w:val="21"/>
          <w:lang w:eastAsia="ru-RU"/>
        </w:rPr>
      </w:pPr>
      <w:r w:rsidRPr="00EE0EB2">
        <w:rPr>
          <w:rFonts w:ascii="Arial" w:eastAsia="Times New Roman" w:hAnsi="Arial" w:cs="Arial"/>
          <w:color w:val="3A3A3A"/>
          <w:sz w:val="21"/>
          <w:szCs w:val="21"/>
          <w:lang w:eastAsia="ru-RU"/>
        </w:rPr>
        <w:t> </w:t>
      </w:r>
    </w:p>
    <w:tbl>
      <w:tblPr>
        <w:tblW w:w="0" w:type="auto"/>
        <w:tblCellMar>
          <w:left w:w="0" w:type="dxa"/>
          <w:right w:w="0" w:type="dxa"/>
        </w:tblCellMar>
        <w:tblLook w:val="04A0"/>
      </w:tblPr>
      <w:tblGrid>
        <w:gridCol w:w="1890"/>
        <w:gridCol w:w="2190"/>
        <w:gridCol w:w="2745"/>
        <w:gridCol w:w="2145"/>
      </w:tblGrid>
      <w:tr w:rsidR="00EE0EB2" w:rsidRPr="00EE0EB2" w:rsidTr="00EE0EB2">
        <w:tc>
          <w:tcPr>
            <w:tcW w:w="4080" w:type="dxa"/>
            <w:gridSpan w:val="2"/>
            <w:shd w:val="clear" w:color="auto" w:fill="auto"/>
            <w:hideMark/>
          </w:tcPr>
          <w:p w:rsidR="00EE0EB2" w:rsidRPr="00EE0EB2" w:rsidRDefault="00EE0EB2" w:rsidP="00EE0EB2">
            <w:pPr>
              <w:spacing w:after="100" w:afterAutospacing="1" w:line="240" w:lineRule="auto"/>
              <w:rPr>
                <w:rFonts w:ascii="Times New Roman" w:eastAsia="Times New Roman" w:hAnsi="Times New Roman" w:cs="Times New Roman"/>
                <w:sz w:val="24"/>
                <w:szCs w:val="24"/>
                <w:lang w:eastAsia="ru-RU"/>
              </w:rPr>
            </w:pPr>
            <w:r w:rsidRPr="00EE0EB2">
              <w:rPr>
                <w:rFonts w:ascii="Times New Roman" w:eastAsia="Times New Roman" w:hAnsi="Times New Roman" w:cs="Times New Roman"/>
                <w:sz w:val="24"/>
                <w:szCs w:val="24"/>
                <w:lang w:eastAsia="ru-RU"/>
              </w:rPr>
              <w:t>Целевой инструктаж провел</w:t>
            </w:r>
          </w:p>
        </w:tc>
        <w:tc>
          <w:tcPr>
            <w:tcW w:w="4890" w:type="dxa"/>
            <w:gridSpan w:val="2"/>
            <w:shd w:val="clear" w:color="auto" w:fill="auto"/>
            <w:hideMark/>
          </w:tcPr>
          <w:p w:rsidR="00EE0EB2" w:rsidRPr="00EE0EB2" w:rsidRDefault="00EE0EB2" w:rsidP="00EE0EB2">
            <w:pPr>
              <w:spacing w:after="100" w:afterAutospacing="1" w:line="240" w:lineRule="auto"/>
              <w:rPr>
                <w:rFonts w:ascii="Times New Roman" w:eastAsia="Times New Roman" w:hAnsi="Times New Roman" w:cs="Times New Roman"/>
                <w:sz w:val="24"/>
                <w:szCs w:val="24"/>
                <w:lang w:eastAsia="ru-RU"/>
              </w:rPr>
            </w:pPr>
            <w:r w:rsidRPr="00EE0EB2">
              <w:rPr>
                <w:rFonts w:ascii="Times New Roman" w:eastAsia="Times New Roman" w:hAnsi="Times New Roman" w:cs="Times New Roman"/>
                <w:sz w:val="24"/>
                <w:szCs w:val="24"/>
                <w:lang w:eastAsia="ru-RU"/>
              </w:rPr>
              <w:t>Целевой инструктаж получил</w:t>
            </w:r>
          </w:p>
        </w:tc>
      </w:tr>
      <w:tr w:rsidR="00EE0EB2" w:rsidRPr="00EE0EB2" w:rsidTr="00EE0EB2">
        <w:tc>
          <w:tcPr>
            <w:tcW w:w="1890" w:type="dxa"/>
            <w:vMerge w:val="restart"/>
            <w:shd w:val="clear" w:color="auto" w:fill="auto"/>
            <w:hideMark/>
          </w:tcPr>
          <w:p w:rsidR="00EE0EB2" w:rsidRPr="00EE0EB2" w:rsidRDefault="00EE0EB2" w:rsidP="00EE0EB2">
            <w:pPr>
              <w:spacing w:after="100" w:afterAutospacing="1" w:line="240" w:lineRule="auto"/>
              <w:rPr>
                <w:rFonts w:ascii="Times New Roman" w:eastAsia="Times New Roman" w:hAnsi="Times New Roman" w:cs="Times New Roman"/>
                <w:sz w:val="24"/>
                <w:szCs w:val="24"/>
                <w:lang w:eastAsia="ru-RU"/>
              </w:rPr>
            </w:pPr>
            <w:r w:rsidRPr="00EE0EB2">
              <w:rPr>
                <w:rFonts w:ascii="Times New Roman" w:eastAsia="Times New Roman" w:hAnsi="Times New Roman" w:cs="Times New Roman"/>
                <w:sz w:val="24"/>
                <w:szCs w:val="24"/>
                <w:lang w:eastAsia="ru-RU"/>
              </w:rPr>
              <w:t>Работник, выдавший наряд-допуск</w:t>
            </w:r>
          </w:p>
        </w:tc>
        <w:tc>
          <w:tcPr>
            <w:tcW w:w="2190" w:type="dxa"/>
            <w:shd w:val="clear" w:color="auto" w:fill="auto"/>
            <w:hideMark/>
          </w:tcPr>
          <w:p w:rsidR="00EE0EB2" w:rsidRPr="00EE0EB2" w:rsidRDefault="00EE0EB2" w:rsidP="00EE0EB2">
            <w:pPr>
              <w:spacing w:after="100" w:afterAutospacing="1" w:line="240" w:lineRule="auto"/>
              <w:jc w:val="center"/>
              <w:rPr>
                <w:rFonts w:ascii="Times New Roman" w:eastAsia="Times New Roman" w:hAnsi="Times New Roman" w:cs="Times New Roman"/>
                <w:sz w:val="24"/>
                <w:szCs w:val="24"/>
                <w:lang w:eastAsia="ru-RU"/>
              </w:rPr>
            </w:pPr>
            <w:r w:rsidRPr="00EE0EB2">
              <w:rPr>
                <w:rFonts w:ascii="Times New Roman" w:eastAsia="Times New Roman" w:hAnsi="Times New Roman" w:cs="Times New Roman"/>
                <w:sz w:val="24"/>
                <w:szCs w:val="24"/>
                <w:lang w:eastAsia="ru-RU"/>
              </w:rPr>
              <w:t>____________</w:t>
            </w:r>
          </w:p>
          <w:p w:rsidR="00EE0EB2" w:rsidRPr="00EE0EB2" w:rsidRDefault="00EE0EB2" w:rsidP="00EE0EB2">
            <w:pPr>
              <w:spacing w:after="100" w:afterAutospacing="1" w:line="240" w:lineRule="auto"/>
              <w:jc w:val="center"/>
              <w:rPr>
                <w:rFonts w:ascii="Times New Roman" w:eastAsia="Times New Roman" w:hAnsi="Times New Roman" w:cs="Times New Roman"/>
                <w:sz w:val="24"/>
                <w:szCs w:val="24"/>
                <w:lang w:eastAsia="ru-RU"/>
              </w:rPr>
            </w:pPr>
            <w:r w:rsidRPr="00EE0EB2">
              <w:rPr>
                <w:rFonts w:ascii="Times New Roman" w:eastAsia="Times New Roman" w:hAnsi="Times New Roman" w:cs="Times New Roman"/>
                <w:sz w:val="24"/>
                <w:szCs w:val="24"/>
                <w:lang w:eastAsia="ru-RU"/>
              </w:rPr>
              <w:t>(фамилия, инициалы)</w:t>
            </w:r>
          </w:p>
        </w:tc>
        <w:tc>
          <w:tcPr>
            <w:tcW w:w="2745" w:type="dxa"/>
            <w:vMerge w:val="restart"/>
            <w:shd w:val="clear" w:color="auto" w:fill="auto"/>
            <w:hideMark/>
          </w:tcPr>
          <w:p w:rsidR="00EE0EB2" w:rsidRPr="00EE0EB2" w:rsidRDefault="00EE0EB2" w:rsidP="00EE0EB2">
            <w:pPr>
              <w:spacing w:after="100" w:afterAutospacing="1" w:line="240" w:lineRule="auto"/>
              <w:rPr>
                <w:rFonts w:ascii="Times New Roman" w:eastAsia="Times New Roman" w:hAnsi="Times New Roman" w:cs="Times New Roman"/>
                <w:sz w:val="24"/>
                <w:szCs w:val="24"/>
                <w:lang w:eastAsia="ru-RU"/>
              </w:rPr>
            </w:pPr>
            <w:r w:rsidRPr="00EE0EB2">
              <w:rPr>
                <w:rFonts w:ascii="Times New Roman" w:eastAsia="Times New Roman" w:hAnsi="Times New Roman" w:cs="Times New Roman"/>
                <w:sz w:val="24"/>
                <w:szCs w:val="24"/>
                <w:lang w:eastAsia="ru-RU"/>
              </w:rPr>
              <w:t>Ответственный руководитель работ (производитель работ, наблюдающий)</w:t>
            </w:r>
          </w:p>
        </w:tc>
        <w:tc>
          <w:tcPr>
            <w:tcW w:w="2145" w:type="dxa"/>
            <w:shd w:val="clear" w:color="auto" w:fill="auto"/>
            <w:hideMark/>
          </w:tcPr>
          <w:p w:rsidR="00EE0EB2" w:rsidRPr="00EE0EB2" w:rsidRDefault="00EE0EB2" w:rsidP="00EE0EB2">
            <w:pPr>
              <w:spacing w:after="100" w:afterAutospacing="1" w:line="240" w:lineRule="auto"/>
              <w:jc w:val="center"/>
              <w:rPr>
                <w:rFonts w:ascii="Times New Roman" w:eastAsia="Times New Roman" w:hAnsi="Times New Roman" w:cs="Times New Roman"/>
                <w:sz w:val="24"/>
                <w:szCs w:val="24"/>
                <w:lang w:eastAsia="ru-RU"/>
              </w:rPr>
            </w:pPr>
            <w:r w:rsidRPr="00EE0EB2">
              <w:rPr>
                <w:rFonts w:ascii="Times New Roman" w:eastAsia="Times New Roman" w:hAnsi="Times New Roman" w:cs="Times New Roman"/>
                <w:sz w:val="24"/>
                <w:szCs w:val="24"/>
                <w:lang w:eastAsia="ru-RU"/>
              </w:rPr>
              <w:t>_____________</w:t>
            </w:r>
          </w:p>
          <w:p w:rsidR="00EE0EB2" w:rsidRPr="00EE0EB2" w:rsidRDefault="00EE0EB2" w:rsidP="00EE0EB2">
            <w:pPr>
              <w:spacing w:after="100" w:afterAutospacing="1" w:line="240" w:lineRule="auto"/>
              <w:jc w:val="center"/>
              <w:rPr>
                <w:rFonts w:ascii="Times New Roman" w:eastAsia="Times New Roman" w:hAnsi="Times New Roman" w:cs="Times New Roman"/>
                <w:sz w:val="24"/>
                <w:szCs w:val="24"/>
                <w:lang w:eastAsia="ru-RU"/>
              </w:rPr>
            </w:pPr>
            <w:r w:rsidRPr="00EE0EB2">
              <w:rPr>
                <w:rFonts w:ascii="Times New Roman" w:eastAsia="Times New Roman" w:hAnsi="Times New Roman" w:cs="Times New Roman"/>
                <w:sz w:val="24"/>
                <w:szCs w:val="24"/>
                <w:lang w:eastAsia="ru-RU"/>
              </w:rPr>
              <w:t>(фамилия, инициалы)</w:t>
            </w:r>
          </w:p>
        </w:tc>
      </w:tr>
      <w:tr w:rsidR="00EE0EB2" w:rsidRPr="00EE0EB2" w:rsidTr="00EE0EB2">
        <w:tc>
          <w:tcPr>
            <w:tcW w:w="0" w:type="auto"/>
            <w:vMerge/>
            <w:shd w:val="clear" w:color="auto" w:fill="auto"/>
            <w:vAlign w:val="center"/>
            <w:hideMark/>
          </w:tcPr>
          <w:p w:rsidR="00EE0EB2" w:rsidRPr="00EE0EB2" w:rsidRDefault="00EE0EB2" w:rsidP="00EE0EB2">
            <w:pPr>
              <w:spacing w:after="0" w:line="240" w:lineRule="auto"/>
              <w:rPr>
                <w:rFonts w:ascii="Times New Roman" w:eastAsia="Times New Roman" w:hAnsi="Times New Roman" w:cs="Times New Roman"/>
                <w:sz w:val="24"/>
                <w:szCs w:val="24"/>
                <w:lang w:eastAsia="ru-RU"/>
              </w:rPr>
            </w:pPr>
          </w:p>
        </w:tc>
        <w:tc>
          <w:tcPr>
            <w:tcW w:w="2190" w:type="dxa"/>
            <w:shd w:val="clear" w:color="auto" w:fill="auto"/>
            <w:hideMark/>
          </w:tcPr>
          <w:p w:rsidR="00EE0EB2" w:rsidRPr="00EE0EB2" w:rsidRDefault="00EE0EB2" w:rsidP="00EE0EB2">
            <w:pPr>
              <w:spacing w:after="100" w:afterAutospacing="1" w:line="240" w:lineRule="auto"/>
              <w:jc w:val="center"/>
              <w:rPr>
                <w:rFonts w:ascii="Times New Roman" w:eastAsia="Times New Roman" w:hAnsi="Times New Roman" w:cs="Times New Roman"/>
                <w:sz w:val="24"/>
                <w:szCs w:val="24"/>
                <w:lang w:eastAsia="ru-RU"/>
              </w:rPr>
            </w:pPr>
            <w:r w:rsidRPr="00EE0EB2">
              <w:rPr>
                <w:rFonts w:ascii="Times New Roman" w:eastAsia="Times New Roman" w:hAnsi="Times New Roman" w:cs="Times New Roman"/>
                <w:sz w:val="24"/>
                <w:szCs w:val="24"/>
                <w:lang w:eastAsia="ru-RU"/>
              </w:rPr>
              <w:t>____________</w:t>
            </w:r>
          </w:p>
          <w:p w:rsidR="00EE0EB2" w:rsidRPr="00EE0EB2" w:rsidRDefault="00EE0EB2" w:rsidP="00EE0EB2">
            <w:pPr>
              <w:spacing w:after="100" w:afterAutospacing="1" w:line="240" w:lineRule="auto"/>
              <w:jc w:val="center"/>
              <w:rPr>
                <w:rFonts w:ascii="Times New Roman" w:eastAsia="Times New Roman" w:hAnsi="Times New Roman" w:cs="Times New Roman"/>
                <w:sz w:val="24"/>
                <w:szCs w:val="24"/>
                <w:lang w:eastAsia="ru-RU"/>
              </w:rPr>
            </w:pPr>
            <w:r w:rsidRPr="00EE0EB2">
              <w:rPr>
                <w:rFonts w:ascii="Times New Roman" w:eastAsia="Times New Roman" w:hAnsi="Times New Roman" w:cs="Times New Roman"/>
                <w:sz w:val="24"/>
                <w:szCs w:val="24"/>
                <w:lang w:eastAsia="ru-RU"/>
              </w:rPr>
              <w:t>(подпись)</w:t>
            </w:r>
          </w:p>
        </w:tc>
        <w:tc>
          <w:tcPr>
            <w:tcW w:w="0" w:type="auto"/>
            <w:vMerge/>
            <w:shd w:val="clear" w:color="auto" w:fill="auto"/>
            <w:vAlign w:val="center"/>
            <w:hideMark/>
          </w:tcPr>
          <w:p w:rsidR="00EE0EB2" w:rsidRPr="00EE0EB2" w:rsidRDefault="00EE0EB2" w:rsidP="00EE0EB2">
            <w:pPr>
              <w:spacing w:after="0" w:line="240" w:lineRule="auto"/>
              <w:rPr>
                <w:rFonts w:ascii="Times New Roman" w:eastAsia="Times New Roman" w:hAnsi="Times New Roman" w:cs="Times New Roman"/>
                <w:sz w:val="24"/>
                <w:szCs w:val="24"/>
                <w:lang w:eastAsia="ru-RU"/>
              </w:rPr>
            </w:pPr>
          </w:p>
        </w:tc>
        <w:tc>
          <w:tcPr>
            <w:tcW w:w="2145" w:type="dxa"/>
            <w:shd w:val="clear" w:color="auto" w:fill="auto"/>
            <w:hideMark/>
          </w:tcPr>
          <w:p w:rsidR="00EE0EB2" w:rsidRPr="00EE0EB2" w:rsidRDefault="00EE0EB2" w:rsidP="00EE0EB2">
            <w:pPr>
              <w:spacing w:after="100" w:afterAutospacing="1" w:line="240" w:lineRule="auto"/>
              <w:jc w:val="center"/>
              <w:rPr>
                <w:rFonts w:ascii="Times New Roman" w:eastAsia="Times New Roman" w:hAnsi="Times New Roman" w:cs="Times New Roman"/>
                <w:sz w:val="24"/>
                <w:szCs w:val="24"/>
                <w:lang w:eastAsia="ru-RU"/>
              </w:rPr>
            </w:pPr>
            <w:r w:rsidRPr="00EE0EB2">
              <w:rPr>
                <w:rFonts w:ascii="Times New Roman" w:eastAsia="Times New Roman" w:hAnsi="Times New Roman" w:cs="Times New Roman"/>
                <w:sz w:val="24"/>
                <w:szCs w:val="24"/>
                <w:lang w:eastAsia="ru-RU"/>
              </w:rPr>
              <w:t>____________</w:t>
            </w:r>
          </w:p>
          <w:p w:rsidR="00EE0EB2" w:rsidRPr="00EE0EB2" w:rsidRDefault="00EE0EB2" w:rsidP="00EE0EB2">
            <w:pPr>
              <w:spacing w:after="100" w:afterAutospacing="1" w:line="240" w:lineRule="auto"/>
              <w:jc w:val="center"/>
              <w:rPr>
                <w:rFonts w:ascii="Times New Roman" w:eastAsia="Times New Roman" w:hAnsi="Times New Roman" w:cs="Times New Roman"/>
                <w:sz w:val="24"/>
                <w:szCs w:val="24"/>
                <w:lang w:eastAsia="ru-RU"/>
              </w:rPr>
            </w:pPr>
            <w:r w:rsidRPr="00EE0EB2">
              <w:rPr>
                <w:rFonts w:ascii="Times New Roman" w:eastAsia="Times New Roman" w:hAnsi="Times New Roman" w:cs="Times New Roman"/>
                <w:sz w:val="24"/>
                <w:szCs w:val="24"/>
                <w:lang w:eastAsia="ru-RU"/>
              </w:rPr>
              <w:t>(подпись)</w:t>
            </w:r>
          </w:p>
        </w:tc>
      </w:tr>
    </w:tbl>
    <w:p w:rsidR="00EE0EB2" w:rsidRPr="00EE0EB2" w:rsidRDefault="00EE0EB2" w:rsidP="00EE0EB2">
      <w:pPr>
        <w:shd w:val="clear" w:color="auto" w:fill="FFFFFF"/>
        <w:spacing w:after="100" w:afterAutospacing="1" w:line="315" w:lineRule="atLeast"/>
        <w:rPr>
          <w:rFonts w:ascii="Arial" w:eastAsia="Times New Roman" w:hAnsi="Arial" w:cs="Arial"/>
          <w:color w:val="3A3A3A"/>
          <w:sz w:val="21"/>
          <w:szCs w:val="21"/>
          <w:lang w:eastAsia="ru-RU"/>
        </w:rPr>
      </w:pPr>
      <w:r w:rsidRPr="00EE0EB2">
        <w:rPr>
          <w:rFonts w:ascii="Arial" w:eastAsia="Times New Roman" w:hAnsi="Arial" w:cs="Arial"/>
          <w:color w:val="3A3A3A"/>
          <w:sz w:val="21"/>
          <w:szCs w:val="21"/>
          <w:lang w:eastAsia="ru-RU"/>
        </w:rPr>
        <w:t> </w:t>
      </w:r>
    </w:p>
    <w:p w:rsidR="00EE0EB2" w:rsidRPr="00EE0EB2" w:rsidRDefault="00EE0EB2" w:rsidP="00EE0EB2">
      <w:pPr>
        <w:shd w:val="clear" w:color="auto" w:fill="FFFFFF"/>
        <w:spacing w:after="100" w:afterAutospacing="1" w:line="315" w:lineRule="atLeast"/>
        <w:rPr>
          <w:rFonts w:ascii="Arial" w:eastAsia="Times New Roman" w:hAnsi="Arial" w:cs="Arial"/>
          <w:color w:val="3A3A3A"/>
          <w:sz w:val="21"/>
          <w:szCs w:val="21"/>
          <w:lang w:eastAsia="ru-RU"/>
        </w:rPr>
      </w:pPr>
      <w:bookmarkStart w:id="102" w:name="Par2517"/>
      <w:bookmarkEnd w:id="102"/>
      <w:r w:rsidRPr="00EE0EB2">
        <w:rPr>
          <w:rFonts w:ascii="Arial" w:eastAsia="Times New Roman" w:hAnsi="Arial" w:cs="Arial"/>
          <w:color w:val="3A3A3A"/>
          <w:sz w:val="21"/>
          <w:szCs w:val="21"/>
          <w:lang w:eastAsia="ru-RU"/>
        </w:rPr>
        <w:t>                   Разрешение на подготовку рабочих мест</w:t>
      </w:r>
    </w:p>
    <w:p w:rsidR="00EE0EB2" w:rsidRPr="00EE0EB2" w:rsidRDefault="00EE0EB2" w:rsidP="00EE0EB2">
      <w:pPr>
        <w:shd w:val="clear" w:color="auto" w:fill="FFFFFF"/>
        <w:spacing w:after="100" w:afterAutospacing="1" w:line="315" w:lineRule="atLeast"/>
        <w:rPr>
          <w:rFonts w:ascii="Arial" w:eastAsia="Times New Roman" w:hAnsi="Arial" w:cs="Arial"/>
          <w:color w:val="3A3A3A"/>
          <w:sz w:val="21"/>
          <w:szCs w:val="21"/>
          <w:lang w:eastAsia="ru-RU"/>
        </w:rPr>
      </w:pPr>
      <w:r w:rsidRPr="00EE0EB2">
        <w:rPr>
          <w:rFonts w:ascii="Arial" w:eastAsia="Times New Roman" w:hAnsi="Arial" w:cs="Arial"/>
          <w:color w:val="3A3A3A"/>
          <w:sz w:val="21"/>
          <w:szCs w:val="21"/>
          <w:lang w:eastAsia="ru-RU"/>
        </w:rPr>
        <w:t>                      и на допуск к выполнению работ</w:t>
      </w:r>
    </w:p>
    <w:p w:rsidR="00EE0EB2" w:rsidRPr="00EE0EB2" w:rsidRDefault="00EE0EB2" w:rsidP="00EE0EB2">
      <w:pPr>
        <w:shd w:val="clear" w:color="auto" w:fill="FFFFFF"/>
        <w:spacing w:after="100" w:afterAutospacing="1" w:line="315" w:lineRule="atLeast"/>
        <w:rPr>
          <w:rFonts w:ascii="Arial" w:eastAsia="Times New Roman" w:hAnsi="Arial" w:cs="Arial"/>
          <w:color w:val="3A3A3A"/>
          <w:sz w:val="21"/>
          <w:szCs w:val="21"/>
          <w:lang w:eastAsia="ru-RU"/>
        </w:rPr>
      </w:pPr>
      <w:r w:rsidRPr="00EE0EB2">
        <w:rPr>
          <w:rFonts w:ascii="Arial" w:eastAsia="Times New Roman" w:hAnsi="Arial" w:cs="Arial"/>
          <w:color w:val="3A3A3A"/>
          <w:sz w:val="21"/>
          <w:szCs w:val="21"/>
          <w:lang w:eastAsia="ru-RU"/>
        </w:rPr>
        <w:t> </w:t>
      </w:r>
    </w:p>
    <w:tbl>
      <w:tblPr>
        <w:tblW w:w="0" w:type="auto"/>
        <w:tblCellMar>
          <w:left w:w="0" w:type="dxa"/>
          <w:right w:w="0" w:type="dxa"/>
        </w:tblCellMar>
        <w:tblLook w:val="04A0"/>
      </w:tblPr>
      <w:tblGrid>
        <w:gridCol w:w="4020"/>
        <w:gridCol w:w="1215"/>
        <w:gridCol w:w="3735"/>
      </w:tblGrid>
      <w:tr w:rsidR="00EE0EB2" w:rsidRPr="00EE0EB2" w:rsidTr="00EE0EB2">
        <w:tc>
          <w:tcPr>
            <w:tcW w:w="4020" w:type="dxa"/>
            <w:shd w:val="clear" w:color="auto" w:fill="auto"/>
            <w:hideMark/>
          </w:tcPr>
          <w:p w:rsidR="00EE0EB2" w:rsidRPr="00EE0EB2" w:rsidRDefault="00EE0EB2" w:rsidP="00EE0EB2">
            <w:pPr>
              <w:spacing w:after="100" w:afterAutospacing="1" w:line="240" w:lineRule="auto"/>
              <w:jc w:val="center"/>
              <w:rPr>
                <w:rFonts w:ascii="Times New Roman" w:eastAsia="Times New Roman" w:hAnsi="Times New Roman" w:cs="Times New Roman"/>
                <w:sz w:val="24"/>
                <w:szCs w:val="24"/>
                <w:lang w:eastAsia="ru-RU"/>
              </w:rPr>
            </w:pPr>
            <w:r w:rsidRPr="00EE0EB2">
              <w:rPr>
                <w:rFonts w:ascii="Times New Roman" w:eastAsia="Times New Roman" w:hAnsi="Times New Roman" w:cs="Times New Roman"/>
                <w:sz w:val="24"/>
                <w:szCs w:val="24"/>
                <w:lang w:eastAsia="ru-RU"/>
              </w:rPr>
              <w:t>Разрешение на подготовку рабочих мест и на допуск к выполнению работ выдал (должность, фамилия или подпись)</w:t>
            </w:r>
          </w:p>
        </w:tc>
        <w:tc>
          <w:tcPr>
            <w:tcW w:w="1215" w:type="dxa"/>
            <w:shd w:val="clear" w:color="auto" w:fill="auto"/>
            <w:hideMark/>
          </w:tcPr>
          <w:p w:rsidR="00EE0EB2" w:rsidRPr="00EE0EB2" w:rsidRDefault="00EE0EB2" w:rsidP="00EE0EB2">
            <w:pPr>
              <w:spacing w:after="100" w:afterAutospacing="1" w:line="240" w:lineRule="auto"/>
              <w:jc w:val="center"/>
              <w:rPr>
                <w:rFonts w:ascii="Times New Roman" w:eastAsia="Times New Roman" w:hAnsi="Times New Roman" w:cs="Times New Roman"/>
                <w:sz w:val="24"/>
                <w:szCs w:val="24"/>
                <w:lang w:eastAsia="ru-RU"/>
              </w:rPr>
            </w:pPr>
            <w:r w:rsidRPr="00EE0EB2">
              <w:rPr>
                <w:rFonts w:ascii="Times New Roman" w:eastAsia="Times New Roman" w:hAnsi="Times New Roman" w:cs="Times New Roman"/>
                <w:sz w:val="24"/>
                <w:szCs w:val="24"/>
                <w:lang w:eastAsia="ru-RU"/>
              </w:rPr>
              <w:t>Дата, время</w:t>
            </w:r>
          </w:p>
        </w:tc>
        <w:tc>
          <w:tcPr>
            <w:tcW w:w="3735" w:type="dxa"/>
            <w:shd w:val="clear" w:color="auto" w:fill="auto"/>
            <w:hideMark/>
          </w:tcPr>
          <w:p w:rsidR="00EE0EB2" w:rsidRPr="00EE0EB2" w:rsidRDefault="00EE0EB2" w:rsidP="00EE0EB2">
            <w:pPr>
              <w:spacing w:after="100" w:afterAutospacing="1" w:line="240" w:lineRule="auto"/>
              <w:jc w:val="center"/>
              <w:rPr>
                <w:rFonts w:ascii="Times New Roman" w:eastAsia="Times New Roman" w:hAnsi="Times New Roman" w:cs="Times New Roman"/>
                <w:sz w:val="24"/>
                <w:szCs w:val="24"/>
                <w:lang w:eastAsia="ru-RU"/>
              </w:rPr>
            </w:pPr>
            <w:r w:rsidRPr="00EE0EB2">
              <w:rPr>
                <w:rFonts w:ascii="Times New Roman" w:eastAsia="Times New Roman" w:hAnsi="Times New Roman" w:cs="Times New Roman"/>
                <w:sz w:val="24"/>
                <w:szCs w:val="24"/>
                <w:lang w:eastAsia="ru-RU"/>
              </w:rPr>
              <w:t>Подпись работника, получившего разрешение на подготовку рабочих мест и на допуск к выполнению работ</w:t>
            </w:r>
          </w:p>
        </w:tc>
      </w:tr>
      <w:tr w:rsidR="00EE0EB2" w:rsidRPr="00EE0EB2" w:rsidTr="00EE0EB2">
        <w:tc>
          <w:tcPr>
            <w:tcW w:w="4020" w:type="dxa"/>
            <w:shd w:val="clear" w:color="auto" w:fill="auto"/>
            <w:hideMark/>
          </w:tcPr>
          <w:p w:rsidR="00EE0EB2" w:rsidRPr="00EE0EB2" w:rsidRDefault="00EE0EB2" w:rsidP="00EE0EB2">
            <w:pPr>
              <w:spacing w:after="100" w:afterAutospacing="1" w:line="240" w:lineRule="auto"/>
              <w:jc w:val="center"/>
              <w:rPr>
                <w:rFonts w:ascii="Times New Roman" w:eastAsia="Times New Roman" w:hAnsi="Times New Roman" w:cs="Times New Roman"/>
                <w:sz w:val="24"/>
                <w:szCs w:val="24"/>
                <w:lang w:eastAsia="ru-RU"/>
              </w:rPr>
            </w:pPr>
            <w:bookmarkStart w:id="103" w:name="Par2523"/>
            <w:bookmarkEnd w:id="103"/>
            <w:r w:rsidRPr="00EE0EB2">
              <w:rPr>
                <w:rFonts w:ascii="Times New Roman" w:eastAsia="Times New Roman" w:hAnsi="Times New Roman" w:cs="Times New Roman"/>
                <w:sz w:val="24"/>
                <w:szCs w:val="24"/>
                <w:lang w:eastAsia="ru-RU"/>
              </w:rPr>
              <w:t>1</w:t>
            </w:r>
          </w:p>
        </w:tc>
        <w:tc>
          <w:tcPr>
            <w:tcW w:w="1215" w:type="dxa"/>
            <w:shd w:val="clear" w:color="auto" w:fill="auto"/>
            <w:hideMark/>
          </w:tcPr>
          <w:p w:rsidR="00EE0EB2" w:rsidRPr="00EE0EB2" w:rsidRDefault="00EE0EB2" w:rsidP="00EE0EB2">
            <w:pPr>
              <w:spacing w:after="100" w:afterAutospacing="1" w:line="240" w:lineRule="auto"/>
              <w:jc w:val="center"/>
              <w:rPr>
                <w:rFonts w:ascii="Times New Roman" w:eastAsia="Times New Roman" w:hAnsi="Times New Roman" w:cs="Times New Roman"/>
                <w:sz w:val="24"/>
                <w:szCs w:val="24"/>
                <w:lang w:eastAsia="ru-RU"/>
              </w:rPr>
            </w:pPr>
            <w:bookmarkStart w:id="104" w:name="Par2524"/>
            <w:bookmarkEnd w:id="104"/>
            <w:r w:rsidRPr="00EE0EB2">
              <w:rPr>
                <w:rFonts w:ascii="Times New Roman" w:eastAsia="Times New Roman" w:hAnsi="Times New Roman" w:cs="Times New Roman"/>
                <w:sz w:val="24"/>
                <w:szCs w:val="24"/>
                <w:lang w:eastAsia="ru-RU"/>
              </w:rPr>
              <w:t>2</w:t>
            </w:r>
          </w:p>
        </w:tc>
        <w:tc>
          <w:tcPr>
            <w:tcW w:w="3735" w:type="dxa"/>
            <w:shd w:val="clear" w:color="auto" w:fill="auto"/>
            <w:hideMark/>
          </w:tcPr>
          <w:p w:rsidR="00EE0EB2" w:rsidRPr="00EE0EB2" w:rsidRDefault="00EE0EB2" w:rsidP="00EE0EB2">
            <w:pPr>
              <w:spacing w:after="100" w:afterAutospacing="1" w:line="240" w:lineRule="auto"/>
              <w:jc w:val="center"/>
              <w:rPr>
                <w:rFonts w:ascii="Times New Roman" w:eastAsia="Times New Roman" w:hAnsi="Times New Roman" w:cs="Times New Roman"/>
                <w:sz w:val="24"/>
                <w:szCs w:val="24"/>
                <w:lang w:eastAsia="ru-RU"/>
              </w:rPr>
            </w:pPr>
            <w:bookmarkStart w:id="105" w:name="Par2525"/>
            <w:bookmarkEnd w:id="105"/>
            <w:r w:rsidRPr="00EE0EB2">
              <w:rPr>
                <w:rFonts w:ascii="Times New Roman" w:eastAsia="Times New Roman" w:hAnsi="Times New Roman" w:cs="Times New Roman"/>
                <w:sz w:val="24"/>
                <w:szCs w:val="24"/>
                <w:lang w:eastAsia="ru-RU"/>
              </w:rPr>
              <w:t>3</w:t>
            </w:r>
          </w:p>
        </w:tc>
      </w:tr>
      <w:tr w:rsidR="00EE0EB2" w:rsidRPr="00EE0EB2" w:rsidTr="00EE0EB2">
        <w:tc>
          <w:tcPr>
            <w:tcW w:w="4020" w:type="dxa"/>
            <w:shd w:val="clear" w:color="auto" w:fill="auto"/>
            <w:hideMark/>
          </w:tcPr>
          <w:p w:rsidR="00EE0EB2" w:rsidRPr="00EE0EB2" w:rsidRDefault="00EE0EB2" w:rsidP="00EE0EB2">
            <w:pPr>
              <w:spacing w:after="100" w:afterAutospacing="1" w:line="240" w:lineRule="auto"/>
              <w:rPr>
                <w:rFonts w:ascii="Times New Roman" w:eastAsia="Times New Roman" w:hAnsi="Times New Roman" w:cs="Times New Roman"/>
                <w:sz w:val="24"/>
                <w:szCs w:val="24"/>
                <w:lang w:eastAsia="ru-RU"/>
              </w:rPr>
            </w:pPr>
            <w:r w:rsidRPr="00EE0EB2">
              <w:rPr>
                <w:rFonts w:ascii="Times New Roman" w:eastAsia="Times New Roman" w:hAnsi="Times New Roman" w:cs="Times New Roman"/>
                <w:sz w:val="24"/>
                <w:szCs w:val="24"/>
                <w:lang w:eastAsia="ru-RU"/>
              </w:rPr>
              <w:t> </w:t>
            </w:r>
          </w:p>
        </w:tc>
        <w:tc>
          <w:tcPr>
            <w:tcW w:w="1215" w:type="dxa"/>
            <w:shd w:val="clear" w:color="auto" w:fill="auto"/>
            <w:hideMark/>
          </w:tcPr>
          <w:p w:rsidR="00EE0EB2" w:rsidRPr="00EE0EB2" w:rsidRDefault="00EE0EB2" w:rsidP="00EE0EB2">
            <w:pPr>
              <w:spacing w:after="100" w:afterAutospacing="1" w:line="240" w:lineRule="auto"/>
              <w:rPr>
                <w:rFonts w:ascii="Times New Roman" w:eastAsia="Times New Roman" w:hAnsi="Times New Roman" w:cs="Times New Roman"/>
                <w:sz w:val="24"/>
                <w:szCs w:val="24"/>
                <w:lang w:eastAsia="ru-RU"/>
              </w:rPr>
            </w:pPr>
            <w:r w:rsidRPr="00EE0EB2">
              <w:rPr>
                <w:rFonts w:ascii="Times New Roman" w:eastAsia="Times New Roman" w:hAnsi="Times New Roman" w:cs="Times New Roman"/>
                <w:sz w:val="24"/>
                <w:szCs w:val="24"/>
                <w:lang w:eastAsia="ru-RU"/>
              </w:rPr>
              <w:t> </w:t>
            </w:r>
          </w:p>
        </w:tc>
        <w:tc>
          <w:tcPr>
            <w:tcW w:w="3735" w:type="dxa"/>
            <w:shd w:val="clear" w:color="auto" w:fill="auto"/>
            <w:hideMark/>
          </w:tcPr>
          <w:p w:rsidR="00EE0EB2" w:rsidRPr="00EE0EB2" w:rsidRDefault="00EE0EB2" w:rsidP="00EE0EB2">
            <w:pPr>
              <w:spacing w:after="100" w:afterAutospacing="1" w:line="240" w:lineRule="auto"/>
              <w:rPr>
                <w:rFonts w:ascii="Times New Roman" w:eastAsia="Times New Roman" w:hAnsi="Times New Roman" w:cs="Times New Roman"/>
                <w:sz w:val="24"/>
                <w:szCs w:val="24"/>
                <w:lang w:eastAsia="ru-RU"/>
              </w:rPr>
            </w:pPr>
            <w:r w:rsidRPr="00EE0EB2">
              <w:rPr>
                <w:rFonts w:ascii="Times New Roman" w:eastAsia="Times New Roman" w:hAnsi="Times New Roman" w:cs="Times New Roman"/>
                <w:sz w:val="24"/>
                <w:szCs w:val="24"/>
                <w:lang w:eastAsia="ru-RU"/>
              </w:rPr>
              <w:t> </w:t>
            </w:r>
          </w:p>
        </w:tc>
      </w:tr>
    </w:tbl>
    <w:p w:rsidR="00EE0EB2" w:rsidRPr="00EE0EB2" w:rsidRDefault="00EE0EB2" w:rsidP="00EE0EB2">
      <w:pPr>
        <w:shd w:val="clear" w:color="auto" w:fill="FFFFFF"/>
        <w:spacing w:after="100" w:afterAutospacing="1" w:line="315" w:lineRule="atLeast"/>
        <w:rPr>
          <w:rFonts w:ascii="Arial" w:eastAsia="Times New Roman" w:hAnsi="Arial" w:cs="Arial"/>
          <w:color w:val="3A3A3A"/>
          <w:sz w:val="21"/>
          <w:szCs w:val="21"/>
          <w:lang w:eastAsia="ru-RU"/>
        </w:rPr>
      </w:pPr>
      <w:r w:rsidRPr="00EE0EB2">
        <w:rPr>
          <w:rFonts w:ascii="Arial" w:eastAsia="Times New Roman" w:hAnsi="Arial" w:cs="Arial"/>
          <w:color w:val="3A3A3A"/>
          <w:sz w:val="21"/>
          <w:szCs w:val="21"/>
          <w:lang w:eastAsia="ru-RU"/>
        </w:rPr>
        <w:t> </w:t>
      </w:r>
    </w:p>
    <w:p w:rsidR="00EE0EB2" w:rsidRPr="00EE0EB2" w:rsidRDefault="00EE0EB2" w:rsidP="00EE0EB2">
      <w:pPr>
        <w:shd w:val="clear" w:color="auto" w:fill="FFFFFF"/>
        <w:spacing w:after="100" w:afterAutospacing="1" w:line="315" w:lineRule="atLeast"/>
        <w:rPr>
          <w:rFonts w:ascii="Arial" w:eastAsia="Times New Roman" w:hAnsi="Arial" w:cs="Arial"/>
          <w:color w:val="3A3A3A"/>
          <w:sz w:val="21"/>
          <w:szCs w:val="21"/>
          <w:lang w:eastAsia="ru-RU"/>
        </w:rPr>
      </w:pPr>
      <w:bookmarkStart w:id="106" w:name="Par2530"/>
      <w:bookmarkEnd w:id="106"/>
      <w:r w:rsidRPr="00EE0EB2">
        <w:rPr>
          <w:rFonts w:ascii="Arial" w:eastAsia="Times New Roman" w:hAnsi="Arial" w:cs="Arial"/>
          <w:color w:val="3A3A3A"/>
          <w:sz w:val="21"/>
          <w:szCs w:val="21"/>
          <w:lang w:eastAsia="ru-RU"/>
        </w:rPr>
        <w:t>                                           Оборотная сторона наряда-допуска</w:t>
      </w:r>
    </w:p>
    <w:p w:rsidR="00EE0EB2" w:rsidRPr="00EE0EB2" w:rsidRDefault="00EE0EB2" w:rsidP="00EE0EB2">
      <w:pPr>
        <w:shd w:val="clear" w:color="auto" w:fill="FFFFFF"/>
        <w:spacing w:after="100" w:afterAutospacing="1" w:line="315" w:lineRule="atLeast"/>
        <w:rPr>
          <w:rFonts w:ascii="Arial" w:eastAsia="Times New Roman" w:hAnsi="Arial" w:cs="Arial"/>
          <w:color w:val="3A3A3A"/>
          <w:sz w:val="21"/>
          <w:szCs w:val="21"/>
          <w:lang w:eastAsia="ru-RU"/>
        </w:rPr>
      </w:pPr>
      <w:r w:rsidRPr="00EE0EB2">
        <w:rPr>
          <w:rFonts w:ascii="Arial" w:eastAsia="Times New Roman" w:hAnsi="Arial" w:cs="Arial"/>
          <w:color w:val="3A3A3A"/>
          <w:sz w:val="21"/>
          <w:szCs w:val="21"/>
          <w:lang w:eastAsia="ru-RU"/>
        </w:rPr>
        <w:lastRenderedPageBreak/>
        <w:t> </w:t>
      </w:r>
    </w:p>
    <w:p w:rsidR="00EE0EB2" w:rsidRPr="00EE0EB2" w:rsidRDefault="00EE0EB2" w:rsidP="00EE0EB2">
      <w:pPr>
        <w:shd w:val="clear" w:color="auto" w:fill="FFFFFF"/>
        <w:spacing w:after="100" w:afterAutospacing="1" w:line="315" w:lineRule="atLeast"/>
        <w:rPr>
          <w:rFonts w:ascii="Arial" w:eastAsia="Times New Roman" w:hAnsi="Arial" w:cs="Arial"/>
          <w:color w:val="3A3A3A"/>
          <w:sz w:val="21"/>
          <w:szCs w:val="21"/>
          <w:lang w:eastAsia="ru-RU"/>
        </w:rPr>
      </w:pPr>
      <w:bookmarkStart w:id="107" w:name="Par2532"/>
      <w:bookmarkEnd w:id="107"/>
      <w:r w:rsidRPr="00EE0EB2">
        <w:rPr>
          <w:rFonts w:ascii="Arial" w:eastAsia="Times New Roman" w:hAnsi="Arial" w:cs="Arial"/>
          <w:color w:val="3A3A3A"/>
          <w:sz w:val="21"/>
          <w:szCs w:val="21"/>
          <w:lang w:eastAsia="ru-RU"/>
        </w:rPr>
        <w:t>Рабочие места подготовлены. Под напряжением остались: _____________________</w:t>
      </w:r>
    </w:p>
    <w:p w:rsidR="00EE0EB2" w:rsidRPr="00EE0EB2" w:rsidRDefault="00EE0EB2" w:rsidP="00EE0EB2">
      <w:pPr>
        <w:shd w:val="clear" w:color="auto" w:fill="FFFFFF"/>
        <w:spacing w:after="100" w:afterAutospacing="1" w:line="315" w:lineRule="atLeast"/>
        <w:rPr>
          <w:rFonts w:ascii="Arial" w:eastAsia="Times New Roman" w:hAnsi="Arial" w:cs="Arial"/>
          <w:color w:val="3A3A3A"/>
          <w:sz w:val="21"/>
          <w:szCs w:val="21"/>
          <w:lang w:eastAsia="ru-RU"/>
        </w:rPr>
      </w:pPr>
      <w:r w:rsidRPr="00EE0EB2">
        <w:rPr>
          <w:rFonts w:ascii="Arial" w:eastAsia="Times New Roman" w:hAnsi="Arial" w:cs="Arial"/>
          <w:color w:val="3A3A3A"/>
          <w:sz w:val="21"/>
          <w:szCs w:val="21"/>
          <w:lang w:eastAsia="ru-RU"/>
        </w:rPr>
        <w:t>___________________________________________________________________________</w:t>
      </w:r>
    </w:p>
    <w:p w:rsidR="00EE0EB2" w:rsidRPr="00EE0EB2" w:rsidRDefault="00EE0EB2" w:rsidP="00EE0EB2">
      <w:pPr>
        <w:shd w:val="clear" w:color="auto" w:fill="FFFFFF"/>
        <w:spacing w:after="100" w:afterAutospacing="1" w:line="315" w:lineRule="atLeast"/>
        <w:rPr>
          <w:rFonts w:ascii="Arial" w:eastAsia="Times New Roman" w:hAnsi="Arial" w:cs="Arial"/>
          <w:color w:val="3A3A3A"/>
          <w:sz w:val="21"/>
          <w:szCs w:val="21"/>
          <w:lang w:eastAsia="ru-RU"/>
        </w:rPr>
      </w:pPr>
      <w:r w:rsidRPr="00EE0EB2">
        <w:rPr>
          <w:rFonts w:ascii="Arial" w:eastAsia="Times New Roman" w:hAnsi="Arial" w:cs="Arial"/>
          <w:color w:val="3A3A3A"/>
          <w:sz w:val="21"/>
          <w:szCs w:val="21"/>
          <w:lang w:eastAsia="ru-RU"/>
        </w:rPr>
        <w:t> </w:t>
      </w:r>
    </w:p>
    <w:p w:rsidR="00EE0EB2" w:rsidRPr="00EE0EB2" w:rsidRDefault="00EE0EB2" w:rsidP="00EE0EB2">
      <w:pPr>
        <w:shd w:val="clear" w:color="auto" w:fill="FFFFFF"/>
        <w:spacing w:after="100" w:afterAutospacing="1" w:line="315" w:lineRule="atLeast"/>
        <w:rPr>
          <w:rFonts w:ascii="Arial" w:eastAsia="Times New Roman" w:hAnsi="Arial" w:cs="Arial"/>
          <w:color w:val="3A3A3A"/>
          <w:sz w:val="21"/>
          <w:szCs w:val="21"/>
          <w:lang w:eastAsia="ru-RU"/>
        </w:rPr>
      </w:pPr>
      <w:r w:rsidRPr="00EE0EB2">
        <w:rPr>
          <w:rFonts w:ascii="Arial" w:eastAsia="Times New Roman" w:hAnsi="Arial" w:cs="Arial"/>
          <w:color w:val="3A3A3A"/>
          <w:sz w:val="21"/>
          <w:szCs w:val="21"/>
          <w:lang w:eastAsia="ru-RU"/>
        </w:rPr>
        <w:t>Допускающий _______________________________________________________________</w:t>
      </w:r>
    </w:p>
    <w:p w:rsidR="00EE0EB2" w:rsidRPr="00EE0EB2" w:rsidRDefault="00EE0EB2" w:rsidP="00EE0EB2">
      <w:pPr>
        <w:shd w:val="clear" w:color="auto" w:fill="FFFFFF"/>
        <w:spacing w:after="100" w:afterAutospacing="1" w:line="315" w:lineRule="atLeast"/>
        <w:rPr>
          <w:rFonts w:ascii="Arial" w:eastAsia="Times New Roman" w:hAnsi="Arial" w:cs="Arial"/>
          <w:color w:val="3A3A3A"/>
          <w:sz w:val="21"/>
          <w:szCs w:val="21"/>
          <w:lang w:eastAsia="ru-RU"/>
        </w:rPr>
      </w:pPr>
      <w:r w:rsidRPr="00EE0EB2">
        <w:rPr>
          <w:rFonts w:ascii="Arial" w:eastAsia="Times New Roman" w:hAnsi="Arial" w:cs="Arial"/>
          <w:color w:val="3A3A3A"/>
          <w:sz w:val="21"/>
          <w:szCs w:val="21"/>
          <w:lang w:eastAsia="ru-RU"/>
        </w:rPr>
        <w:t>                                        (подпись)</w:t>
      </w:r>
    </w:p>
    <w:p w:rsidR="00EE0EB2" w:rsidRPr="00EE0EB2" w:rsidRDefault="00EE0EB2" w:rsidP="00EE0EB2">
      <w:pPr>
        <w:shd w:val="clear" w:color="auto" w:fill="FFFFFF"/>
        <w:spacing w:after="100" w:afterAutospacing="1" w:line="315" w:lineRule="atLeast"/>
        <w:rPr>
          <w:rFonts w:ascii="Arial" w:eastAsia="Times New Roman" w:hAnsi="Arial" w:cs="Arial"/>
          <w:color w:val="3A3A3A"/>
          <w:sz w:val="21"/>
          <w:szCs w:val="21"/>
          <w:lang w:eastAsia="ru-RU"/>
        </w:rPr>
      </w:pPr>
      <w:r w:rsidRPr="00EE0EB2">
        <w:rPr>
          <w:rFonts w:ascii="Arial" w:eastAsia="Times New Roman" w:hAnsi="Arial" w:cs="Arial"/>
          <w:color w:val="3A3A3A"/>
          <w:sz w:val="21"/>
          <w:szCs w:val="21"/>
          <w:lang w:eastAsia="ru-RU"/>
        </w:rPr>
        <w:t> </w:t>
      </w:r>
    </w:p>
    <w:p w:rsidR="00EE0EB2" w:rsidRPr="00EE0EB2" w:rsidRDefault="00EE0EB2" w:rsidP="00EE0EB2">
      <w:pPr>
        <w:shd w:val="clear" w:color="auto" w:fill="FFFFFF"/>
        <w:spacing w:after="100" w:afterAutospacing="1" w:line="315" w:lineRule="atLeast"/>
        <w:rPr>
          <w:rFonts w:ascii="Arial" w:eastAsia="Times New Roman" w:hAnsi="Arial" w:cs="Arial"/>
          <w:color w:val="3A3A3A"/>
          <w:sz w:val="21"/>
          <w:szCs w:val="21"/>
          <w:lang w:eastAsia="ru-RU"/>
        </w:rPr>
      </w:pPr>
      <w:r w:rsidRPr="00EE0EB2">
        <w:rPr>
          <w:rFonts w:ascii="Arial" w:eastAsia="Times New Roman" w:hAnsi="Arial" w:cs="Arial"/>
          <w:color w:val="3A3A3A"/>
          <w:sz w:val="21"/>
          <w:szCs w:val="21"/>
          <w:lang w:eastAsia="ru-RU"/>
        </w:rPr>
        <w:t>Ответственный руководитель работ</w:t>
      </w:r>
    </w:p>
    <w:p w:rsidR="00EE0EB2" w:rsidRPr="00EE0EB2" w:rsidRDefault="00EE0EB2" w:rsidP="00EE0EB2">
      <w:pPr>
        <w:shd w:val="clear" w:color="auto" w:fill="FFFFFF"/>
        <w:spacing w:after="100" w:afterAutospacing="1" w:line="315" w:lineRule="atLeast"/>
        <w:rPr>
          <w:rFonts w:ascii="Arial" w:eastAsia="Times New Roman" w:hAnsi="Arial" w:cs="Arial"/>
          <w:color w:val="3A3A3A"/>
          <w:sz w:val="21"/>
          <w:szCs w:val="21"/>
          <w:lang w:eastAsia="ru-RU"/>
        </w:rPr>
      </w:pPr>
      <w:r w:rsidRPr="00EE0EB2">
        <w:rPr>
          <w:rFonts w:ascii="Arial" w:eastAsia="Times New Roman" w:hAnsi="Arial" w:cs="Arial"/>
          <w:color w:val="3A3A3A"/>
          <w:sz w:val="21"/>
          <w:szCs w:val="21"/>
          <w:lang w:eastAsia="ru-RU"/>
        </w:rPr>
        <w:t>(производитель работ или наблюдающий) _____________________________________</w:t>
      </w:r>
    </w:p>
    <w:p w:rsidR="00EE0EB2" w:rsidRPr="00EE0EB2" w:rsidRDefault="00EE0EB2" w:rsidP="00EE0EB2">
      <w:pPr>
        <w:shd w:val="clear" w:color="auto" w:fill="FFFFFF"/>
        <w:spacing w:after="100" w:afterAutospacing="1" w:line="315" w:lineRule="atLeast"/>
        <w:rPr>
          <w:rFonts w:ascii="Arial" w:eastAsia="Times New Roman" w:hAnsi="Arial" w:cs="Arial"/>
          <w:color w:val="3A3A3A"/>
          <w:sz w:val="21"/>
          <w:szCs w:val="21"/>
          <w:lang w:eastAsia="ru-RU"/>
        </w:rPr>
      </w:pPr>
      <w:r w:rsidRPr="00EE0EB2">
        <w:rPr>
          <w:rFonts w:ascii="Arial" w:eastAsia="Times New Roman" w:hAnsi="Arial" w:cs="Arial"/>
          <w:color w:val="3A3A3A"/>
          <w:sz w:val="21"/>
          <w:szCs w:val="21"/>
          <w:lang w:eastAsia="ru-RU"/>
        </w:rPr>
        <w:t>                                                   (подпись)</w:t>
      </w:r>
    </w:p>
    <w:p w:rsidR="00EE0EB2" w:rsidRPr="00EE0EB2" w:rsidRDefault="00EE0EB2" w:rsidP="00EE0EB2">
      <w:pPr>
        <w:shd w:val="clear" w:color="auto" w:fill="FFFFFF"/>
        <w:spacing w:after="100" w:afterAutospacing="1" w:line="315" w:lineRule="atLeast"/>
        <w:rPr>
          <w:rFonts w:ascii="Arial" w:eastAsia="Times New Roman" w:hAnsi="Arial" w:cs="Arial"/>
          <w:color w:val="3A3A3A"/>
          <w:sz w:val="21"/>
          <w:szCs w:val="21"/>
          <w:lang w:eastAsia="ru-RU"/>
        </w:rPr>
      </w:pPr>
      <w:r w:rsidRPr="00EE0EB2">
        <w:rPr>
          <w:rFonts w:ascii="Arial" w:eastAsia="Times New Roman" w:hAnsi="Arial" w:cs="Arial"/>
          <w:color w:val="3A3A3A"/>
          <w:sz w:val="21"/>
          <w:szCs w:val="21"/>
          <w:lang w:eastAsia="ru-RU"/>
        </w:rPr>
        <w:t> </w:t>
      </w:r>
    </w:p>
    <w:p w:rsidR="00EE0EB2" w:rsidRPr="00EE0EB2" w:rsidRDefault="00EE0EB2" w:rsidP="00EE0EB2">
      <w:pPr>
        <w:shd w:val="clear" w:color="auto" w:fill="FFFFFF"/>
        <w:spacing w:after="100" w:afterAutospacing="1" w:line="315" w:lineRule="atLeast"/>
        <w:rPr>
          <w:rFonts w:ascii="Arial" w:eastAsia="Times New Roman" w:hAnsi="Arial" w:cs="Arial"/>
          <w:color w:val="3A3A3A"/>
          <w:sz w:val="21"/>
          <w:szCs w:val="21"/>
          <w:lang w:eastAsia="ru-RU"/>
        </w:rPr>
      </w:pPr>
      <w:r w:rsidRPr="00EE0EB2">
        <w:rPr>
          <w:rFonts w:ascii="Arial" w:eastAsia="Times New Roman" w:hAnsi="Arial" w:cs="Arial"/>
          <w:color w:val="3A3A3A"/>
          <w:sz w:val="21"/>
          <w:szCs w:val="21"/>
          <w:lang w:eastAsia="ru-RU"/>
        </w:rPr>
        <w:t>                     Регистрация целевого инструктажа,</w:t>
      </w:r>
    </w:p>
    <w:p w:rsidR="00EE0EB2" w:rsidRPr="00EE0EB2" w:rsidRDefault="00EE0EB2" w:rsidP="00EE0EB2">
      <w:pPr>
        <w:shd w:val="clear" w:color="auto" w:fill="FFFFFF"/>
        <w:spacing w:after="100" w:afterAutospacing="1" w:line="315" w:lineRule="atLeast"/>
        <w:rPr>
          <w:rFonts w:ascii="Arial" w:eastAsia="Times New Roman" w:hAnsi="Arial" w:cs="Arial"/>
          <w:color w:val="3A3A3A"/>
          <w:sz w:val="21"/>
          <w:szCs w:val="21"/>
          <w:lang w:eastAsia="ru-RU"/>
        </w:rPr>
      </w:pPr>
      <w:r w:rsidRPr="00EE0EB2">
        <w:rPr>
          <w:rFonts w:ascii="Arial" w:eastAsia="Times New Roman" w:hAnsi="Arial" w:cs="Arial"/>
          <w:color w:val="3A3A3A"/>
          <w:sz w:val="21"/>
          <w:szCs w:val="21"/>
          <w:lang w:eastAsia="ru-RU"/>
        </w:rPr>
        <w:t>               проводимого допускающим при первичном допуске</w:t>
      </w:r>
    </w:p>
    <w:p w:rsidR="00EE0EB2" w:rsidRPr="00EE0EB2" w:rsidRDefault="00EE0EB2" w:rsidP="00EE0EB2">
      <w:pPr>
        <w:shd w:val="clear" w:color="auto" w:fill="FFFFFF"/>
        <w:spacing w:after="100" w:afterAutospacing="1" w:line="315" w:lineRule="atLeast"/>
        <w:rPr>
          <w:rFonts w:ascii="Arial" w:eastAsia="Times New Roman" w:hAnsi="Arial" w:cs="Arial"/>
          <w:color w:val="3A3A3A"/>
          <w:sz w:val="21"/>
          <w:szCs w:val="21"/>
          <w:lang w:eastAsia="ru-RU"/>
        </w:rPr>
      </w:pPr>
      <w:r w:rsidRPr="00EE0EB2">
        <w:rPr>
          <w:rFonts w:ascii="Arial" w:eastAsia="Times New Roman" w:hAnsi="Arial" w:cs="Arial"/>
          <w:color w:val="3A3A3A"/>
          <w:sz w:val="21"/>
          <w:szCs w:val="21"/>
          <w:lang w:eastAsia="ru-RU"/>
        </w:rPr>
        <w:t> </w:t>
      </w:r>
    </w:p>
    <w:tbl>
      <w:tblPr>
        <w:tblW w:w="0" w:type="auto"/>
        <w:tblCellMar>
          <w:left w:w="0" w:type="dxa"/>
          <w:right w:w="0" w:type="dxa"/>
        </w:tblCellMar>
        <w:tblLook w:val="04A0"/>
      </w:tblPr>
      <w:tblGrid>
        <w:gridCol w:w="1875"/>
        <w:gridCol w:w="2385"/>
        <w:gridCol w:w="2325"/>
        <w:gridCol w:w="2490"/>
      </w:tblGrid>
      <w:tr w:rsidR="00EE0EB2" w:rsidRPr="00EE0EB2" w:rsidTr="00EE0EB2">
        <w:tc>
          <w:tcPr>
            <w:tcW w:w="4245" w:type="dxa"/>
            <w:gridSpan w:val="2"/>
            <w:shd w:val="clear" w:color="auto" w:fill="auto"/>
            <w:hideMark/>
          </w:tcPr>
          <w:p w:rsidR="00EE0EB2" w:rsidRPr="00EE0EB2" w:rsidRDefault="00EE0EB2" w:rsidP="00EE0EB2">
            <w:pPr>
              <w:spacing w:after="100" w:afterAutospacing="1" w:line="240" w:lineRule="auto"/>
              <w:jc w:val="center"/>
              <w:rPr>
                <w:rFonts w:ascii="Times New Roman" w:eastAsia="Times New Roman" w:hAnsi="Times New Roman" w:cs="Times New Roman"/>
                <w:sz w:val="24"/>
                <w:szCs w:val="24"/>
                <w:lang w:eastAsia="ru-RU"/>
              </w:rPr>
            </w:pPr>
            <w:r w:rsidRPr="00EE0EB2">
              <w:rPr>
                <w:rFonts w:ascii="Times New Roman" w:eastAsia="Times New Roman" w:hAnsi="Times New Roman" w:cs="Times New Roman"/>
                <w:sz w:val="24"/>
                <w:szCs w:val="24"/>
                <w:lang w:eastAsia="ru-RU"/>
              </w:rPr>
              <w:t>Целевой инструктаж провел</w:t>
            </w:r>
          </w:p>
        </w:tc>
        <w:tc>
          <w:tcPr>
            <w:tcW w:w="4815" w:type="dxa"/>
            <w:gridSpan w:val="2"/>
            <w:shd w:val="clear" w:color="auto" w:fill="auto"/>
            <w:hideMark/>
          </w:tcPr>
          <w:p w:rsidR="00EE0EB2" w:rsidRPr="00EE0EB2" w:rsidRDefault="00EE0EB2" w:rsidP="00EE0EB2">
            <w:pPr>
              <w:spacing w:after="100" w:afterAutospacing="1" w:line="240" w:lineRule="auto"/>
              <w:jc w:val="center"/>
              <w:rPr>
                <w:rFonts w:ascii="Times New Roman" w:eastAsia="Times New Roman" w:hAnsi="Times New Roman" w:cs="Times New Roman"/>
                <w:sz w:val="24"/>
                <w:szCs w:val="24"/>
                <w:lang w:eastAsia="ru-RU"/>
              </w:rPr>
            </w:pPr>
            <w:r w:rsidRPr="00EE0EB2">
              <w:rPr>
                <w:rFonts w:ascii="Times New Roman" w:eastAsia="Times New Roman" w:hAnsi="Times New Roman" w:cs="Times New Roman"/>
                <w:sz w:val="24"/>
                <w:szCs w:val="24"/>
                <w:lang w:eastAsia="ru-RU"/>
              </w:rPr>
              <w:t>Целевой инструктаж получил</w:t>
            </w:r>
          </w:p>
        </w:tc>
      </w:tr>
      <w:tr w:rsidR="00EE0EB2" w:rsidRPr="00EE0EB2" w:rsidTr="00EE0EB2">
        <w:tc>
          <w:tcPr>
            <w:tcW w:w="1875" w:type="dxa"/>
            <w:vMerge w:val="restart"/>
            <w:shd w:val="clear" w:color="auto" w:fill="auto"/>
            <w:hideMark/>
          </w:tcPr>
          <w:p w:rsidR="00EE0EB2" w:rsidRPr="00EE0EB2" w:rsidRDefault="00EE0EB2" w:rsidP="00EE0EB2">
            <w:pPr>
              <w:spacing w:after="100" w:afterAutospacing="1" w:line="240" w:lineRule="auto"/>
              <w:jc w:val="center"/>
              <w:rPr>
                <w:rFonts w:ascii="Times New Roman" w:eastAsia="Times New Roman" w:hAnsi="Times New Roman" w:cs="Times New Roman"/>
                <w:sz w:val="24"/>
                <w:szCs w:val="24"/>
                <w:lang w:eastAsia="ru-RU"/>
              </w:rPr>
            </w:pPr>
            <w:r w:rsidRPr="00EE0EB2">
              <w:rPr>
                <w:rFonts w:ascii="Times New Roman" w:eastAsia="Times New Roman" w:hAnsi="Times New Roman" w:cs="Times New Roman"/>
                <w:sz w:val="24"/>
                <w:szCs w:val="24"/>
                <w:lang w:eastAsia="ru-RU"/>
              </w:rPr>
              <w:t>Допускающий</w:t>
            </w:r>
          </w:p>
        </w:tc>
        <w:tc>
          <w:tcPr>
            <w:tcW w:w="2385" w:type="dxa"/>
            <w:vMerge w:val="restart"/>
            <w:shd w:val="clear" w:color="auto" w:fill="auto"/>
            <w:hideMark/>
          </w:tcPr>
          <w:p w:rsidR="00EE0EB2" w:rsidRPr="00EE0EB2" w:rsidRDefault="00EE0EB2" w:rsidP="00EE0EB2">
            <w:pPr>
              <w:spacing w:after="100" w:afterAutospacing="1" w:line="240" w:lineRule="auto"/>
              <w:jc w:val="center"/>
              <w:rPr>
                <w:rFonts w:ascii="Times New Roman" w:eastAsia="Times New Roman" w:hAnsi="Times New Roman" w:cs="Times New Roman"/>
                <w:sz w:val="24"/>
                <w:szCs w:val="24"/>
                <w:lang w:eastAsia="ru-RU"/>
              </w:rPr>
            </w:pPr>
            <w:r w:rsidRPr="00EE0EB2">
              <w:rPr>
                <w:rFonts w:ascii="Times New Roman" w:eastAsia="Times New Roman" w:hAnsi="Times New Roman" w:cs="Times New Roman"/>
                <w:sz w:val="24"/>
                <w:szCs w:val="24"/>
                <w:lang w:eastAsia="ru-RU"/>
              </w:rPr>
              <w:t>_______________</w:t>
            </w:r>
          </w:p>
          <w:p w:rsidR="00EE0EB2" w:rsidRPr="00EE0EB2" w:rsidRDefault="00EE0EB2" w:rsidP="00EE0EB2">
            <w:pPr>
              <w:spacing w:after="100" w:afterAutospacing="1" w:line="240" w:lineRule="auto"/>
              <w:jc w:val="center"/>
              <w:rPr>
                <w:rFonts w:ascii="Times New Roman" w:eastAsia="Times New Roman" w:hAnsi="Times New Roman" w:cs="Times New Roman"/>
                <w:sz w:val="24"/>
                <w:szCs w:val="24"/>
                <w:lang w:eastAsia="ru-RU"/>
              </w:rPr>
            </w:pPr>
            <w:r w:rsidRPr="00EE0EB2">
              <w:rPr>
                <w:rFonts w:ascii="Times New Roman" w:eastAsia="Times New Roman" w:hAnsi="Times New Roman" w:cs="Times New Roman"/>
                <w:sz w:val="24"/>
                <w:szCs w:val="24"/>
                <w:lang w:eastAsia="ru-RU"/>
              </w:rPr>
              <w:t>(фамилия, инициалы)</w:t>
            </w:r>
          </w:p>
          <w:p w:rsidR="00EE0EB2" w:rsidRPr="00EE0EB2" w:rsidRDefault="00EE0EB2" w:rsidP="00EE0EB2">
            <w:pPr>
              <w:spacing w:after="100" w:afterAutospacing="1" w:line="240" w:lineRule="auto"/>
              <w:jc w:val="center"/>
              <w:rPr>
                <w:rFonts w:ascii="Times New Roman" w:eastAsia="Times New Roman" w:hAnsi="Times New Roman" w:cs="Times New Roman"/>
                <w:sz w:val="24"/>
                <w:szCs w:val="24"/>
                <w:lang w:eastAsia="ru-RU"/>
              </w:rPr>
            </w:pPr>
            <w:r w:rsidRPr="00EE0EB2">
              <w:rPr>
                <w:rFonts w:ascii="Times New Roman" w:eastAsia="Times New Roman" w:hAnsi="Times New Roman" w:cs="Times New Roman"/>
                <w:sz w:val="24"/>
                <w:szCs w:val="24"/>
                <w:lang w:eastAsia="ru-RU"/>
              </w:rPr>
              <w:t>________________</w:t>
            </w:r>
          </w:p>
          <w:p w:rsidR="00EE0EB2" w:rsidRPr="00EE0EB2" w:rsidRDefault="00EE0EB2" w:rsidP="00EE0EB2">
            <w:pPr>
              <w:spacing w:after="100" w:afterAutospacing="1" w:line="240" w:lineRule="auto"/>
              <w:jc w:val="center"/>
              <w:rPr>
                <w:rFonts w:ascii="Times New Roman" w:eastAsia="Times New Roman" w:hAnsi="Times New Roman" w:cs="Times New Roman"/>
                <w:sz w:val="24"/>
                <w:szCs w:val="24"/>
                <w:lang w:eastAsia="ru-RU"/>
              </w:rPr>
            </w:pPr>
            <w:r w:rsidRPr="00EE0EB2">
              <w:rPr>
                <w:rFonts w:ascii="Times New Roman" w:eastAsia="Times New Roman" w:hAnsi="Times New Roman" w:cs="Times New Roman"/>
                <w:sz w:val="24"/>
                <w:szCs w:val="24"/>
                <w:lang w:eastAsia="ru-RU"/>
              </w:rPr>
              <w:t>(подпись)</w:t>
            </w:r>
          </w:p>
        </w:tc>
        <w:tc>
          <w:tcPr>
            <w:tcW w:w="2325" w:type="dxa"/>
            <w:shd w:val="clear" w:color="auto" w:fill="auto"/>
            <w:hideMark/>
          </w:tcPr>
          <w:p w:rsidR="00EE0EB2" w:rsidRPr="00EE0EB2" w:rsidRDefault="00EE0EB2" w:rsidP="00EE0EB2">
            <w:pPr>
              <w:spacing w:after="100" w:afterAutospacing="1" w:line="240" w:lineRule="auto"/>
              <w:jc w:val="center"/>
              <w:rPr>
                <w:rFonts w:ascii="Times New Roman" w:eastAsia="Times New Roman" w:hAnsi="Times New Roman" w:cs="Times New Roman"/>
                <w:sz w:val="24"/>
                <w:szCs w:val="24"/>
                <w:lang w:eastAsia="ru-RU"/>
              </w:rPr>
            </w:pPr>
            <w:r w:rsidRPr="00EE0EB2">
              <w:rPr>
                <w:rFonts w:ascii="Times New Roman" w:eastAsia="Times New Roman" w:hAnsi="Times New Roman" w:cs="Times New Roman"/>
                <w:sz w:val="24"/>
                <w:szCs w:val="24"/>
                <w:lang w:eastAsia="ru-RU"/>
              </w:rPr>
              <w:t>Ответственный руководитель работ</w:t>
            </w:r>
          </w:p>
        </w:tc>
        <w:tc>
          <w:tcPr>
            <w:tcW w:w="2490" w:type="dxa"/>
            <w:shd w:val="clear" w:color="auto" w:fill="auto"/>
            <w:hideMark/>
          </w:tcPr>
          <w:p w:rsidR="00EE0EB2" w:rsidRPr="00EE0EB2" w:rsidRDefault="00EE0EB2" w:rsidP="00EE0EB2">
            <w:pPr>
              <w:spacing w:after="100" w:afterAutospacing="1" w:line="240" w:lineRule="auto"/>
              <w:jc w:val="center"/>
              <w:rPr>
                <w:rFonts w:ascii="Times New Roman" w:eastAsia="Times New Roman" w:hAnsi="Times New Roman" w:cs="Times New Roman"/>
                <w:sz w:val="24"/>
                <w:szCs w:val="24"/>
                <w:lang w:eastAsia="ru-RU"/>
              </w:rPr>
            </w:pPr>
            <w:r w:rsidRPr="00EE0EB2">
              <w:rPr>
                <w:rFonts w:ascii="Times New Roman" w:eastAsia="Times New Roman" w:hAnsi="Times New Roman" w:cs="Times New Roman"/>
                <w:sz w:val="24"/>
                <w:szCs w:val="24"/>
                <w:lang w:eastAsia="ru-RU"/>
              </w:rPr>
              <w:t>__________________</w:t>
            </w:r>
          </w:p>
          <w:p w:rsidR="00EE0EB2" w:rsidRPr="00EE0EB2" w:rsidRDefault="00EE0EB2" w:rsidP="00EE0EB2">
            <w:pPr>
              <w:spacing w:after="100" w:afterAutospacing="1" w:line="240" w:lineRule="auto"/>
              <w:jc w:val="center"/>
              <w:rPr>
                <w:rFonts w:ascii="Times New Roman" w:eastAsia="Times New Roman" w:hAnsi="Times New Roman" w:cs="Times New Roman"/>
                <w:sz w:val="24"/>
                <w:szCs w:val="24"/>
                <w:lang w:eastAsia="ru-RU"/>
              </w:rPr>
            </w:pPr>
            <w:r w:rsidRPr="00EE0EB2">
              <w:rPr>
                <w:rFonts w:ascii="Times New Roman" w:eastAsia="Times New Roman" w:hAnsi="Times New Roman" w:cs="Times New Roman"/>
                <w:sz w:val="24"/>
                <w:szCs w:val="24"/>
                <w:lang w:eastAsia="ru-RU"/>
              </w:rPr>
              <w:t>(фамилия, инициалы)</w:t>
            </w:r>
          </w:p>
          <w:p w:rsidR="00EE0EB2" w:rsidRPr="00EE0EB2" w:rsidRDefault="00EE0EB2" w:rsidP="00EE0EB2">
            <w:pPr>
              <w:spacing w:after="100" w:afterAutospacing="1" w:line="240" w:lineRule="auto"/>
              <w:jc w:val="center"/>
              <w:rPr>
                <w:rFonts w:ascii="Times New Roman" w:eastAsia="Times New Roman" w:hAnsi="Times New Roman" w:cs="Times New Roman"/>
                <w:sz w:val="24"/>
                <w:szCs w:val="24"/>
                <w:lang w:eastAsia="ru-RU"/>
              </w:rPr>
            </w:pPr>
            <w:r w:rsidRPr="00EE0EB2">
              <w:rPr>
                <w:rFonts w:ascii="Times New Roman" w:eastAsia="Times New Roman" w:hAnsi="Times New Roman" w:cs="Times New Roman"/>
                <w:sz w:val="24"/>
                <w:szCs w:val="24"/>
                <w:lang w:eastAsia="ru-RU"/>
              </w:rPr>
              <w:t>__________________</w:t>
            </w:r>
          </w:p>
          <w:p w:rsidR="00EE0EB2" w:rsidRPr="00EE0EB2" w:rsidRDefault="00EE0EB2" w:rsidP="00EE0EB2">
            <w:pPr>
              <w:spacing w:after="100" w:afterAutospacing="1" w:line="240" w:lineRule="auto"/>
              <w:jc w:val="center"/>
              <w:rPr>
                <w:rFonts w:ascii="Times New Roman" w:eastAsia="Times New Roman" w:hAnsi="Times New Roman" w:cs="Times New Roman"/>
                <w:sz w:val="24"/>
                <w:szCs w:val="24"/>
                <w:lang w:eastAsia="ru-RU"/>
              </w:rPr>
            </w:pPr>
            <w:r w:rsidRPr="00EE0EB2">
              <w:rPr>
                <w:rFonts w:ascii="Times New Roman" w:eastAsia="Times New Roman" w:hAnsi="Times New Roman" w:cs="Times New Roman"/>
                <w:sz w:val="24"/>
                <w:szCs w:val="24"/>
                <w:lang w:eastAsia="ru-RU"/>
              </w:rPr>
              <w:t>(подпись)</w:t>
            </w:r>
          </w:p>
        </w:tc>
      </w:tr>
      <w:tr w:rsidR="00EE0EB2" w:rsidRPr="00EE0EB2" w:rsidTr="00EE0EB2">
        <w:tc>
          <w:tcPr>
            <w:tcW w:w="0" w:type="auto"/>
            <w:vMerge/>
            <w:shd w:val="clear" w:color="auto" w:fill="auto"/>
            <w:vAlign w:val="center"/>
            <w:hideMark/>
          </w:tcPr>
          <w:p w:rsidR="00EE0EB2" w:rsidRPr="00EE0EB2" w:rsidRDefault="00EE0EB2" w:rsidP="00EE0EB2">
            <w:pPr>
              <w:spacing w:after="0" w:line="240" w:lineRule="auto"/>
              <w:rPr>
                <w:rFonts w:ascii="Times New Roman" w:eastAsia="Times New Roman" w:hAnsi="Times New Roman" w:cs="Times New Roman"/>
                <w:sz w:val="24"/>
                <w:szCs w:val="24"/>
                <w:lang w:eastAsia="ru-RU"/>
              </w:rPr>
            </w:pPr>
          </w:p>
        </w:tc>
        <w:tc>
          <w:tcPr>
            <w:tcW w:w="0" w:type="auto"/>
            <w:vMerge/>
            <w:shd w:val="clear" w:color="auto" w:fill="auto"/>
            <w:vAlign w:val="center"/>
            <w:hideMark/>
          </w:tcPr>
          <w:p w:rsidR="00EE0EB2" w:rsidRPr="00EE0EB2" w:rsidRDefault="00EE0EB2" w:rsidP="00EE0EB2">
            <w:pPr>
              <w:spacing w:after="0" w:line="240" w:lineRule="auto"/>
              <w:rPr>
                <w:rFonts w:ascii="Times New Roman" w:eastAsia="Times New Roman" w:hAnsi="Times New Roman" w:cs="Times New Roman"/>
                <w:sz w:val="24"/>
                <w:szCs w:val="24"/>
                <w:lang w:eastAsia="ru-RU"/>
              </w:rPr>
            </w:pPr>
          </w:p>
        </w:tc>
        <w:tc>
          <w:tcPr>
            <w:tcW w:w="2325" w:type="dxa"/>
            <w:shd w:val="clear" w:color="auto" w:fill="auto"/>
            <w:hideMark/>
          </w:tcPr>
          <w:p w:rsidR="00EE0EB2" w:rsidRPr="00EE0EB2" w:rsidRDefault="00EE0EB2" w:rsidP="00EE0EB2">
            <w:pPr>
              <w:spacing w:after="100" w:afterAutospacing="1" w:line="240" w:lineRule="auto"/>
              <w:jc w:val="center"/>
              <w:rPr>
                <w:rFonts w:ascii="Times New Roman" w:eastAsia="Times New Roman" w:hAnsi="Times New Roman" w:cs="Times New Roman"/>
                <w:sz w:val="24"/>
                <w:szCs w:val="24"/>
                <w:lang w:eastAsia="ru-RU"/>
              </w:rPr>
            </w:pPr>
            <w:r w:rsidRPr="00EE0EB2">
              <w:rPr>
                <w:rFonts w:ascii="Times New Roman" w:eastAsia="Times New Roman" w:hAnsi="Times New Roman" w:cs="Times New Roman"/>
                <w:sz w:val="24"/>
                <w:szCs w:val="24"/>
                <w:lang w:eastAsia="ru-RU"/>
              </w:rPr>
              <w:t>Производитель работ (наблюдающий)</w:t>
            </w:r>
          </w:p>
        </w:tc>
        <w:tc>
          <w:tcPr>
            <w:tcW w:w="2490" w:type="dxa"/>
            <w:shd w:val="clear" w:color="auto" w:fill="auto"/>
            <w:hideMark/>
          </w:tcPr>
          <w:p w:rsidR="00EE0EB2" w:rsidRPr="00EE0EB2" w:rsidRDefault="00EE0EB2" w:rsidP="00EE0EB2">
            <w:pPr>
              <w:spacing w:after="100" w:afterAutospacing="1" w:line="240" w:lineRule="auto"/>
              <w:jc w:val="center"/>
              <w:rPr>
                <w:rFonts w:ascii="Times New Roman" w:eastAsia="Times New Roman" w:hAnsi="Times New Roman" w:cs="Times New Roman"/>
                <w:sz w:val="24"/>
                <w:szCs w:val="24"/>
                <w:lang w:eastAsia="ru-RU"/>
              </w:rPr>
            </w:pPr>
            <w:r w:rsidRPr="00EE0EB2">
              <w:rPr>
                <w:rFonts w:ascii="Times New Roman" w:eastAsia="Times New Roman" w:hAnsi="Times New Roman" w:cs="Times New Roman"/>
                <w:sz w:val="24"/>
                <w:szCs w:val="24"/>
                <w:lang w:eastAsia="ru-RU"/>
              </w:rPr>
              <w:t>__________________</w:t>
            </w:r>
          </w:p>
          <w:p w:rsidR="00EE0EB2" w:rsidRPr="00EE0EB2" w:rsidRDefault="00EE0EB2" w:rsidP="00EE0EB2">
            <w:pPr>
              <w:spacing w:after="100" w:afterAutospacing="1" w:line="240" w:lineRule="auto"/>
              <w:jc w:val="center"/>
              <w:rPr>
                <w:rFonts w:ascii="Times New Roman" w:eastAsia="Times New Roman" w:hAnsi="Times New Roman" w:cs="Times New Roman"/>
                <w:sz w:val="24"/>
                <w:szCs w:val="24"/>
                <w:lang w:eastAsia="ru-RU"/>
              </w:rPr>
            </w:pPr>
            <w:r w:rsidRPr="00EE0EB2">
              <w:rPr>
                <w:rFonts w:ascii="Times New Roman" w:eastAsia="Times New Roman" w:hAnsi="Times New Roman" w:cs="Times New Roman"/>
                <w:sz w:val="24"/>
                <w:szCs w:val="24"/>
                <w:lang w:eastAsia="ru-RU"/>
              </w:rPr>
              <w:t>(фамилия, инициалы)</w:t>
            </w:r>
          </w:p>
          <w:p w:rsidR="00EE0EB2" w:rsidRPr="00EE0EB2" w:rsidRDefault="00EE0EB2" w:rsidP="00EE0EB2">
            <w:pPr>
              <w:spacing w:after="100" w:afterAutospacing="1" w:line="240" w:lineRule="auto"/>
              <w:jc w:val="center"/>
              <w:rPr>
                <w:rFonts w:ascii="Times New Roman" w:eastAsia="Times New Roman" w:hAnsi="Times New Roman" w:cs="Times New Roman"/>
                <w:sz w:val="24"/>
                <w:szCs w:val="24"/>
                <w:lang w:eastAsia="ru-RU"/>
              </w:rPr>
            </w:pPr>
            <w:r w:rsidRPr="00EE0EB2">
              <w:rPr>
                <w:rFonts w:ascii="Times New Roman" w:eastAsia="Times New Roman" w:hAnsi="Times New Roman" w:cs="Times New Roman"/>
                <w:sz w:val="24"/>
                <w:szCs w:val="24"/>
                <w:lang w:eastAsia="ru-RU"/>
              </w:rPr>
              <w:t>__________________</w:t>
            </w:r>
          </w:p>
          <w:p w:rsidR="00EE0EB2" w:rsidRPr="00EE0EB2" w:rsidRDefault="00EE0EB2" w:rsidP="00EE0EB2">
            <w:pPr>
              <w:spacing w:after="100" w:afterAutospacing="1" w:line="240" w:lineRule="auto"/>
              <w:jc w:val="center"/>
              <w:rPr>
                <w:rFonts w:ascii="Times New Roman" w:eastAsia="Times New Roman" w:hAnsi="Times New Roman" w:cs="Times New Roman"/>
                <w:sz w:val="24"/>
                <w:szCs w:val="24"/>
                <w:lang w:eastAsia="ru-RU"/>
              </w:rPr>
            </w:pPr>
            <w:r w:rsidRPr="00EE0EB2">
              <w:rPr>
                <w:rFonts w:ascii="Times New Roman" w:eastAsia="Times New Roman" w:hAnsi="Times New Roman" w:cs="Times New Roman"/>
                <w:sz w:val="24"/>
                <w:szCs w:val="24"/>
                <w:lang w:eastAsia="ru-RU"/>
              </w:rPr>
              <w:t>(подпись)</w:t>
            </w:r>
          </w:p>
        </w:tc>
      </w:tr>
      <w:tr w:rsidR="00EE0EB2" w:rsidRPr="00EE0EB2" w:rsidTr="00EE0EB2">
        <w:tc>
          <w:tcPr>
            <w:tcW w:w="0" w:type="auto"/>
            <w:vMerge/>
            <w:shd w:val="clear" w:color="auto" w:fill="auto"/>
            <w:vAlign w:val="center"/>
            <w:hideMark/>
          </w:tcPr>
          <w:p w:rsidR="00EE0EB2" w:rsidRPr="00EE0EB2" w:rsidRDefault="00EE0EB2" w:rsidP="00EE0EB2">
            <w:pPr>
              <w:spacing w:after="0" w:line="240" w:lineRule="auto"/>
              <w:rPr>
                <w:rFonts w:ascii="Times New Roman" w:eastAsia="Times New Roman" w:hAnsi="Times New Roman" w:cs="Times New Roman"/>
                <w:sz w:val="24"/>
                <w:szCs w:val="24"/>
                <w:lang w:eastAsia="ru-RU"/>
              </w:rPr>
            </w:pPr>
          </w:p>
        </w:tc>
        <w:tc>
          <w:tcPr>
            <w:tcW w:w="0" w:type="auto"/>
            <w:vMerge/>
            <w:shd w:val="clear" w:color="auto" w:fill="auto"/>
            <w:vAlign w:val="center"/>
            <w:hideMark/>
          </w:tcPr>
          <w:p w:rsidR="00EE0EB2" w:rsidRPr="00EE0EB2" w:rsidRDefault="00EE0EB2" w:rsidP="00EE0EB2">
            <w:pPr>
              <w:spacing w:after="0" w:line="240" w:lineRule="auto"/>
              <w:rPr>
                <w:rFonts w:ascii="Times New Roman" w:eastAsia="Times New Roman" w:hAnsi="Times New Roman" w:cs="Times New Roman"/>
                <w:sz w:val="24"/>
                <w:szCs w:val="24"/>
                <w:lang w:eastAsia="ru-RU"/>
              </w:rPr>
            </w:pPr>
          </w:p>
        </w:tc>
        <w:tc>
          <w:tcPr>
            <w:tcW w:w="2325" w:type="dxa"/>
            <w:shd w:val="clear" w:color="auto" w:fill="auto"/>
            <w:vAlign w:val="center"/>
            <w:hideMark/>
          </w:tcPr>
          <w:p w:rsidR="00EE0EB2" w:rsidRPr="00EE0EB2" w:rsidRDefault="00EE0EB2" w:rsidP="00EE0EB2">
            <w:pPr>
              <w:spacing w:after="100" w:afterAutospacing="1" w:line="240" w:lineRule="auto"/>
              <w:jc w:val="center"/>
              <w:rPr>
                <w:rFonts w:ascii="Times New Roman" w:eastAsia="Times New Roman" w:hAnsi="Times New Roman" w:cs="Times New Roman"/>
                <w:sz w:val="24"/>
                <w:szCs w:val="24"/>
                <w:lang w:eastAsia="ru-RU"/>
              </w:rPr>
            </w:pPr>
            <w:r w:rsidRPr="00EE0EB2">
              <w:rPr>
                <w:rFonts w:ascii="Times New Roman" w:eastAsia="Times New Roman" w:hAnsi="Times New Roman" w:cs="Times New Roman"/>
                <w:sz w:val="24"/>
                <w:szCs w:val="24"/>
                <w:lang w:eastAsia="ru-RU"/>
              </w:rPr>
              <w:t>Члены бригады</w:t>
            </w:r>
          </w:p>
        </w:tc>
        <w:tc>
          <w:tcPr>
            <w:tcW w:w="2490" w:type="dxa"/>
            <w:shd w:val="clear" w:color="auto" w:fill="auto"/>
            <w:vAlign w:val="center"/>
            <w:hideMark/>
          </w:tcPr>
          <w:p w:rsidR="00EE0EB2" w:rsidRPr="00EE0EB2" w:rsidRDefault="00EE0EB2" w:rsidP="00EE0EB2">
            <w:pPr>
              <w:spacing w:after="100" w:afterAutospacing="1" w:line="240" w:lineRule="auto"/>
              <w:jc w:val="center"/>
              <w:rPr>
                <w:rFonts w:ascii="Times New Roman" w:eastAsia="Times New Roman" w:hAnsi="Times New Roman" w:cs="Times New Roman"/>
                <w:sz w:val="24"/>
                <w:szCs w:val="24"/>
                <w:lang w:eastAsia="ru-RU"/>
              </w:rPr>
            </w:pPr>
            <w:r w:rsidRPr="00EE0EB2">
              <w:rPr>
                <w:rFonts w:ascii="Times New Roman" w:eastAsia="Times New Roman" w:hAnsi="Times New Roman" w:cs="Times New Roman"/>
                <w:sz w:val="24"/>
                <w:szCs w:val="24"/>
                <w:lang w:eastAsia="ru-RU"/>
              </w:rPr>
              <w:t>__________________</w:t>
            </w:r>
          </w:p>
          <w:p w:rsidR="00EE0EB2" w:rsidRPr="00EE0EB2" w:rsidRDefault="00EE0EB2" w:rsidP="00EE0EB2">
            <w:pPr>
              <w:spacing w:after="100" w:afterAutospacing="1" w:line="240" w:lineRule="auto"/>
              <w:jc w:val="center"/>
              <w:rPr>
                <w:rFonts w:ascii="Times New Roman" w:eastAsia="Times New Roman" w:hAnsi="Times New Roman" w:cs="Times New Roman"/>
                <w:sz w:val="24"/>
                <w:szCs w:val="24"/>
                <w:lang w:eastAsia="ru-RU"/>
              </w:rPr>
            </w:pPr>
            <w:r w:rsidRPr="00EE0EB2">
              <w:rPr>
                <w:rFonts w:ascii="Times New Roman" w:eastAsia="Times New Roman" w:hAnsi="Times New Roman" w:cs="Times New Roman"/>
                <w:sz w:val="24"/>
                <w:szCs w:val="24"/>
                <w:lang w:eastAsia="ru-RU"/>
              </w:rPr>
              <w:t>(фамилия, инициалы)</w:t>
            </w:r>
          </w:p>
          <w:p w:rsidR="00EE0EB2" w:rsidRPr="00EE0EB2" w:rsidRDefault="00EE0EB2" w:rsidP="00EE0EB2">
            <w:pPr>
              <w:spacing w:after="100" w:afterAutospacing="1" w:line="240" w:lineRule="auto"/>
              <w:jc w:val="center"/>
              <w:rPr>
                <w:rFonts w:ascii="Times New Roman" w:eastAsia="Times New Roman" w:hAnsi="Times New Roman" w:cs="Times New Roman"/>
                <w:sz w:val="24"/>
                <w:szCs w:val="24"/>
                <w:lang w:eastAsia="ru-RU"/>
              </w:rPr>
            </w:pPr>
            <w:r w:rsidRPr="00EE0EB2">
              <w:rPr>
                <w:rFonts w:ascii="Times New Roman" w:eastAsia="Times New Roman" w:hAnsi="Times New Roman" w:cs="Times New Roman"/>
                <w:sz w:val="24"/>
                <w:szCs w:val="24"/>
                <w:lang w:eastAsia="ru-RU"/>
              </w:rPr>
              <w:t>__________________</w:t>
            </w:r>
          </w:p>
          <w:p w:rsidR="00EE0EB2" w:rsidRPr="00EE0EB2" w:rsidRDefault="00EE0EB2" w:rsidP="00EE0EB2">
            <w:pPr>
              <w:spacing w:after="100" w:afterAutospacing="1" w:line="240" w:lineRule="auto"/>
              <w:jc w:val="center"/>
              <w:rPr>
                <w:rFonts w:ascii="Times New Roman" w:eastAsia="Times New Roman" w:hAnsi="Times New Roman" w:cs="Times New Roman"/>
                <w:sz w:val="24"/>
                <w:szCs w:val="24"/>
                <w:lang w:eastAsia="ru-RU"/>
              </w:rPr>
            </w:pPr>
            <w:r w:rsidRPr="00EE0EB2">
              <w:rPr>
                <w:rFonts w:ascii="Times New Roman" w:eastAsia="Times New Roman" w:hAnsi="Times New Roman" w:cs="Times New Roman"/>
                <w:sz w:val="24"/>
                <w:szCs w:val="24"/>
                <w:lang w:eastAsia="ru-RU"/>
              </w:rPr>
              <w:t>(подпись)</w:t>
            </w:r>
          </w:p>
        </w:tc>
      </w:tr>
    </w:tbl>
    <w:p w:rsidR="00EE0EB2" w:rsidRPr="00EE0EB2" w:rsidRDefault="00EE0EB2" w:rsidP="00EE0EB2">
      <w:pPr>
        <w:shd w:val="clear" w:color="auto" w:fill="FFFFFF"/>
        <w:spacing w:after="100" w:afterAutospacing="1" w:line="315" w:lineRule="atLeast"/>
        <w:rPr>
          <w:rFonts w:ascii="Arial" w:eastAsia="Times New Roman" w:hAnsi="Arial" w:cs="Arial"/>
          <w:color w:val="3A3A3A"/>
          <w:sz w:val="21"/>
          <w:szCs w:val="21"/>
          <w:lang w:eastAsia="ru-RU"/>
        </w:rPr>
      </w:pPr>
      <w:r w:rsidRPr="00EE0EB2">
        <w:rPr>
          <w:rFonts w:ascii="Arial" w:eastAsia="Times New Roman" w:hAnsi="Arial" w:cs="Arial"/>
          <w:color w:val="3A3A3A"/>
          <w:sz w:val="21"/>
          <w:szCs w:val="21"/>
          <w:lang w:eastAsia="ru-RU"/>
        </w:rPr>
        <w:lastRenderedPageBreak/>
        <w:t> </w:t>
      </w:r>
    </w:p>
    <w:p w:rsidR="00EE0EB2" w:rsidRPr="00EE0EB2" w:rsidRDefault="00EE0EB2" w:rsidP="00EE0EB2">
      <w:pPr>
        <w:shd w:val="clear" w:color="auto" w:fill="FFFFFF"/>
        <w:spacing w:after="100" w:afterAutospacing="1" w:line="315" w:lineRule="atLeast"/>
        <w:rPr>
          <w:rFonts w:ascii="Arial" w:eastAsia="Times New Roman" w:hAnsi="Arial" w:cs="Arial"/>
          <w:color w:val="3A3A3A"/>
          <w:sz w:val="21"/>
          <w:szCs w:val="21"/>
          <w:lang w:eastAsia="ru-RU"/>
        </w:rPr>
      </w:pPr>
      <w:bookmarkStart w:id="108" w:name="Par2568"/>
      <w:bookmarkEnd w:id="108"/>
      <w:r w:rsidRPr="00EE0EB2">
        <w:rPr>
          <w:rFonts w:ascii="Arial" w:eastAsia="Times New Roman" w:hAnsi="Arial" w:cs="Arial"/>
          <w:color w:val="3A3A3A"/>
          <w:sz w:val="21"/>
          <w:szCs w:val="21"/>
          <w:lang w:eastAsia="ru-RU"/>
        </w:rPr>
        <w:t>              Ежедневный допуск к работе и время ее окончания</w:t>
      </w:r>
    </w:p>
    <w:p w:rsidR="00EE0EB2" w:rsidRPr="00EE0EB2" w:rsidRDefault="00EE0EB2" w:rsidP="00EE0EB2">
      <w:pPr>
        <w:shd w:val="clear" w:color="auto" w:fill="FFFFFF"/>
        <w:spacing w:after="100" w:afterAutospacing="1" w:line="315" w:lineRule="atLeast"/>
        <w:rPr>
          <w:rFonts w:ascii="Arial" w:eastAsia="Times New Roman" w:hAnsi="Arial" w:cs="Arial"/>
          <w:color w:val="3A3A3A"/>
          <w:sz w:val="21"/>
          <w:szCs w:val="21"/>
          <w:lang w:eastAsia="ru-RU"/>
        </w:rPr>
      </w:pPr>
      <w:r w:rsidRPr="00EE0EB2">
        <w:rPr>
          <w:rFonts w:ascii="Arial" w:eastAsia="Times New Roman" w:hAnsi="Arial" w:cs="Arial"/>
          <w:color w:val="3A3A3A"/>
          <w:sz w:val="21"/>
          <w:szCs w:val="21"/>
          <w:lang w:eastAsia="ru-RU"/>
        </w:rPr>
        <w:t> </w:t>
      </w:r>
    </w:p>
    <w:tbl>
      <w:tblPr>
        <w:tblW w:w="0" w:type="auto"/>
        <w:tblCellMar>
          <w:left w:w="0" w:type="dxa"/>
          <w:right w:w="0" w:type="dxa"/>
        </w:tblCellMar>
        <w:tblLook w:val="04A0"/>
      </w:tblPr>
      <w:tblGrid>
        <w:gridCol w:w="1755"/>
        <w:gridCol w:w="900"/>
        <w:gridCol w:w="1635"/>
        <w:gridCol w:w="2280"/>
        <w:gridCol w:w="900"/>
        <w:gridCol w:w="2280"/>
      </w:tblGrid>
      <w:tr w:rsidR="00EE0EB2" w:rsidRPr="00EE0EB2" w:rsidTr="00EE0EB2">
        <w:tc>
          <w:tcPr>
            <w:tcW w:w="6570" w:type="dxa"/>
            <w:gridSpan w:val="4"/>
            <w:shd w:val="clear" w:color="auto" w:fill="auto"/>
            <w:hideMark/>
          </w:tcPr>
          <w:p w:rsidR="00EE0EB2" w:rsidRPr="00EE0EB2" w:rsidRDefault="00EE0EB2" w:rsidP="00EE0EB2">
            <w:pPr>
              <w:spacing w:after="100" w:afterAutospacing="1" w:line="240" w:lineRule="auto"/>
              <w:jc w:val="center"/>
              <w:rPr>
                <w:rFonts w:ascii="Times New Roman" w:eastAsia="Times New Roman" w:hAnsi="Times New Roman" w:cs="Times New Roman"/>
                <w:sz w:val="24"/>
                <w:szCs w:val="24"/>
                <w:lang w:eastAsia="ru-RU"/>
              </w:rPr>
            </w:pPr>
            <w:r w:rsidRPr="00EE0EB2">
              <w:rPr>
                <w:rFonts w:ascii="Times New Roman" w:eastAsia="Times New Roman" w:hAnsi="Times New Roman" w:cs="Times New Roman"/>
                <w:sz w:val="24"/>
                <w:szCs w:val="24"/>
                <w:lang w:eastAsia="ru-RU"/>
              </w:rPr>
              <w:t>Бригада получила целевой инструктаж и допущена на подготовленное рабочее место</w:t>
            </w:r>
          </w:p>
        </w:tc>
        <w:tc>
          <w:tcPr>
            <w:tcW w:w="3180" w:type="dxa"/>
            <w:gridSpan w:val="2"/>
            <w:shd w:val="clear" w:color="auto" w:fill="auto"/>
            <w:hideMark/>
          </w:tcPr>
          <w:p w:rsidR="00EE0EB2" w:rsidRPr="00EE0EB2" w:rsidRDefault="00EE0EB2" w:rsidP="00EE0EB2">
            <w:pPr>
              <w:spacing w:after="100" w:afterAutospacing="1" w:line="240" w:lineRule="auto"/>
              <w:jc w:val="center"/>
              <w:rPr>
                <w:rFonts w:ascii="Times New Roman" w:eastAsia="Times New Roman" w:hAnsi="Times New Roman" w:cs="Times New Roman"/>
                <w:sz w:val="24"/>
                <w:szCs w:val="24"/>
                <w:lang w:eastAsia="ru-RU"/>
              </w:rPr>
            </w:pPr>
            <w:r w:rsidRPr="00EE0EB2">
              <w:rPr>
                <w:rFonts w:ascii="Times New Roman" w:eastAsia="Times New Roman" w:hAnsi="Times New Roman" w:cs="Times New Roman"/>
                <w:sz w:val="24"/>
                <w:szCs w:val="24"/>
                <w:lang w:eastAsia="ru-RU"/>
              </w:rPr>
              <w:t>Работа закончена, бригада удалена</w:t>
            </w:r>
          </w:p>
        </w:tc>
      </w:tr>
      <w:tr w:rsidR="00EE0EB2" w:rsidRPr="00EE0EB2" w:rsidTr="00EE0EB2">
        <w:tc>
          <w:tcPr>
            <w:tcW w:w="1755" w:type="dxa"/>
            <w:vMerge w:val="restart"/>
            <w:shd w:val="clear" w:color="auto" w:fill="auto"/>
            <w:hideMark/>
          </w:tcPr>
          <w:p w:rsidR="00EE0EB2" w:rsidRPr="00EE0EB2" w:rsidRDefault="00EE0EB2" w:rsidP="00EE0EB2">
            <w:pPr>
              <w:spacing w:after="100" w:afterAutospacing="1" w:line="240" w:lineRule="auto"/>
              <w:jc w:val="center"/>
              <w:rPr>
                <w:rFonts w:ascii="Times New Roman" w:eastAsia="Times New Roman" w:hAnsi="Times New Roman" w:cs="Times New Roman"/>
                <w:sz w:val="24"/>
                <w:szCs w:val="24"/>
                <w:lang w:eastAsia="ru-RU"/>
              </w:rPr>
            </w:pPr>
            <w:r w:rsidRPr="00EE0EB2">
              <w:rPr>
                <w:rFonts w:ascii="Times New Roman" w:eastAsia="Times New Roman" w:hAnsi="Times New Roman" w:cs="Times New Roman"/>
                <w:sz w:val="24"/>
                <w:szCs w:val="24"/>
                <w:lang w:eastAsia="ru-RU"/>
              </w:rPr>
              <w:t>наименование рабочего места</w:t>
            </w:r>
          </w:p>
        </w:tc>
        <w:tc>
          <w:tcPr>
            <w:tcW w:w="900" w:type="dxa"/>
            <w:vMerge w:val="restart"/>
            <w:shd w:val="clear" w:color="auto" w:fill="auto"/>
            <w:hideMark/>
          </w:tcPr>
          <w:p w:rsidR="00EE0EB2" w:rsidRPr="00EE0EB2" w:rsidRDefault="00EE0EB2" w:rsidP="00EE0EB2">
            <w:pPr>
              <w:spacing w:after="100" w:afterAutospacing="1" w:line="240" w:lineRule="auto"/>
              <w:jc w:val="center"/>
              <w:rPr>
                <w:rFonts w:ascii="Times New Roman" w:eastAsia="Times New Roman" w:hAnsi="Times New Roman" w:cs="Times New Roman"/>
                <w:sz w:val="24"/>
                <w:szCs w:val="24"/>
                <w:lang w:eastAsia="ru-RU"/>
              </w:rPr>
            </w:pPr>
            <w:r w:rsidRPr="00EE0EB2">
              <w:rPr>
                <w:rFonts w:ascii="Times New Roman" w:eastAsia="Times New Roman" w:hAnsi="Times New Roman" w:cs="Times New Roman"/>
                <w:sz w:val="24"/>
                <w:szCs w:val="24"/>
                <w:lang w:eastAsia="ru-RU"/>
              </w:rPr>
              <w:t>дата, время</w:t>
            </w:r>
          </w:p>
        </w:tc>
        <w:tc>
          <w:tcPr>
            <w:tcW w:w="3900" w:type="dxa"/>
            <w:gridSpan w:val="2"/>
            <w:shd w:val="clear" w:color="auto" w:fill="auto"/>
            <w:hideMark/>
          </w:tcPr>
          <w:p w:rsidR="00EE0EB2" w:rsidRPr="00EE0EB2" w:rsidRDefault="00EE0EB2" w:rsidP="00EE0EB2">
            <w:pPr>
              <w:spacing w:after="100" w:afterAutospacing="1" w:line="240" w:lineRule="auto"/>
              <w:jc w:val="center"/>
              <w:rPr>
                <w:rFonts w:ascii="Times New Roman" w:eastAsia="Times New Roman" w:hAnsi="Times New Roman" w:cs="Times New Roman"/>
                <w:sz w:val="24"/>
                <w:szCs w:val="24"/>
                <w:lang w:eastAsia="ru-RU"/>
              </w:rPr>
            </w:pPr>
            <w:r w:rsidRPr="00EE0EB2">
              <w:rPr>
                <w:rFonts w:ascii="Times New Roman" w:eastAsia="Times New Roman" w:hAnsi="Times New Roman" w:cs="Times New Roman"/>
                <w:sz w:val="24"/>
                <w:szCs w:val="24"/>
                <w:lang w:eastAsia="ru-RU"/>
              </w:rPr>
              <w:t>подписи (подпись, фамилия, инициалы)</w:t>
            </w:r>
          </w:p>
        </w:tc>
        <w:tc>
          <w:tcPr>
            <w:tcW w:w="900" w:type="dxa"/>
            <w:vMerge w:val="restart"/>
            <w:shd w:val="clear" w:color="auto" w:fill="auto"/>
            <w:hideMark/>
          </w:tcPr>
          <w:p w:rsidR="00EE0EB2" w:rsidRPr="00EE0EB2" w:rsidRDefault="00EE0EB2" w:rsidP="00EE0EB2">
            <w:pPr>
              <w:spacing w:after="100" w:afterAutospacing="1" w:line="240" w:lineRule="auto"/>
              <w:jc w:val="center"/>
              <w:rPr>
                <w:rFonts w:ascii="Times New Roman" w:eastAsia="Times New Roman" w:hAnsi="Times New Roman" w:cs="Times New Roman"/>
                <w:sz w:val="24"/>
                <w:szCs w:val="24"/>
                <w:lang w:eastAsia="ru-RU"/>
              </w:rPr>
            </w:pPr>
            <w:r w:rsidRPr="00EE0EB2">
              <w:rPr>
                <w:rFonts w:ascii="Times New Roman" w:eastAsia="Times New Roman" w:hAnsi="Times New Roman" w:cs="Times New Roman"/>
                <w:sz w:val="24"/>
                <w:szCs w:val="24"/>
                <w:lang w:eastAsia="ru-RU"/>
              </w:rPr>
              <w:t>дата, время</w:t>
            </w:r>
          </w:p>
        </w:tc>
        <w:tc>
          <w:tcPr>
            <w:tcW w:w="2265" w:type="dxa"/>
            <w:vMerge w:val="restart"/>
            <w:shd w:val="clear" w:color="auto" w:fill="auto"/>
            <w:hideMark/>
          </w:tcPr>
          <w:p w:rsidR="00EE0EB2" w:rsidRPr="00EE0EB2" w:rsidRDefault="00EE0EB2" w:rsidP="00EE0EB2">
            <w:pPr>
              <w:spacing w:after="100" w:afterAutospacing="1" w:line="240" w:lineRule="auto"/>
              <w:jc w:val="center"/>
              <w:rPr>
                <w:rFonts w:ascii="Times New Roman" w:eastAsia="Times New Roman" w:hAnsi="Times New Roman" w:cs="Times New Roman"/>
                <w:sz w:val="24"/>
                <w:szCs w:val="24"/>
                <w:lang w:eastAsia="ru-RU"/>
              </w:rPr>
            </w:pPr>
            <w:r w:rsidRPr="00EE0EB2">
              <w:rPr>
                <w:rFonts w:ascii="Times New Roman" w:eastAsia="Times New Roman" w:hAnsi="Times New Roman" w:cs="Times New Roman"/>
                <w:sz w:val="24"/>
                <w:szCs w:val="24"/>
                <w:lang w:eastAsia="ru-RU"/>
              </w:rPr>
              <w:t>подпись производителя работ (наблюдающего) (подпись) (фамилия, инициалы)</w:t>
            </w:r>
          </w:p>
        </w:tc>
      </w:tr>
      <w:tr w:rsidR="00EE0EB2" w:rsidRPr="00EE0EB2" w:rsidTr="00EE0EB2">
        <w:tc>
          <w:tcPr>
            <w:tcW w:w="0" w:type="auto"/>
            <w:vMerge/>
            <w:shd w:val="clear" w:color="auto" w:fill="auto"/>
            <w:vAlign w:val="center"/>
            <w:hideMark/>
          </w:tcPr>
          <w:p w:rsidR="00EE0EB2" w:rsidRPr="00EE0EB2" w:rsidRDefault="00EE0EB2" w:rsidP="00EE0EB2">
            <w:pPr>
              <w:spacing w:after="0" w:line="240" w:lineRule="auto"/>
              <w:rPr>
                <w:rFonts w:ascii="Times New Roman" w:eastAsia="Times New Roman" w:hAnsi="Times New Roman" w:cs="Times New Roman"/>
                <w:sz w:val="24"/>
                <w:szCs w:val="24"/>
                <w:lang w:eastAsia="ru-RU"/>
              </w:rPr>
            </w:pPr>
          </w:p>
        </w:tc>
        <w:tc>
          <w:tcPr>
            <w:tcW w:w="0" w:type="auto"/>
            <w:vMerge/>
            <w:shd w:val="clear" w:color="auto" w:fill="auto"/>
            <w:vAlign w:val="center"/>
            <w:hideMark/>
          </w:tcPr>
          <w:p w:rsidR="00EE0EB2" w:rsidRPr="00EE0EB2" w:rsidRDefault="00EE0EB2" w:rsidP="00EE0EB2">
            <w:pPr>
              <w:spacing w:after="0" w:line="240" w:lineRule="auto"/>
              <w:rPr>
                <w:rFonts w:ascii="Times New Roman" w:eastAsia="Times New Roman" w:hAnsi="Times New Roman" w:cs="Times New Roman"/>
                <w:sz w:val="24"/>
                <w:szCs w:val="24"/>
                <w:lang w:eastAsia="ru-RU"/>
              </w:rPr>
            </w:pPr>
          </w:p>
        </w:tc>
        <w:tc>
          <w:tcPr>
            <w:tcW w:w="1635" w:type="dxa"/>
            <w:shd w:val="clear" w:color="auto" w:fill="auto"/>
            <w:hideMark/>
          </w:tcPr>
          <w:p w:rsidR="00EE0EB2" w:rsidRPr="00EE0EB2" w:rsidRDefault="00EE0EB2" w:rsidP="00EE0EB2">
            <w:pPr>
              <w:spacing w:after="100" w:afterAutospacing="1" w:line="240" w:lineRule="auto"/>
              <w:jc w:val="center"/>
              <w:rPr>
                <w:rFonts w:ascii="Times New Roman" w:eastAsia="Times New Roman" w:hAnsi="Times New Roman" w:cs="Times New Roman"/>
                <w:sz w:val="24"/>
                <w:szCs w:val="24"/>
                <w:lang w:eastAsia="ru-RU"/>
              </w:rPr>
            </w:pPr>
            <w:r w:rsidRPr="00EE0EB2">
              <w:rPr>
                <w:rFonts w:ascii="Times New Roman" w:eastAsia="Times New Roman" w:hAnsi="Times New Roman" w:cs="Times New Roman"/>
                <w:sz w:val="24"/>
                <w:szCs w:val="24"/>
                <w:lang w:eastAsia="ru-RU"/>
              </w:rPr>
              <w:t>допускающего</w:t>
            </w:r>
          </w:p>
        </w:tc>
        <w:tc>
          <w:tcPr>
            <w:tcW w:w="2265" w:type="dxa"/>
            <w:shd w:val="clear" w:color="auto" w:fill="auto"/>
            <w:hideMark/>
          </w:tcPr>
          <w:p w:rsidR="00EE0EB2" w:rsidRPr="00EE0EB2" w:rsidRDefault="00EE0EB2" w:rsidP="00EE0EB2">
            <w:pPr>
              <w:spacing w:after="100" w:afterAutospacing="1" w:line="240" w:lineRule="auto"/>
              <w:jc w:val="center"/>
              <w:rPr>
                <w:rFonts w:ascii="Times New Roman" w:eastAsia="Times New Roman" w:hAnsi="Times New Roman" w:cs="Times New Roman"/>
                <w:sz w:val="24"/>
                <w:szCs w:val="24"/>
                <w:lang w:eastAsia="ru-RU"/>
              </w:rPr>
            </w:pPr>
            <w:r w:rsidRPr="00EE0EB2">
              <w:rPr>
                <w:rFonts w:ascii="Times New Roman" w:eastAsia="Times New Roman" w:hAnsi="Times New Roman" w:cs="Times New Roman"/>
                <w:sz w:val="24"/>
                <w:szCs w:val="24"/>
                <w:lang w:eastAsia="ru-RU"/>
              </w:rPr>
              <w:t>производителя работ (наблюдающего)</w:t>
            </w:r>
          </w:p>
        </w:tc>
        <w:tc>
          <w:tcPr>
            <w:tcW w:w="0" w:type="auto"/>
            <w:vMerge/>
            <w:shd w:val="clear" w:color="auto" w:fill="auto"/>
            <w:vAlign w:val="center"/>
            <w:hideMark/>
          </w:tcPr>
          <w:p w:rsidR="00EE0EB2" w:rsidRPr="00EE0EB2" w:rsidRDefault="00EE0EB2" w:rsidP="00EE0EB2">
            <w:pPr>
              <w:spacing w:after="0" w:line="240" w:lineRule="auto"/>
              <w:rPr>
                <w:rFonts w:ascii="Times New Roman" w:eastAsia="Times New Roman" w:hAnsi="Times New Roman" w:cs="Times New Roman"/>
                <w:sz w:val="24"/>
                <w:szCs w:val="24"/>
                <w:lang w:eastAsia="ru-RU"/>
              </w:rPr>
            </w:pPr>
          </w:p>
        </w:tc>
        <w:tc>
          <w:tcPr>
            <w:tcW w:w="0" w:type="auto"/>
            <w:vMerge/>
            <w:shd w:val="clear" w:color="auto" w:fill="auto"/>
            <w:vAlign w:val="center"/>
            <w:hideMark/>
          </w:tcPr>
          <w:p w:rsidR="00EE0EB2" w:rsidRPr="00EE0EB2" w:rsidRDefault="00EE0EB2" w:rsidP="00EE0EB2">
            <w:pPr>
              <w:spacing w:after="0" w:line="240" w:lineRule="auto"/>
              <w:rPr>
                <w:rFonts w:ascii="Times New Roman" w:eastAsia="Times New Roman" w:hAnsi="Times New Roman" w:cs="Times New Roman"/>
                <w:sz w:val="24"/>
                <w:szCs w:val="24"/>
                <w:lang w:eastAsia="ru-RU"/>
              </w:rPr>
            </w:pPr>
          </w:p>
        </w:tc>
      </w:tr>
      <w:tr w:rsidR="00EE0EB2" w:rsidRPr="00EE0EB2" w:rsidTr="00EE0EB2">
        <w:tc>
          <w:tcPr>
            <w:tcW w:w="1755" w:type="dxa"/>
            <w:shd w:val="clear" w:color="auto" w:fill="auto"/>
            <w:hideMark/>
          </w:tcPr>
          <w:p w:rsidR="00EE0EB2" w:rsidRPr="00EE0EB2" w:rsidRDefault="00EE0EB2" w:rsidP="00EE0EB2">
            <w:pPr>
              <w:spacing w:after="100" w:afterAutospacing="1" w:line="240" w:lineRule="auto"/>
              <w:jc w:val="center"/>
              <w:rPr>
                <w:rFonts w:ascii="Times New Roman" w:eastAsia="Times New Roman" w:hAnsi="Times New Roman" w:cs="Times New Roman"/>
                <w:sz w:val="24"/>
                <w:szCs w:val="24"/>
                <w:lang w:eastAsia="ru-RU"/>
              </w:rPr>
            </w:pPr>
            <w:r w:rsidRPr="00EE0EB2">
              <w:rPr>
                <w:rFonts w:ascii="Times New Roman" w:eastAsia="Times New Roman" w:hAnsi="Times New Roman" w:cs="Times New Roman"/>
                <w:sz w:val="24"/>
                <w:szCs w:val="24"/>
                <w:lang w:eastAsia="ru-RU"/>
              </w:rPr>
              <w:t>1</w:t>
            </w:r>
          </w:p>
        </w:tc>
        <w:tc>
          <w:tcPr>
            <w:tcW w:w="900" w:type="dxa"/>
            <w:shd w:val="clear" w:color="auto" w:fill="auto"/>
            <w:hideMark/>
          </w:tcPr>
          <w:p w:rsidR="00EE0EB2" w:rsidRPr="00EE0EB2" w:rsidRDefault="00EE0EB2" w:rsidP="00EE0EB2">
            <w:pPr>
              <w:spacing w:after="100" w:afterAutospacing="1" w:line="240" w:lineRule="auto"/>
              <w:jc w:val="center"/>
              <w:rPr>
                <w:rFonts w:ascii="Times New Roman" w:eastAsia="Times New Roman" w:hAnsi="Times New Roman" w:cs="Times New Roman"/>
                <w:sz w:val="24"/>
                <w:szCs w:val="24"/>
                <w:lang w:eastAsia="ru-RU"/>
              </w:rPr>
            </w:pPr>
            <w:r w:rsidRPr="00EE0EB2">
              <w:rPr>
                <w:rFonts w:ascii="Times New Roman" w:eastAsia="Times New Roman" w:hAnsi="Times New Roman" w:cs="Times New Roman"/>
                <w:sz w:val="24"/>
                <w:szCs w:val="24"/>
                <w:lang w:eastAsia="ru-RU"/>
              </w:rPr>
              <w:t>2</w:t>
            </w:r>
          </w:p>
        </w:tc>
        <w:tc>
          <w:tcPr>
            <w:tcW w:w="1635" w:type="dxa"/>
            <w:shd w:val="clear" w:color="auto" w:fill="auto"/>
            <w:hideMark/>
          </w:tcPr>
          <w:p w:rsidR="00EE0EB2" w:rsidRPr="00EE0EB2" w:rsidRDefault="00EE0EB2" w:rsidP="00EE0EB2">
            <w:pPr>
              <w:spacing w:after="100" w:afterAutospacing="1" w:line="240" w:lineRule="auto"/>
              <w:jc w:val="center"/>
              <w:rPr>
                <w:rFonts w:ascii="Times New Roman" w:eastAsia="Times New Roman" w:hAnsi="Times New Roman" w:cs="Times New Roman"/>
                <w:sz w:val="24"/>
                <w:szCs w:val="24"/>
                <w:lang w:eastAsia="ru-RU"/>
              </w:rPr>
            </w:pPr>
            <w:bookmarkStart w:id="109" w:name="Par2581"/>
            <w:bookmarkEnd w:id="109"/>
            <w:r w:rsidRPr="00EE0EB2">
              <w:rPr>
                <w:rFonts w:ascii="Times New Roman" w:eastAsia="Times New Roman" w:hAnsi="Times New Roman" w:cs="Times New Roman"/>
                <w:sz w:val="24"/>
                <w:szCs w:val="24"/>
                <w:lang w:eastAsia="ru-RU"/>
              </w:rPr>
              <w:t>3</w:t>
            </w:r>
          </w:p>
        </w:tc>
        <w:tc>
          <w:tcPr>
            <w:tcW w:w="2265" w:type="dxa"/>
            <w:shd w:val="clear" w:color="auto" w:fill="auto"/>
            <w:hideMark/>
          </w:tcPr>
          <w:p w:rsidR="00EE0EB2" w:rsidRPr="00EE0EB2" w:rsidRDefault="00EE0EB2" w:rsidP="00EE0EB2">
            <w:pPr>
              <w:spacing w:after="100" w:afterAutospacing="1" w:line="240" w:lineRule="auto"/>
              <w:jc w:val="center"/>
              <w:rPr>
                <w:rFonts w:ascii="Times New Roman" w:eastAsia="Times New Roman" w:hAnsi="Times New Roman" w:cs="Times New Roman"/>
                <w:sz w:val="24"/>
                <w:szCs w:val="24"/>
                <w:lang w:eastAsia="ru-RU"/>
              </w:rPr>
            </w:pPr>
            <w:bookmarkStart w:id="110" w:name="Par2582"/>
            <w:bookmarkEnd w:id="110"/>
            <w:r w:rsidRPr="00EE0EB2">
              <w:rPr>
                <w:rFonts w:ascii="Times New Roman" w:eastAsia="Times New Roman" w:hAnsi="Times New Roman" w:cs="Times New Roman"/>
                <w:sz w:val="24"/>
                <w:szCs w:val="24"/>
                <w:lang w:eastAsia="ru-RU"/>
              </w:rPr>
              <w:t>4</w:t>
            </w:r>
          </w:p>
        </w:tc>
        <w:tc>
          <w:tcPr>
            <w:tcW w:w="900" w:type="dxa"/>
            <w:shd w:val="clear" w:color="auto" w:fill="auto"/>
            <w:hideMark/>
          </w:tcPr>
          <w:p w:rsidR="00EE0EB2" w:rsidRPr="00EE0EB2" w:rsidRDefault="00EE0EB2" w:rsidP="00EE0EB2">
            <w:pPr>
              <w:spacing w:after="100" w:afterAutospacing="1" w:line="240" w:lineRule="auto"/>
              <w:jc w:val="center"/>
              <w:rPr>
                <w:rFonts w:ascii="Times New Roman" w:eastAsia="Times New Roman" w:hAnsi="Times New Roman" w:cs="Times New Roman"/>
                <w:sz w:val="24"/>
                <w:szCs w:val="24"/>
                <w:lang w:eastAsia="ru-RU"/>
              </w:rPr>
            </w:pPr>
            <w:bookmarkStart w:id="111" w:name="Par2583"/>
            <w:bookmarkEnd w:id="111"/>
            <w:r w:rsidRPr="00EE0EB2">
              <w:rPr>
                <w:rFonts w:ascii="Times New Roman" w:eastAsia="Times New Roman" w:hAnsi="Times New Roman" w:cs="Times New Roman"/>
                <w:sz w:val="24"/>
                <w:szCs w:val="24"/>
                <w:lang w:eastAsia="ru-RU"/>
              </w:rPr>
              <w:t>5</w:t>
            </w:r>
          </w:p>
        </w:tc>
        <w:tc>
          <w:tcPr>
            <w:tcW w:w="2265" w:type="dxa"/>
            <w:shd w:val="clear" w:color="auto" w:fill="auto"/>
            <w:hideMark/>
          </w:tcPr>
          <w:p w:rsidR="00EE0EB2" w:rsidRPr="00EE0EB2" w:rsidRDefault="00EE0EB2" w:rsidP="00EE0EB2">
            <w:pPr>
              <w:spacing w:after="100" w:afterAutospacing="1" w:line="240" w:lineRule="auto"/>
              <w:jc w:val="center"/>
              <w:rPr>
                <w:rFonts w:ascii="Times New Roman" w:eastAsia="Times New Roman" w:hAnsi="Times New Roman" w:cs="Times New Roman"/>
                <w:sz w:val="24"/>
                <w:szCs w:val="24"/>
                <w:lang w:eastAsia="ru-RU"/>
              </w:rPr>
            </w:pPr>
            <w:bookmarkStart w:id="112" w:name="Par2584"/>
            <w:bookmarkEnd w:id="112"/>
            <w:r w:rsidRPr="00EE0EB2">
              <w:rPr>
                <w:rFonts w:ascii="Times New Roman" w:eastAsia="Times New Roman" w:hAnsi="Times New Roman" w:cs="Times New Roman"/>
                <w:sz w:val="24"/>
                <w:szCs w:val="24"/>
                <w:lang w:eastAsia="ru-RU"/>
              </w:rPr>
              <w:t>6</w:t>
            </w:r>
          </w:p>
        </w:tc>
      </w:tr>
      <w:tr w:rsidR="00EE0EB2" w:rsidRPr="00EE0EB2" w:rsidTr="00EE0EB2">
        <w:tc>
          <w:tcPr>
            <w:tcW w:w="1755" w:type="dxa"/>
            <w:shd w:val="clear" w:color="auto" w:fill="auto"/>
            <w:hideMark/>
          </w:tcPr>
          <w:p w:rsidR="00EE0EB2" w:rsidRPr="00EE0EB2" w:rsidRDefault="00EE0EB2" w:rsidP="00EE0EB2">
            <w:pPr>
              <w:spacing w:after="100" w:afterAutospacing="1" w:line="240" w:lineRule="auto"/>
              <w:rPr>
                <w:rFonts w:ascii="Times New Roman" w:eastAsia="Times New Roman" w:hAnsi="Times New Roman" w:cs="Times New Roman"/>
                <w:sz w:val="24"/>
                <w:szCs w:val="24"/>
                <w:lang w:eastAsia="ru-RU"/>
              </w:rPr>
            </w:pPr>
            <w:r w:rsidRPr="00EE0EB2">
              <w:rPr>
                <w:rFonts w:ascii="Times New Roman" w:eastAsia="Times New Roman" w:hAnsi="Times New Roman" w:cs="Times New Roman"/>
                <w:sz w:val="24"/>
                <w:szCs w:val="24"/>
                <w:lang w:eastAsia="ru-RU"/>
              </w:rPr>
              <w:t> </w:t>
            </w:r>
          </w:p>
        </w:tc>
        <w:tc>
          <w:tcPr>
            <w:tcW w:w="900" w:type="dxa"/>
            <w:shd w:val="clear" w:color="auto" w:fill="auto"/>
            <w:hideMark/>
          </w:tcPr>
          <w:p w:rsidR="00EE0EB2" w:rsidRPr="00EE0EB2" w:rsidRDefault="00EE0EB2" w:rsidP="00EE0EB2">
            <w:pPr>
              <w:spacing w:after="100" w:afterAutospacing="1" w:line="240" w:lineRule="auto"/>
              <w:rPr>
                <w:rFonts w:ascii="Times New Roman" w:eastAsia="Times New Roman" w:hAnsi="Times New Roman" w:cs="Times New Roman"/>
                <w:sz w:val="24"/>
                <w:szCs w:val="24"/>
                <w:lang w:eastAsia="ru-RU"/>
              </w:rPr>
            </w:pPr>
            <w:r w:rsidRPr="00EE0EB2">
              <w:rPr>
                <w:rFonts w:ascii="Times New Roman" w:eastAsia="Times New Roman" w:hAnsi="Times New Roman" w:cs="Times New Roman"/>
                <w:sz w:val="24"/>
                <w:szCs w:val="24"/>
                <w:lang w:eastAsia="ru-RU"/>
              </w:rPr>
              <w:t> </w:t>
            </w:r>
          </w:p>
        </w:tc>
        <w:tc>
          <w:tcPr>
            <w:tcW w:w="1635" w:type="dxa"/>
            <w:shd w:val="clear" w:color="auto" w:fill="auto"/>
            <w:hideMark/>
          </w:tcPr>
          <w:p w:rsidR="00EE0EB2" w:rsidRPr="00EE0EB2" w:rsidRDefault="00EE0EB2" w:rsidP="00EE0EB2">
            <w:pPr>
              <w:spacing w:after="100" w:afterAutospacing="1" w:line="240" w:lineRule="auto"/>
              <w:rPr>
                <w:rFonts w:ascii="Times New Roman" w:eastAsia="Times New Roman" w:hAnsi="Times New Roman" w:cs="Times New Roman"/>
                <w:sz w:val="24"/>
                <w:szCs w:val="24"/>
                <w:lang w:eastAsia="ru-RU"/>
              </w:rPr>
            </w:pPr>
            <w:r w:rsidRPr="00EE0EB2">
              <w:rPr>
                <w:rFonts w:ascii="Times New Roman" w:eastAsia="Times New Roman" w:hAnsi="Times New Roman" w:cs="Times New Roman"/>
                <w:sz w:val="24"/>
                <w:szCs w:val="24"/>
                <w:lang w:eastAsia="ru-RU"/>
              </w:rPr>
              <w:t> </w:t>
            </w:r>
          </w:p>
        </w:tc>
        <w:tc>
          <w:tcPr>
            <w:tcW w:w="2265" w:type="dxa"/>
            <w:shd w:val="clear" w:color="auto" w:fill="auto"/>
            <w:hideMark/>
          </w:tcPr>
          <w:p w:rsidR="00EE0EB2" w:rsidRPr="00EE0EB2" w:rsidRDefault="00EE0EB2" w:rsidP="00EE0EB2">
            <w:pPr>
              <w:spacing w:after="100" w:afterAutospacing="1" w:line="240" w:lineRule="auto"/>
              <w:rPr>
                <w:rFonts w:ascii="Times New Roman" w:eastAsia="Times New Roman" w:hAnsi="Times New Roman" w:cs="Times New Roman"/>
                <w:sz w:val="24"/>
                <w:szCs w:val="24"/>
                <w:lang w:eastAsia="ru-RU"/>
              </w:rPr>
            </w:pPr>
            <w:r w:rsidRPr="00EE0EB2">
              <w:rPr>
                <w:rFonts w:ascii="Times New Roman" w:eastAsia="Times New Roman" w:hAnsi="Times New Roman" w:cs="Times New Roman"/>
                <w:sz w:val="24"/>
                <w:szCs w:val="24"/>
                <w:lang w:eastAsia="ru-RU"/>
              </w:rPr>
              <w:t> </w:t>
            </w:r>
          </w:p>
        </w:tc>
        <w:tc>
          <w:tcPr>
            <w:tcW w:w="900" w:type="dxa"/>
            <w:shd w:val="clear" w:color="auto" w:fill="auto"/>
            <w:hideMark/>
          </w:tcPr>
          <w:p w:rsidR="00EE0EB2" w:rsidRPr="00EE0EB2" w:rsidRDefault="00EE0EB2" w:rsidP="00EE0EB2">
            <w:pPr>
              <w:spacing w:after="100" w:afterAutospacing="1" w:line="240" w:lineRule="auto"/>
              <w:rPr>
                <w:rFonts w:ascii="Times New Roman" w:eastAsia="Times New Roman" w:hAnsi="Times New Roman" w:cs="Times New Roman"/>
                <w:sz w:val="24"/>
                <w:szCs w:val="24"/>
                <w:lang w:eastAsia="ru-RU"/>
              </w:rPr>
            </w:pPr>
            <w:r w:rsidRPr="00EE0EB2">
              <w:rPr>
                <w:rFonts w:ascii="Times New Roman" w:eastAsia="Times New Roman" w:hAnsi="Times New Roman" w:cs="Times New Roman"/>
                <w:sz w:val="24"/>
                <w:szCs w:val="24"/>
                <w:lang w:eastAsia="ru-RU"/>
              </w:rPr>
              <w:t> </w:t>
            </w:r>
          </w:p>
        </w:tc>
        <w:tc>
          <w:tcPr>
            <w:tcW w:w="2265" w:type="dxa"/>
            <w:shd w:val="clear" w:color="auto" w:fill="auto"/>
            <w:hideMark/>
          </w:tcPr>
          <w:p w:rsidR="00EE0EB2" w:rsidRPr="00EE0EB2" w:rsidRDefault="00EE0EB2" w:rsidP="00EE0EB2">
            <w:pPr>
              <w:spacing w:after="100" w:afterAutospacing="1" w:line="240" w:lineRule="auto"/>
              <w:rPr>
                <w:rFonts w:ascii="Times New Roman" w:eastAsia="Times New Roman" w:hAnsi="Times New Roman" w:cs="Times New Roman"/>
                <w:sz w:val="24"/>
                <w:szCs w:val="24"/>
                <w:lang w:eastAsia="ru-RU"/>
              </w:rPr>
            </w:pPr>
            <w:r w:rsidRPr="00EE0EB2">
              <w:rPr>
                <w:rFonts w:ascii="Times New Roman" w:eastAsia="Times New Roman" w:hAnsi="Times New Roman" w:cs="Times New Roman"/>
                <w:sz w:val="24"/>
                <w:szCs w:val="24"/>
                <w:lang w:eastAsia="ru-RU"/>
              </w:rPr>
              <w:t> </w:t>
            </w:r>
          </w:p>
        </w:tc>
      </w:tr>
      <w:tr w:rsidR="00EE0EB2" w:rsidRPr="00EE0EB2" w:rsidTr="00EE0EB2">
        <w:tc>
          <w:tcPr>
            <w:tcW w:w="1755" w:type="dxa"/>
            <w:shd w:val="clear" w:color="auto" w:fill="auto"/>
            <w:hideMark/>
          </w:tcPr>
          <w:p w:rsidR="00EE0EB2" w:rsidRPr="00EE0EB2" w:rsidRDefault="00EE0EB2" w:rsidP="00EE0EB2">
            <w:pPr>
              <w:spacing w:after="100" w:afterAutospacing="1" w:line="240" w:lineRule="auto"/>
              <w:rPr>
                <w:rFonts w:ascii="Times New Roman" w:eastAsia="Times New Roman" w:hAnsi="Times New Roman" w:cs="Times New Roman"/>
                <w:sz w:val="24"/>
                <w:szCs w:val="24"/>
                <w:lang w:eastAsia="ru-RU"/>
              </w:rPr>
            </w:pPr>
            <w:r w:rsidRPr="00EE0EB2">
              <w:rPr>
                <w:rFonts w:ascii="Times New Roman" w:eastAsia="Times New Roman" w:hAnsi="Times New Roman" w:cs="Times New Roman"/>
                <w:sz w:val="24"/>
                <w:szCs w:val="24"/>
                <w:lang w:eastAsia="ru-RU"/>
              </w:rPr>
              <w:t> </w:t>
            </w:r>
          </w:p>
        </w:tc>
        <w:tc>
          <w:tcPr>
            <w:tcW w:w="900" w:type="dxa"/>
            <w:shd w:val="clear" w:color="auto" w:fill="auto"/>
            <w:hideMark/>
          </w:tcPr>
          <w:p w:rsidR="00EE0EB2" w:rsidRPr="00EE0EB2" w:rsidRDefault="00EE0EB2" w:rsidP="00EE0EB2">
            <w:pPr>
              <w:spacing w:after="100" w:afterAutospacing="1" w:line="240" w:lineRule="auto"/>
              <w:rPr>
                <w:rFonts w:ascii="Times New Roman" w:eastAsia="Times New Roman" w:hAnsi="Times New Roman" w:cs="Times New Roman"/>
                <w:sz w:val="24"/>
                <w:szCs w:val="24"/>
                <w:lang w:eastAsia="ru-RU"/>
              </w:rPr>
            </w:pPr>
            <w:r w:rsidRPr="00EE0EB2">
              <w:rPr>
                <w:rFonts w:ascii="Times New Roman" w:eastAsia="Times New Roman" w:hAnsi="Times New Roman" w:cs="Times New Roman"/>
                <w:sz w:val="24"/>
                <w:szCs w:val="24"/>
                <w:lang w:eastAsia="ru-RU"/>
              </w:rPr>
              <w:t> </w:t>
            </w:r>
          </w:p>
        </w:tc>
        <w:tc>
          <w:tcPr>
            <w:tcW w:w="1635" w:type="dxa"/>
            <w:shd w:val="clear" w:color="auto" w:fill="auto"/>
            <w:hideMark/>
          </w:tcPr>
          <w:p w:rsidR="00EE0EB2" w:rsidRPr="00EE0EB2" w:rsidRDefault="00EE0EB2" w:rsidP="00EE0EB2">
            <w:pPr>
              <w:spacing w:after="100" w:afterAutospacing="1" w:line="240" w:lineRule="auto"/>
              <w:rPr>
                <w:rFonts w:ascii="Times New Roman" w:eastAsia="Times New Roman" w:hAnsi="Times New Roman" w:cs="Times New Roman"/>
                <w:sz w:val="24"/>
                <w:szCs w:val="24"/>
                <w:lang w:eastAsia="ru-RU"/>
              </w:rPr>
            </w:pPr>
            <w:r w:rsidRPr="00EE0EB2">
              <w:rPr>
                <w:rFonts w:ascii="Times New Roman" w:eastAsia="Times New Roman" w:hAnsi="Times New Roman" w:cs="Times New Roman"/>
                <w:sz w:val="24"/>
                <w:szCs w:val="24"/>
                <w:lang w:eastAsia="ru-RU"/>
              </w:rPr>
              <w:t> </w:t>
            </w:r>
          </w:p>
        </w:tc>
        <w:tc>
          <w:tcPr>
            <w:tcW w:w="2265" w:type="dxa"/>
            <w:shd w:val="clear" w:color="auto" w:fill="auto"/>
            <w:hideMark/>
          </w:tcPr>
          <w:p w:rsidR="00EE0EB2" w:rsidRPr="00EE0EB2" w:rsidRDefault="00EE0EB2" w:rsidP="00EE0EB2">
            <w:pPr>
              <w:spacing w:after="100" w:afterAutospacing="1" w:line="240" w:lineRule="auto"/>
              <w:rPr>
                <w:rFonts w:ascii="Times New Roman" w:eastAsia="Times New Roman" w:hAnsi="Times New Roman" w:cs="Times New Roman"/>
                <w:sz w:val="24"/>
                <w:szCs w:val="24"/>
                <w:lang w:eastAsia="ru-RU"/>
              </w:rPr>
            </w:pPr>
            <w:r w:rsidRPr="00EE0EB2">
              <w:rPr>
                <w:rFonts w:ascii="Times New Roman" w:eastAsia="Times New Roman" w:hAnsi="Times New Roman" w:cs="Times New Roman"/>
                <w:sz w:val="24"/>
                <w:szCs w:val="24"/>
                <w:lang w:eastAsia="ru-RU"/>
              </w:rPr>
              <w:t> </w:t>
            </w:r>
          </w:p>
        </w:tc>
        <w:tc>
          <w:tcPr>
            <w:tcW w:w="900" w:type="dxa"/>
            <w:shd w:val="clear" w:color="auto" w:fill="auto"/>
            <w:hideMark/>
          </w:tcPr>
          <w:p w:rsidR="00EE0EB2" w:rsidRPr="00EE0EB2" w:rsidRDefault="00EE0EB2" w:rsidP="00EE0EB2">
            <w:pPr>
              <w:spacing w:after="100" w:afterAutospacing="1" w:line="240" w:lineRule="auto"/>
              <w:rPr>
                <w:rFonts w:ascii="Times New Roman" w:eastAsia="Times New Roman" w:hAnsi="Times New Roman" w:cs="Times New Roman"/>
                <w:sz w:val="24"/>
                <w:szCs w:val="24"/>
                <w:lang w:eastAsia="ru-RU"/>
              </w:rPr>
            </w:pPr>
            <w:r w:rsidRPr="00EE0EB2">
              <w:rPr>
                <w:rFonts w:ascii="Times New Roman" w:eastAsia="Times New Roman" w:hAnsi="Times New Roman" w:cs="Times New Roman"/>
                <w:sz w:val="24"/>
                <w:szCs w:val="24"/>
                <w:lang w:eastAsia="ru-RU"/>
              </w:rPr>
              <w:t> </w:t>
            </w:r>
          </w:p>
        </w:tc>
        <w:tc>
          <w:tcPr>
            <w:tcW w:w="2265" w:type="dxa"/>
            <w:shd w:val="clear" w:color="auto" w:fill="auto"/>
            <w:hideMark/>
          </w:tcPr>
          <w:p w:rsidR="00EE0EB2" w:rsidRPr="00EE0EB2" w:rsidRDefault="00EE0EB2" w:rsidP="00EE0EB2">
            <w:pPr>
              <w:spacing w:after="100" w:afterAutospacing="1" w:line="240" w:lineRule="auto"/>
              <w:rPr>
                <w:rFonts w:ascii="Times New Roman" w:eastAsia="Times New Roman" w:hAnsi="Times New Roman" w:cs="Times New Roman"/>
                <w:sz w:val="24"/>
                <w:szCs w:val="24"/>
                <w:lang w:eastAsia="ru-RU"/>
              </w:rPr>
            </w:pPr>
            <w:r w:rsidRPr="00EE0EB2">
              <w:rPr>
                <w:rFonts w:ascii="Times New Roman" w:eastAsia="Times New Roman" w:hAnsi="Times New Roman" w:cs="Times New Roman"/>
                <w:sz w:val="24"/>
                <w:szCs w:val="24"/>
                <w:lang w:eastAsia="ru-RU"/>
              </w:rPr>
              <w:t> </w:t>
            </w:r>
          </w:p>
        </w:tc>
      </w:tr>
      <w:tr w:rsidR="00EE0EB2" w:rsidRPr="00EE0EB2" w:rsidTr="00EE0EB2">
        <w:tc>
          <w:tcPr>
            <w:tcW w:w="1755" w:type="dxa"/>
            <w:shd w:val="clear" w:color="auto" w:fill="auto"/>
            <w:hideMark/>
          </w:tcPr>
          <w:p w:rsidR="00EE0EB2" w:rsidRPr="00EE0EB2" w:rsidRDefault="00EE0EB2" w:rsidP="00EE0EB2">
            <w:pPr>
              <w:spacing w:after="100" w:afterAutospacing="1" w:line="240" w:lineRule="auto"/>
              <w:rPr>
                <w:rFonts w:ascii="Times New Roman" w:eastAsia="Times New Roman" w:hAnsi="Times New Roman" w:cs="Times New Roman"/>
                <w:sz w:val="24"/>
                <w:szCs w:val="24"/>
                <w:lang w:eastAsia="ru-RU"/>
              </w:rPr>
            </w:pPr>
            <w:r w:rsidRPr="00EE0EB2">
              <w:rPr>
                <w:rFonts w:ascii="Times New Roman" w:eastAsia="Times New Roman" w:hAnsi="Times New Roman" w:cs="Times New Roman"/>
                <w:sz w:val="24"/>
                <w:szCs w:val="24"/>
                <w:lang w:eastAsia="ru-RU"/>
              </w:rPr>
              <w:t> </w:t>
            </w:r>
          </w:p>
        </w:tc>
        <w:tc>
          <w:tcPr>
            <w:tcW w:w="900" w:type="dxa"/>
            <w:shd w:val="clear" w:color="auto" w:fill="auto"/>
            <w:hideMark/>
          </w:tcPr>
          <w:p w:rsidR="00EE0EB2" w:rsidRPr="00EE0EB2" w:rsidRDefault="00EE0EB2" w:rsidP="00EE0EB2">
            <w:pPr>
              <w:spacing w:after="100" w:afterAutospacing="1" w:line="240" w:lineRule="auto"/>
              <w:rPr>
                <w:rFonts w:ascii="Times New Roman" w:eastAsia="Times New Roman" w:hAnsi="Times New Roman" w:cs="Times New Roman"/>
                <w:sz w:val="24"/>
                <w:szCs w:val="24"/>
                <w:lang w:eastAsia="ru-RU"/>
              </w:rPr>
            </w:pPr>
            <w:r w:rsidRPr="00EE0EB2">
              <w:rPr>
                <w:rFonts w:ascii="Times New Roman" w:eastAsia="Times New Roman" w:hAnsi="Times New Roman" w:cs="Times New Roman"/>
                <w:sz w:val="24"/>
                <w:szCs w:val="24"/>
                <w:lang w:eastAsia="ru-RU"/>
              </w:rPr>
              <w:t> </w:t>
            </w:r>
          </w:p>
        </w:tc>
        <w:tc>
          <w:tcPr>
            <w:tcW w:w="1635" w:type="dxa"/>
            <w:shd w:val="clear" w:color="auto" w:fill="auto"/>
            <w:hideMark/>
          </w:tcPr>
          <w:p w:rsidR="00EE0EB2" w:rsidRPr="00EE0EB2" w:rsidRDefault="00EE0EB2" w:rsidP="00EE0EB2">
            <w:pPr>
              <w:spacing w:after="100" w:afterAutospacing="1" w:line="240" w:lineRule="auto"/>
              <w:rPr>
                <w:rFonts w:ascii="Times New Roman" w:eastAsia="Times New Roman" w:hAnsi="Times New Roman" w:cs="Times New Roman"/>
                <w:sz w:val="24"/>
                <w:szCs w:val="24"/>
                <w:lang w:eastAsia="ru-RU"/>
              </w:rPr>
            </w:pPr>
            <w:r w:rsidRPr="00EE0EB2">
              <w:rPr>
                <w:rFonts w:ascii="Times New Roman" w:eastAsia="Times New Roman" w:hAnsi="Times New Roman" w:cs="Times New Roman"/>
                <w:sz w:val="24"/>
                <w:szCs w:val="24"/>
                <w:lang w:eastAsia="ru-RU"/>
              </w:rPr>
              <w:t> </w:t>
            </w:r>
          </w:p>
        </w:tc>
        <w:tc>
          <w:tcPr>
            <w:tcW w:w="2265" w:type="dxa"/>
            <w:shd w:val="clear" w:color="auto" w:fill="auto"/>
            <w:hideMark/>
          </w:tcPr>
          <w:p w:rsidR="00EE0EB2" w:rsidRPr="00EE0EB2" w:rsidRDefault="00EE0EB2" w:rsidP="00EE0EB2">
            <w:pPr>
              <w:spacing w:after="100" w:afterAutospacing="1" w:line="240" w:lineRule="auto"/>
              <w:rPr>
                <w:rFonts w:ascii="Times New Roman" w:eastAsia="Times New Roman" w:hAnsi="Times New Roman" w:cs="Times New Roman"/>
                <w:sz w:val="24"/>
                <w:szCs w:val="24"/>
                <w:lang w:eastAsia="ru-RU"/>
              </w:rPr>
            </w:pPr>
            <w:r w:rsidRPr="00EE0EB2">
              <w:rPr>
                <w:rFonts w:ascii="Times New Roman" w:eastAsia="Times New Roman" w:hAnsi="Times New Roman" w:cs="Times New Roman"/>
                <w:sz w:val="24"/>
                <w:szCs w:val="24"/>
                <w:lang w:eastAsia="ru-RU"/>
              </w:rPr>
              <w:t> </w:t>
            </w:r>
          </w:p>
        </w:tc>
        <w:tc>
          <w:tcPr>
            <w:tcW w:w="900" w:type="dxa"/>
            <w:shd w:val="clear" w:color="auto" w:fill="auto"/>
            <w:hideMark/>
          </w:tcPr>
          <w:p w:rsidR="00EE0EB2" w:rsidRPr="00EE0EB2" w:rsidRDefault="00EE0EB2" w:rsidP="00EE0EB2">
            <w:pPr>
              <w:spacing w:after="100" w:afterAutospacing="1" w:line="240" w:lineRule="auto"/>
              <w:rPr>
                <w:rFonts w:ascii="Times New Roman" w:eastAsia="Times New Roman" w:hAnsi="Times New Roman" w:cs="Times New Roman"/>
                <w:sz w:val="24"/>
                <w:szCs w:val="24"/>
                <w:lang w:eastAsia="ru-RU"/>
              </w:rPr>
            </w:pPr>
            <w:r w:rsidRPr="00EE0EB2">
              <w:rPr>
                <w:rFonts w:ascii="Times New Roman" w:eastAsia="Times New Roman" w:hAnsi="Times New Roman" w:cs="Times New Roman"/>
                <w:sz w:val="24"/>
                <w:szCs w:val="24"/>
                <w:lang w:eastAsia="ru-RU"/>
              </w:rPr>
              <w:t> </w:t>
            </w:r>
          </w:p>
        </w:tc>
        <w:tc>
          <w:tcPr>
            <w:tcW w:w="2265" w:type="dxa"/>
            <w:shd w:val="clear" w:color="auto" w:fill="auto"/>
            <w:hideMark/>
          </w:tcPr>
          <w:p w:rsidR="00EE0EB2" w:rsidRPr="00EE0EB2" w:rsidRDefault="00EE0EB2" w:rsidP="00EE0EB2">
            <w:pPr>
              <w:spacing w:after="100" w:afterAutospacing="1" w:line="240" w:lineRule="auto"/>
              <w:rPr>
                <w:rFonts w:ascii="Times New Roman" w:eastAsia="Times New Roman" w:hAnsi="Times New Roman" w:cs="Times New Roman"/>
                <w:sz w:val="24"/>
                <w:szCs w:val="24"/>
                <w:lang w:eastAsia="ru-RU"/>
              </w:rPr>
            </w:pPr>
            <w:r w:rsidRPr="00EE0EB2">
              <w:rPr>
                <w:rFonts w:ascii="Times New Roman" w:eastAsia="Times New Roman" w:hAnsi="Times New Roman" w:cs="Times New Roman"/>
                <w:sz w:val="24"/>
                <w:szCs w:val="24"/>
                <w:lang w:eastAsia="ru-RU"/>
              </w:rPr>
              <w:t> </w:t>
            </w:r>
          </w:p>
        </w:tc>
      </w:tr>
      <w:tr w:rsidR="00EE0EB2" w:rsidRPr="00EE0EB2" w:rsidTr="00EE0EB2">
        <w:tc>
          <w:tcPr>
            <w:tcW w:w="1755" w:type="dxa"/>
            <w:shd w:val="clear" w:color="auto" w:fill="auto"/>
            <w:hideMark/>
          </w:tcPr>
          <w:p w:rsidR="00EE0EB2" w:rsidRPr="00EE0EB2" w:rsidRDefault="00EE0EB2" w:rsidP="00EE0EB2">
            <w:pPr>
              <w:spacing w:after="100" w:afterAutospacing="1" w:line="240" w:lineRule="auto"/>
              <w:rPr>
                <w:rFonts w:ascii="Times New Roman" w:eastAsia="Times New Roman" w:hAnsi="Times New Roman" w:cs="Times New Roman"/>
                <w:sz w:val="24"/>
                <w:szCs w:val="24"/>
                <w:lang w:eastAsia="ru-RU"/>
              </w:rPr>
            </w:pPr>
            <w:r w:rsidRPr="00EE0EB2">
              <w:rPr>
                <w:rFonts w:ascii="Times New Roman" w:eastAsia="Times New Roman" w:hAnsi="Times New Roman" w:cs="Times New Roman"/>
                <w:sz w:val="24"/>
                <w:szCs w:val="24"/>
                <w:lang w:eastAsia="ru-RU"/>
              </w:rPr>
              <w:t> </w:t>
            </w:r>
          </w:p>
        </w:tc>
        <w:tc>
          <w:tcPr>
            <w:tcW w:w="900" w:type="dxa"/>
            <w:shd w:val="clear" w:color="auto" w:fill="auto"/>
            <w:hideMark/>
          </w:tcPr>
          <w:p w:rsidR="00EE0EB2" w:rsidRPr="00EE0EB2" w:rsidRDefault="00EE0EB2" w:rsidP="00EE0EB2">
            <w:pPr>
              <w:spacing w:after="100" w:afterAutospacing="1" w:line="240" w:lineRule="auto"/>
              <w:rPr>
                <w:rFonts w:ascii="Times New Roman" w:eastAsia="Times New Roman" w:hAnsi="Times New Roman" w:cs="Times New Roman"/>
                <w:sz w:val="24"/>
                <w:szCs w:val="24"/>
                <w:lang w:eastAsia="ru-RU"/>
              </w:rPr>
            </w:pPr>
            <w:r w:rsidRPr="00EE0EB2">
              <w:rPr>
                <w:rFonts w:ascii="Times New Roman" w:eastAsia="Times New Roman" w:hAnsi="Times New Roman" w:cs="Times New Roman"/>
                <w:sz w:val="24"/>
                <w:szCs w:val="24"/>
                <w:lang w:eastAsia="ru-RU"/>
              </w:rPr>
              <w:t> </w:t>
            </w:r>
          </w:p>
        </w:tc>
        <w:tc>
          <w:tcPr>
            <w:tcW w:w="1635" w:type="dxa"/>
            <w:shd w:val="clear" w:color="auto" w:fill="auto"/>
            <w:hideMark/>
          </w:tcPr>
          <w:p w:rsidR="00EE0EB2" w:rsidRPr="00EE0EB2" w:rsidRDefault="00EE0EB2" w:rsidP="00EE0EB2">
            <w:pPr>
              <w:spacing w:after="100" w:afterAutospacing="1" w:line="240" w:lineRule="auto"/>
              <w:rPr>
                <w:rFonts w:ascii="Times New Roman" w:eastAsia="Times New Roman" w:hAnsi="Times New Roman" w:cs="Times New Roman"/>
                <w:sz w:val="24"/>
                <w:szCs w:val="24"/>
                <w:lang w:eastAsia="ru-RU"/>
              </w:rPr>
            </w:pPr>
            <w:r w:rsidRPr="00EE0EB2">
              <w:rPr>
                <w:rFonts w:ascii="Times New Roman" w:eastAsia="Times New Roman" w:hAnsi="Times New Roman" w:cs="Times New Roman"/>
                <w:sz w:val="24"/>
                <w:szCs w:val="24"/>
                <w:lang w:eastAsia="ru-RU"/>
              </w:rPr>
              <w:t> </w:t>
            </w:r>
          </w:p>
        </w:tc>
        <w:tc>
          <w:tcPr>
            <w:tcW w:w="2265" w:type="dxa"/>
            <w:shd w:val="clear" w:color="auto" w:fill="auto"/>
            <w:hideMark/>
          </w:tcPr>
          <w:p w:rsidR="00EE0EB2" w:rsidRPr="00EE0EB2" w:rsidRDefault="00EE0EB2" w:rsidP="00EE0EB2">
            <w:pPr>
              <w:spacing w:after="100" w:afterAutospacing="1" w:line="240" w:lineRule="auto"/>
              <w:rPr>
                <w:rFonts w:ascii="Times New Roman" w:eastAsia="Times New Roman" w:hAnsi="Times New Roman" w:cs="Times New Roman"/>
                <w:sz w:val="24"/>
                <w:szCs w:val="24"/>
                <w:lang w:eastAsia="ru-RU"/>
              </w:rPr>
            </w:pPr>
            <w:r w:rsidRPr="00EE0EB2">
              <w:rPr>
                <w:rFonts w:ascii="Times New Roman" w:eastAsia="Times New Roman" w:hAnsi="Times New Roman" w:cs="Times New Roman"/>
                <w:sz w:val="24"/>
                <w:szCs w:val="24"/>
                <w:lang w:eastAsia="ru-RU"/>
              </w:rPr>
              <w:t> </w:t>
            </w:r>
          </w:p>
        </w:tc>
        <w:tc>
          <w:tcPr>
            <w:tcW w:w="900" w:type="dxa"/>
            <w:shd w:val="clear" w:color="auto" w:fill="auto"/>
            <w:hideMark/>
          </w:tcPr>
          <w:p w:rsidR="00EE0EB2" w:rsidRPr="00EE0EB2" w:rsidRDefault="00EE0EB2" w:rsidP="00EE0EB2">
            <w:pPr>
              <w:spacing w:after="100" w:afterAutospacing="1" w:line="240" w:lineRule="auto"/>
              <w:rPr>
                <w:rFonts w:ascii="Times New Roman" w:eastAsia="Times New Roman" w:hAnsi="Times New Roman" w:cs="Times New Roman"/>
                <w:sz w:val="24"/>
                <w:szCs w:val="24"/>
                <w:lang w:eastAsia="ru-RU"/>
              </w:rPr>
            </w:pPr>
            <w:r w:rsidRPr="00EE0EB2">
              <w:rPr>
                <w:rFonts w:ascii="Times New Roman" w:eastAsia="Times New Roman" w:hAnsi="Times New Roman" w:cs="Times New Roman"/>
                <w:sz w:val="24"/>
                <w:szCs w:val="24"/>
                <w:lang w:eastAsia="ru-RU"/>
              </w:rPr>
              <w:t> </w:t>
            </w:r>
          </w:p>
        </w:tc>
        <w:tc>
          <w:tcPr>
            <w:tcW w:w="2265" w:type="dxa"/>
            <w:shd w:val="clear" w:color="auto" w:fill="auto"/>
            <w:hideMark/>
          </w:tcPr>
          <w:p w:rsidR="00EE0EB2" w:rsidRPr="00EE0EB2" w:rsidRDefault="00EE0EB2" w:rsidP="00EE0EB2">
            <w:pPr>
              <w:spacing w:after="100" w:afterAutospacing="1" w:line="240" w:lineRule="auto"/>
              <w:rPr>
                <w:rFonts w:ascii="Times New Roman" w:eastAsia="Times New Roman" w:hAnsi="Times New Roman" w:cs="Times New Roman"/>
                <w:sz w:val="24"/>
                <w:szCs w:val="24"/>
                <w:lang w:eastAsia="ru-RU"/>
              </w:rPr>
            </w:pPr>
            <w:r w:rsidRPr="00EE0EB2">
              <w:rPr>
                <w:rFonts w:ascii="Times New Roman" w:eastAsia="Times New Roman" w:hAnsi="Times New Roman" w:cs="Times New Roman"/>
                <w:sz w:val="24"/>
                <w:szCs w:val="24"/>
                <w:lang w:eastAsia="ru-RU"/>
              </w:rPr>
              <w:t> </w:t>
            </w:r>
          </w:p>
        </w:tc>
      </w:tr>
    </w:tbl>
    <w:p w:rsidR="00EE0EB2" w:rsidRPr="00EE0EB2" w:rsidRDefault="00EE0EB2" w:rsidP="00EE0EB2">
      <w:pPr>
        <w:shd w:val="clear" w:color="auto" w:fill="FFFFFF"/>
        <w:spacing w:after="100" w:afterAutospacing="1" w:line="315" w:lineRule="atLeast"/>
        <w:rPr>
          <w:rFonts w:ascii="Arial" w:eastAsia="Times New Roman" w:hAnsi="Arial" w:cs="Arial"/>
          <w:color w:val="3A3A3A"/>
          <w:sz w:val="21"/>
          <w:szCs w:val="21"/>
          <w:lang w:eastAsia="ru-RU"/>
        </w:rPr>
      </w:pPr>
      <w:r w:rsidRPr="00EE0EB2">
        <w:rPr>
          <w:rFonts w:ascii="Arial" w:eastAsia="Times New Roman" w:hAnsi="Arial" w:cs="Arial"/>
          <w:color w:val="3A3A3A"/>
          <w:sz w:val="21"/>
          <w:szCs w:val="21"/>
          <w:lang w:eastAsia="ru-RU"/>
        </w:rPr>
        <w:t> </w:t>
      </w:r>
    </w:p>
    <w:p w:rsidR="00EE0EB2" w:rsidRPr="00EE0EB2" w:rsidRDefault="00EE0EB2" w:rsidP="00EE0EB2">
      <w:pPr>
        <w:shd w:val="clear" w:color="auto" w:fill="FFFFFF"/>
        <w:spacing w:after="100" w:afterAutospacing="1" w:line="315" w:lineRule="atLeast"/>
        <w:rPr>
          <w:rFonts w:ascii="Arial" w:eastAsia="Times New Roman" w:hAnsi="Arial" w:cs="Arial"/>
          <w:color w:val="3A3A3A"/>
          <w:sz w:val="21"/>
          <w:szCs w:val="21"/>
          <w:lang w:eastAsia="ru-RU"/>
        </w:rPr>
      </w:pPr>
      <w:r w:rsidRPr="00EE0EB2">
        <w:rPr>
          <w:rFonts w:ascii="Arial" w:eastAsia="Times New Roman" w:hAnsi="Arial" w:cs="Arial"/>
          <w:color w:val="3A3A3A"/>
          <w:sz w:val="21"/>
          <w:szCs w:val="21"/>
          <w:lang w:eastAsia="ru-RU"/>
        </w:rPr>
        <w:t>               Регистрация целевого инструктажа, проводимого</w:t>
      </w:r>
    </w:p>
    <w:p w:rsidR="00EE0EB2" w:rsidRPr="00EE0EB2" w:rsidRDefault="00EE0EB2" w:rsidP="00EE0EB2">
      <w:pPr>
        <w:shd w:val="clear" w:color="auto" w:fill="FFFFFF"/>
        <w:spacing w:after="100" w:afterAutospacing="1" w:line="315" w:lineRule="atLeast"/>
        <w:rPr>
          <w:rFonts w:ascii="Arial" w:eastAsia="Times New Roman" w:hAnsi="Arial" w:cs="Arial"/>
          <w:color w:val="3A3A3A"/>
          <w:sz w:val="21"/>
          <w:szCs w:val="21"/>
          <w:lang w:eastAsia="ru-RU"/>
        </w:rPr>
      </w:pPr>
      <w:r w:rsidRPr="00EE0EB2">
        <w:rPr>
          <w:rFonts w:ascii="Arial" w:eastAsia="Times New Roman" w:hAnsi="Arial" w:cs="Arial"/>
          <w:color w:val="3A3A3A"/>
          <w:sz w:val="21"/>
          <w:szCs w:val="21"/>
          <w:lang w:eastAsia="ru-RU"/>
        </w:rPr>
        <w:t>             ответственным руководителем работ (производителем</w:t>
      </w:r>
    </w:p>
    <w:p w:rsidR="00EE0EB2" w:rsidRPr="00EE0EB2" w:rsidRDefault="00EE0EB2" w:rsidP="00EE0EB2">
      <w:pPr>
        <w:shd w:val="clear" w:color="auto" w:fill="FFFFFF"/>
        <w:spacing w:after="100" w:afterAutospacing="1" w:line="315" w:lineRule="atLeast"/>
        <w:rPr>
          <w:rFonts w:ascii="Arial" w:eastAsia="Times New Roman" w:hAnsi="Arial" w:cs="Arial"/>
          <w:color w:val="3A3A3A"/>
          <w:sz w:val="21"/>
          <w:szCs w:val="21"/>
          <w:lang w:eastAsia="ru-RU"/>
        </w:rPr>
      </w:pPr>
      <w:r w:rsidRPr="00EE0EB2">
        <w:rPr>
          <w:rFonts w:ascii="Arial" w:eastAsia="Times New Roman" w:hAnsi="Arial" w:cs="Arial"/>
          <w:color w:val="3A3A3A"/>
          <w:sz w:val="21"/>
          <w:szCs w:val="21"/>
          <w:lang w:eastAsia="ru-RU"/>
        </w:rPr>
        <w:t>                            работ, наблюдающим)</w:t>
      </w:r>
    </w:p>
    <w:p w:rsidR="00EE0EB2" w:rsidRPr="00EE0EB2" w:rsidRDefault="00EE0EB2" w:rsidP="00EE0EB2">
      <w:pPr>
        <w:shd w:val="clear" w:color="auto" w:fill="FFFFFF"/>
        <w:spacing w:after="100" w:afterAutospacing="1" w:line="315" w:lineRule="atLeast"/>
        <w:rPr>
          <w:rFonts w:ascii="Arial" w:eastAsia="Times New Roman" w:hAnsi="Arial" w:cs="Arial"/>
          <w:color w:val="3A3A3A"/>
          <w:sz w:val="21"/>
          <w:szCs w:val="21"/>
          <w:lang w:eastAsia="ru-RU"/>
        </w:rPr>
      </w:pPr>
      <w:r w:rsidRPr="00EE0EB2">
        <w:rPr>
          <w:rFonts w:ascii="Arial" w:eastAsia="Times New Roman" w:hAnsi="Arial" w:cs="Arial"/>
          <w:color w:val="3A3A3A"/>
          <w:sz w:val="21"/>
          <w:szCs w:val="21"/>
          <w:lang w:eastAsia="ru-RU"/>
        </w:rPr>
        <w:t> </w:t>
      </w:r>
    </w:p>
    <w:tbl>
      <w:tblPr>
        <w:tblW w:w="0" w:type="auto"/>
        <w:tblCellMar>
          <w:left w:w="0" w:type="dxa"/>
          <w:right w:w="0" w:type="dxa"/>
        </w:tblCellMar>
        <w:tblLook w:val="04A0"/>
      </w:tblPr>
      <w:tblGrid>
        <w:gridCol w:w="2205"/>
        <w:gridCol w:w="2310"/>
        <w:gridCol w:w="2085"/>
        <w:gridCol w:w="2460"/>
      </w:tblGrid>
      <w:tr w:rsidR="00EE0EB2" w:rsidRPr="00EE0EB2" w:rsidTr="00EE0EB2">
        <w:tc>
          <w:tcPr>
            <w:tcW w:w="4515" w:type="dxa"/>
            <w:gridSpan w:val="2"/>
            <w:shd w:val="clear" w:color="auto" w:fill="auto"/>
            <w:hideMark/>
          </w:tcPr>
          <w:p w:rsidR="00EE0EB2" w:rsidRPr="00EE0EB2" w:rsidRDefault="00EE0EB2" w:rsidP="00EE0EB2">
            <w:pPr>
              <w:spacing w:after="100" w:afterAutospacing="1" w:line="240" w:lineRule="auto"/>
              <w:jc w:val="center"/>
              <w:rPr>
                <w:rFonts w:ascii="Times New Roman" w:eastAsia="Times New Roman" w:hAnsi="Times New Roman" w:cs="Times New Roman"/>
                <w:sz w:val="24"/>
                <w:szCs w:val="24"/>
                <w:lang w:eastAsia="ru-RU"/>
              </w:rPr>
            </w:pPr>
            <w:r w:rsidRPr="00EE0EB2">
              <w:rPr>
                <w:rFonts w:ascii="Times New Roman" w:eastAsia="Times New Roman" w:hAnsi="Times New Roman" w:cs="Times New Roman"/>
                <w:sz w:val="24"/>
                <w:szCs w:val="24"/>
                <w:lang w:eastAsia="ru-RU"/>
              </w:rPr>
              <w:t>Целевой инструктаж провел</w:t>
            </w:r>
          </w:p>
        </w:tc>
        <w:tc>
          <w:tcPr>
            <w:tcW w:w="4545" w:type="dxa"/>
            <w:gridSpan w:val="2"/>
            <w:shd w:val="clear" w:color="auto" w:fill="auto"/>
            <w:hideMark/>
          </w:tcPr>
          <w:p w:rsidR="00EE0EB2" w:rsidRPr="00EE0EB2" w:rsidRDefault="00EE0EB2" w:rsidP="00EE0EB2">
            <w:pPr>
              <w:spacing w:after="100" w:afterAutospacing="1" w:line="240" w:lineRule="auto"/>
              <w:jc w:val="center"/>
              <w:rPr>
                <w:rFonts w:ascii="Times New Roman" w:eastAsia="Times New Roman" w:hAnsi="Times New Roman" w:cs="Times New Roman"/>
                <w:sz w:val="24"/>
                <w:szCs w:val="24"/>
                <w:lang w:eastAsia="ru-RU"/>
              </w:rPr>
            </w:pPr>
            <w:r w:rsidRPr="00EE0EB2">
              <w:rPr>
                <w:rFonts w:ascii="Times New Roman" w:eastAsia="Times New Roman" w:hAnsi="Times New Roman" w:cs="Times New Roman"/>
                <w:sz w:val="24"/>
                <w:szCs w:val="24"/>
                <w:lang w:eastAsia="ru-RU"/>
              </w:rPr>
              <w:t>Целевой инструктаж получил</w:t>
            </w:r>
          </w:p>
        </w:tc>
      </w:tr>
      <w:tr w:rsidR="00EE0EB2" w:rsidRPr="00EE0EB2" w:rsidTr="00EE0EB2">
        <w:tc>
          <w:tcPr>
            <w:tcW w:w="2205" w:type="dxa"/>
            <w:shd w:val="clear" w:color="auto" w:fill="auto"/>
            <w:hideMark/>
          </w:tcPr>
          <w:p w:rsidR="00EE0EB2" w:rsidRPr="00EE0EB2" w:rsidRDefault="00EE0EB2" w:rsidP="00EE0EB2">
            <w:pPr>
              <w:spacing w:after="100" w:afterAutospacing="1" w:line="240" w:lineRule="auto"/>
              <w:jc w:val="center"/>
              <w:rPr>
                <w:rFonts w:ascii="Times New Roman" w:eastAsia="Times New Roman" w:hAnsi="Times New Roman" w:cs="Times New Roman"/>
                <w:sz w:val="24"/>
                <w:szCs w:val="24"/>
                <w:lang w:eastAsia="ru-RU"/>
              </w:rPr>
            </w:pPr>
            <w:r w:rsidRPr="00EE0EB2">
              <w:rPr>
                <w:rFonts w:ascii="Times New Roman" w:eastAsia="Times New Roman" w:hAnsi="Times New Roman" w:cs="Times New Roman"/>
                <w:sz w:val="24"/>
                <w:szCs w:val="24"/>
                <w:lang w:eastAsia="ru-RU"/>
              </w:rPr>
              <w:t>Ответственный руководитель работ</w:t>
            </w:r>
          </w:p>
        </w:tc>
        <w:tc>
          <w:tcPr>
            <w:tcW w:w="2310" w:type="dxa"/>
            <w:shd w:val="clear" w:color="auto" w:fill="auto"/>
            <w:vAlign w:val="bottom"/>
            <w:hideMark/>
          </w:tcPr>
          <w:p w:rsidR="00EE0EB2" w:rsidRPr="00EE0EB2" w:rsidRDefault="00EE0EB2" w:rsidP="00EE0EB2">
            <w:pPr>
              <w:spacing w:after="100" w:afterAutospacing="1" w:line="240" w:lineRule="auto"/>
              <w:jc w:val="center"/>
              <w:rPr>
                <w:rFonts w:ascii="Times New Roman" w:eastAsia="Times New Roman" w:hAnsi="Times New Roman" w:cs="Times New Roman"/>
                <w:sz w:val="24"/>
                <w:szCs w:val="24"/>
                <w:lang w:eastAsia="ru-RU"/>
              </w:rPr>
            </w:pPr>
            <w:r w:rsidRPr="00EE0EB2">
              <w:rPr>
                <w:rFonts w:ascii="Times New Roman" w:eastAsia="Times New Roman" w:hAnsi="Times New Roman" w:cs="Times New Roman"/>
                <w:sz w:val="24"/>
                <w:szCs w:val="24"/>
                <w:lang w:eastAsia="ru-RU"/>
              </w:rPr>
              <w:t>__________________</w:t>
            </w:r>
          </w:p>
          <w:p w:rsidR="00EE0EB2" w:rsidRPr="00EE0EB2" w:rsidRDefault="00EE0EB2" w:rsidP="00EE0EB2">
            <w:pPr>
              <w:spacing w:after="100" w:afterAutospacing="1" w:line="240" w:lineRule="auto"/>
              <w:jc w:val="center"/>
              <w:rPr>
                <w:rFonts w:ascii="Times New Roman" w:eastAsia="Times New Roman" w:hAnsi="Times New Roman" w:cs="Times New Roman"/>
                <w:sz w:val="24"/>
                <w:szCs w:val="24"/>
                <w:lang w:eastAsia="ru-RU"/>
              </w:rPr>
            </w:pPr>
            <w:r w:rsidRPr="00EE0EB2">
              <w:rPr>
                <w:rFonts w:ascii="Times New Roman" w:eastAsia="Times New Roman" w:hAnsi="Times New Roman" w:cs="Times New Roman"/>
                <w:sz w:val="24"/>
                <w:szCs w:val="24"/>
                <w:lang w:eastAsia="ru-RU"/>
              </w:rPr>
              <w:t>(фамилия, инициалы)</w:t>
            </w:r>
          </w:p>
          <w:p w:rsidR="00EE0EB2" w:rsidRPr="00EE0EB2" w:rsidRDefault="00EE0EB2" w:rsidP="00EE0EB2">
            <w:pPr>
              <w:spacing w:after="100" w:afterAutospacing="1" w:line="240" w:lineRule="auto"/>
              <w:jc w:val="center"/>
              <w:rPr>
                <w:rFonts w:ascii="Times New Roman" w:eastAsia="Times New Roman" w:hAnsi="Times New Roman" w:cs="Times New Roman"/>
                <w:sz w:val="24"/>
                <w:szCs w:val="24"/>
                <w:lang w:eastAsia="ru-RU"/>
              </w:rPr>
            </w:pPr>
            <w:r w:rsidRPr="00EE0EB2">
              <w:rPr>
                <w:rFonts w:ascii="Times New Roman" w:eastAsia="Times New Roman" w:hAnsi="Times New Roman" w:cs="Times New Roman"/>
                <w:sz w:val="24"/>
                <w:szCs w:val="24"/>
                <w:lang w:eastAsia="ru-RU"/>
              </w:rPr>
              <w:t>__________________</w:t>
            </w:r>
          </w:p>
          <w:p w:rsidR="00EE0EB2" w:rsidRPr="00EE0EB2" w:rsidRDefault="00EE0EB2" w:rsidP="00EE0EB2">
            <w:pPr>
              <w:spacing w:after="100" w:afterAutospacing="1" w:line="240" w:lineRule="auto"/>
              <w:jc w:val="center"/>
              <w:rPr>
                <w:rFonts w:ascii="Times New Roman" w:eastAsia="Times New Roman" w:hAnsi="Times New Roman" w:cs="Times New Roman"/>
                <w:sz w:val="24"/>
                <w:szCs w:val="24"/>
                <w:lang w:eastAsia="ru-RU"/>
              </w:rPr>
            </w:pPr>
            <w:r w:rsidRPr="00EE0EB2">
              <w:rPr>
                <w:rFonts w:ascii="Times New Roman" w:eastAsia="Times New Roman" w:hAnsi="Times New Roman" w:cs="Times New Roman"/>
                <w:sz w:val="24"/>
                <w:szCs w:val="24"/>
                <w:lang w:eastAsia="ru-RU"/>
              </w:rPr>
              <w:t>(подпись)</w:t>
            </w:r>
          </w:p>
        </w:tc>
        <w:tc>
          <w:tcPr>
            <w:tcW w:w="2085" w:type="dxa"/>
            <w:shd w:val="clear" w:color="auto" w:fill="auto"/>
            <w:hideMark/>
          </w:tcPr>
          <w:p w:rsidR="00EE0EB2" w:rsidRPr="00EE0EB2" w:rsidRDefault="00EE0EB2" w:rsidP="00EE0EB2">
            <w:pPr>
              <w:spacing w:after="100" w:afterAutospacing="1" w:line="240" w:lineRule="auto"/>
              <w:jc w:val="center"/>
              <w:rPr>
                <w:rFonts w:ascii="Times New Roman" w:eastAsia="Times New Roman" w:hAnsi="Times New Roman" w:cs="Times New Roman"/>
                <w:sz w:val="24"/>
                <w:szCs w:val="24"/>
                <w:lang w:eastAsia="ru-RU"/>
              </w:rPr>
            </w:pPr>
            <w:r w:rsidRPr="00EE0EB2">
              <w:rPr>
                <w:rFonts w:ascii="Times New Roman" w:eastAsia="Times New Roman" w:hAnsi="Times New Roman" w:cs="Times New Roman"/>
                <w:sz w:val="24"/>
                <w:szCs w:val="24"/>
                <w:lang w:eastAsia="ru-RU"/>
              </w:rPr>
              <w:t>Производитель работ,</w:t>
            </w:r>
          </w:p>
          <w:p w:rsidR="00EE0EB2" w:rsidRPr="00EE0EB2" w:rsidRDefault="00EE0EB2" w:rsidP="00EE0EB2">
            <w:pPr>
              <w:spacing w:after="100" w:afterAutospacing="1" w:line="240" w:lineRule="auto"/>
              <w:jc w:val="center"/>
              <w:rPr>
                <w:rFonts w:ascii="Times New Roman" w:eastAsia="Times New Roman" w:hAnsi="Times New Roman" w:cs="Times New Roman"/>
                <w:sz w:val="24"/>
                <w:szCs w:val="24"/>
                <w:lang w:eastAsia="ru-RU"/>
              </w:rPr>
            </w:pPr>
            <w:r w:rsidRPr="00EE0EB2">
              <w:rPr>
                <w:rFonts w:ascii="Times New Roman" w:eastAsia="Times New Roman" w:hAnsi="Times New Roman" w:cs="Times New Roman"/>
                <w:sz w:val="24"/>
                <w:szCs w:val="24"/>
                <w:lang w:eastAsia="ru-RU"/>
              </w:rPr>
              <w:t>Члены бригады</w:t>
            </w:r>
          </w:p>
        </w:tc>
        <w:tc>
          <w:tcPr>
            <w:tcW w:w="2460" w:type="dxa"/>
            <w:shd w:val="clear" w:color="auto" w:fill="auto"/>
            <w:vAlign w:val="bottom"/>
            <w:hideMark/>
          </w:tcPr>
          <w:p w:rsidR="00EE0EB2" w:rsidRPr="00EE0EB2" w:rsidRDefault="00EE0EB2" w:rsidP="00EE0EB2">
            <w:pPr>
              <w:spacing w:after="100" w:afterAutospacing="1" w:line="240" w:lineRule="auto"/>
              <w:jc w:val="center"/>
              <w:rPr>
                <w:rFonts w:ascii="Times New Roman" w:eastAsia="Times New Roman" w:hAnsi="Times New Roman" w:cs="Times New Roman"/>
                <w:sz w:val="24"/>
                <w:szCs w:val="24"/>
                <w:lang w:eastAsia="ru-RU"/>
              </w:rPr>
            </w:pPr>
            <w:r w:rsidRPr="00EE0EB2">
              <w:rPr>
                <w:rFonts w:ascii="Times New Roman" w:eastAsia="Times New Roman" w:hAnsi="Times New Roman" w:cs="Times New Roman"/>
                <w:sz w:val="24"/>
                <w:szCs w:val="24"/>
                <w:lang w:eastAsia="ru-RU"/>
              </w:rPr>
              <w:t>__________________</w:t>
            </w:r>
          </w:p>
          <w:p w:rsidR="00EE0EB2" w:rsidRPr="00EE0EB2" w:rsidRDefault="00EE0EB2" w:rsidP="00EE0EB2">
            <w:pPr>
              <w:spacing w:after="100" w:afterAutospacing="1" w:line="240" w:lineRule="auto"/>
              <w:jc w:val="center"/>
              <w:rPr>
                <w:rFonts w:ascii="Times New Roman" w:eastAsia="Times New Roman" w:hAnsi="Times New Roman" w:cs="Times New Roman"/>
                <w:sz w:val="24"/>
                <w:szCs w:val="24"/>
                <w:lang w:eastAsia="ru-RU"/>
              </w:rPr>
            </w:pPr>
            <w:r w:rsidRPr="00EE0EB2">
              <w:rPr>
                <w:rFonts w:ascii="Times New Roman" w:eastAsia="Times New Roman" w:hAnsi="Times New Roman" w:cs="Times New Roman"/>
                <w:sz w:val="24"/>
                <w:szCs w:val="24"/>
                <w:lang w:eastAsia="ru-RU"/>
              </w:rPr>
              <w:t>(фамилия, инициалы) __________________</w:t>
            </w:r>
          </w:p>
          <w:p w:rsidR="00EE0EB2" w:rsidRPr="00EE0EB2" w:rsidRDefault="00EE0EB2" w:rsidP="00EE0EB2">
            <w:pPr>
              <w:spacing w:after="100" w:afterAutospacing="1" w:line="240" w:lineRule="auto"/>
              <w:jc w:val="center"/>
              <w:rPr>
                <w:rFonts w:ascii="Times New Roman" w:eastAsia="Times New Roman" w:hAnsi="Times New Roman" w:cs="Times New Roman"/>
                <w:sz w:val="24"/>
                <w:szCs w:val="24"/>
                <w:lang w:eastAsia="ru-RU"/>
              </w:rPr>
            </w:pPr>
            <w:r w:rsidRPr="00EE0EB2">
              <w:rPr>
                <w:rFonts w:ascii="Times New Roman" w:eastAsia="Times New Roman" w:hAnsi="Times New Roman" w:cs="Times New Roman"/>
                <w:sz w:val="24"/>
                <w:szCs w:val="24"/>
                <w:lang w:eastAsia="ru-RU"/>
              </w:rPr>
              <w:t>(подпись)</w:t>
            </w:r>
          </w:p>
        </w:tc>
      </w:tr>
      <w:tr w:rsidR="00EE0EB2" w:rsidRPr="00EE0EB2" w:rsidTr="00EE0EB2">
        <w:tc>
          <w:tcPr>
            <w:tcW w:w="2205" w:type="dxa"/>
            <w:shd w:val="clear" w:color="auto" w:fill="auto"/>
            <w:hideMark/>
          </w:tcPr>
          <w:p w:rsidR="00EE0EB2" w:rsidRPr="00EE0EB2" w:rsidRDefault="00EE0EB2" w:rsidP="00EE0EB2">
            <w:pPr>
              <w:spacing w:after="100" w:afterAutospacing="1" w:line="240" w:lineRule="auto"/>
              <w:jc w:val="center"/>
              <w:rPr>
                <w:rFonts w:ascii="Times New Roman" w:eastAsia="Times New Roman" w:hAnsi="Times New Roman" w:cs="Times New Roman"/>
                <w:sz w:val="24"/>
                <w:szCs w:val="24"/>
                <w:lang w:eastAsia="ru-RU"/>
              </w:rPr>
            </w:pPr>
            <w:r w:rsidRPr="00EE0EB2">
              <w:rPr>
                <w:rFonts w:ascii="Times New Roman" w:eastAsia="Times New Roman" w:hAnsi="Times New Roman" w:cs="Times New Roman"/>
                <w:sz w:val="24"/>
                <w:szCs w:val="24"/>
                <w:lang w:eastAsia="ru-RU"/>
              </w:rPr>
              <w:t>Производитель работ (наблюдающий)</w:t>
            </w:r>
          </w:p>
        </w:tc>
        <w:tc>
          <w:tcPr>
            <w:tcW w:w="2310" w:type="dxa"/>
            <w:shd w:val="clear" w:color="auto" w:fill="auto"/>
            <w:vAlign w:val="bottom"/>
            <w:hideMark/>
          </w:tcPr>
          <w:p w:rsidR="00EE0EB2" w:rsidRPr="00EE0EB2" w:rsidRDefault="00EE0EB2" w:rsidP="00EE0EB2">
            <w:pPr>
              <w:spacing w:after="100" w:afterAutospacing="1" w:line="240" w:lineRule="auto"/>
              <w:jc w:val="center"/>
              <w:rPr>
                <w:rFonts w:ascii="Times New Roman" w:eastAsia="Times New Roman" w:hAnsi="Times New Roman" w:cs="Times New Roman"/>
                <w:sz w:val="24"/>
                <w:szCs w:val="24"/>
                <w:lang w:eastAsia="ru-RU"/>
              </w:rPr>
            </w:pPr>
            <w:r w:rsidRPr="00EE0EB2">
              <w:rPr>
                <w:rFonts w:ascii="Times New Roman" w:eastAsia="Times New Roman" w:hAnsi="Times New Roman" w:cs="Times New Roman"/>
                <w:sz w:val="24"/>
                <w:szCs w:val="24"/>
                <w:lang w:eastAsia="ru-RU"/>
              </w:rPr>
              <w:t>__________________</w:t>
            </w:r>
          </w:p>
          <w:p w:rsidR="00EE0EB2" w:rsidRPr="00EE0EB2" w:rsidRDefault="00EE0EB2" w:rsidP="00EE0EB2">
            <w:pPr>
              <w:spacing w:after="100" w:afterAutospacing="1" w:line="240" w:lineRule="auto"/>
              <w:jc w:val="center"/>
              <w:rPr>
                <w:rFonts w:ascii="Times New Roman" w:eastAsia="Times New Roman" w:hAnsi="Times New Roman" w:cs="Times New Roman"/>
                <w:sz w:val="24"/>
                <w:szCs w:val="24"/>
                <w:lang w:eastAsia="ru-RU"/>
              </w:rPr>
            </w:pPr>
            <w:r w:rsidRPr="00EE0EB2">
              <w:rPr>
                <w:rFonts w:ascii="Times New Roman" w:eastAsia="Times New Roman" w:hAnsi="Times New Roman" w:cs="Times New Roman"/>
                <w:sz w:val="24"/>
                <w:szCs w:val="24"/>
                <w:lang w:eastAsia="ru-RU"/>
              </w:rPr>
              <w:t>(фамилия, инициалы)</w:t>
            </w:r>
          </w:p>
          <w:p w:rsidR="00EE0EB2" w:rsidRPr="00EE0EB2" w:rsidRDefault="00EE0EB2" w:rsidP="00EE0EB2">
            <w:pPr>
              <w:spacing w:after="100" w:afterAutospacing="1" w:line="240" w:lineRule="auto"/>
              <w:jc w:val="center"/>
              <w:rPr>
                <w:rFonts w:ascii="Times New Roman" w:eastAsia="Times New Roman" w:hAnsi="Times New Roman" w:cs="Times New Roman"/>
                <w:sz w:val="24"/>
                <w:szCs w:val="24"/>
                <w:lang w:eastAsia="ru-RU"/>
              </w:rPr>
            </w:pPr>
            <w:r w:rsidRPr="00EE0EB2">
              <w:rPr>
                <w:rFonts w:ascii="Times New Roman" w:eastAsia="Times New Roman" w:hAnsi="Times New Roman" w:cs="Times New Roman"/>
                <w:sz w:val="24"/>
                <w:szCs w:val="24"/>
                <w:lang w:eastAsia="ru-RU"/>
              </w:rPr>
              <w:t>__________________</w:t>
            </w:r>
          </w:p>
          <w:p w:rsidR="00EE0EB2" w:rsidRPr="00EE0EB2" w:rsidRDefault="00EE0EB2" w:rsidP="00EE0EB2">
            <w:pPr>
              <w:spacing w:after="100" w:afterAutospacing="1" w:line="240" w:lineRule="auto"/>
              <w:jc w:val="center"/>
              <w:rPr>
                <w:rFonts w:ascii="Times New Roman" w:eastAsia="Times New Roman" w:hAnsi="Times New Roman" w:cs="Times New Roman"/>
                <w:sz w:val="24"/>
                <w:szCs w:val="24"/>
                <w:lang w:eastAsia="ru-RU"/>
              </w:rPr>
            </w:pPr>
            <w:r w:rsidRPr="00EE0EB2">
              <w:rPr>
                <w:rFonts w:ascii="Times New Roman" w:eastAsia="Times New Roman" w:hAnsi="Times New Roman" w:cs="Times New Roman"/>
                <w:sz w:val="24"/>
                <w:szCs w:val="24"/>
                <w:lang w:eastAsia="ru-RU"/>
              </w:rPr>
              <w:t>(подпись)</w:t>
            </w:r>
          </w:p>
        </w:tc>
        <w:tc>
          <w:tcPr>
            <w:tcW w:w="2085" w:type="dxa"/>
            <w:shd w:val="clear" w:color="auto" w:fill="auto"/>
            <w:vAlign w:val="center"/>
            <w:hideMark/>
          </w:tcPr>
          <w:p w:rsidR="00EE0EB2" w:rsidRPr="00EE0EB2" w:rsidRDefault="00EE0EB2" w:rsidP="00EE0EB2">
            <w:pPr>
              <w:spacing w:after="100" w:afterAutospacing="1" w:line="240" w:lineRule="auto"/>
              <w:jc w:val="center"/>
              <w:rPr>
                <w:rFonts w:ascii="Times New Roman" w:eastAsia="Times New Roman" w:hAnsi="Times New Roman" w:cs="Times New Roman"/>
                <w:sz w:val="24"/>
                <w:szCs w:val="24"/>
                <w:lang w:eastAsia="ru-RU"/>
              </w:rPr>
            </w:pPr>
            <w:r w:rsidRPr="00EE0EB2">
              <w:rPr>
                <w:rFonts w:ascii="Times New Roman" w:eastAsia="Times New Roman" w:hAnsi="Times New Roman" w:cs="Times New Roman"/>
                <w:sz w:val="24"/>
                <w:szCs w:val="24"/>
                <w:lang w:eastAsia="ru-RU"/>
              </w:rPr>
              <w:t>Члены бригады</w:t>
            </w:r>
          </w:p>
        </w:tc>
        <w:tc>
          <w:tcPr>
            <w:tcW w:w="2460" w:type="dxa"/>
            <w:shd w:val="clear" w:color="auto" w:fill="auto"/>
            <w:vAlign w:val="bottom"/>
            <w:hideMark/>
          </w:tcPr>
          <w:p w:rsidR="00EE0EB2" w:rsidRPr="00EE0EB2" w:rsidRDefault="00EE0EB2" w:rsidP="00EE0EB2">
            <w:pPr>
              <w:spacing w:after="100" w:afterAutospacing="1" w:line="240" w:lineRule="auto"/>
              <w:jc w:val="center"/>
              <w:rPr>
                <w:rFonts w:ascii="Times New Roman" w:eastAsia="Times New Roman" w:hAnsi="Times New Roman" w:cs="Times New Roman"/>
                <w:sz w:val="24"/>
                <w:szCs w:val="24"/>
                <w:lang w:eastAsia="ru-RU"/>
              </w:rPr>
            </w:pPr>
            <w:r w:rsidRPr="00EE0EB2">
              <w:rPr>
                <w:rFonts w:ascii="Times New Roman" w:eastAsia="Times New Roman" w:hAnsi="Times New Roman" w:cs="Times New Roman"/>
                <w:sz w:val="24"/>
                <w:szCs w:val="24"/>
                <w:lang w:eastAsia="ru-RU"/>
              </w:rPr>
              <w:t>__________________</w:t>
            </w:r>
          </w:p>
          <w:p w:rsidR="00EE0EB2" w:rsidRPr="00EE0EB2" w:rsidRDefault="00EE0EB2" w:rsidP="00EE0EB2">
            <w:pPr>
              <w:spacing w:after="100" w:afterAutospacing="1" w:line="240" w:lineRule="auto"/>
              <w:jc w:val="center"/>
              <w:rPr>
                <w:rFonts w:ascii="Times New Roman" w:eastAsia="Times New Roman" w:hAnsi="Times New Roman" w:cs="Times New Roman"/>
                <w:sz w:val="24"/>
                <w:szCs w:val="24"/>
                <w:lang w:eastAsia="ru-RU"/>
              </w:rPr>
            </w:pPr>
            <w:r w:rsidRPr="00EE0EB2">
              <w:rPr>
                <w:rFonts w:ascii="Times New Roman" w:eastAsia="Times New Roman" w:hAnsi="Times New Roman" w:cs="Times New Roman"/>
                <w:sz w:val="24"/>
                <w:szCs w:val="24"/>
                <w:lang w:eastAsia="ru-RU"/>
              </w:rPr>
              <w:t>(фамилия, инициалы) __________________</w:t>
            </w:r>
          </w:p>
          <w:p w:rsidR="00EE0EB2" w:rsidRPr="00EE0EB2" w:rsidRDefault="00EE0EB2" w:rsidP="00EE0EB2">
            <w:pPr>
              <w:spacing w:after="100" w:afterAutospacing="1" w:line="240" w:lineRule="auto"/>
              <w:jc w:val="center"/>
              <w:rPr>
                <w:rFonts w:ascii="Times New Roman" w:eastAsia="Times New Roman" w:hAnsi="Times New Roman" w:cs="Times New Roman"/>
                <w:sz w:val="24"/>
                <w:szCs w:val="24"/>
                <w:lang w:eastAsia="ru-RU"/>
              </w:rPr>
            </w:pPr>
            <w:r w:rsidRPr="00EE0EB2">
              <w:rPr>
                <w:rFonts w:ascii="Times New Roman" w:eastAsia="Times New Roman" w:hAnsi="Times New Roman" w:cs="Times New Roman"/>
                <w:sz w:val="24"/>
                <w:szCs w:val="24"/>
                <w:lang w:eastAsia="ru-RU"/>
              </w:rPr>
              <w:t>(подпись)</w:t>
            </w:r>
          </w:p>
        </w:tc>
      </w:tr>
    </w:tbl>
    <w:p w:rsidR="00EE0EB2" w:rsidRPr="00EE0EB2" w:rsidRDefault="00EE0EB2" w:rsidP="00EE0EB2">
      <w:pPr>
        <w:shd w:val="clear" w:color="auto" w:fill="FFFFFF"/>
        <w:spacing w:after="100" w:afterAutospacing="1" w:line="315" w:lineRule="atLeast"/>
        <w:rPr>
          <w:rFonts w:ascii="Arial" w:eastAsia="Times New Roman" w:hAnsi="Arial" w:cs="Arial"/>
          <w:color w:val="3A3A3A"/>
          <w:sz w:val="21"/>
          <w:szCs w:val="21"/>
          <w:lang w:eastAsia="ru-RU"/>
        </w:rPr>
      </w:pPr>
      <w:r w:rsidRPr="00EE0EB2">
        <w:rPr>
          <w:rFonts w:ascii="Arial" w:eastAsia="Times New Roman" w:hAnsi="Arial" w:cs="Arial"/>
          <w:color w:val="3A3A3A"/>
          <w:sz w:val="21"/>
          <w:szCs w:val="21"/>
          <w:lang w:eastAsia="ru-RU"/>
        </w:rPr>
        <w:t> </w:t>
      </w:r>
    </w:p>
    <w:p w:rsidR="00EE0EB2" w:rsidRPr="00EE0EB2" w:rsidRDefault="00EE0EB2" w:rsidP="00EE0EB2">
      <w:pPr>
        <w:shd w:val="clear" w:color="auto" w:fill="FFFFFF"/>
        <w:spacing w:after="100" w:afterAutospacing="1" w:line="315" w:lineRule="atLeast"/>
        <w:rPr>
          <w:rFonts w:ascii="Arial" w:eastAsia="Times New Roman" w:hAnsi="Arial" w:cs="Arial"/>
          <w:color w:val="3A3A3A"/>
          <w:sz w:val="21"/>
          <w:szCs w:val="21"/>
          <w:lang w:eastAsia="ru-RU"/>
        </w:rPr>
      </w:pPr>
      <w:bookmarkStart w:id="113" w:name="Par2636"/>
      <w:bookmarkEnd w:id="113"/>
      <w:r w:rsidRPr="00EE0EB2">
        <w:rPr>
          <w:rFonts w:ascii="Arial" w:eastAsia="Times New Roman" w:hAnsi="Arial" w:cs="Arial"/>
          <w:color w:val="3A3A3A"/>
          <w:sz w:val="21"/>
          <w:szCs w:val="21"/>
          <w:lang w:eastAsia="ru-RU"/>
        </w:rPr>
        <w:t>                        Изменения в составе бригады</w:t>
      </w:r>
    </w:p>
    <w:p w:rsidR="00EE0EB2" w:rsidRPr="00EE0EB2" w:rsidRDefault="00EE0EB2" w:rsidP="00EE0EB2">
      <w:pPr>
        <w:shd w:val="clear" w:color="auto" w:fill="FFFFFF"/>
        <w:spacing w:after="100" w:afterAutospacing="1" w:line="315" w:lineRule="atLeast"/>
        <w:rPr>
          <w:rFonts w:ascii="Arial" w:eastAsia="Times New Roman" w:hAnsi="Arial" w:cs="Arial"/>
          <w:color w:val="3A3A3A"/>
          <w:sz w:val="21"/>
          <w:szCs w:val="21"/>
          <w:lang w:eastAsia="ru-RU"/>
        </w:rPr>
      </w:pPr>
      <w:r w:rsidRPr="00EE0EB2">
        <w:rPr>
          <w:rFonts w:ascii="Arial" w:eastAsia="Times New Roman" w:hAnsi="Arial" w:cs="Arial"/>
          <w:color w:val="3A3A3A"/>
          <w:sz w:val="21"/>
          <w:szCs w:val="21"/>
          <w:lang w:eastAsia="ru-RU"/>
        </w:rPr>
        <w:t> </w:t>
      </w:r>
    </w:p>
    <w:tbl>
      <w:tblPr>
        <w:tblW w:w="0" w:type="auto"/>
        <w:tblCellMar>
          <w:left w:w="0" w:type="dxa"/>
          <w:right w:w="0" w:type="dxa"/>
        </w:tblCellMar>
        <w:tblLook w:val="04A0"/>
      </w:tblPr>
      <w:tblGrid>
        <w:gridCol w:w="3000"/>
        <w:gridCol w:w="2670"/>
        <w:gridCol w:w="1590"/>
        <w:gridCol w:w="1815"/>
      </w:tblGrid>
      <w:tr w:rsidR="00EE0EB2" w:rsidRPr="00EE0EB2" w:rsidTr="00EE0EB2">
        <w:tc>
          <w:tcPr>
            <w:tcW w:w="3000" w:type="dxa"/>
            <w:shd w:val="clear" w:color="auto" w:fill="auto"/>
            <w:hideMark/>
          </w:tcPr>
          <w:p w:rsidR="00EE0EB2" w:rsidRPr="00EE0EB2" w:rsidRDefault="00EE0EB2" w:rsidP="00EE0EB2">
            <w:pPr>
              <w:spacing w:after="100" w:afterAutospacing="1" w:line="240" w:lineRule="auto"/>
              <w:jc w:val="center"/>
              <w:rPr>
                <w:rFonts w:ascii="Times New Roman" w:eastAsia="Times New Roman" w:hAnsi="Times New Roman" w:cs="Times New Roman"/>
                <w:sz w:val="24"/>
                <w:szCs w:val="24"/>
                <w:lang w:eastAsia="ru-RU"/>
              </w:rPr>
            </w:pPr>
            <w:r w:rsidRPr="00EE0EB2">
              <w:rPr>
                <w:rFonts w:ascii="Times New Roman" w:eastAsia="Times New Roman" w:hAnsi="Times New Roman" w:cs="Times New Roman"/>
                <w:sz w:val="24"/>
                <w:szCs w:val="24"/>
                <w:lang w:eastAsia="ru-RU"/>
              </w:rPr>
              <w:t xml:space="preserve">Введен в состав бригады </w:t>
            </w:r>
            <w:r w:rsidRPr="00EE0EB2">
              <w:rPr>
                <w:rFonts w:ascii="Times New Roman" w:eastAsia="Times New Roman" w:hAnsi="Times New Roman" w:cs="Times New Roman"/>
                <w:sz w:val="24"/>
                <w:szCs w:val="24"/>
                <w:lang w:eastAsia="ru-RU"/>
              </w:rPr>
              <w:lastRenderedPageBreak/>
              <w:t>(фамилия, инициалы, группа)</w:t>
            </w:r>
          </w:p>
        </w:tc>
        <w:tc>
          <w:tcPr>
            <w:tcW w:w="2670" w:type="dxa"/>
            <w:shd w:val="clear" w:color="auto" w:fill="auto"/>
            <w:hideMark/>
          </w:tcPr>
          <w:p w:rsidR="00EE0EB2" w:rsidRPr="00EE0EB2" w:rsidRDefault="00EE0EB2" w:rsidP="00EE0EB2">
            <w:pPr>
              <w:spacing w:after="100" w:afterAutospacing="1" w:line="240" w:lineRule="auto"/>
              <w:jc w:val="center"/>
              <w:rPr>
                <w:rFonts w:ascii="Times New Roman" w:eastAsia="Times New Roman" w:hAnsi="Times New Roman" w:cs="Times New Roman"/>
                <w:sz w:val="24"/>
                <w:szCs w:val="24"/>
                <w:lang w:eastAsia="ru-RU"/>
              </w:rPr>
            </w:pPr>
            <w:r w:rsidRPr="00EE0EB2">
              <w:rPr>
                <w:rFonts w:ascii="Times New Roman" w:eastAsia="Times New Roman" w:hAnsi="Times New Roman" w:cs="Times New Roman"/>
                <w:sz w:val="24"/>
                <w:szCs w:val="24"/>
                <w:lang w:eastAsia="ru-RU"/>
              </w:rPr>
              <w:lastRenderedPageBreak/>
              <w:t xml:space="preserve">Выведен из состава </w:t>
            </w:r>
            <w:r w:rsidRPr="00EE0EB2">
              <w:rPr>
                <w:rFonts w:ascii="Times New Roman" w:eastAsia="Times New Roman" w:hAnsi="Times New Roman" w:cs="Times New Roman"/>
                <w:sz w:val="24"/>
                <w:szCs w:val="24"/>
                <w:lang w:eastAsia="ru-RU"/>
              </w:rPr>
              <w:lastRenderedPageBreak/>
              <w:t>бригады (фамилия, инициалы, группа)</w:t>
            </w:r>
          </w:p>
        </w:tc>
        <w:tc>
          <w:tcPr>
            <w:tcW w:w="1590" w:type="dxa"/>
            <w:shd w:val="clear" w:color="auto" w:fill="auto"/>
            <w:hideMark/>
          </w:tcPr>
          <w:p w:rsidR="00EE0EB2" w:rsidRPr="00EE0EB2" w:rsidRDefault="00EE0EB2" w:rsidP="00EE0EB2">
            <w:pPr>
              <w:spacing w:after="100" w:afterAutospacing="1" w:line="240" w:lineRule="auto"/>
              <w:jc w:val="center"/>
              <w:rPr>
                <w:rFonts w:ascii="Times New Roman" w:eastAsia="Times New Roman" w:hAnsi="Times New Roman" w:cs="Times New Roman"/>
                <w:sz w:val="24"/>
                <w:szCs w:val="24"/>
                <w:lang w:eastAsia="ru-RU"/>
              </w:rPr>
            </w:pPr>
            <w:r w:rsidRPr="00EE0EB2">
              <w:rPr>
                <w:rFonts w:ascii="Times New Roman" w:eastAsia="Times New Roman" w:hAnsi="Times New Roman" w:cs="Times New Roman"/>
                <w:sz w:val="24"/>
                <w:szCs w:val="24"/>
                <w:lang w:eastAsia="ru-RU"/>
              </w:rPr>
              <w:lastRenderedPageBreak/>
              <w:t xml:space="preserve">Дата, время </w:t>
            </w:r>
            <w:r w:rsidRPr="00EE0EB2">
              <w:rPr>
                <w:rFonts w:ascii="Times New Roman" w:eastAsia="Times New Roman" w:hAnsi="Times New Roman" w:cs="Times New Roman"/>
                <w:sz w:val="24"/>
                <w:szCs w:val="24"/>
                <w:lang w:eastAsia="ru-RU"/>
              </w:rPr>
              <w:lastRenderedPageBreak/>
              <w:t>(дата, время)</w:t>
            </w:r>
          </w:p>
        </w:tc>
        <w:tc>
          <w:tcPr>
            <w:tcW w:w="1815" w:type="dxa"/>
            <w:shd w:val="clear" w:color="auto" w:fill="auto"/>
            <w:hideMark/>
          </w:tcPr>
          <w:p w:rsidR="00EE0EB2" w:rsidRPr="00EE0EB2" w:rsidRDefault="00EE0EB2" w:rsidP="00EE0EB2">
            <w:pPr>
              <w:spacing w:after="100" w:afterAutospacing="1" w:line="240" w:lineRule="auto"/>
              <w:jc w:val="center"/>
              <w:rPr>
                <w:rFonts w:ascii="Times New Roman" w:eastAsia="Times New Roman" w:hAnsi="Times New Roman" w:cs="Times New Roman"/>
                <w:sz w:val="24"/>
                <w:szCs w:val="24"/>
                <w:lang w:eastAsia="ru-RU"/>
              </w:rPr>
            </w:pPr>
            <w:r w:rsidRPr="00EE0EB2">
              <w:rPr>
                <w:rFonts w:ascii="Times New Roman" w:eastAsia="Times New Roman" w:hAnsi="Times New Roman" w:cs="Times New Roman"/>
                <w:sz w:val="24"/>
                <w:szCs w:val="24"/>
                <w:lang w:eastAsia="ru-RU"/>
              </w:rPr>
              <w:lastRenderedPageBreak/>
              <w:t xml:space="preserve">Разрешил </w:t>
            </w:r>
            <w:r w:rsidRPr="00EE0EB2">
              <w:rPr>
                <w:rFonts w:ascii="Times New Roman" w:eastAsia="Times New Roman" w:hAnsi="Times New Roman" w:cs="Times New Roman"/>
                <w:sz w:val="24"/>
                <w:szCs w:val="24"/>
                <w:lang w:eastAsia="ru-RU"/>
              </w:rPr>
              <w:lastRenderedPageBreak/>
              <w:t>(подпись) (фамилия, инициалы)</w:t>
            </w:r>
          </w:p>
        </w:tc>
      </w:tr>
      <w:tr w:rsidR="00EE0EB2" w:rsidRPr="00EE0EB2" w:rsidTr="00EE0EB2">
        <w:tc>
          <w:tcPr>
            <w:tcW w:w="3000" w:type="dxa"/>
            <w:shd w:val="clear" w:color="auto" w:fill="auto"/>
            <w:hideMark/>
          </w:tcPr>
          <w:p w:rsidR="00EE0EB2" w:rsidRPr="00EE0EB2" w:rsidRDefault="00EE0EB2" w:rsidP="00EE0EB2">
            <w:pPr>
              <w:spacing w:after="100" w:afterAutospacing="1" w:line="240" w:lineRule="auto"/>
              <w:jc w:val="center"/>
              <w:rPr>
                <w:rFonts w:ascii="Times New Roman" w:eastAsia="Times New Roman" w:hAnsi="Times New Roman" w:cs="Times New Roman"/>
                <w:sz w:val="24"/>
                <w:szCs w:val="24"/>
                <w:lang w:eastAsia="ru-RU"/>
              </w:rPr>
            </w:pPr>
            <w:r w:rsidRPr="00EE0EB2">
              <w:rPr>
                <w:rFonts w:ascii="Times New Roman" w:eastAsia="Times New Roman" w:hAnsi="Times New Roman" w:cs="Times New Roman"/>
                <w:sz w:val="24"/>
                <w:szCs w:val="24"/>
                <w:lang w:eastAsia="ru-RU"/>
              </w:rPr>
              <w:lastRenderedPageBreak/>
              <w:t>1</w:t>
            </w:r>
          </w:p>
        </w:tc>
        <w:tc>
          <w:tcPr>
            <w:tcW w:w="2670" w:type="dxa"/>
            <w:shd w:val="clear" w:color="auto" w:fill="auto"/>
            <w:hideMark/>
          </w:tcPr>
          <w:p w:rsidR="00EE0EB2" w:rsidRPr="00EE0EB2" w:rsidRDefault="00EE0EB2" w:rsidP="00EE0EB2">
            <w:pPr>
              <w:spacing w:after="100" w:afterAutospacing="1" w:line="240" w:lineRule="auto"/>
              <w:jc w:val="center"/>
              <w:rPr>
                <w:rFonts w:ascii="Times New Roman" w:eastAsia="Times New Roman" w:hAnsi="Times New Roman" w:cs="Times New Roman"/>
                <w:sz w:val="24"/>
                <w:szCs w:val="24"/>
                <w:lang w:eastAsia="ru-RU"/>
              </w:rPr>
            </w:pPr>
            <w:r w:rsidRPr="00EE0EB2">
              <w:rPr>
                <w:rFonts w:ascii="Times New Roman" w:eastAsia="Times New Roman" w:hAnsi="Times New Roman" w:cs="Times New Roman"/>
                <w:sz w:val="24"/>
                <w:szCs w:val="24"/>
                <w:lang w:eastAsia="ru-RU"/>
              </w:rPr>
              <w:t>2</w:t>
            </w:r>
          </w:p>
        </w:tc>
        <w:tc>
          <w:tcPr>
            <w:tcW w:w="1590" w:type="dxa"/>
            <w:shd w:val="clear" w:color="auto" w:fill="auto"/>
            <w:hideMark/>
          </w:tcPr>
          <w:p w:rsidR="00EE0EB2" w:rsidRPr="00EE0EB2" w:rsidRDefault="00EE0EB2" w:rsidP="00EE0EB2">
            <w:pPr>
              <w:spacing w:after="100" w:afterAutospacing="1" w:line="240" w:lineRule="auto"/>
              <w:jc w:val="center"/>
              <w:rPr>
                <w:rFonts w:ascii="Times New Roman" w:eastAsia="Times New Roman" w:hAnsi="Times New Roman" w:cs="Times New Roman"/>
                <w:sz w:val="24"/>
                <w:szCs w:val="24"/>
                <w:lang w:eastAsia="ru-RU"/>
              </w:rPr>
            </w:pPr>
            <w:r w:rsidRPr="00EE0EB2">
              <w:rPr>
                <w:rFonts w:ascii="Times New Roman" w:eastAsia="Times New Roman" w:hAnsi="Times New Roman" w:cs="Times New Roman"/>
                <w:sz w:val="24"/>
                <w:szCs w:val="24"/>
                <w:lang w:eastAsia="ru-RU"/>
              </w:rPr>
              <w:t>3</w:t>
            </w:r>
          </w:p>
        </w:tc>
        <w:tc>
          <w:tcPr>
            <w:tcW w:w="1815" w:type="dxa"/>
            <w:shd w:val="clear" w:color="auto" w:fill="auto"/>
            <w:hideMark/>
          </w:tcPr>
          <w:p w:rsidR="00EE0EB2" w:rsidRPr="00EE0EB2" w:rsidRDefault="00EE0EB2" w:rsidP="00EE0EB2">
            <w:pPr>
              <w:spacing w:after="100" w:afterAutospacing="1" w:line="240" w:lineRule="auto"/>
              <w:jc w:val="center"/>
              <w:rPr>
                <w:rFonts w:ascii="Times New Roman" w:eastAsia="Times New Roman" w:hAnsi="Times New Roman" w:cs="Times New Roman"/>
                <w:sz w:val="24"/>
                <w:szCs w:val="24"/>
                <w:lang w:eastAsia="ru-RU"/>
              </w:rPr>
            </w:pPr>
            <w:bookmarkStart w:id="114" w:name="Par2645"/>
            <w:bookmarkEnd w:id="114"/>
            <w:r w:rsidRPr="00EE0EB2">
              <w:rPr>
                <w:rFonts w:ascii="Times New Roman" w:eastAsia="Times New Roman" w:hAnsi="Times New Roman" w:cs="Times New Roman"/>
                <w:sz w:val="24"/>
                <w:szCs w:val="24"/>
                <w:lang w:eastAsia="ru-RU"/>
              </w:rPr>
              <w:t>4</w:t>
            </w:r>
          </w:p>
        </w:tc>
      </w:tr>
      <w:tr w:rsidR="00EE0EB2" w:rsidRPr="00EE0EB2" w:rsidTr="00EE0EB2">
        <w:tc>
          <w:tcPr>
            <w:tcW w:w="3000" w:type="dxa"/>
            <w:shd w:val="clear" w:color="auto" w:fill="auto"/>
            <w:hideMark/>
          </w:tcPr>
          <w:p w:rsidR="00EE0EB2" w:rsidRPr="00EE0EB2" w:rsidRDefault="00EE0EB2" w:rsidP="00EE0EB2">
            <w:pPr>
              <w:spacing w:after="100" w:afterAutospacing="1" w:line="240" w:lineRule="auto"/>
              <w:rPr>
                <w:rFonts w:ascii="Times New Roman" w:eastAsia="Times New Roman" w:hAnsi="Times New Roman" w:cs="Times New Roman"/>
                <w:sz w:val="24"/>
                <w:szCs w:val="24"/>
                <w:lang w:eastAsia="ru-RU"/>
              </w:rPr>
            </w:pPr>
            <w:r w:rsidRPr="00EE0EB2">
              <w:rPr>
                <w:rFonts w:ascii="Times New Roman" w:eastAsia="Times New Roman" w:hAnsi="Times New Roman" w:cs="Times New Roman"/>
                <w:sz w:val="24"/>
                <w:szCs w:val="24"/>
                <w:lang w:eastAsia="ru-RU"/>
              </w:rPr>
              <w:t> </w:t>
            </w:r>
          </w:p>
        </w:tc>
        <w:tc>
          <w:tcPr>
            <w:tcW w:w="2670" w:type="dxa"/>
            <w:shd w:val="clear" w:color="auto" w:fill="auto"/>
            <w:hideMark/>
          </w:tcPr>
          <w:p w:rsidR="00EE0EB2" w:rsidRPr="00EE0EB2" w:rsidRDefault="00EE0EB2" w:rsidP="00EE0EB2">
            <w:pPr>
              <w:spacing w:after="100" w:afterAutospacing="1" w:line="240" w:lineRule="auto"/>
              <w:rPr>
                <w:rFonts w:ascii="Times New Roman" w:eastAsia="Times New Roman" w:hAnsi="Times New Roman" w:cs="Times New Roman"/>
                <w:sz w:val="24"/>
                <w:szCs w:val="24"/>
                <w:lang w:eastAsia="ru-RU"/>
              </w:rPr>
            </w:pPr>
            <w:r w:rsidRPr="00EE0EB2">
              <w:rPr>
                <w:rFonts w:ascii="Times New Roman" w:eastAsia="Times New Roman" w:hAnsi="Times New Roman" w:cs="Times New Roman"/>
                <w:sz w:val="24"/>
                <w:szCs w:val="24"/>
                <w:lang w:eastAsia="ru-RU"/>
              </w:rPr>
              <w:t> </w:t>
            </w:r>
          </w:p>
        </w:tc>
        <w:tc>
          <w:tcPr>
            <w:tcW w:w="1590" w:type="dxa"/>
            <w:shd w:val="clear" w:color="auto" w:fill="auto"/>
            <w:hideMark/>
          </w:tcPr>
          <w:p w:rsidR="00EE0EB2" w:rsidRPr="00EE0EB2" w:rsidRDefault="00EE0EB2" w:rsidP="00EE0EB2">
            <w:pPr>
              <w:spacing w:after="100" w:afterAutospacing="1" w:line="240" w:lineRule="auto"/>
              <w:rPr>
                <w:rFonts w:ascii="Times New Roman" w:eastAsia="Times New Roman" w:hAnsi="Times New Roman" w:cs="Times New Roman"/>
                <w:sz w:val="24"/>
                <w:szCs w:val="24"/>
                <w:lang w:eastAsia="ru-RU"/>
              </w:rPr>
            </w:pPr>
            <w:r w:rsidRPr="00EE0EB2">
              <w:rPr>
                <w:rFonts w:ascii="Times New Roman" w:eastAsia="Times New Roman" w:hAnsi="Times New Roman" w:cs="Times New Roman"/>
                <w:sz w:val="24"/>
                <w:szCs w:val="24"/>
                <w:lang w:eastAsia="ru-RU"/>
              </w:rPr>
              <w:t> </w:t>
            </w:r>
          </w:p>
        </w:tc>
        <w:tc>
          <w:tcPr>
            <w:tcW w:w="1815" w:type="dxa"/>
            <w:shd w:val="clear" w:color="auto" w:fill="auto"/>
            <w:hideMark/>
          </w:tcPr>
          <w:p w:rsidR="00EE0EB2" w:rsidRPr="00EE0EB2" w:rsidRDefault="00EE0EB2" w:rsidP="00EE0EB2">
            <w:pPr>
              <w:spacing w:after="100" w:afterAutospacing="1" w:line="240" w:lineRule="auto"/>
              <w:rPr>
                <w:rFonts w:ascii="Times New Roman" w:eastAsia="Times New Roman" w:hAnsi="Times New Roman" w:cs="Times New Roman"/>
                <w:sz w:val="24"/>
                <w:szCs w:val="24"/>
                <w:lang w:eastAsia="ru-RU"/>
              </w:rPr>
            </w:pPr>
            <w:r w:rsidRPr="00EE0EB2">
              <w:rPr>
                <w:rFonts w:ascii="Times New Roman" w:eastAsia="Times New Roman" w:hAnsi="Times New Roman" w:cs="Times New Roman"/>
                <w:sz w:val="24"/>
                <w:szCs w:val="24"/>
                <w:lang w:eastAsia="ru-RU"/>
              </w:rPr>
              <w:t> </w:t>
            </w:r>
          </w:p>
        </w:tc>
      </w:tr>
      <w:tr w:rsidR="00EE0EB2" w:rsidRPr="00EE0EB2" w:rsidTr="00EE0EB2">
        <w:tc>
          <w:tcPr>
            <w:tcW w:w="3000" w:type="dxa"/>
            <w:shd w:val="clear" w:color="auto" w:fill="auto"/>
            <w:hideMark/>
          </w:tcPr>
          <w:p w:rsidR="00EE0EB2" w:rsidRPr="00EE0EB2" w:rsidRDefault="00EE0EB2" w:rsidP="00EE0EB2">
            <w:pPr>
              <w:spacing w:after="100" w:afterAutospacing="1" w:line="240" w:lineRule="auto"/>
              <w:rPr>
                <w:rFonts w:ascii="Times New Roman" w:eastAsia="Times New Roman" w:hAnsi="Times New Roman" w:cs="Times New Roman"/>
                <w:sz w:val="24"/>
                <w:szCs w:val="24"/>
                <w:lang w:eastAsia="ru-RU"/>
              </w:rPr>
            </w:pPr>
            <w:r w:rsidRPr="00EE0EB2">
              <w:rPr>
                <w:rFonts w:ascii="Times New Roman" w:eastAsia="Times New Roman" w:hAnsi="Times New Roman" w:cs="Times New Roman"/>
                <w:sz w:val="24"/>
                <w:szCs w:val="24"/>
                <w:lang w:eastAsia="ru-RU"/>
              </w:rPr>
              <w:t> </w:t>
            </w:r>
          </w:p>
        </w:tc>
        <w:tc>
          <w:tcPr>
            <w:tcW w:w="2670" w:type="dxa"/>
            <w:shd w:val="clear" w:color="auto" w:fill="auto"/>
            <w:hideMark/>
          </w:tcPr>
          <w:p w:rsidR="00EE0EB2" w:rsidRPr="00EE0EB2" w:rsidRDefault="00EE0EB2" w:rsidP="00EE0EB2">
            <w:pPr>
              <w:spacing w:after="100" w:afterAutospacing="1" w:line="240" w:lineRule="auto"/>
              <w:rPr>
                <w:rFonts w:ascii="Times New Roman" w:eastAsia="Times New Roman" w:hAnsi="Times New Roman" w:cs="Times New Roman"/>
                <w:sz w:val="24"/>
                <w:szCs w:val="24"/>
                <w:lang w:eastAsia="ru-RU"/>
              </w:rPr>
            </w:pPr>
            <w:r w:rsidRPr="00EE0EB2">
              <w:rPr>
                <w:rFonts w:ascii="Times New Roman" w:eastAsia="Times New Roman" w:hAnsi="Times New Roman" w:cs="Times New Roman"/>
                <w:sz w:val="24"/>
                <w:szCs w:val="24"/>
                <w:lang w:eastAsia="ru-RU"/>
              </w:rPr>
              <w:t> </w:t>
            </w:r>
          </w:p>
        </w:tc>
        <w:tc>
          <w:tcPr>
            <w:tcW w:w="1590" w:type="dxa"/>
            <w:shd w:val="clear" w:color="auto" w:fill="auto"/>
            <w:hideMark/>
          </w:tcPr>
          <w:p w:rsidR="00EE0EB2" w:rsidRPr="00EE0EB2" w:rsidRDefault="00EE0EB2" w:rsidP="00EE0EB2">
            <w:pPr>
              <w:spacing w:after="100" w:afterAutospacing="1" w:line="240" w:lineRule="auto"/>
              <w:rPr>
                <w:rFonts w:ascii="Times New Roman" w:eastAsia="Times New Roman" w:hAnsi="Times New Roman" w:cs="Times New Roman"/>
                <w:sz w:val="24"/>
                <w:szCs w:val="24"/>
                <w:lang w:eastAsia="ru-RU"/>
              </w:rPr>
            </w:pPr>
            <w:r w:rsidRPr="00EE0EB2">
              <w:rPr>
                <w:rFonts w:ascii="Times New Roman" w:eastAsia="Times New Roman" w:hAnsi="Times New Roman" w:cs="Times New Roman"/>
                <w:sz w:val="24"/>
                <w:szCs w:val="24"/>
                <w:lang w:eastAsia="ru-RU"/>
              </w:rPr>
              <w:t> </w:t>
            </w:r>
          </w:p>
        </w:tc>
        <w:tc>
          <w:tcPr>
            <w:tcW w:w="1815" w:type="dxa"/>
            <w:shd w:val="clear" w:color="auto" w:fill="auto"/>
            <w:hideMark/>
          </w:tcPr>
          <w:p w:rsidR="00EE0EB2" w:rsidRPr="00EE0EB2" w:rsidRDefault="00EE0EB2" w:rsidP="00EE0EB2">
            <w:pPr>
              <w:spacing w:after="100" w:afterAutospacing="1" w:line="240" w:lineRule="auto"/>
              <w:rPr>
                <w:rFonts w:ascii="Times New Roman" w:eastAsia="Times New Roman" w:hAnsi="Times New Roman" w:cs="Times New Roman"/>
                <w:sz w:val="24"/>
                <w:szCs w:val="24"/>
                <w:lang w:eastAsia="ru-RU"/>
              </w:rPr>
            </w:pPr>
            <w:r w:rsidRPr="00EE0EB2">
              <w:rPr>
                <w:rFonts w:ascii="Times New Roman" w:eastAsia="Times New Roman" w:hAnsi="Times New Roman" w:cs="Times New Roman"/>
                <w:sz w:val="24"/>
                <w:szCs w:val="24"/>
                <w:lang w:eastAsia="ru-RU"/>
              </w:rPr>
              <w:t> </w:t>
            </w:r>
          </w:p>
        </w:tc>
      </w:tr>
      <w:tr w:rsidR="00EE0EB2" w:rsidRPr="00EE0EB2" w:rsidTr="00EE0EB2">
        <w:tc>
          <w:tcPr>
            <w:tcW w:w="3000" w:type="dxa"/>
            <w:shd w:val="clear" w:color="auto" w:fill="auto"/>
            <w:hideMark/>
          </w:tcPr>
          <w:p w:rsidR="00EE0EB2" w:rsidRPr="00EE0EB2" w:rsidRDefault="00EE0EB2" w:rsidP="00EE0EB2">
            <w:pPr>
              <w:spacing w:after="100" w:afterAutospacing="1" w:line="240" w:lineRule="auto"/>
              <w:rPr>
                <w:rFonts w:ascii="Times New Roman" w:eastAsia="Times New Roman" w:hAnsi="Times New Roman" w:cs="Times New Roman"/>
                <w:sz w:val="24"/>
                <w:szCs w:val="24"/>
                <w:lang w:eastAsia="ru-RU"/>
              </w:rPr>
            </w:pPr>
            <w:r w:rsidRPr="00EE0EB2">
              <w:rPr>
                <w:rFonts w:ascii="Times New Roman" w:eastAsia="Times New Roman" w:hAnsi="Times New Roman" w:cs="Times New Roman"/>
                <w:sz w:val="24"/>
                <w:szCs w:val="24"/>
                <w:lang w:eastAsia="ru-RU"/>
              </w:rPr>
              <w:t> </w:t>
            </w:r>
          </w:p>
        </w:tc>
        <w:tc>
          <w:tcPr>
            <w:tcW w:w="2670" w:type="dxa"/>
            <w:shd w:val="clear" w:color="auto" w:fill="auto"/>
            <w:hideMark/>
          </w:tcPr>
          <w:p w:rsidR="00EE0EB2" w:rsidRPr="00EE0EB2" w:rsidRDefault="00EE0EB2" w:rsidP="00EE0EB2">
            <w:pPr>
              <w:spacing w:after="100" w:afterAutospacing="1" w:line="240" w:lineRule="auto"/>
              <w:rPr>
                <w:rFonts w:ascii="Times New Roman" w:eastAsia="Times New Roman" w:hAnsi="Times New Roman" w:cs="Times New Roman"/>
                <w:sz w:val="24"/>
                <w:szCs w:val="24"/>
                <w:lang w:eastAsia="ru-RU"/>
              </w:rPr>
            </w:pPr>
            <w:r w:rsidRPr="00EE0EB2">
              <w:rPr>
                <w:rFonts w:ascii="Times New Roman" w:eastAsia="Times New Roman" w:hAnsi="Times New Roman" w:cs="Times New Roman"/>
                <w:sz w:val="24"/>
                <w:szCs w:val="24"/>
                <w:lang w:eastAsia="ru-RU"/>
              </w:rPr>
              <w:t> </w:t>
            </w:r>
          </w:p>
        </w:tc>
        <w:tc>
          <w:tcPr>
            <w:tcW w:w="1590" w:type="dxa"/>
            <w:shd w:val="clear" w:color="auto" w:fill="auto"/>
            <w:hideMark/>
          </w:tcPr>
          <w:p w:rsidR="00EE0EB2" w:rsidRPr="00EE0EB2" w:rsidRDefault="00EE0EB2" w:rsidP="00EE0EB2">
            <w:pPr>
              <w:spacing w:after="100" w:afterAutospacing="1" w:line="240" w:lineRule="auto"/>
              <w:rPr>
                <w:rFonts w:ascii="Times New Roman" w:eastAsia="Times New Roman" w:hAnsi="Times New Roman" w:cs="Times New Roman"/>
                <w:sz w:val="24"/>
                <w:szCs w:val="24"/>
                <w:lang w:eastAsia="ru-RU"/>
              </w:rPr>
            </w:pPr>
            <w:r w:rsidRPr="00EE0EB2">
              <w:rPr>
                <w:rFonts w:ascii="Times New Roman" w:eastAsia="Times New Roman" w:hAnsi="Times New Roman" w:cs="Times New Roman"/>
                <w:sz w:val="24"/>
                <w:szCs w:val="24"/>
                <w:lang w:eastAsia="ru-RU"/>
              </w:rPr>
              <w:t> </w:t>
            </w:r>
          </w:p>
        </w:tc>
        <w:tc>
          <w:tcPr>
            <w:tcW w:w="1815" w:type="dxa"/>
            <w:shd w:val="clear" w:color="auto" w:fill="auto"/>
            <w:hideMark/>
          </w:tcPr>
          <w:p w:rsidR="00EE0EB2" w:rsidRPr="00EE0EB2" w:rsidRDefault="00EE0EB2" w:rsidP="00EE0EB2">
            <w:pPr>
              <w:spacing w:after="100" w:afterAutospacing="1" w:line="240" w:lineRule="auto"/>
              <w:rPr>
                <w:rFonts w:ascii="Times New Roman" w:eastAsia="Times New Roman" w:hAnsi="Times New Roman" w:cs="Times New Roman"/>
                <w:sz w:val="24"/>
                <w:szCs w:val="24"/>
                <w:lang w:eastAsia="ru-RU"/>
              </w:rPr>
            </w:pPr>
            <w:r w:rsidRPr="00EE0EB2">
              <w:rPr>
                <w:rFonts w:ascii="Times New Roman" w:eastAsia="Times New Roman" w:hAnsi="Times New Roman" w:cs="Times New Roman"/>
                <w:sz w:val="24"/>
                <w:szCs w:val="24"/>
                <w:lang w:eastAsia="ru-RU"/>
              </w:rPr>
              <w:t> </w:t>
            </w:r>
          </w:p>
        </w:tc>
      </w:tr>
      <w:tr w:rsidR="00EE0EB2" w:rsidRPr="00EE0EB2" w:rsidTr="00EE0EB2">
        <w:tc>
          <w:tcPr>
            <w:tcW w:w="3000" w:type="dxa"/>
            <w:shd w:val="clear" w:color="auto" w:fill="auto"/>
            <w:hideMark/>
          </w:tcPr>
          <w:p w:rsidR="00EE0EB2" w:rsidRPr="00EE0EB2" w:rsidRDefault="00EE0EB2" w:rsidP="00EE0EB2">
            <w:pPr>
              <w:spacing w:after="100" w:afterAutospacing="1" w:line="240" w:lineRule="auto"/>
              <w:rPr>
                <w:rFonts w:ascii="Times New Roman" w:eastAsia="Times New Roman" w:hAnsi="Times New Roman" w:cs="Times New Roman"/>
                <w:sz w:val="24"/>
                <w:szCs w:val="24"/>
                <w:lang w:eastAsia="ru-RU"/>
              </w:rPr>
            </w:pPr>
            <w:r w:rsidRPr="00EE0EB2">
              <w:rPr>
                <w:rFonts w:ascii="Times New Roman" w:eastAsia="Times New Roman" w:hAnsi="Times New Roman" w:cs="Times New Roman"/>
                <w:sz w:val="24"/>
                <w:szCs w:val="24"/>
                <w:lang w:eastAsia="ru-RU"/>
              </w:rPr>
              <w:t> </w:t>
            </w:r>
          </w:p>
        </w:tc>
        <w:tc>
          <w:tcPr>
            <w:tcW w:w="2670" w:type="dxa"/>
            <w:shd w:val="clear" w:color="auto" w:fill="auto"/>
            <w:hideMark/>
          </w:tcPr>
          <w:p w:rsidR="00EE0EB2" w:rsidRPr="00EE0EB2" w:rsidRDefault="00EE0EB2" w:rsidP="00EE0EB2">
            <w:pPr>
              <w:spacing w:after="100" w:afterAutospacing="1" w:line="240" w:lineRule="auto"/>
              <w:rPr>
                <w:rFonts w:ascii="Times New Roman" w:eastAsia="Times New Roman" w:hAnsi="Times New Roman" w:cs="Times New Roman"/>
                <w:sz w:val="24"/>
                <w:szCs w:val="24"/>
                <w:lang w:eastAsia="ru-RU"/>
              </w:rPr>
            </w:pPr>
            <w:r w:rsidRPr="00EE0EB2">
              <w:rPr>
                <w:rFonts w:ascii="Times New Roman" w:eastAsia="Times New Roman" w:hAnsi="Times New Roman" w:cs="Times New Roman"/>
                <w:sz w:val="24"/>
                <w:szCs w:val="24"/>
                <w:lang w:eastAsia="ru-RU"/>
              </w:rPr>
              <w:t> </w:t>
            </w:r>
          </w:p>
        </w:tc>
        <w:tc>
          <w:tcPr>
            <w:tcW w:w="1590" w:type="dxa"/>
            <w:shd w:val="clear" w:color="auto" w:fill="auto"/>
            <w:hideMark/>
          </w:tcPr>
          <w:p w:rsidR="00EE0EB2" w:rsidRPr="00EE0EB2" w:rsidRDefault="00EE0EB2" w:rsidP="00EE0EB2">
            <w:pPr>
              <w:spacing w:after="100" w:afterAutospacing="1" w:line="240" w:lineRule="auto"/>
              <w:rPr>
                <w:rFonts w:ascii="Times New Roman" w:eastAsia="Times New Roman" w:hAnsi="Times New Roman" w:cs="Times New Roman"/>
                <w:sz w:val="24"/>
                <w:szCs w:val="24"/>
                <w:lang w:eastAsia="ru-RU"/>
              </w:rPr>
            </w:pPr>
            <w:r w:rsidRPr="00EE0EB2">
              <w:rPr>
                <w:rFonts w:ascii="Times New Roman" w:eastAsia="Times New Roman" w:hAnsi="Times New Roman" w:cs="Times New Roman"/>
                <w:sz w:val="24"/>
                <w:szCs w:val="24"/>
                <w:lang w:eastAsia="ru-RU"/>
              </w:rPr>
              <w:t> </w:t>
            </w:r>
          </w:p>
        </w:tc>
        <w:tc>
          <w:tcPr>
            <w:tcW w:w="1815" w:type="dxa"/>
            <w:shd w:val="clear" w:color="auto" w:fill="auto"/>
            <w:hideMark/>
          </w:tcPr>
          <w:p w:rsidR="00EE0EB2" w:rsidRPr="00EE0EB2" w:rsidRDefault="00EE0EB2" w:rsidP="00EE0EB2">
            <w:pPr>
              <w:spacing w:after="100" w:afterAutospacing="1" w:line="240" w:lineRule="auto"/>
              <w:rPr>
                <w:rFonts w:ascii="Times New Roman" w:eastAsia="Times New Roman" w:hAnsi="Times New Roman" w:cs="Times New Roman"/>
                <w:sz w:val="24"/>
                <w:szCs w:val="24"/>
                <w:lang w:eastAsia="ru-RU"/>
              </w:rPr>
            </w:pPr>
            <w:r w:rsidRPr="00EE0EB2">
              <w:rPr>
                <w:rFonts w:ascii="Times New Roman" w:eastAsia="Times New Roman" w:hAnsi="Times New Roman" w:cs="Times New Roman"/>
                <w:sz w:val="24"/>
                <w:szCs w:val="24"/>
                <w:lang w:eastAsia="ru-RU"/>
              </w:rPr>
              <w:t> </w:t>
            </w:r>
          </w:p>
        </w:tc>
      </w:tr>
    </w:tbl>
    <w:p w:rsidR="00EE0EB2" w:rsidRPr="00EE0EB2" w:rsidRDefault="00EE0EB2" w:rsidP="00EE0EB2">
      <w:pPr>
        <w:shd w:val="clear" w:color="auto" w:fill="FFFFFF"/>
        <w:spacing w:after="100" w:afterAutospacing="1" w:line="315" w:lineRule="atLeast"/>
        <w:rPr>
          <w:rFonts w:ascii="Arial" w:eastAsia="Times New Roman" w:hAnsi="Arial" w:cs="Arial"/>
          <w:color w:val="3A3A3A"/>
          <w:sz w:val="21"/>
          <w:szCs w:val="21"/>
          <w:lang w:eastAsia="ru-RU"/>
        </w:rPr>
      </w:pPr>
      <w:r w:rsidRPr="00EE0EB2">
        <w:rPr>
          <w:rFonts w:ascii="Arial" w:eastAsia="Times New Roman" w:hAnsi="Arial" w:cs="Arial"/>
          <w:color w:val="3A3A3A"/>
          <w:sz w:val="21"/>
          <w:szCs w:val="21"/>
          <w:lang w:eastAsia="ru-RU"/>
        </w:rPr>
        <w:t> </w:t>
      </w:r>
    </w:p>
    <w:p w:rsidR="00EE0EB2" w:rsidRPr="00EE0EB2" w:rsidRDefault="00EE0EB2" w:rsidP="00EE0EB2">
      <w:pPr>
        <w:shd w:val="clear" w:color="auto" w:fill="FFFFFF"/>
        <w:spacing w:after="100" w:afterAutospacing="1" w:line="315" w:lineRule="atLeast"/>
        <w:rPr>
          <w:rFonts w:ascii="Arial" w:eastAsia="Times New Roman" w:hAnsi="Arial" w:cs="Arial"/>
          <w:color w:val="3A3A3A"/>
          <w:sz w:val="21"/>
          <w:szCs w:val="21"/>
          <w:lang w:eastAsia="ru-RU"/>
        </w:rPr>
      </w:pPr>
      <w:bookmarkStart w:id="115" w:name="Par2663"/>
      <w:bookmarkEnd w:id="115"/>
      <w:r w:rsidRPr="00EE0EB2">
        <w:rPr>
          <w:rFonts w:ascii="Arial" w:eastAsia="Times New Roman" w:hAnsi="Arial" w:cs="Arial"/>
          <w:color w:val="3A3A3A"/>
          <w:sz w:val="21"/>
          <w:szCs w:val="21"/>
          <w:lang w:eastAsia="ru-RU"/>
        </w:rPr>
        <w:t>    Работа  полностью закончена, бригада удалена, заземления, установленные</w:t>
      </w:r>
    </w:p>
    <w:p w:rsidR="00EE0EB2" w:rsidRPr="00EE0EB2" w:rsidRDefault="00EE0EB2" w:rsidP="00EE0EB2">
      <w:pPr>
        <w:shd w:val="clear" w:color="auto" w:fill="FFFFFF"/>
        <w:spacing w:after="100" w:afterAutospacing="1" w:line="315" w:lineRule="atLeast"/>
        <w:rPr>
          <w:rFonts w:ascii="Arial" w:eastAsia="Times New Roman" w:hAnsi="Arial" w:cs="Arial"/>
          <w:color w:val="3A3A3A"/>
          <w:sz w:val="21"/>
          <w:szCs w:val="21"/>
          <w:lang w:eastAsia="ru-RU"/>
        </w:rPr>
      </w:pPr>
      <w:r w:rsidRPr="00EE0EB2">
        <w:rPr>
          <w:rFonts w:ascii="Arial" w:eastAsia="Times New Roman" w:hAnsi="Arial" w:cs="Arial"/>
          <w:color w:val="3A3A3A"/>
          <w:sz w:val="21"/>
          <w:szCs w:val="21"/>
          <w:lang w:eastAsia="ru-RU"/>
        </w:rPr>
        <w:t>бригадой, сняты, сообщено (кому) __________________________________________</w:t>
      </w:r>
    </w:p>
    <w:p w:rsidR="00EE0EB2" w:rsidRPr="00EE0EB2" w:rsidRDefault="00EE0EB2" w:rsidP="00EE0EB2">
      <w:pPr>
        <w:shd w:val="clear" w:color="auto" w:fill="FFFFFF"/>
        <w:spacing w:after="100" w:afterAutospacing="1" w:line="315" w:lineRule="atLeast"/>
        <w:rPr>
          <w:rFonts w:ascii="Arial" w:eastAsia="Times New Roman" w:hAnsi="Arial" w:cs="Arial"/>
          <w:color w:val="3A3A3A"/>
          <w:sz w:val="21"/>
          <w:szCs w:val="21"/>
          <w:lang w:eastAsia="ru-RU"/>
        </w:rPr>
      </w:pPr>
      <w:r w:rsidRPr="00EE0EB2">
        <w:rPr>
          <w:rFonts w:ascii="Arial" w:eastAsia="Times New Roman" w:hAnsi="Arial" w:cs="Arial"/>
          <w:color w:val="3A3A3A"/>
          <w:sz w:val="21"/>
          <w:szCs w:val="21"/>
          <w:lang w:eastAsia="ru-RU"/>
        </w:rPr>
        <w:t>                                               (должность)</w:t>
      </w:r>
    </w:p>
    <w:p w:rsidR="00EE0EB2" w:rsidRPr="00EE0EB2" w:rsidRDefault="00EE0EB2" w:rsidP="00EE0EB2">
      <w:pPr>
        <w:shd w:val="clear" w:color="auto" w:fill="FFFFFF"/>
        <w:spacing w:after="100" w:afterAutospacing="1" w:line="315" w:lineRule="atLeast"/>
        <w:rPr>
          <w:rFonts w:ascii="Arial" w:eastAsia="Times New Roman" w:hAnsi="Arial" w:cs="Arial"/>
          <w:color w:val="3A3A3A"/>
          <w:sz w:val="21"/>
          <w:szCs w:val="21"/>
          <w:lang w:eastAsia="ru-RU"/>
        </w:rPr>
      </w:pPr>
      <w:r w:rsidRPr="00EE0EB2">
        <w:rPr>
          <w:rFonts w:ascii="Arial" w:eastAsia="Times New Roman" w:hAnsi="Arial" w:cs="Arial"/>
          <w:color w:val="3A3A3A"/>
          <w:sz w:val="21"/>
          <w:szCs w:val="21"/>
          <w:lang w:eastAsia="ru-RU"/>
        </w:rPr>
        <w:t>___________________________________________________________________________</w:t>
      </w:r>
    </w:p>
    <w:p w:rsidR="00EE0EB2" w:rsidRPr="00EE0EB2" w:rsidRDefault="00EE0EB2" w:rsidP="00EE0EB2">
      <w:pPr>
        <w:shd w:val="clear" w:color="auto" w:fill="FFFFFF"/>
        <w:spacing w:after="100" w:afterAutospacing="1" w:line="315" w:lineRule="atLeast"/>
        <w:rPr>
          <w:rFonts w:ascii="Arial" w:eastAsia="Times New Roman" w:hAnsi="Arial" w:cs="Arial"/>
          <w:color w:val="3A3A3A"/>
          <w:sz w:val="21"/>
          <w:szCs w:val="21"/>
          <w:lang w:eastAsia="ru-RU"/>
        </w:rPr>
      </w:pPr>
      <w:r w:rsidRPr="00EE0EB2">
        <w:rPr>
          <w:rFonts w:ascii="Arial" w:eastAsia="Times New Roman" w:hAnsi="Arial" w:cs="Arial"/>
          <w:color w:val="3A3A3A"/>
          <w:sz w:val="21"/>
          <w:szCs w:val="21"/>
          <w:lang w:eastAsia="ru-RU"/>
        </w:rPr>
        <w:t>                            (фамилия, инициалы)</w:t>
      </w:r>
    </w:p>
    <w:p w:rsidR="00EE0EB2" w:rsidRPr="00EE0EB2" w:rsidRDefault="00EE0EB2" w:rsidP="00EE0EB2">
      <w:pPr>
        <w:shd w:val="clear" w:color="auto" w:fill="FFFFFF"/>
        <w:spacing w:after="100" w:afterAutospacing="1" w:line="315" w:lineRule="atLeast"/>
        <w:rPr>
          <w:rFonts w:ascii="Arial" w:eastAsia="Times New Roman" w:hAnsi="Arial" w:cs="Arial"/>
          <w:color w:val="3A3A3A"/>
          <w:sz w:val="21"/>
          <w:szCs w:val="21"/>
          <w:lang w:eastAsia="ru-RU"/>
        </w:rPr>
      </w:pPr>
      <w:r w:rsidRPr="00EE0EB2">
        <w:rPr>
          <w:rFonts w:ascii="Arial" w:eastAsia="Times New Roman" w:hAnsi="Arial" w:cs="Arial"/>
          <w:color w:val="3A3A3A"/>
          <w:sz w:val="21"/>
          <w:szCs w:val="21"/>
          <w:lang w:eastAsia="ru-RU"/>
        </w:rPr>
        <w:t> </w:t>
      </w:r>
    </w:p>
    <w:p w:rsidR="00EE0EB2" w:rsidRPr="00EE0EB2" w:rsidRDefault="00EE0EB2" w:rsidP="00EE0EB2">
      <w:pPr>
        <w:shd w:val="clear" w:color="auto" w:fill="FFFFFF"/>
        <w:spacing w:after="100" w:afterAutospacing="1" w:line="315" w:lineRule="atLeast"/>
        <w:rPr>
          <w:rFonts w:ascii="Arial" w:eastAsia="Times New Roman" w:hAnsi="Arial" w:cs="Arial"/>
          <w:color w:val="3A3A3A"/>
          <w:sz w:val="21"/>
          <w:szCs w:val="21"/>
          <w:lang w:eastAsia="ru-RU"/>
        </w:rPr>
      </w:pPr>
      <w:r w:rsidRPr="00EE0EB2">
        <w:rPr>
          <w:rFonts w:ascii="Arial" w:eastAsia="Times New Roman" w:hAnsi="Arial" w:cs="Arial"/>
          <w:color w:val="3A3A3A"/>
          <w:sz w:val="21"/>
          <w:szCs w:val="21"/>
          <w:lang w:eastAsia="ru-RU"/>
        </w:rPr>
        <w:t>Дата ________________________________ время _______________________________</w:t>
      </w:r>
    </w:p>
    <w:p w:rsidR="00EE0EB2" w:rsidRPr="00EE0EB2" w:rsidRDefault="00EE0EB2" w:rsidP="00EE0EB2">
      <w:pPr>
        <w:shd w:val="clear" w:color="auto" w:fill="FFFFFF"/>
        <w:spacing w:after="100" w:afterAutospacing="1" w:line="315" w:lineRule="atLeast"/>
        <w:rPr>
          <w:rFonts w:ascii="Arial" w:eastAsia="Times New Roman" w:hAnsi="Arial" w:cs="Arial"/>
          <w:color w:val="3A3A3A"/>
          <w:sz w:val="21"/>
          <w:szCs w:val="21"/>
          <w:lang w:eastAsia="ru-RU"/>
        </w:rPr>
      </w:pPr>
      <w:r w:rsidRPr="00EE0EB2">
        <w:rPr>
          <w:rFonts w:ascii="Arial" w:eastAsia="Times New Roman" w:hAnsi="Arial" w:cs="Arial"/>
          <w:color w:val="3A3A3A"/>
          <w:sz w:val="21"/>
          <w:szCs w:val="21"/>
          <w:lang w:eastAsia="ru-RU"/>
        </w:rPr>
        <w:t> </w:t>
      </w:r>
    </w:p>
    <w:p w:rsidR="00EE0EB2" w:rsidRPr="00EE0EB2" w:rsidRDefault="00EE0EB2" w:rsidP="00EE0EB2">
      <w:pPr>
        <w:shd w:val="clear" w:color="auto" w:fill="FFFFFF"/>
        <w:spacing w:after="100" w:afterAutospacing="1" w:line="315" w:lineRule="atLeast"/>
        <w:rPr>
          <w:rFonts w:ascii="Arial" w:eastAsia="Times New Roman" w:hAnsi="Arial" w:cs="Arial"/>
          <w:color w:val="3A3A3A"/>
          <w:sz w:val="21"/>
          <w:szCs w:val="21"/>
          <w:lang w:eastAsia="ru-RU"/>
        </w:rPr>
      </w:pPr>
      <w:r w:rsidRPr="00EE0EB2">
        <w:rPr>
          <w:rFonts w:ascii="Arial" w:eastAsia="Times New Roman" w:hAnsi="Arial" w:cs="Arial"/>
          <w:color w:val="3A3A3A"/>
          <w:sz w:val="21"/>
          <w:szCs w:val="21"/>
          <w:lang w:eastAsia="ru-RU"/>
        </w:rPr>
        <w:t>Производитель работ или наблюдающий _______________________________________</w:t>
      </w:r>
    </w:p>
    <w:p w:rsidR="00EE0EB2" w:rsidRPr="00EE0EB2" w:rsidRDefault="00EE0EB2" w:rsidP="00EE0EB2">
      <w:pPr>
        <w:shd w:val="clear" w:color="auto" w:fill="FFFFFF"/>
        <w:spacing w:after="100" w:afterAutospacing="1" w:line="315" w:lineRule="atLeast"/>
        <w:rPr>
          <w:rFonts w:ascii="Arial" w:eastAsia="Times New Roman" w:hAnsi="Arial" w:cs="Arial"/>
          <w:color w:val="3A3A3A"/>
          <w:sz w:val="21"/>
          <w:szCs w:val="21"/>
          <w:lang w:eastAsia="ru-RU"/>
        </w:rPr>
      </w:pPr>
      <w:r w:rsidRPr="00EE0EB2">
        <w:rPr>
          <w:rFonts w:ascii="Arial" w:eastAsia="Times New Roman" w:hAnsi="Arial" w:cs="Arial"/>
          <w:color w:val="3A3A3A"/>
          <w:sz w:val="21"/>
          <w:szCs w:val="21"/>
          <w:lang w:eastAsia="ru-RU"/>
        </w:rPr>
        <w:t>                                         (подпись, фамилия, инициалы)</w:t>
      </w:r>
    </w:p>
    <w:p w:rsidR="00EE0EB2" w:rsidRPr="00EE0EB2" w:rsidRDefault="00EE0EB2" w:rsidP="00EE0EB2">
      <w:pPr>
        <w:shd w:val="clear" w:color="auto" w:fill="FFFFFF"/>
        <w:spacing w:after="100" w:afterAutospacing="1" w:line="315" w:lineRule="atLeast"/>
        <w:rPr>
          <w:rFonts w:ascii="Arial" w:eastAsia="Times New Roman" w:hAnsi="Arial" w:cs="Arial"/>
          <w:color w:val="3A3A3A"/>
          <w:sz w:val="21"/>
          <w:szCs w:val="21"/>
          <w:lang w:eastAsia="ru-RU"/>
        </w:rPr>
      </w:pPr>
      <w:r w:rsidRPr="00EE0EB2">
        <w:rPr>
          <w:rFonts w:ascii="Arial" w:eastAsia="Times New Roman" w:hAnsi="Arial" w:cs="Arial"/>
          <w:color w:val="3A3A3A"/>
          <w:sz w:val="21"/>
          <w:szCs w:val="21"/>
          <w:lang w:eastAsia="ru-RU"/>
        </w:rPr>
        <w:t> </w:t>
      </w:r>
    </w:p>
    <w:p w:rsidR="00EE0EB2" w:rsidRPr="00EE0EB2" w:rsidRDefault="00EE0EB2" w:rsidP="00EE0EB2">
      <w:pPr>
        <w:shd w:val="clear" w:color="auto" w:fill="FFFFFF"/>
        <w:spacing w:after="100" w:afterAutospacing="1" w:line="315" w:lineRule="atLeast"/>
        <w:rPr>
          <w:rFonts w:ascii="Arial" w:eastAsia="Times New Roman" w:hAnsi="Arial" w:cs="Arial"/>
          <w:color w:val="3A3A3A"/>
          <w:sz w:val="21"/>
          <w:szCs w:val="21"/>
          <w:lang w:eastAsia="ru-RU"/>
        </w:rPr>
      </w:pPr>
      <w:bookmarkStart w:id="116" w:name="Par2674"/>
      <w:bookmarkEnd w:id="116"/>
      <w:r w:rsidRPr="00EE0EB2">
        <w:rPr>
          <w:rFonts w:ascii="Arial" w:eastAsia="Times New Roman" w:hAnsi="Arial" w:cs="Arial"/>
          <w:color w:val="3A3A3A"/>
          <w:sz w:val="21"/>
          <w:szCs w:val="21"/>
          <w:lang w:eastAsia="ru-RU"/>
        </w:rPr>
        <w:t>Ответственный руководитель работ __________________________________________</w:t>
      </w:r>
    </w:p>
    <w:p w:rsidR="00EE0EB2" w:rsidRPr="00EE0EB2" w:rsidRDefault="00EE0EB2" w:rsidP="00EE0EB2">
      <w:pPr>
        <w:shd w:val="clear" w:color="auto" w:fill="FFFFFF"/>
        <w:spacing w:after="100" w:afterAutospacing="1" w:line="315" w:lineRule="atLeast"/>
        <w:rPr>
          <w:rFonts w:ascii="Arial" w:eastAsia="Times New Roman" w:hAnsi="Arial" w:cs="Arial"/>
          <w:color w:val="3A3A3A"/>
          <w:sz w:val="21"/>
          <w:szCs w:val="21"/>
          <w:lang w:eastAsia="ru-RU"/>
        </w:rPr>
      </w:pPr>
      <w:r w:rsidRPr="00EE0EB2">
        <w:rPr>
          <w:rFonts w:ascii="Arial" w:eastAsia="Times New Roman" w:hAnsi="Arial" w:cs="Arial"/>
          <w:color w:val="3A3A3A"/>
          <w:sz w:val="21"/>
          <w:szCs w:val="21"/>
          <w:lang w:eastAsia="ru-RU"/>
        </w:rPr>
        <w:t>                                        (подпись, фамилия, инициалы)</w:t>
      </w:r>
    </w:p>
    <w:p w:rsidR="00EE0EB2" w:rsidRPr="00EE0EB2" w:rsidRDefault="00EE0EB2" w:rsidP="00EE0EB2">
      <w:pPr>
        <w:shd w:val="clear" w:color="auto" w:fill="FFFFFF"/>
        <w:spacing w:after="100" w:afterAutospacing="1" w:line="315" w:lineRule="atLeast"/>
        <w:rPr>
          <w:rFonts w:ascii="Arial" w:eastAsia="Times New Roman" w:hAnsi="Arial" w:cs="Arial"/>
          <w:color w:val="3A3A3A"/>
          <w:sz w:val="21"/>
          <w:szCs w:val="21"/>
          <w:lang w:eastAsia="ru-RU"/>
        </w:rPr>
      </w:pPr>
      <w:r w:rsidRPr="00EE0EB2">
        <w:rPr>
          <w:rFonts w:ascii="Arial" w:eastAsia="Times New Roman" w:hAnsi="Arial" w:cs="Arial"/>
          <w:color w:val="3A3A3A"/>
          <w:sz w:val="21"/>
          <w:szCs w:val="21"/>
          <w:lang w:eastAsia="ru-RU"/>
        </w:rPr>
        <w:t> </w:t>
      </w:r>
    </w:p>
    <w:p w:rsidR="00EE0EB2" w:rsidRPr="00EE0EB2" w:rsidRDefault="00EE0EB2" w:rsidP="00EE0EB2">
      <w:pPr>
        <w:shd w:val="clear" w:color="auto" w:fill="FFFFFF"/>
        <w:spacing w:after="0" w:line="315" w:lineRule="atLeast"/>
        <w:rPr>
          <w:rFonts w:ascii="Arial" w:eastAsia="Times New Roman" w:hAnsi="Arial" w:cs="Arial"/>
          <w:color w:val="3A3A3A"/>
          <w:sz w:val="21"/>
          <w:szCs w:val="21"/>
          <w:lang w:eastAsia="ru-RU"/>
        </w:rPr>
      </w:pPr>
      <w:r w:rsidRPr="00EE0EB2">
        <w:rPr>
          <w:rFonts w:ascii="Arial" w:eastAsia="Times New Roman" w:hAnsi="Arial" w:cs="Arial"/>
          <w:color w:val="3A3A3A"/>
          <w:sz w:val="21"/>
          <w:szCs w:val="21"/>
          <w:lang w:eastAsia="ru-RU"/>
        </w:rPr>
        <w:br w:type="textWrapping" w:clear="all"/>
      </w:r>
    </w:p>
    <w:p w:rsidR="00EE0EB2" w:rsidRPr="00EE0EB2" w:rsidRDefault="00EE0EB2" w:rsidP="00EE0EB2">
      <w:pPr>
        <w:shd w:val="clear" w:color="auto" w:fill="FFFFFF"/>
        <w:spacing w:after="100" w:afterAutospacing="1" w:line="315" w:lineRule="atLeast"/>
        <w:jc w:val="right"/>
        <w:rPr>
          <w:rFonts w:ascii="Arial" w:eastAsia="Times New Roman" w:hAnsi="Arial" w:cs="Arial"/>
          <w:color w:val="3A3A3A"/>
          <w:sz w:val="21"/>
          <w:szCs w:val="21"/>
          <w:lang w:eastAsia="ru-RU"/>
        </w:rPr>
      </w:pPr>
      <w:r w:rsidRPr="00EE0EB2">
        <w:rPr>
          <w:rFonts w:ascii="Arial" w:eastAsia="Times New Roman" w:hAnsi="Arial" w:cs="Arial"/>
          <w:color w:val="3A3A3A"/>
          <w:sz w:val="21"/>
          <w:szCs w:val="21"/>
          <w:lang w:eastAsia="ru-RU"/>
        </w:rPr>
        <w:t>Приложение № 8</w:t>
      </w:r>
    </w:p>
    <w:p w:rsidR="00EE0EB2" w:rsidRPr="00EE0EB2" w:rsidRDefault="00EE0EB2" w:rsidP="00EE0EB2">
      <w:pPr>
        <w:shd w:val="clear" w:color="auto" w:fill="FFFFFF"/>
        <w:spacing w:after="100" w:afterAutospacing="1" w:line="315" w:lineRule="atLeast"/>
        <w:jc w:val="right"/>
        <w:rPr>
          <w:rFonts w:ascii="Arial" w:eastAsia="Times New Roman" w:hAnsi="Arial" w:cs="Arial"/>
          <w:color w:val="3A3A3A"/>
          <w:sz w:val="21"/>
          <w:szCs w:val="21"/>
          <w:lang w:eastAsia="ru-RU"/>
        </w:rPr>
      </w:pPr>
      <w:r w:rsidRPr="00EE0EB2">
        <w:rPr>
          <w:rFonts w:ascii="Arial" w:eastAsia="Times New Roman" w:hAnsi="Arial" w:cs="Arial"/>
          <w:color w:val="3A3A3A"/>
          <w:sz w:val="21"/>
          <w:szCs w:val="21"/>
          <w:lang w:eastAsia="ru-RU"/>
        </w:rPr>
        <w:t>к Правилам по охране труда</w:t>
      </w:r>
    </w:p>
    <w:p w:rsidR="00EE0EB2" w:rsidRPr="00EE0EB2" w:rsidRDefault="00EE0EB2" w:rsidP="00EE0EB2">
      <w:pPr>
        <w:shd w:val="clear" w:color="auto" w:fill="FFFFFF"/>
        <w:spacing w:after="100" w:afterAutospacing="1" w:line="315" w:lineRule="atLeast"/>
        <w:jc w:val="right"/>
        <w:rPr>
          <w:rFonts w:ascii="Arial" w:eastAsia="Times New Roman" w:hAnsi="Arial" w:cs="Arial"/>
          <w:color w:val="3A3A3A"/>
          <w:sz w:val="21"/>
          <w:szCs w:val="21"/>
          <w:lang w:eastAsia="ru-RU"/>
        </w:rPr>
      </w:pPr>
      <w:r w:rsidRPr="00EE0EB2">
        <w:rPr>
          <w:rFonts w:ascii="Arial" w:eastAsia="Times New Roman" w:hAnsi="Arial" w:cs="Arial"/>
          <w:color w:val="3A3A3A"/>
          <w:sz w:val="21"/>
          <w:szCs w:val="21"/>
          <w:lang w:eastAsia="ru-RU"/>
        </w:rPr>
        <w:t>при эксплуатации электроустановок,</w:t>
      </w:r>
    </w:p>
    <w:p w:rsidR="00EE0EB2" w:rsidRPr="00EE0EB2" w:rsidRDefault="00EE0EB2" w:rsidP="00EE0EB2">
      <w:pPr>
        <w:shd w:val="clear" w:color="auto" w:fill="FFFFFF"/>
        <w:spacing w:after="100" w:afterAutospacing="1" w:line="315" w:lineRule="atLeast"/>
        <w:jc w:val="right"/>
        <w:rPr>
          <w:rFonts w:ascii="Arial" w:eastAsia="Times New Roman" w:hAnsi="Arial" w:cs="Arial"/>
          <w:color w:val="3A3A3A"/>
          <w:sz w:val="21"/>
          <w:szCs w:val="21"/>
          <w:lang w:eastAsia="ru-RU"/>
        </w:rPr>
      </w:pPr>
      <w:r w:rsidRPr="00EE0EB2">
        <w:rPr>
          <w:rFonts w:ascii="Arial" w:eastAsia="Times New Roman" w:hAnsi="Arial" w:cs="Arial"/>
          <w:color w:val="3A3A3A"/>
          <w:sz w:val="21"/>
          <w:szCs w:val="21"/>
          <w:lang w:eastAsia="ru-RU"/>
        </w:rPr>
        <w:t>утвержденным приказом Минтруда России</w:t>
      </w:r>
    </w:p>
    <w:p w:rsidR="00EE0EB2" w:rsidRPr="00EE0EB2" w:rsidRDefault="00EE0EB2" w:rsidP="00EE0EB2">
      <w:pPr>
        <w:shd w:val="clear" w:color="auto" w:fill="FFFFFF"/>
        <w:spacing w:after="100" w:afterAutospacing="1" w:line="315" w:lineRule="atLeast"/>
        <w:jc w:val="right"/>
        <w:rPr>
          <w:rFonts w:ascii="Arial" w:eastAsia="Times New Roman" w:hAnsi="Arial" w:cs="Arial"/>
          <w:color w:val="3A3A3A"/>
          <w:sz w:val="21"/>
          <w:szCs w:val="21"/>
          <w:lang w:eastAsia="ru-RU"/>
        </w:rPr>
      </w:pPr>
      <w:r w:rsidRPr="00EE0EB2">
        <w:rPr>
          <w:rFonts w:ascii="Arial" w:eastAsia="Times New Roman" w:hAnsi="Arial" w:cs="Arial"/>
          <w:color w:val="3A3A3A"/>
          <w:sz w:val="21"/>
          <w:szCs w:val="21"/>
          <w:lang w:eastAsia="ru-RU"/>
        </w:rPr>
        <w:t>от 15 декабря 2020 г. № 903н</w:t>
      </w:r>
    </w:p>
    <w:p w:rsidR="00EE0EB2" w:rsidRPr="00EE0EB2" w:rsidRDefault="00EE0EB2" w:rsidP="00EE0EB2">
      <w:pPr>
        <w:shd w:val="clear" w:color="auto" w:fill="FFFFFF"/>
        <w:spacing w:after="100" w:afterAutospacing="1" w:line="315" w:lineRule="atLeast"/>
        <w:rPr>
          <w:rFonts w:ascii="Arial" w:eastAsia="Times New Roman" w:hAnsi="Arial" w:cs="Arial"/>
          <w:color w:val="3A3A3A"/>
          <w:sz w:val="21"/>
          <w:szCs w:val="21"/>
          <w:lang w:eastAsia="ru-RU"/>
        </w:rPr>
      </w:pPr>
      <w:r w:rsidRPr="00EE0EB2">
        <w:rPr>
          <w:rFonts w:ascii="Arial" w:eastAsia="Times New Roman" w:hAnsi="Arial" w:cs="Arial"/>
          <w:color w:val="3A3A3A"/>
          <w:sz w:val="21"/>
          <w:szCs w:val="21"/>
          <w:lang w:eastAsia="ru-RU"/>
        </w:rPr>
        <w:lastRenderedPageBreak/>
        <w:t> </w:t>
      </w:r>
    </w:p>
    <w:p w:rsidR="00EE0EB2" w:rsidRPr="00EE0EB2" w:rsidRDefault="00EE0EB2" w:rsidP="00EE0EB2">
      <w:pPr>
        <w:shd w:val="clear" w:color="auto" w:fill="FFFFFF"/>
        <w:spacing w:after="100" w:afterAutospacing="1" w:line="315" w:lineRule="atLeast"/>
        <w:jc w:val="right"/>
        <w:rPr>
          <w:rFonts w:ascii="Arial" w:eastAsia="Times New Roman" w:hAnsi="Arial" w:cs="Arial"/>
          <w:color w:val="3A3A3A"/>
          <w:sz w:val="21"/>
          <w:szCs w:val="21"/>
          <w:lang w:eastAsia="ru-RU"/>
        </w:rPr>
      </w:pPr>
      <w:r w:rsidRPr="00EE0EB2">
        <w:rPr>
          <w:rFonts w:ascii="Arial" w:eastAsia="Times New Roman" w:hAnsi="Arial" w:cs="Arial"/>
          <w:color w:val="3A3A3A"/>
          <w:sz w:val="21"/>
          <w:szCs w:val="21"/>
          <w:lang w:eastAsia="ru-RU"/>
        </w:rPr>
        <w:t>Рекомендуемый образец</w:t>
      </w:r>
    </w:p>
    <w:p w:rsidR="00EE0EB2" w:rsidRPr="00EE0EB2" w:rsidRDefault="00EE0EB2" w:rsidP="00EE0EB2">
      <w:pPr>
        <w:shd w:val="clear" w:color="auto" w:fill="FFFFFF"/>
        <w:spacing w:after="100" w:afterAutospacing="1" w:line="315" w:lineRule="atLeast"/>
        <w:rPr>
          <w:rFonts w:ascii="Arial" w:eastAsia="Times New Roman" w:hAnsi="Arial" w:cs="Arial"/>
          <w:color w:val="3A3A3A"/>
          <w:sz w:val="21"/>
          <w:szCs w:val="21"/>
          <w:lang w:eastAsia="ru-RU"/>
        </w:rPr>
      </w:pPr>
      <w:r w:rsidRPr="00EE0EB2">
        <w:rPr>
          <w:rFonts w:ascii="Arial" w:eastAsia="Times New Roman" w:hAnsi="Arial" w:cs="Arial"/>
          <w:color w:val="3A3A3A"/>
          <w:sz w:val="21"/>
          <w:szCs w:val="21"/>
          <w:lang w:eastAsia="ru-RU"/>
        </w:rPr>
        <w:t> </w:t>
      </w:r>
    </w:p>
    <w:p w:rsidR="00EE0EB2" w:rsidRPr="00EE0EB2" w:rsidRDefault="00EE0EB2" w:rsidP="00EE0EB2">
      <w:pPr>
        <w:shd w:val="clear" w:color="auto" w:fill="FFFFFF"/>
        <w:spacing w:after="100" w:afterAutospacing="1" w:line="315" w:lineRule="atLeast"/>
        <w:jc w:val="center"/>
        <w:rPr>
          <w:rFonts w:ascii="Arial" w:eastAsia="Times New Roman" w:hAnsi="Arial" w:cs="Arial"/>
          <w:color w:val="3A3A3A"/>
          <w:sz w:val="21"/>
          <w:szCs w:val="21"/>
          <w:lang w:eastAsia="ru-RU"/>
        </w:rPr>
      </w:pPr>
      <w:bookmarkStart w:id="117" w:name="Par2689"/>
      <w:bookmarkEnd w:id="117"/>
      <w:r w:rsidRPr="00EE0EB2">
        <w:rPr>
          <w:rFonts w:ascii="Arial" w:eastAsia="Times New Roman" w:hAnsi="Arial" w:cs="Arial"/>
          <w:b/>
          <w:bCs/>
          <w:color w:val="3A3A3A"/>
          <w:sz w:val="21"/>
          <w:szCs w:val="21"/>
          <w:lang w:eastAsia="ru-RU"/>
        </w:rPr>
        <w:t>ЖУРНАЛ</w:t>
      </w:r>
    </w:p>
    <w:p w:rsidR="00EE0EB2" w:rsidRPr="00EE0EB2" w:rsidRDefault="00EE0EB2" w:rsidP="00EE0EB2">
      <w:pPr>
        <w:shd w:val="clear" w:color="auto" w:fill="FFFFFF"/>
        <w:spacing w:after="100" w:afterAutospacing="1" w:line="315" w:lineRule="atLeast"/>
        <w:jc w:val="center"/>
        <w:rPr>
          <w:rFonts w:ascii="Arial" w:eastAsia="Times New Roman" w:hAnsi="Arial" w:cs="Arial"/>
          <w:color w:val="3A3A3A"/>
          <w:sz w:val="21"/>
          <w:szCs w:val="21"/>
          <w:lang w:eastAsia="ru-RU"/>
        </w:rPr>
      </w:pPr>
      <w:r w:rsidRPr="00EE0EB2">
        <w:rPr>
          <w:rFonts w:ascii="Arial" w:eastAsia="Times New Roman" w:hAnsi="Arial" w:cs="Arial"/>
          <w:b/>
          <w:bCs/>
          <w:color w:val="3A3A3A"/>
          <w:sz w:val="21"/>
          <w:szCs w:val="21"/>
          <w:lang w:eastAsia="ru-RU"/>
        </w:rPr>
        <w:t>УЧЕТА РАБОТ ПО НАРЯДАМ-ДОПУСКАМ И РАСПОРЯЖЕНИЯМ</w:t>
      </w:r>
    </w:p>
    <w:p w:rsidR="00EE0EB2" w:rsidRPr="00EE0EB2" w:rsidRDefault="00EE0EB2" w:rsidP="00EE0EB2">
      <w:pPr>
        <w:shd w:val="clear" w:color="auto" w:fill="FFFFFF"/>
        <w:spacing w:after="100" w:afterAutospacing="1" w:line="315" w:lineRule="atLeast"/>
        <w:jc w:val="center"/>
        <w:rPr>
          <w:rFonts w:ascii="Arial" w:eastAsia="Times New Roman" w:hAnsi="Arial" w:cs="Arial"/>
          <w:color w:val="3A3A3A"/>
          <w:sz w:val="21"/>
          <w:szCs w:val="21"/>
          <w:lang w:eastAsia="ru-RU"/>
        </w:rPr>
      </w:pPr>
      <w:r w:rsidRPr="00EE0EB2">
        <w:rPr>
          <w:rFonts w:ascii="Arial" w:eastAsia="Times New Roman" w:hAnsi="Arial" w:cs="Arial"/>
          <w:b/>
          <w:bCs/>
          <w:color w:val="3A3A3A"/>
          <w:sz w:val="21"/>
          <w:szCs w:val="21"/>
          <w:lang w:eastAsia="ru-RU"/>
        </w:rPr>
        <w:t>ДЛЯ РАБОТ В ЭЛЕКТРОУСТАНОВКАХ</w:t>
      </w:r>
    </w:p>
    <w:p w:rsidR="00EE0EB2" w:rsidRPr="00EE0EB2" w:rsidRDefault="00EE0EB2" w:rsidP="00EE0EB2">
      <w:pPr>
        <w:shd w:val="clear" w:color="auto" w:fill="FFFFFF"/>
        <w:spacing w:after="100" w:afterAutospacing="1" w:line="315" w:lineRule="atLeast"/>
        <w:rPr>
          <w:rFonts w:ascii="Arial" w:eastAsia="Times New Roman" w:hAnsi="Arial" w:cs="Arial"/>
          <w:color w:val="3A3A3A"/>
          <w:sz w:val="21"/>
          <w:szCs w:val="21"/>
          <w:lang w:eastAsia="ru-RU"/>
        </w:rPr>
      </w:pPr>
      <w:r w:rsidRPr="00EE0EB2">
        <w:rPr>
          <w:rFonts w:ascii="Arial" w:eastAsia="Times New Roman" w:hAnsi="Arial" w:cs="Arial"/>
          <w:color w:val="3A3A3A"/>
          <w:sz w:val="21"/>
          <w:szCs w:val="21"/>
          <w:lang w:eastAsia="ru-RU"/>
        </w:rPr>
        <w:t> </w:t>
      </w:r>
    </w:p>
    <w:tbl>
      <w:tblPr>
        <w:tblW w:w="0" w:type="dxa"/>
        <w:tblCellMar>
          <w:left w:w="0" w:type="dxa"/>
          <w:right w:w="0" w:type="dxa"/>
        </w:tblCellMar>
        <w:tblLook w:val="04A0"/>
      </w:tblPr>
      <w:tblGrid>
        <w:gridCol w:w="925"/>
        <w:gridCol w:w="441"/>
        <w:gridCol w:w="925"/>
        <w:gridCol w:w="1427"/>
        <w:gridCol w:w="1427"/>
        <w:gridCol w:w="1427"/>
        <w:gridCol w:w="891"/>
        <w:gridCol w:w="890"/>
        <w:gridCol w:w="772"/>
        <w:gridCol w:w="655"/>
      </w:tblGrid>
      <w:tr w:rsidR="00EE0EB2" w:rsidRPr="00EE0EB2" w:rsidTr="00EE0EB2">
        <w:tc>
          <w:tcPr>
            <w:tcW w:w="1575" w:type="dxa"/>
            <w:shd w:val="clear" w:color="auto" w:fill="auto"/>
            <w:hideMark/>
          </w:tcPr>
          <w:p w:rsidR="00EE0EB2" w:rsidRPr="00EE0EB2" w:rsidRDefault="00EE0EB2" w:rsidP="00EE0EB2">
            <w:pPr>
              <w:spacing w:after="100" w:afterAutospacing="1" w:line="240" w:lineRule="auto"/>
              <w:jc w:val="center"/>
              <w:rPr>
                <w:rFonts w:ascii="Times New Roman" w:eastAsia="Times New Roman" w:hAnsi="Times New Roman" w:cs="Times New Roman"/>
                <w:sz w:val="24"/>
                <w:szCs w:val="24"/>
                <w:lang w:eastAsia="ru-RU"/>
              </w:rPr>
            </w:pPr>
            <w:r w:rsidRPr="00EE0EB2">
              <w:rPr>
                <w:rFonts w:ascii="Times New Roman" w:eastAsia="Times New Roman" w:hAnsi="Times New Roman" w:cs="Times New Roman"/>
                <w:sz w:val="24"/>
                <w:szCs w:val="24"/>
                <w:lang w:eastAsia="ru-RU"/>
              </w:rPr>
              <w:t>Номер распоряжения</w:t>
            </w:r>
          </w:p>
        </w:tc>
        <w:tc>
          <w:tcPr>
            <w:tcW w:w="825" w:type="dxa"/>
            <w:shd w:val="clear" w:color="auto" w:fill="auto"/>
            <w:hideMark/>
          </w:tcPr>
          <w:p w:rsidR="00EE0EB2" w:rsidRPr="00EE0EB2" w:rsidRDefault="00EE0EB2" w:rsidP="00EE0EB2">
            <w:pPr>
              <w:spacing w:after="100" w:afterAutospacing="1" w:line="240" w:lineRule="auto"/>
              <w:jc w:val="center"/>
              <w:rPr>
                <w:rFonts w:ascii="Times New Roman" w:eastAsia="Times New Roman" w:hAnsi="Times New Roman" w:cs="Times New Roman"/>
                <w:sz w:val="24"/>
                <w:szCs w:val="24"/>
                <w:lang w:eastAsia="ru-RU"/>
              </w:rPr>
            </w:pPr>
            <w:r w:rsidRPr="00EE0EB2">
              <w:rPr>
                <w:rFonts w:ascii="Times New Roman" w:eastAsia="Times New Roman" w:hAnsi="Times New Roman" w:cs="Times New Roman"/>
                <w:sz w:val="24"/>
                <w:szCs w:val="24"/>
                <w:lang w:eastAsia="ru-RU"/>
              </w:rPr>
              <w:t>Номер наряда</w:t>
            </w:r>
          </w:p>
        </w:tc>
        <w:tc>
          <w:tcPr>
            <w:tcW w:w="1575" w:type="dxa"/>
            <w:shd w:val="clear" w:color="auto" w:fill="auto"/>
            <w:hideMark/>
          </w:tcPr>
          <w:p w:rsidR="00EE0EB2" w:rsidRPr="00EE0EB2" w:rsidRDefault="00EE0EB2" w:rsidP="00EE0EB2">
            <w:pPr>
              <w:spacing w:after="100" w:afterAutospacing="1" w:line="240" w:lineRule="auto"/>
              <w:jc w:val="center"/>
              <w:rPr>
                <w:rFonts w:ascii="Times New Roman" w:eastAsia="Times New Roman" w:hAnsi="Times New Roman" w:cs="Times New Roman"/>
                <w:sz w:val="24"/>
                <w:szCs w:val="24"/>
                <w:lang w:eastAsia="ru-RU"/>
              </w:rPr>
            </w:pPr>
            <w:r w:rsidRPr="00EE0EB2">
              <w:rPr>
                <w:rFonts w:ascii="Times New Roman" w:eastAsia="Times New Roman" w:hAnsi="Times New Roman" w:cs="Times New Roman"/>
                <w:sz w:val="24"/>
                <w:szCs w:val="24"/>
                <w:lang w:eastAsia="ru-RU"/>
              </w:rPr>
              <w:t>Место и наименование работы</w:t>
            </w:r>
          </w:p>
        </w:tc>
        <w:tc>
          <w:tcPr>
            <w:tcW w:w="2370" w:type="dxa"/>
            <w:shd w:val="clear" w:color="auto" w:fill="auto"/>
            <w:hideMark/>
          </w:tcPr>
          <w:p w:rsidR="00EE0EB2" w:rsidRPr="00EE0EB2" w:rsidRDefault="00EE0EB2" w:rsidP="00EE0EB2">
            <w:pPr>
              <w:spacing w:after="100" w:afterAutospacing="1" w:line="240" w:lineRule="auto"/>
              <w:jc w:val="center"/>
              <w:rPr>
                <w:rFonts w:ascii="Times New Roman" w:eastAsia="Times New Roman" w:hAnsi="Times New Roman" w:cs="Times New Roman"/>
                <w:sz w:val="24"/>
                <w:szCs w:val="24"/>
                <w:lang w:eastAsia="ru-RU"/>
              </w:rPr>
            </w:pPr>
            <w:r w:rsidRPr="00EE0EB2">
              <w:rPr>
                <w:rFonts w:ascii="Times New Roman" w:eastAsia="Times New Roman" w:hAnsi="Times New Roman" w:cs="Times New Roman"/>
                <w:sz w:val="24"/>
                <w:szCs w:val="24"/>
                <w:lang w:eastAsia="ru-RU"/>
              </w:rPr>
              <w:t>Производитель работы, наблюдающий (фамилия, инициалы, группа по электробезопасности)</w:t>
            </w:r>
          </w:p>
        </w:tc>
        <w:tc>
          <w:tcPr>
            <w:tcW w:w="2370" w:type="dxa"/>
            <w:shd w:val="clear" w:color="auto" w:fill="auto"/>
            <w:hideMark/>
          </w:tcPr>
          <w:p w:rsidR="00EE0EB2" w:rsidRPr="00EE0EB2" w:rsidRDefault="00EE0EB2" w:rsidP="00EE0EB2">
            <w:pPr>
              <w:spacing w:after="100" w:afterAutospacing="1" w:line="240" w:lineRule="auto"/>
              <w:jc w:val="center"/>
              <w:rPr>
                <w:rFonts w:ascii="Times New Roman" w:eastAsia="Times New Roman" w:hAnsi="Times New Roman" w:cs="Times New Roman"/>
                <w:sz w:val="24"/>
                <w:szCs w:val="24"/>
                <w:lang w:eastAsia="ru-RU"/>
              </w:rPr>
            </w:pPr>
            <w:r w:rsidRPr="00EE0EB2">
              <w:rPr>
                <w:rFonts w:ascii="Times New Roman" w:eastAsia="Times New Roman" w:hAnsi="Times New Roman" w:cs="Times New Roman"/>
                <w:sz w:val="24"/>
                <w:szCs w:val="24"/>
                <w:lang w:eastAsia="ru-RU"/>
              </w:rPr>
              <w:t>Члены бригады (фамилия, инициалы, группа по электробезопасности)</w:t>
            </w:r>
          </w:p>
        </w:tc>
        <w:tc>
          <w:tcPr>
            <w:tcW w:w="2370" w:type="dxa"/>
            <w:shd w:val="clear" w:color="auto" w:fill="auto"/>
            <w:hideMark/>
          </w:tcPr>
          <w:p w:rsidR="00EE0EB2" w:rsidRPr="00EE0EB2" w:rsidRDefault="00EE0EB2" w:rsidP="00EE0EB2">
            <w:pPr>
              <w:spacing w:after="100" w:afterAutospacing="1" w:line="240" w:lineRule="auto"/>
              <w:jc w:val="center"/>
              <w:rPr>
                <w:rFonts w:ascii="Times New Roman" w:eastAsia="Times New Roman" w:hAnsi="Times New Roman" w:cs="Times New Roman"/>
                <w:sz w:val="24"/>
                <w:szCs w:val="24"/>
                <w:lang w:eastAsia="ru-RU"/>
              </w:rPr>
            </w:pPr>
            <w:r w:rsidRPr="00EE0EB2">
              <w:rPr>
                <w:rFonts w:ascii="Times New Roman" w:eastAsia="Times New Roman" w:hAnsi="Times New Roman" w:cs="Times New Roman"/>
                <w:sz w:val="24"/>
                <w:szCs w:val="24"/>
                <w:lang w:eastAsia="ru-RU"/>
              </w:rPr>
              <w:t>Работник, отдавший распоряжение (фамилия, инициалы, группа по электробезопасности)</w:t>
            </w:r>
          </w:p>
        </w:tc>
        <w:tc>
          <w:tcPr>
            <w:tcW w:w="1530" w:type="dxa"/>
            <w:shd w:val="clear" w:color="auto" w:fill="auto"/>
            <w:hideMark/>
          </w:tcPr>
          <w:p w:rsidR="00EE0EB2" w:rsidRPr="00EE0EB2" w:rsidRDefault="00EE0EB2" w:rsidP="00EE0EB2">
            <w:pPr>
              <w:spacing w:after="100" w:afterAutospacing="1" w:line="240" w:lineRule="auto"/>
              <w:jc w:val="center"/>
              <w:rPr>
                <w:rFonts w:ascii="Times New Roman" w:eastAsia="Times New Roman" w:hAnsi="Times New Roman" w:cs="Times New Roman"/>
                <w:sz w:val="24"/>
                <w:szCs w:val="24"/>
                <w:lang w:eastAsia="ru-RU"/>
              </w:rPr>
            </w:pPr>
            <w:r w:rsidRPr="00EE0EB2">
              <w:rPr>
                <w:rFonts w:ascii="Times New Roman" w:eastAsia="Times New Roman" w:hAnsi="Times New Roman" w:cs="Times New Roman"/>
                <w:sz w:val="24"/>
                <w:szCs w:val="24"/>
                <w:lang w:eastAsia="ru-RU"/>
              </w:rPr>
              <w:t>Технические мероприятия по обеспечению безопасности работ с указанием необходимых отключений, мест установки заземлений</w:t>
            </w:r>
          </w:p>
        </w:tc>
        <w:tc>
          <w:tcPr>
            <w:tcW w:w="1515" w:type="dxa"/>
            <w:shd w:val="clear" w:color="auto" w:fill="auto"/>
            <w:hideMark/>
          </w:tcPr>
          <w:p w:rsidR="00EE0EB2" w:rsidRPr="00EE0EB2" w:rsidRDefault="00EE0EB2" w:rsidP="00EE0EB2">
            <w:pPr>
              <w:spacing w:after="100" w:afterAutospacing="1" w:line="240" w:lineRule="auto"/>
              <w:jc w:val="center"/>
              <w:rPr>
                <w:rFonts w:ascii="Times New Roman" w:eastAsia="Times New Roman" w:hAnsi="Times New Roman" w:cs="Times New Roman"/>
                <w:sz w:val="24"/>
                <w:szCs w:val="24"/>
                <w:lang w:eastAsia="ru-RU"/>
              </w:rPr>
            </w:pPr>
            <w:r w:rsidRPr="00EE0EB2">
              <w:rPr>
                <w:rFonts w:ascii="Times New Roman" w:eastAsia="Times New Roman" w:hAnsi="Times New Roman" w:cs="Times New Roman"/>
                <w:sz w:val="24"/>
                <w:szCs w:val="24"/>
                <w:lang w:eastAsia="ru-RU"/>
              </w:rPr>
              <w:t>Подписи работников, проводивших и получивших целевые инструктажи</w:t>
            </w:r>
          </w:p>
        </w:tc>
        <w:tc>
          <w:tcPr>
            <w:tcW w:w="1335" w:type="dxa"/>
            <w:shd w:val="clear" w:color="auto" w:fill="auto"/>
            <w:hideMark/>
          </w:tcPr>
          <w:p w:rsidR="00EE0EB2" w:rsidRPr="00EE0EB2" w:rsidRDefault="00EE0EB2" w:rsidP="00EE0EB2">
            <w:pPr>
              <w:spacing w:after="100" w:afterAutospacing="1" w:line="240" w:lineRule="auto"/>
              <w:jc w:val="center"/>
              <w:rPr>
                <w:rFonts w:ascii="Times New Roman" w:eastAsia="Times New Roman" w:hAnsi="Times New Roman" w:cs="Times New Roman"/>
                <w:sz w:val="24"/>
                <w:szCs w:val="24"/>
                <w:lang w:eastAsia="ru-RU"/>
              </w:rPr>
            </w:pPr>
            <w:r w:rsidRPr="00EE0EB2">
              <w:rPr>
                <w:rFonts w:ascii="Times New Roman" w:eastAsia="Times New Roman" w:hAnsi="Times New Roman" w:cs="Times New Roman"/>
                <w:sz w:val="24"/>
                <w:szCs w:val="24"/>
                <w:lang w:eastAsia="ru-RU"/>
              </w:rPr>
              <w:t>К работе приступили (дата, время)</w:t>
            </w:r>
          </w:p>
        </w:tc>
        <w:tc>
          <w:tcPr>
            <w:tcW w:w="1155" w:type="dxa"/>
            <w:shd w:val="clear" w:color="auto" w:fill="auto"/>
            <w:hideMark/>
          </w:tcPr>
          <w:p w:rsidR="00EE0EB2" w:rsidRPr="00EE0EB2" w:rsidRDefault="00EE0EB2" w:rsidP="00EE0EB2">
            <w:pPr>
              <w:spacing w:after="100" w:afterAutospacing="1" w:line="240" w:lineRule="auto"/>
              <w:jc w:val="center"/>
              <w:rPr>
                <w:rFonts w:ascii="Times New Roman" w:eastAsia="Times New Roman" w:hAnsi="Times New Roman" w:cs="Times New Roman"/>
                <w:sz w:val="24"/>
                <w:szCs w:val="24"/>
                <w:lang w:eastAsia="ru-RU"/>
              </w:rPr>
            </w:pPr>
            <w:r w:rsidRPr="00EE0EB2">
              <w:rPr>
                <w:rFonts w:ascii="Times New Roman" w:eastAsia="Times New Roman" w:hAnsi="Times New Roman" w:cs="Times New Roman"/>
                <w:sz w:val="24"/>
                <w:szCs w:val="24"/>
                <w:lang w:eastAsia="ru-RU"/>
              </w:rPr>
              <w:t>Работа закончена (дата, время)</w:t>
            </w:r>
          </w:p>
        </w:tc>
      </w:tr>
      <w:tr w:rsidR="00EE0EB2" w:rsidRPr="00EE0EB2" w:rsidTr="00EE0EB2">
        <w:tc>
          <w:tcPr>
            <w:tcW w:w="1575" w:type="dxa"/>
            <w:shd w:val="clear" w:color="auto" w:fill="auto"/>
            <w:hideMark/>
          </w:tcPr>
          <w:p w:rsidR="00EE0EB2" w:rsidRPr="00EE0EB2" w:rsidRDefault="00EE0EB2" w:rsidP="00EE0EB2">
            <w:pPr>
              <w:spacing w:after="100" w:afterAutospacing="1" w:line="240" w:lineRule="auto"/>
              <w:jc w:val="center"/>
              <w:rPr>
                <w:rFonts w:ascii="Times New Roman" w:eastAsia="Times New Roman" w:hAnsi="Times New Roman" w:cs="Times New Roman"/>
                <w:sz w:val="24"/>
                <w:szCs w:val="24"/>
                <w:lang w:eastAsia="ru-RU"/>
              </w:rPr>
            </w:pPr>
            <w:r w:rsidRPr="00EE0EB2">
              <w:rPr>
                <w:rFonts w:ascii="Times New Roman" w:eastAsia="Times New Roman" w:hAnsi="Times New Roman" w:cs="Times New Roman"/>
                <w:sz w:val="24"/>
                <w:szCs w:val="24"/>
                <w:lang w:eastAsia="ru-RU"/>
              </w:rPr>
              <w:t>1</w:t>
            </w:r>
          </w:p>
        </w:tc>
        <w:tc>
          <w:tcPr>
            <w:tcW w:w="825" w:type="dxa"/>
            <w:shd w:val="clear" w:color="auto" w:fill="auto"/>
            <w:hideMark/>
          </w:tcPr>
          <w:p w:rsidR="00EE0EB2" w:rsidRPr="00EE0EB2" w:rsidRDefault="00EE0EB2" w:rsidP="00EE0EB2">
            <w:pPr>
              <w:spacing w:after="100" w:afterAutospacing="1" w:line="240" w:lineRule="auto"/>
              <w:jc w:val="center"/>
              <w:rPr>
                <w:rFonts w:ascii="Times New Roman" w:eastAsia="Times New Roman" w:hAnsi="Times New Roman" w:cs="Times New Roman"/>
                <w:sz w:val="24"/>
                <w:szCs w:val="24"/>
                <w:lang w:eastAsia="ru-RU"/>
              </w:rPr>
            </w:pPr>
            <w:r w:rsidRPr="00EE0EB2">
              <w:rPr>
                <w:rFonts w:ascii="Times New Roman" w:eastAsia="Times New Roman" w:hAnsi="Times New Roman" w:cs="Times New Roman"/>
                <w:sz w:val="24"/>
                <w:szCs w:val="24"/>
                <w:lang w:eastAsia="ru-RU"/>
              </w:rPr>
              <w:t>2</w:t>
            </w:r>
          </w:p>
        </w:tc>
        <w:tc>
          <w:tcPr>
            <w:tcW w:w="1575" w:type="dxa"/>
            <w:shd w:val="clear" w:color="auto" w:fill="auto"/>
            <w:hideMark/>
          </w:tcPr>
          <w:p w:rsidR="00EE0EB2" w:rsidRPr="00EE0EB2" w:rsidRDefault="00EE0EB2" w:rsidP="00EE0EB2">
            <w:pPr>
              <w:spacing w:after="100" w:afterAutospacing="1" w:line="240" w:lineRule="auto"/>
              <w:jc w:val="center"/>
              <w:rPr>
                <w:rFonts w:ascii="Times New Roman" w:eastAsia="Times New Roman" w:hAnsi="Times New Roman" w:cs="Times New Roman"/>
                <w:sz w:val="24"/>
                <w:szCs w:val="24"/>
                <w:lang w:eastAsia="ru-RU"/>
              </w:rPr>
            </w:pPr>
            <w:r w:rsidRPr="00EE0EB2">
              <w:rPr>
                <w:rFonts w:ascii="Times New Roman" w:eastAsia="Times New Roman" w:hAnsi="Times New Roman" w:cs="Times New Roman"/>
                <w:sz w:val="24"/>
                <w:szCs w:val="24"/>
                <w:lang w:eastAsia="ru-RU"/>
              </w:rPr>
              <w:t>3</w:t>
            </w:r>
          </w:p>
        </w:tc>
        <w:tc>
          <w:tcPr>
            <w:tcW w:w="2370" w:type="dxa"/>
            <w:shd w:val="clear" w:color="auto" w:fill="auto"/>
            <w:hideMark/>
          </w:tcPr>
          <w:p w:rsidR="00EE0EB2" w:rsidRPr="00EE0EB2" w:rsidRDefault="00EE0EB2" w:rsidP="00EE0EB2">
            <w:pPr>
              <w:spacing w:after="100" w:afterAutospacing="1" w:line="240" w:lineRule="auto"/>
              <w:jc w:val="center"/>
              <w:rPr>
                <w:rFonts w:ascii="Times New Roman" w:eastAsia="Times New Roman" w:hAnsi="Times New Roman" w:cs="Times New Roman"/>
                <w:sz w:val="24"/>
                <w:szCs w:val="24"/>
                <w:lang w:eastAsia="ru-RU"/>
              </w:rPr>
            </w:pPr>
            <w:r w:rsidRPr="00EE0EB2">
              <w:rPr>
                <w:rFonts w:ascii="Times New Roman" w:eastAsia="Times New Roman" w:hAnsi="Times New Roman" w:cs="Times New Roman"/>
                <w:sz w:val="24"/>
                <w:szCs w:val="24"/>
                <w:lang w:eastAsia="ru-RU"/>
              </w:rPr>
              <w:t>4</w:t>
            </w:r>
          </w:p>
        </w:tc>
        <w:tc>
          <w:tcPr>
            <w:tcW w:w="2370" w:type="dxa"/>
            <w:shd w:val="clear" w:color="auto" w:fill="auto"/>
            <w:hideMark/>
          </w:tcPr>
          <w:p w:rsidR="00EE0EB2" w:rsidRPr="00EE0EB2" w:rsidRDefault="00EE0EB2" w:rsidP="00EE0EB2">
            <w:pPr>
              <w:spacing w:after="100" w:afterAutospacing="1" w:line="240" w:lineRule="auto"/>
              <w:jc w:val="center"/>
              <w:rPr>
                <w:rFonts w:ascii="Times New Roman" w:eastAsia="Times New Roman" w:hAnsi="Times New Roman" w:cs="Times New Roman"/>
                <w:sz w:val="24"/>
                <w:szCs w:val="24"/>
                <w:lang w:eastAsia="ru-RU"/>
              </w:rPr>
            </w:pPr>
            <w:r w:rsidRPr="00EE0EB2">
              <w:rPr>
                <w:rFonts w:ascii="Times New Roman" w:eastAsia="Times New Roman" w:hAnsi="Times New Roman" w:cs="Times New Roman"/>
                <w:sz w:val="24"/>
                <w:szCs w:val="24"/>
                <w:lang w:eastAsia="ru-RU"/>
              </w:rPr>
              <w:t>5</w:t>
            </w:r>
          </w:p>
        </w:tc>
        <w:tc>
          <w:tcPr>
            <w:tcW w:w="2370" w:type="dxa"/>
            <w:shd w:val="clear" w:color="auto" w:fill="auto"/>
            <w:hideMark/>
          </w:tcPr>
          <w:p w:rsidR="00EE0EB2" w:rsidRPr="00EE0EB2" w:rsidRDefault="00EE0EB2" w:rsidP="00EE0EB2">
            <w:pPr>
              <w:spacing w:after="100" w:afterAutospacing="1" w:line="240" w:lineRule="auto"/>
              <w:jc w:val="center"/>
              <w:rPr>
                <w:rFonts w:ascii="Times New Roman" w:eastAsia="Times New Roman" w:hAnsi="Times New Roman" w:cs="Times New Roman"/>
                <w:sz w:val="24"/>
                <w:szCs w:val="24"/>
                <w:lang w:eastAsia="ru-RU"/>
              </w:rPr>
            </w:pPr>
            <w:r w:rsidRPr="00EE0EB2">
              <w:rPr>
                <w:rFonts w:ascii="Times New Roman" w:eastAsia="Times New Roman" w:hAnsi="Times New Roman" w:cs="Times New Roman"/>
                <w:sz w:val="24"/>
                <w:szCs w:val="24"/>
                <w:lang w:eastAsia="ru-RU"/>
              </w:rPr>
              <w:t>6</w:t>
            </w:r>
          </w:p>
        </w:tc>
        <w:tc>
          <w:tcPr>
            <w:tcW w:w="1530" w:type="dxa"/>
            <w:shd w:val="clear" w:color="auto" w:fill="auto"/>
            <w:hideMark/>
          </w:tcPr>
          <w:p w:rsidR="00EE0EB2" w:rsidRPr="00EE0EB2" w:rsidRDefault="00EE0EB2" w:rsidP="00EE0EB2">
            <w:pPr>
              <w:spacing w:after="100" w:afterAutospacing="1" w:line="240" w:lineRule="auto"/>
              <w:jc w:val="center"/>
              <w:rPr>
                <w:rFonts w:ascii="Times New Roman" w:eastAsia="Times New Roman" w:hAnsi="Times New Roman" w:cs="Times New Roman"/>
                <w:sz w:val="24"/>
                <w:szCs w:val="24"/>
                <w:lang w:eastAsia="ru-RU"/>
              </w:rPr>
            </w:pPr>
            <w:bookmarkStart w:id="118" w:name="Par2709"/>
            <w:bookmarkEnd w:id="118"/>
            <w:r w:rsidRPr="00EE0EB2">
              <w:rPr>
                <w:rFonts w:ascii="Times New Roman" w:eastAsia="Times New Roman" w:hAnsi="Times New Roman" w:cs="Times New Roman"/>
                <w:sz w:val="24"/>
                <w:szCs w:val="24"/>
                <w:lang w:eastAsia="ru-RU"/>
              </w:rPr>
              <w:t>7</w:t>
            </w:r>
          </w:p>
        </w:tc>
        <w:tc>
          <w:tcPr>
            <w:tcW w:w="1515" w:type="dxa"/>
            <w:shd w:val="clear" w:color="auto" w:fill="auto"/>
            <w:hideMark/>
          </w:tcPr>
          <w:p w:rsidR="00EE0EB2" w:rsidRPr="00EE0EB2" w:rsidRDefault="00EE0EB2" w:rsidP="00EE0EB2">
            <w:pPr>
              <w:spacing w:after="100" w:afterAutospacing="1" w:line="240" w:lineRule="auto"/>
              <w:jc w:val="center"/>
              <w:rPr>
                <w:rFonts w:ascii="Times New Roman" w:eastAsia="Times New Roman" w:hAnsi="Times New Roman" w:cs="Times New Roman"/>
                <w:sz w:val="24"/>
                <w:szCs w:val="24"/>
                <w:lang w:eastAsia="ru-RU"/>
              </w:rPr>
            </w:pPr>
            <w:r w:rsidRPr="00EE0EB2">
              <w:rPr>
                <w:rFonts w:ascii="Times New Roman" w:eastAsia="Times New Roman" w:hAnsi="Times New Roman" w:cs="Times New Roman"/>
                <w:sz w:val="24"/>
                <w:szCs w:val="24"/>
                <w:lang w:eastAsia="ru-RU"/>
              </w:rPr>
              <w:t>8</w:t>
            </w:r>
          </w:p>
        </w:tc>
        <w:tc>
          <w:tcPr>
            <w:tcW w:w="1335" w:type="dxa"/>
            <w:shd w:val="clear" w:color="auto" w:fill="auto"/>
            <w:hideMark/>
          </w:tcPr>
          <w:p w:rsidR="00EE0EB2" w:rsidRPr="00EE0EB2" w:rsidRDefault="00EE0EB2" w:rsidP="00EE0EB2">
            <w:pPr>
              <w:spacing w:after="100" w:afterAutospacing="1" w:line="240" w:lineRule="auto"/>
              <w:jc w:val="center"/>
              <w:rPr>
                <w:rFonts w:ascii="Times New Roman" w:eastAsia="Times New Roman" w:hAnsi="Times New Roman" w:cs="Times New Roman"/>
                <w:sz w:val="24"/>
                <w:szCs w:val="24"/>
                <w:lang w:eastAsia="ru-RU"/>
              </w:rPr>
            </w:pPr>
            <w:r w:rsidRPr="00EE0EB2">
              <w:rPr>
                <w:rFonts w:ascii="Times New Roman" w:eastAsia="Times New Roman" w:hAnsi="Times New Roman" w:cs="Times New Roman"/>
                <w:sz w:val="24"/>
                <w:szCs w:val="24"/>
                <w:lang w:eastAsia="ru-RU"/>
              </w:rPr>
              <w:t>9</w:t>
            </w:r>
          </w:p>
        </w:tc>
        <w:tc>
          <w:tcPr>
            <w:tcW w:w="1155" w:type="dxa"/>
            <w:shd w:val="clear" w:color="auto" w:fill="auto"/>
            <w:hideMark/>
          </w:tcPr>
          <w:p w:rsidR="00EE0EB2" w:rsidRPr="00EE0EB2" w:rsidRDefault="00EE0EB2" w:rsidP="00EE0EB2">
            <w:pPr>
              <w:spacing w:after="100" w:afterAutospacing="1" w:line="240" w:lineRule="auto"/>
              <w:jc w:val="center"/>
              <w:rPr>
                <w:rFonts w:ascii="Times New Roman" w:eastAsia="Times New Roman" w:hAnsi="Times New Roman" w:cs="Times New Roman"/>
                <w:sz w:val="24"/>
                <w:szCs w:val="24"/>
                <w:lang w:eastAsia="ru-RU"/>
              </w:rPr>
            </w:pPr>
            <w:r w:rsidRPr="00EE0EB2">
              <w:rPr>
                <w:rFonts w:ascii="Times New Roman" w:eastAsia="Times New Roman" w:hAnsi="Times New Roman" w:cs="Times New Roman"/>
                <w:sz w:val="24"/>
                <w:szCs w:val="24"/>
                <w:lang w:eastAsia="ru-RU"/>
              </w:rPr>
              <w:t>10</w:t>
            </w:r>
          </w:p>
        </w:tc>
      </w:tr>
      <w:tr w:rsidR="00EE0EB2" w:rsidRPr="00EE0EB2" w:rsidTr="00EE0EB2">
        <w:tc>
          <w:tcPr>
            <w:tcW w:w="1575" w:type="dxa"/>
            <w:shd w:val="clear" w:color="auto" w:fill="auto"/>
            <w:hideMark/>
          </w:tcPr>
          <w:p w:rsidR="00EE0EB2" w:rsidRPr="00EE0EB2" w:rsidRDefault="00EE0EB2" w:rsidP="00EE0EB2">
            <w:pPr>
              <w:spacing w:after="100" w:afterAutospacing="1" w:line="240" w:lineRule="auto"/>
              <w:rPr>
                <w:rFonts w:ascii="Times New Roman" w:eastAsia="Times New Roman" w:hAnsi="Times New Roman" w:cs="Times New Roman"/>
                <w:sz w:val="24"/>
                <w:szCs w:val="24"/>
                <w:lang w:eastAsia="ru-RU"/>
              </w:rPr>
            </w:pPr>
            <w:r w:rsidRPr="00EE0EB2">
              <w:rPr>
                <w:rFonts w:ascii="Times New Roman" w:eastAsia="Times New Roman" w:hAnsi="Times New Roman" w:cs="Times New Roman"/>
                <w:sz w:val="24"/>
                <w:szCs w:val="24"/>
                <w:lang w:eastAsia="ru-RU"/>
              </w:rPr>
              <w:t> </w:t>
            </w:r>
          </w:p>
        </w:tc>
        <w:tc>
          <w:tcPr>
            <w:tcW w:w="825" w:type="dxa"/>
            <w:shd w:val="clear" w:color="auto" w:fill="auto"/>
            <w:hideMark/>
          </w:tcPr>
          <w:p w:rsidR="00EE0EB2" w:rsidRPr="00EE0EB2" w:rsidRDefault="00EE0EB2" w:rsidP="00EE0EB2">
            <w:pPr>
              <w:spacing w:after="100" w:afterAutospacing="1" w:line="240" w:lineRule="auto"/>
              <w:rPr>
                <w:rFonts w:ascii="Times New Roman" w:eastAsia="Times New Roman" w:hAnsi="Times New Roman" w:cs="Times New Roman"/>
                <w:sz w:val="24"/>
                <w:szCs w:val="24"/>
                <w:lang w:eastAsia="ru-RU"/>
              </w:rPr>
            </w:pPr>
            <w:r w:rsidRPr="00EE0EB2">
              <w:rPr>
                <w:rFonts w:ascii="Times New Roman" w:eastAsia="Times New Roman" w:hAnsi="Times New Roman" w:cs="Times New Roman"/>
                <w:sz w:val="24"/>
                <w:szCs w:val="24"/>
                <w:lang w:eastAsia="ru-RU"/>
              </w:rPr>
              <w:t> </w:t>
            </w:r>
          </w:p>
        </w:tc>
        <w:tc>
          <w:tcPr>
            <w:tcW w:w="1575" w:type="dxa"/>
            <w:shd w:val="clear" w:color="auto" w:fill="auto"/>
            <w:hideMark/>
          </w:tcPr>
          <w:p w:rsidR="00EE0EB2" w:rsidRPr="00EE0EB2" w:rsidRDefault="00EE0EB2" w:rsidP="00EE0EB2">
            <w:pPr>
              <w:spacing w:after="100" w:afterAutospacing="1" w:line="240" w:lineRule="auto"/>
              <w:rPr>
                <w:rFonts w:ascii="Times New Roman" w:eastAsia="Times New Roman" w:hAnsi="Times New Roman" w:cs="Times New Roman"/>
                <w:sz w:val="24"/>
                <w:szCs w:val="24"/>
                <w:lang w:eastAsia="ru-RU"/>
              </w:rPr>
            </w:pPr>
            <w:r w:rsidRPr="00EE0EB2">
              <w:rPr>
                <w:rFonts w:ascii="Times New Roman" w:eastAsia="Times New Roman" w:hAnsi="Times New Roman" w:cs="Times New Roman"/>
                <w:sz w:val="24"/>
                <w:szCs w:val="24"/>
                <w:lang w:eastAsia="ru-RU"/>
              </w:rPr>
              <w:t> </w:t>
            </w:r>
          </w:p>
        </w:tc>
        <w:tc>
          <w:tcPr>
            <w:tcW w:w="2370" w:type="dxa"/>
            <w:shd w:val="clear" w:color="auto" w:fill="auto"/>
            <w:hideMark/>
          </w:tcPr>
          <w:p w:rsidR="00EE0EB2" w:rsidRPr="00EE0EB2" w:rsidRDefault="00EE0EB2" w:rsidP="00EE0EB2">
            <w:pPr>
              <w:spacing w:after="100" w:afterAutospacing="1" w:line="240" w:lineRule="auto"/>
              <w:rPr>
                <w:rFonts w:ascii="Times New Roman" w:eastAsia="Times New Roman" w:hAnsi="Times New Roman" w:cs="Times New Roman"/>
                <w:sz w:val="24"/>
                <w:szCs w:val="24"/>
                <w:lang w:eastAsia="ru-RU"/>
              </w:rPr>
            </w:pPr>
            <w:r w:rsidRPr="00EE0EB2">
              <w:rPr>
                <w:rFonts w:ascii="Times New Roman" w:eastAsia="Times New Roman" w:hAnsi="Times New Roman" w:cs="Times New Roman"/>
                <w:sz w:val="24"/>
                <w:szCs w:val="24"/>
                <w:lang w:eastAsia="ru-RU"/>
              </w:rPr>
              <w:t> </w:t>
            </w:r>
          </w:p>
        </w:tc>
        <w:tc>
          <w:tcPr>
            <w:tcW w:w="2370" w:type="dxa"/>
            <w:shd w:val="clear" w:color="auto" w:fill="auto"/>
            <w:hideMark/>
          </w:tcPr>
          <w:p w:rsidR="00EE0EB2" w:rsidRPr="00EE0EB2" w:rsidRDefault="00EE0EB2" w:rsidP="00EE0EB2">
            <w:pPr>
              <w:spacing w:after="100" w:afterAutospacing="1" w:line="240" w:lineRule="auto"/>
              <w:rPr>
                <w:rFonts w:ascii="Times New Roman" w:eastAsia="Times New Roman" w:hAnsi="Times New Roman" w:cs="Times New Roman"/>
                <w:sz w:val="24"/>
                <w:szCs w:val="24"/>
                <w:lang w:eastAsia="ru-RU"/>
              </w:rPr>
            </w:pPr>
            <w:r w:rsidRPr="00EE0EB2">
              <w:rPr>
                <w:rFonts w:ascii="Times New Roman" w:eastAsia="Times New Roman" w:hAnsi="Times New Roman" w:cs="Times New Roman"/>
                <w:sz w:val="24"/>
                <w:szCs w:val="24"/>
                <w:lang w:eastAsia="ru-RU"/>
              </w:rPr>
              <w:t> </w:t>
            </w:r>
          </w:p>
        </w:tc>
        <w:tc>
          <w:tcPr>
            <w:tcW w:w="2370" w:type="dxa"/>
            <w:shd w:val="clear" w:color="auto" w:fill="auto"/>
            <w:hideMark/>
          </w:tcPr>
          <w:p w:rsidR="00EE0EB2" w:rsidRPr="00EE0EB2" w:rsidRDefault="00EE0EB2" w:rsidP="00EE0EB2">
            <w:pPr>
              <w:spacing w:after="100" w:afterAutospacing="1" w:line="240" w:lineRule="auto"/>
              <w:rPr>
                <w:rFonts w:ascii="Times New Roman" w:eastAsia="Times New Roman" w:hAnsi="Times New Roman" w:cs="Times New Roman"/>
                <w:sz w:val="24"/>
                <w:szCs w:val="24"/>
                <w:lang w:eastAsia="ru-RU"/>
              </w:rPr>
            </w:pPr>
            <w:r w:rsidRPr="00EE0EB2">
              <w:rPr>
                <w:rFonts w:ascii="Times New Roman" w:eastAsia="Times New Roman" w:hAnsi="Times New Roman" w:cs="Times New Roman"/>
                <w:sz w:val="24"/>
                <w:szCs w:val="24"/>
                <w:lang w:eastAsia="ru-RU"/>
              </w:rPr>
              <w:t> </w:t>
            </w:r>
          </w:p>
        </w:tc>
        <w:tc>
          <w:tcPr>
            <w:tcW w:w="1530" w:type="dxa"/>
            <w:shd w:val="clear" w:color="auto" w:fill="auto"/>
            <w:hideMark/>
          </w:tcPr>
          <w:p w:rsidR="00EE0EB2" w:rsidRPr="00EE0EB2" w:rsidRDefault="00EE0EB2" w:rsidP="00EE0EB2">
            <w:pPr>
              <w:spacing w:after="100" w:afterAutospacing="1" w:line="240" w:lineRule="auto"/>
              <w:rPr>
                <w:rFonts w:ascii="Times New Roman" w:eastAsia="Times New Roman" w:hAnsi="Times New Roman" w:cs="Times New Roman"/>
                <w:sz w:val="24"/>
                <w:szCs w:val="24"/>
                <w:lang w:eastAsia="ru-RU"/>
              </w:rPr>
            </w:pPr>
            <w:r w:rsidRPr="00EE0EB2">
              <w:rPr>
                <w:rFonts w:ascii="Times New Roman" w:eastAsia="Times New Roman" w:hAnsi="Times New Roman" w:cs="Times New Roman"/>
                <w:sz w:val="24"/>
                <w:szCs w:val="24"/>
                <w:lang w:eastAsia="ru-RU"/>
              </w:rPr>
              <w:t> </w:t>
            </w:r>
          </w:p>
        </w:tc>
        <w:tc>
          <w:tcPr>
            <w:tcW w:w="1515" w:type="dxa"/>
            <w:shd w:val="clear" w:color="auto" w:fill="auto"/>
            <w:hideMark/>
          </w:tcPr>
          <w:p w:rsidR="00EE0EB2" w:rsidRPr="00EE0EB2" w:rsidRDefault="00EE0EB2" w:rsidP="00EE0EB2">
            <w:pPr>
              <w:spacing w:after="100" w:afterAutospacing="1" w:line="240" w:lineRule="auto"/>
              <w:rPr>
                <w:rFonts w:ascii="Times New Roman" w:eastAsia="Times New Roman" w:hAnsi="Times New Roman" w:cs="Times New Roman"/>
                <w:sz w:val="24"/>
                <w:szCs w:val="24"/>
                <w:lang w:eastAsia="ru-RU"/>
              </w:rPr>
            </w:pPr>
            <w:r w:rsidRPr="00EE0EB2">
              <w:rPr>
                <w:rFonts w:ascii="Times New Roman" w:eastAsia="Times New Roman" w:hAnsi="Times New Roman" w:cs="Times New Roman"/>
                <w:sz w:val="24"/>
                <w:szCs w:val="24"/>
                <w:lang w:eastAsia="ru-RU"/>
              </w:rPr>
              <w:t> </w:t>
            </w:r>
          </w:p>
        </w:tc>
        <w:tc>
          <w:tcPr>
            <w:tcW w:w="1335" w:type="dxa"/>
            <w:shd w:val="clear" w:color="auto" w:fill="auto"/>
            <w:hideMark/>
          </w:tcPr>
          <w:p w:rsidR="00EE0EB2" w:rsidRPr="00EE0EB2" w:rsidRDefault="00EE0EB2" w:rsidP="00EE0EB2">
            <w:pPr>
              <w:spacing w:after="100" w:afterAutospacing="1" w:line="240" w:lineRule="auto"/>
              <w:rPr>
                <w:rFonts w:ascii="Times New Roman" w:eastAsia="Times New Roman" w:hAnsi="Times New Roman" w:cs="Times New Roman"/>
                <w:sz w:val="24"/>
                <w:szCs w:val="24"/>
                <w:lang w:eastAsia="ru-RU"/>
              </w:rPr>
            </w:pPr>
            <w:r w:rsidRPr="00EE0EB2">
              <w:rPr>
                <w:rFonts w:ascii="Times New Roman" w:eastAsia="Times New Roman" w:hAnsi="Times New Roman" w:cs="Times New Roman"/>
                <w:sz w:val="24"/>
                <w:szCs w:val="24"/>
                <w:lang w:eastAsia="ru-RU"/>
              </w:rPr>
              <w:t> </w:t>
            </w:r>
          </w:p>
        </w:tc>
        <w:tc>
          <w:tcPr>
            <w:tcW w:w="1155" w:type="dxa"/>
            <w:shd w:val="clear" w:color="auto" w:fill="auto"/>
            <w:hideMark/>
          </w:tcPr>
          <w:p w:rsidR="00EE0EB2" w:rsidRPr="00EE0EB2" w:rsidRDefault="00EE0EB2" w:rsidP="00EE0EB2">
            <w:pPr>
              <w:spacing w:after="100" w:afterAutospacing="1" w:line="240" w:lineRule="auto"/>
              <w:rPr>
                <w:rFonts w:ascii="Times New Roman" w:eastAsia="Times New Roman" w:hAnsi="Times New Roman" w:cs="Times New Roman"/>
                <w:sz w:val="24"/>
                <w:szCs w:val="24"/>
                <w:lang w:eastAsia="ru-RU"/>
              </w:rPr>
            </w:pPr>
            <w:r w:rsidRPr="00EE0EB2">
              <w:rPr>
                <w:rFonts w:ascii="Times New Roman" w:eastAsia="Times New Roman" w:hAnsi="Times New Roman" w:cs="Times New Roman"/>
                <w:sz w:val="24"/>
                <w:szCs w:val="24"/>
                <w:lang w:eastAsia="ru-RU"/>
              </w:rPr>
              <w:t> </w:t>
            </w:r>
          </w:p>
        </w:tc>
      </w:tr>
      <w:tr w:rsidR="00EE0EB2" w:rsidRPr="00EE0EB2" w:rsidTr="00EE0EB2">
        <w:tc>
          <w:tcPr>
            <w:tcW w:w="1575" w:type="dxa"/>
            <w:shd w:val="clear" w:color="auto" w:fill="auto"/>
            <w:hideMark/>
          </w:tcPr>
          <w:p w:rsidR="00EE0EB2" w:rsidRPr="00EE0EB2" w:rsidRDefault="00EE0EB2" w:rsidP="00EE0EB2">
            <w:pPr>
              <w:spacing w:after="100" w:afterAutospacing="1" w:line="240" w:lineRule="auto"/>
              <w:rPr>
                <w:rFonts w:ascii="Times New Roman" w:eastAsia="Times New Roman" w:hAnsi="Times New Roman" w:cs="Times New Roman"/>
                <w:sz w:val="24"/>
                <w:szCs w:val="24"/>
                <w:lang w:eastAsia="ru-RU"/>
              </w:rPr>
            </w:pPr>
            <w:r w:rsidRPr="00EE0EB2">
              <w:rPr>
                <w:rFonts w:ascii="Times New Roman" w:eastAsia="Times New Roman" w:hAnsi="Times New Roman" w:cs="Times New Roman"/>
                <w:sz w:val="24"/>
                <w:szCs w:val="24"/>
                <w:lang w:eastAsia="ru-RU"/>
              </w:rPr>
              <w:t> </w:t>
            </w:r>
          </w:p>
        </w:tc>
        <w:tc>
          <w:tcPr>
            <w:tcW w:w="825" w:type="dxa"/>
            <w:shd w:val="clear" w:color="auto" w:fill="auto"/>
            <w:hideMark/>
          </w:tcPr>
          <w:p w:rsidR="00EE0EB2" w:rsidRPr="00EE0EB2" w:rsidRDefault="00EE0EB2" w:rsidP="00EE0EB2">
            <w:pPr>
              <w:spacing w:after="100" w:afterAutospacing="1" w:line="240" w:lineRule="auto"/>
              <w:rPr>
                <w:rFonts w:ascii="Times New Roman" w:eastAsia="Times New Roman" w:hAnsi="Times New Roman" w:cs="Times New Roman"/>
                <w:sz w:val="24"/>
                <w:szCs w:val="24"/>
                <w:lang w:eastAsia="ru-RU"/>
              </w:rPr>
            </w:pPr>
            <w:r w:rsidRPr="00EE0EB2">
              <w:rPr>
                <w:rFonts w:ascii="Times New Roman" w:eastAsia="Times New Roman" w:hAnsi="Times New Roman" w:cs="Times New Roman"/>
                <w:sz w:val="24"/>
                <w:szCs w:val="24"/>
                <w:lang w:eastAsia="ru-RU"/>
              </w:rPr>
              <w:t> </w:t>
            </w:r>
          </w:p>
        </w:tc>
        <w:tc>
          <w:tcPr>
            <w:tcW w:w="1575" w:type="dxa"/>
            <w:shd w:val="clear" w:color="auto" w:fill="auto"/>
            <w:hideMark/>
          </w:tcPr>
          <w:p w:rsidR="00EE0EB2" w:rsidRPr="00EE0EB2" w:rsidRDefault="00EE0EB2" w:rsidP="00EE0EB2">
            <w:pPr>
              <w:spacing w:after="100" w:afterAutospacing="1" w:line="240" w:lineRule="auto"/>
              <w:rPr>
                <w:rFonts w:ascii="Times New Roman" w:eastAsia="Times New Roman" w:hAnsi="Times New Roman" w:cs="Times New Roman"/>
                <w:sz w:val="24"/>
                <w:szCs w:val="24"/>
                <w:lang w:eastAsia="ru-RU"/>
              </w:rPr>
            </w:pPr>
            <w:r w:rsidRPr="00EE0EB2">
              <w:rPr>
                <w:rFonts w:ascii="Times New Roman" w:eastAsia="Times New Roman" w:hAnsi="Times New Roman" w:cs="Times New Roman"/>
                <w:sz w:val="24"/>
                <w:szCs w:val="24"/>
                <w:lang w:eastAsia="ru-RU"/>
              </w:rPr>
              <w:t> </w:t>
            </w:r>
          </w:p>
        </w:tc>
        <w:tc>
          <w:tcPr>
            <w:tcW w:w="2370" w:type="dxa"/>
            <w:shd w:val="clear" w:color="auto" w:fill="auto"/>
            <w:hideMark/>
          </w:tcPr>
          <w:p w:rsidR="00EE0EB2" w:rsidRPr="00EE0EB2" w:rsidRDefault="00EE0EB2" w:rsidP="00EE0EB2">
            <w:pPr>
              <w:spacing w:after="100" w:afterAutospacing="1" w:line="240" w:lineRule="auto"/>
              <w:rPr>
                <w:rFonts w:ascii="Times New Roman" w:eastAsia="Times New Roman" w:hAnsi="Times New Roman" w:cs="Times New Roman"/>
                <w:sz w:val="24"/>
                <w:szCs w:val="24"/>
                <w:lang w:eastAsia="ru-RU"/>
              </w:rPr>
            </w:pPr>
            <w:r w:rsidRPr="00EE0EB2">
              <w:rPr>
                <w:rFonts w:ascii="Times New Roman" w:eastAsia="Times New Roman" w:hAnsi="Times New Roman" w:cs="Times New Roman"/>
                <w:sz w:val="24"/>
                <w:szCs w:val="24"/>
                <w:lang w:eastAsia="ru-RU"/>
              </w:rPr>
              <w:t> </w:t>
            </w:r>
          </w:p>
        </w:tc>
        <w:tc>
          <w:tcPr>
            <w:tcW w:w="2370" w:type="dxa"/>
            <w:shd w:val="clear" w:color="auto" w:fill="auto"/>
            <w:hideMark/>
          </w:tcPr>
          <w:p w:rsidR="00EE0EB2" w:rsidRPr="00EE0EB2" w:rsidRDefault="00EE0EB2" w:rsidP="00EE0EB2">
            <w:pPr>
              <w:spacing w:after="100" w:afterAutospacing="1" w:line="240" w:lineRule="auto"/>
              <w:rPr>
                <w:rFonts w:ascii="Times New Roman" w:eastAsia="Times New Roman" w:hAnsi="Times New Roman" w:cs="Times New Roman"/>
                <w:sz w:val="24"/>
                <w:szCs w:val="24"/>
                <w:lang w:eastAsia="ru-RU"/>
              </w:rPr>
            </w:pPr>
            <w:r w:rsidRPr="00EE0EB2">
              <w:rPr>
                <w:rFonts w:ascii="Times New Roman" w:eastAsia="Times New Roman" w:hAnsi="Times New Roman" w:cs="Times New Roman"/>
                <w:sz w:val="24"/>
                <w:szCs w:val="24"/>
                <w:lang w:eastAsia="ru-RU"/>
              </w:rPr>
              <w:t> </w:t>
            </w:r>
          </w:p>
        </w:tc>
        <w:tc>
          <w:tcPr>
            <w:tcW w:w="2370" w:type="dxa"/>
            <w:shd w:val="clear" w:color="auto" w:fill="auto"/>
            <w:hideMark/>
          </w:tcPr>
          <w:p w:rsidR="00EE0EB2" w:rsidRPr="00EE0EB2" w:rsidRDefault="00EE0EB2" w:rsidP="00EE0EB2">
            <w:pPr>
              <w:spacing w:after="100" w:afterAutospacing="1" w:line="240" w:lineRule="auto"/>
              <w:rPr>
                <w:rFonts w:ascii="Times New Roman" w:eastAsia="Times New Roman" w:hAnsi="Times New Roman" w:cs="Times New Roman"/>
                <w:sz w:val="24"/>
                <w:szCs w:val="24"/>
                <w:lang w:eastAsia="ru-RU"/>
              </w:rPr>
            </w:pPr>
            <w:r w:rsidRPr="00EE0EB2">
              <w:rPr>
                <w:rFonts w:ascii="Times New Roman" w:eastAsia="Times New Roman" w:hAnsi="Times New Roman" w:cs="Times New Roman"/>
                <w:sz w:val="24"/>
                <w:szCs w:val="24"/>
                <w:lang w:eastAsia="ru-RU"/>
              </w:rPr>
              <w:t> </w:t>
            </w:r>
          </w:p>
        </w:tc>
        <w:tc>
          <w:tcPr>
            <w:tcW w:w="1530" w:type="dxa"/>
            <w:shd w:val="clear" w:color="auto" w:fill="auto"/>
            <w:hideMark/>
          </w:tcPr>
          <w:p w:rsidR="00EE0EB2" w:rsidRPr="00EE0EB2" w:rsidRDefault="00EE0EB2" w:rsidP="00EE0EB2">
            <w:pPr>
              <w:spacing w:after="100" w:afterAutospacing="1" w:line="240" w:lineRule="auto"/>
              <w:rPr>
                <w:rFonts w:ascii="Times New Roman" w:eastAsia="Times New Roman" w:hAnsi="Times New Roman" w:cs="Times New Roman"/>
                <w:sz w:val="24"/>
                <w:szCs w:val="24"/>
                <w:lang w:eastAsia="ru-RU"/>
              </w:rPr>
            </w:pPr>
            <w:r w:rsidRPr="00EE0EB2">
              <w:rPr>
                <w:rFonts w:ascii="Times New Roman" w:eastAsia="Times New Roman" w:hAnsi="Times New Roman" w:cs="Times New Roman"/>
                <w:sz w:val="24"/>
                <w:szCs w:val="24"/>
                <w:lang w:eastAsia="ru-RU"/>
              </w:rPr>
              <w:t> </w:t>
            </w:r>
          </w:p>
        </w:tc>
        <w:tc>
          <w:tcPr>
            <w:tcW w:w="1515" w:type="dxa"/>
            <w:shd w:val="clear" w:color="auto" w:fill="auto"/>
            <w:hideMark/>
          </w:tcPr>
          <w:p w:rsidR="00EE0EB2" w:rsidRPr="00EE0EB2" w:rsidRDefault="00EE0EB2" w:rsidP="00EE0EB2">
            <w:pPr>
              <w:spacing w:after="100" w:afterAutospacing="1" w:line="240" w:lineRule="auto"/>
              <w:rPr>
                <w:rFonts w:ascii="Times New Roman" w:eastAsia="Times New Roman" w:hAnsi="Times New Roman" w:cs="Times New Roman"/>
                <w:sz w:val="24"/>
                <w:szCs w:val="24"/>
                <w:lang w:eastAsia="ru-RU"/>
              </w:rPr>
            </w:pPr>
            <w:r w:rsidRPr="00EE0EB2">
              <w:rPr>
                <w:rFonts w:ascii="Times New Roman" w:eastAsia="Times New Roman" w:hAnsi="Times New Roman" w:cs="Times New Roman"/>
                <w:sz w:val="24"/>
                <w:szCs w:val="24"/>
                <w:lang w:eastAsia="ru-RU"/>
              </w:rPr>
              <w:t> </w:t>
            </w:r>
          </w:p>
        </w:tc>
        <w:tc>
          <w:tcPr>
            <w:tcW w:w="1335" w:type="dxa"/>
            <w:shd w:val="clear" w:color="auto" w:fill="auto"/>
            <w:hideMark/>
          </w:tcPr>
          <w:p w:rsidR="00EE0EB2" w:rsidRPr="00EE0EB2" w:rsidRDefault="00EE0EB2" w:rsidP="00EE0EB2">
            <w:pPr>
              <w:spacing w:after="100" w:afterAutospacing="1" w:line="240" w:lineRule="auto"/>
              <w:rPr>
                <w:rFonts w:ascii="Times New Roman" w:eastAsia="Times New Roman" w:hAnsi="Times New Roman" w:cs="Times New Roman"/>
                <w:sz w:val="24"/>
                <w:szCs w:val="24"/>
                <w:lang w:eastAsia="ru-RU"/>
              </w:rPr>
            </w:pPr>
            <w:r w:rsidRPr="00EE0EB2">
              <w:rPr>
                <w:rFonts w:ascii="Times New Roman" w:eastAsia="Times New Roman" w:hAnsi="Times New Roman" w:cs="Times New Roman"/>
                <w:sz w:val="24"/>
                <w:szCs w:val="24"/>
                <w:lang w:eastAsia="ru-RU"/>
              </w:rPr>
              <w:t> </w:t>
            </w:r>
          </w:p>
        </w:tc>
        <w:tc>
          <w:tcPr>
            <w:tcW w:w="1155" w:type="dxa"/>
            <w:shd w:val="clear" w:color="auto" w:fill="auto"/>
            <w:hideMark/>
          </w:tcPr>
          <w:p w:rsidR="00EE0EB2" w:rsidRPr="00EE0EB2" w:rsidRDefault="00EE0EB2" w:rsidP="00EE0EB2">
            <w:pPr>
              <w:spacing w:after="100" w:afterAutospacing="1" w:line="240" w:lineRule="auto"/>
              <w:rPr>
                <w:rFonts w:ascii="Times New Roman" w:eastAsia="Times New Roman" w:hAnsi="Times New Roman" w:cs="Times New Roman"/>
                <w:sz w:val="24"/>
                <w:szCs w:val="24"/>
                <w:lang w:eastAsia="ru-RU"/>
              </w:rPr>
            </w:pPr>
            <w:r w:rsidRPr="00EE0EB2">
              <w:rPr>
                <w:rFonts w:ascii="Times New Roman" w:eastAsia="Times New Roman" w:hAnsi="Times New Roman" w:cs="Times New Roman"/>
                <w:sz w:val="24"/>
                <w:szCs w:val="24"/>
                <w:lang w:eastAsia="ru-RU"/>
              </w:rPr>
              <w:t> </w:t>
            </w:r>
          </w:p>
        </w:tc>
      </w:tr>
    </w:tbl>
    <w:p w:rsidR="00EE0EB2" w:rsidRPr="00EE0EB2" w:rsidRDefault="00EE0EB2" w:rsidP="00EE0EB2">
      <w:pPr>
        <w:shd w:val="clear" w:color="auto" w:fill="FFFFFF"/>
        <w:spacing w:after="100" w:afterAutospacing="1" w:line="315" w:lineRule="atLeast"/>
        <w:rPr>
          <w:rFonts w:ascii="Arial" w:eastAsia="Times New Roman" w:hAnsi="Arial" w:cs="Arial"/>
          <w:color w:val="3A3A3A"/>
          <w:sz w:val="21"/>
          <w:szCs w:val="21"/>
          <w:lang w:eastAsia="ru-RU"/>
        </w:rPr>
      </w:pPr>
      <w:r w:rsidRPr="00EE0EB2">
        <w:rPr>
          <w:rFonts w:ascii="Arial" w:eastAsia="Times New Roman" w:hAnsi="Arial" w:cs="Arial"/>
          <w:color w:val="3A3A3A"/>
          <w:sz w:val="21"/>
          <w:szCs w:val="21"/>
          <w:lang w:eastAsia="ru-RU"/>
        </w:rPr>
        <w:t> </w:t>
      </w:r>
    </w:p>
    <w:p w:rsidR="00EE0EB2" w:rsidRPr="00EE0EB2" w:rsidRDefault="00EE0EB2" w:rsidP="00EE0EB2">
      <w:pPr>
        <w:shd w:val="clear" w:color="auto" w:fill="FFFFFF"/>
        <w:spacing w:after="100" w:afterAutospacing="1" w:line="315" w:lineRule="atLeast"/>
        <w:rPr>
          <w:rFonts w:ascii="Arial" w:eastAsia="Times New Roman" w:hAnsi="Arial" w:cs="Arial"/>
          <w:color w:val="3A3A3A"/>
          <w:sz w:val="21"/>
          <w:szCs w:val="21"/>
          <w:lang w:eastAsia="ru-RU"/>
        </w:rPr>
      </w:pPr>
      <w:r w:rsidRPr="00EE0EB2">
        <w:rPr>
          <w:rFonts w:ascii="Arial" w:eastAsia="Times New Roman" w:hAnsi="Arial" w:cs="Arial"/>
          <w:color w:val="3A3A3A"/>
          <w:sz w:val="21"/>
          <w:szCs w:val="21"/>
          <w:lang w:eastAsia="ru-RU"/>
        </w:rPr>
        <w:t> </w:t>
      </w:r>
    </w:p>
    <w:p w:rsidR="00EE0EB2" w:rsidRPr="00EE0EB2" w:rsidRDefault="00EE0EB2" w:rsidP="00EE0EB2">
      <w:pPr>
        <w:shd w:val="clear" w:color="auto" w:fill="FFFFFF"/>
        <w:spacing w:after="100" w:afterAutospacing="1" w:line="315" w:lineRule="atLeast"/>
        <w:rPr>
          <w:rFonts w:ascii="Arial" w:eastAsia="Times New Roman" w:hAnsi="Arial" w:cs="Arial"/>
          <w:color w:val="3A3A3A"/>
          <w:sz w:val="21"/>
          <w:szCs w:val="21"/>
          <w:lang w:eastAsia="ru-RU"/>
        </w:rPr>
      </w:pPr>
      <w:r w:rsidRPr="00EE0EB2">
        <w:rPr>
          <w:rFonts w:ascii="Arial" w:eastAsia="Times New Roman" w:hAnsi="Arial" w:cs="Arial"/>
          <w:color w:val="3A3A3A"/>
          <w:sz w:val="21"/>
          <w:szCs w:val="21"/>
          <w:lang w:eastAsia="ru-RU"/>
        </w:rPr>
        <w:t> </w:t>
      </w:r>
    </w:p>
    <w:p w:rsidR="00EE0EB2" w:rsidRPr="00EE0EB2" w:rsidRDefault="00EE0EB2" w:rsidP="00EE0EB2">
      <w:pPr>
        <w:shd w:val="clear" w:color="auto" w:fill="FFFFFF"/>
        <w:spacing w:after="100" w:afterAutospacing="1" w:line="315" w:lineRule="atLeast"/>
        <w:rPr>
          <w:rFonts w:ascii="Arial" w:eastAsia="Times New Roman" w:hAnsi="Arial" w:cs="Arial"/>
          <w:color w:val="3A3A3A"/>
          <w:sz w:val="21"/>
          <w:szCs w:val="21"/>
          <w:lang w:eastAsia="ru-RU"/>
        </w:rPr>
      </w:pPr>
      <w:r w:rsidRPr="00EE0EB2">
        <w:rPr>
          <w:rFonts w:ascii="Arial" w:eastAsia="Times New Roman" w:hAnsi="Arial" w:cs="Arial"/>
          <w:color w:val="3A3A3A"/>
          <w:sz w:val="21"/>
          <w:szCs w:val="21"/>
          <w:lang w:eastAsia="ru-RU"/>
        </w:rPr>
        <w:t> </w:t>
      </w:r>
    </w:p>
    <w:p w:rsidR="00EE0EB2" w:rsidRPr="00EE0EB2" w:rsidRDefault="00EE0EB2" w:rsidP="00EE0EB2">
      <w:pPr>
        <w:shd w:val="clear" w:color="auto" w:fill="FFFFFF"/>
        <w:spacing w:after="100" w:afterAutospacing="1" w:line="315" w:lineRule="atLeast"/>
        <w:rPr>
          <w:rFonts w:ascii="Arial" w:eastAsia="Times New Roman" w:hAnsi="Arial" w:cs="Arial"/>
          <w:color w:val="3A3A3A"/>
          <w:sz w:val="21"/>
          <w:szCs w:val="21"/>
          <w:lang w:eastAsia="ru-RU"/>
        </w:rPr>
      </w:pPr>
      <w:r w:rsidRPr="00EE0EB2">
        <w:rPr>
          <w:rFonts w:ascii="Arial" w:eastAsia="Times New Roman" w:hAnsi="Arial" w:cs="Arial"/>
          <w:color w:val="3A3A3A"/>
          <w:sz w:val="21"/>
          <w:szCs w:val="21"/>
          <w:lang w:eastAsia="ru-RU"/>
        </w:rPr>
        <w:t> </w:t>
      </w:r>
    </w:p>
    <w:p w:rsidR="00EE0EB2" w:rsidRPr="00EE0EB2" w:rsidRDefault="00EE0EB2" w:rsidP="00EE0EB2">
      <w:pPr>
        <w:shd w:val="clear" w:color="auto" w:fill="FFFFFF"/>
        <w:spacing w:after="0" w:line="315" w:lineRule="atLeast"/>
        <w:rPr>
          <w:rFonts w:ascii="Arial" w:eastAsia="Times New Roman" w:hAnsi="Arial" w:cs="Arial"/>
          <w:color w:val="3A3A3A"/>
          <w:sz w:val="21"/>
          <w:szCs w:val="21"/>
          <w:lang w:eastAsia="ru-RU"/>
        </w:rPr>
      </w:pPr>
      <w:r w:rsidRPr="00EE0EB2">
        <w:rPr>
          <w:rFonts w:ascii="Arial" w:eastAsia="Times New Roman" w:hAnsi="Arial" w:cs="Arial"/>
          <w:color w:val="3A3A3A"/>
          <w:sz w:val="21"/>
          <w:szCs w:val="21"/>
          <w:lang w:eastAsia="ru-RU"/>
        </w:rPr>
        <w:br/>
      </w:r>
    </w:p>
    <w:p w:rsidR="00EE0EB2" w:rsidRPr="00EE0EB2" w:rsidRDefault="00EE0EB2" w:rsidP="00EE0EB2">
      <w:pPr>
        <w:pBdr>
          <w:bottom w:val="single" w:sz="6" w:space="1" w:color="auto"/>
        </w:pBdr>
        <w:spacing w:after="0" w:line="240" w:lineRule="auto"/>
        <w:jc w:val="center"/>
        <w:rPr>
          <w:rFonts w:ascii="Arial" w:eastAsia="Times New Roman" w:hAnsi="Arial" w:cs="Arial"/>
          <w:vanish/>
          <w:sz w:val="16"/>
          <w:szCs w:val="16"/>
          <w:lang w:eastAsia="ru-RU"/>
        </w:rPr>
      </w:pPr>
      <w:r w:rsidRPr="00EE0EB2">
        <w:rPr>
          <w:rFonts w:ascii="Arial" w:eastAsia="Times New Roman" w:hAnsi="Arial" w:cs="Arial"/>
          <w:vanish/>
          <w:sz w:val="16"/>
          <w:szCs w:val="16"/>
          <w:lang w:eastAsia="ru-RU"/>
        </w:rPr>
        <w:t>Начало формы</w:t>
      </w:r>
    </w:p>
    <w:p w:rsidR="00EE0EB2" w:rsidRPr="00EE0EB2" w:rsidRDefault="00EE0EB2" w:rsidP="00EE0EB2">
      <w:pPr>
        <w:pBdr>
          <w:top w:val="single" w:sz="6" w:space="1" w:color="auto"/>
        </w:pBdr>
        <w:spacing w:after="0" w:line="240" w:lineRule="auto"/>
        <w:jc w:val="center"/>
        <w:rPr>
          <w:rFonts w:ascii="Arial" w:eastAsia="Times New Roman" w:hAnsi="Arial" w:cs="Arial"/>
          <w:vanish/>
          <w:sz w:val="16"/>
          <w:szCs w:val="16"/>
          <w:lang w:eastAsia="ru-RU"/>
        </w:rPr>
      </w:pPr>
      <w:r w:rsidRPr="00EE0EB2">
        <w:rPr>
          <w:rFonts w:ascii="Arial" w:eastAsia="Times New Roman" w:hAnsi="Arial" w:cs="Arial"/>
          <w:vanish/>
          <w:sz w:val="16"/>
          <w:szCs w:val="16"/>
          <w:lang w:eastAsia="ru-RU"/>
        </w:rPr>
        <w:t>Конец формы</w:t>
      </w:r>
    </w:p>
    <w:p w:rsidR="00F812B7" w:rsidRPr="00F812B7" w:rsidRDefault="00F812B7" w:rsidP="00F812B7">
      <w:pPr>
        <w:pBdr>
          <w:bottom w:val="single" w:sz="6" w:space="1" w:color="auto"/>
        </w:pBdr>
        <w:spacing w:after="0" w:line="240" w:lineRule="auto"/>
        <w:jc w:val="center"/>
        <w:rPr>
          <w:rFonts w:ascii="Arial" w:eastAsia="Times New Roman" w:hAnsi="Arial" w:cs="Arial"/>
          <w:vanish/>
          <w:sz w:val="16"/>
          <w:szCs w:val="16"/>
          <w:lang w:eastAsia="ru-RU"/>
        </w:rPr>
      </w:pPr>
      <w:r w:rsidRPr="00F812B7">
        <w:rPr>
          <w:rFonts w:ascii="Arial" w:eastAsia="Times New Roman" w:hAnsi="Arial" w:cs="Arial"/>
          <w:vanish/>
          <w:sz w:val="16"/>
          <w:szCs w:val="16"/>
          <w:lang w:eastAsia="ru-RU"/>
        </w:rPr>
        <w:t>Начало формы</w:t>
      </w:r>
    </w:p>
    <w:p w:rsidR="009852E6" w:rsidRPr="009852E6" w:rsidRDefault="009852E6" w:rsidP="009852E6">
      <w:pPr>
        <w:shd w:val="clear" w:color="auto" w:fill="FFFFFF"/>
        <w:spacing w:after="0" w:line="315" w:lineRule="atLeast"/>
        <w:rPr>
          <w:rFonts w:ascii="Arial" w:eastAsia="Times New Roman" w:hAnsi="Arial" w:cs="Arial"/>
          <w:color w:val="3A3A3A"/>
          <w:sz w:val="21"/>
          <w:szCs w:val="21"/>
          <w:lang w:eastAsia="ru-RU"/>
        </w:rPr>
      </w:pPr>
    </w:p>
    <w:p w:rsidR="009852E6" w:rsidRPr="009852E6" w:rsidRDefault="009852E6" w:rsidP="009852E6">
      <w:pPr>
        <w:pBdr>
          <w:bottom w:val="single" w:sz="6" w:space="1" w:color="auto"/>
        </w:pBdr>
        <w:spacing w:after="0" w:line="240" w:lineRule="auto"/>
        <w:jc w:val="center"/>
        <w:rPr>
          <w:rFonts w:ascii="Arial" w:eastAsia="Times New Roman" w:hAnsi="Arial" w:cs="Arial"/>
          <w:vanish/>
          <w:sz w:val="16"/>
          <w:szCs w:val="16"/>
          <w:lang w:eastAsia="ru-RU"/>
        </w:rPr>
      </w:pPr>
      <w:r w:rsidRPr="009852E6">
        <w:rPr>
          <w:rFonts w:ascii="Arial" w:eastAsia="Times New Roman" w:hAnsi="Arial" w:cs="Arial"/>
          <w:vanish/>
          <w:sz w:val="16"/>
          <w:szCs w:val="16"/>
          <w:lang w:eastAsia="ru-RU"/>
        </w:rPr>
        <w:t>Начало формы</w:t>
      </w:r>
    </w:p>
    <w:p w:rsidR="00D62DA5" w:rsidRPr="00D62DA5" w:rsidRDefault="00D62DA5" w:rsidP="00D62DA5">
      <w:pPr>
        <w:pBdr>
          <w:bottom w:val="single" w:sz="6" w:space="1" w:color="auto"/>
        </w:pBdr>
        <w:spacing w:after="0" w:line="240" w:lineRule="auto"/>
        <w:jc w:val="center"/>
        <w:rPr>
          <w:rFonts w:ascii="Arial" w:eastAsia="Times New Roman" w:hAnsi="Arial" w:cs="Arial"/>
          <w:vanish/>
          <w:sz w:val="16"/>
          <w:szCs w:val="16"/>
          <w:lang w:eastAsia="ru-RU"/>
        </w:rPr>
      </w:pPr>
      <w:r w:rsidRPr="00D62DA5">
        <w:rPr>
          <w:rFonts w:ascii="Arial" w:eastAsia="Times New Roman" w:hAnsi="Arial" w:cs="Arial"/>
          <w:vanish/>
          <w:sz w:val="16"/>
          <w:szCs w:val="16"/>
          <w:lang w:eastAsia="ru-RU"/>
        </w:rPr>
        <w:t>Начало формы</w:t>
      </w:r>
    </w:p>
    <w:sectPr w:rsidR="00D62DA5" w:rsidRPr="00D62DA5" w:rsidSect="00B86365">
      <w:pgSz w:w="11906" w:h="16838"/>
      <w:pgMar w:top="1134" w:right="850" w:bottom="1134" w:left="1276"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Arial">
    <w:panose1 w:val="020B0604020202020204"/>
    <w:charset w:val="CC"/>
    <w:family w:val="swiss"/>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characterSpacingControl w:val="doNotCompress"/>
  <w:compat/>
  <w:rsids>
    <w:rsidRoot w:val="00D24A94"/>
    <w:rsid w:val="000E4DF5"/>
    <w:rsid w:val="001A5F00"/>
    <w:rsid w:val="002869E1"/>
    <w:rsid w:val="002C6481"/>
    <w:rsid w:val="004851E4"/>
    <w:rsid w:val="004C476D"/>
    <w:rsid w:val="0059219B"/>
    <w:rsid w:val="00605A97"/>
    <w:rsid w:val="00776CB3"/>
    <w:rsid w:val="008A6005"/>
    <w:rsid w:val="008C6F6B"/>
    <w:rsid w:val="009852E6"/>
    <w:rsid w:val="00A10FA8"/>
    <w:rsid w:val="00A46AC3"/>
    <w:rsid w:val="00B352CA"/>
    <w:rsid w:val="00B86365"/>
    <w:rsid w:val="00D24A94"/>
    <w:rsid w:val="00D62DA5"/>
    <w:rsid w:val="00DD24C5"/>
    <w:rsid w:val="00EE0EB2"/>
    <w:rsid w:val="00F812B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A5F00"/>
  </w:style>
  <w:style w:type="paragraph" w:styleId="2">
    <w:name w:val="heading 2"/>
    <w:basedOn w:val="a"/>
    <w:link w:val="20"/>
    <w:uiPriority w:val="9"/>
    <w:qFormat/>
    <w:rsid w:val="00D24A94"/>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D24A94"/>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D24A94"/>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D24A94"/>
    <w:rPr>
      <w:rFonts w:ascii="Times New Roman" w:eastAsia="Times New Roman" w:hAnsi="Times New Roman" w:cs="Times New Roman"/>
      <w:b/>
      <w:bCs/>
      <w:sz w:val="27"/>
      <w:szCs w:val="27"/>
      <w:lang w:eastAsia="ru-RU"/>
    </w:rPr>
  </w:style>
  <w:style w:type="paragraph" w:styleId="a3">
    <w:name w:val="Normal (Web)"/>
    <w:basedOn w:val="a"/>
    <w:uiPriority w:val="99"/>
    <w:unhideWhenUsed/>
    <w:rsid w:val="00D24A9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D24A94"/>
  </w:style>
  <w:style w:type="paragraph" w:styleId="z-">
    <w:name w:val="HTML Top of Form"/>
    <w:basedOn w:val="a"/>
    <w:next w:val="a"/>
    <w:link w:val="z-0"/>
    <w:hidden/>
    <w:uiPriority w:val="99"/>
    <w:semiHidden/>
    <w:unhideWhenUsed/>
    <w:rsid w:val="00D62DA5"/>
    <w:pPr>
      <w:pBdr>
        <w:bottom w:val="single" w:sz="6" w:space="1" w:color="auto"/>
      </w:pBdr>
      <w:spacing w:after="0" w:line="240" w:lineRule="auto"/>
      <w:jc w:val="center"/>
    </w:pPr>
    <w:rPr>
      <w:rFonts w:ascii="Arial" w:eastAsia="Times New Roman" w:hAnsi="Arial" w:cs="Arial"/>
      <w:vanish/>
      <w:sz w:val="16"/>
      <w:szCs w:val="16"/>
      <w:lang w:eastAsia="ru-RU"/>
    </w:rPr>
  </w:style>
  <w:style w:type="character" w:customStyle="1" w:styleId="z-0">
    <w:name w:val="z-Начало формы Знак"/>
    <w:basedOn w:val="a0"/>
    <w:link w:val="z-"/>
    <w:uiPriority w:val="99"/>
    <w:semiHidden/>
    <w:rsid w:val="00D62DA5"/>
    <w:rPr>
      <w:rFonts w:ascii="Arial" w:eastAsia="Times New Roman" w:hAnsi="Arial" w:cs="Arial"/>
      <w:vanish/>
      <w:sz w:val="16"/>
      <w:szCs w:val="16"/>
      <w:lang w:eastAsia="ru-RU"/>
    </w:rPr>
  </w:style>
  <w:style w:type="paragraph" w:styleId="z-1">
    <w:name w:val="HTML Bottom of Form"/>
    <w:basedOn w:val="a"/>
    <w:next w:val="a"/>
    <w:link w:val="z-2"/>
    <w:hidden/>
    <w:uiPriority w:val="99"/>
    <w:semiHidden/>
    <w:unhideWhenUsed/>
    <w:rsid w:val="00D62DA5"/>
    <w:pPr>
      <w:pBdr>
        <w:top w:val="single" w:sz="6" w:space="1" w:color="auto"/>
      </w:pBdr>
      <w:spacing w:after="0" w:line="240" w:lineRule="auto"/>
      <w:jc w:val="center"/>
    </w:pPr>
    <w:rPr>
      <w:rFonts w:ascii="Arial" w:eastAsia="Times New Roman" w:hAnsi="Arial" w:cs="Arial"/>
      <w:vanish/>
      <w:sz w:val="16"/>
      <w:szCs w:val="16"/>
      <w:lang w:eastAsia="ru-RU"/>
    </w:rPr>
  </w:style>
  <w:style w:type="character" w:customStyle="1" w:styleId="z-2">
    <w:name w:val="z-Конец формы Знак"/>
    <w:basedOn w:val="a0"/>
    <w:link w:val="z-1"/>
    <w:uiPriority w:val="99"/>
    <w:semiHidden/>
    <w:rsid w:val="00D62DA5"/>
    <w:rPr>
      <w:rFonts w:ascii="Arial" w:eastAsia="Times New Roman" w:hAnsi="Arial" w:cs="Arial"/>
      <w:vanish/>
      <w:sz w:val="16"/>
      <w:szCs w:val="16"/>
      <w:lang w:eastAsia="ru-RU"/>
    </w:rPr>
  </w:style>
</w:styles>
</file>

<file path=word/webSettings.xml><?xml version="1.0" encoding="utf-8"?>
<w:webSettings xmlns:r="http://schemas.openxmlformats.org/officeDocument/2006/relationships" xmlns:w="http://schemas.openxmlformats.org/wordprocessingml/2006/main">
  <w:divs>
    <w:div w:id="10302767">
      <w:bodyDiv w:val="1"/>
      <w:marLeft w:val="0"/>
      <w:marRight w:val="0"/>
      <w:marTop w:val="0"/>
      <w:marBottom w:val="0"/>
      <w:divBdr>
        <w:top w:val="none" w:sz="0" w:space="0" w:color="auto"/>
        <w:left w:val="none" w:sz="0" w:space="0" w:color="auto"/>
        <w:bottom w:val="none" w:sz="0" w:space="0" w:color="auto"/>
        <w:right w:val="none" w:sz="0" w:space="0" w:color="auto"/>
      </w:divBdr>
      <w:divsChild>
        <w:div w:id="354615663">
          <w:marLeft w:val="0"/>
          <w:marRight w:val="0"/>
          <w:marTop w:val="0"/>
          <w:marBottom w:val="0"/>
          <w:divBdr>
            <w:top w:val="none" w:sz="0" w:space="0" w:color="auto"/>
            <w:left w:val="none" w:sz="0" w:space="0" w:color="auto"/>
            <w:bottom w:val="none" w:sz="0" w:space="0" w:color="auto"/>
            <w:right w:val="none" w:sz="0" w:space="0" w:color="auto"/>
          </w:divBdr>
          <w:divsChild>
            <w:div w:id="791901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206534">
      <w:bodyDiv w:val="1"/>
      <w:marLeft w:val="0"/>
      <w:marRight w:val="0"/>
      <w:marTop w:val="0"/>
      <w:marBottom w:val="0"/>
      <w:divBdr>
        <w:top w:val="none" w:sz="0" w:space="0" w:color="auto"/>
        <w:left w:val="none" w:sz="0" w:space="0" w:color="auto"/>
        <w:bottom w:val="none" w:sz="0" w:space="0" w:color="auto"/>
        <w:right w:val="none" w:sz="0" w:space="0" w:color="auto"/>
      </w:divBdr>
      <w:divsChild>
        <w:div w:id="641080188">
          <w:marLeft w:val="0"/>
          <w:marRight w:val="0"/>
          <w:marTop w:val="0"/>
          <w:marBottom w:val="0"/>
          <w:divBdr>
            <w:top w:val="none" w:sz="0" w:space="0" w:color="auto"/>
            <w:left w:val="none" w:sz="0" w:space="0" w:color="auto"/>
            <w:bottom w:val="none" w:sz="0" w:space="0" w:color="auto"/>
            <w:right w:val="none" w:sz="0" w:space="0" w:color="auto"/>
          </w:divBdr>
          <w:divsChild>
            <w:div w:id="8848707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291256">
      <w:bodyDiv w:val="1"/>
      <w:marLeft w:val="0"/>
      <w:marRight w:val="0"/>
      <w:marTop w:val="0"/>
      <w:marBottom w:val="0"/>
      <w:divBdr>
        <w:top w:val="none" w:sz="0" w:space="0" w:color="auto"/>
        <w:left w:val="none" w:sz="0" w:space="0" w:color="auto"/>
        <w:bottom w:val="none" w:sz="0" w:space="0" w:color="auto"/>
        <w:right w:val="none" w:sz="0" w:space="0" w:color="auto"/>
      </w:divBdr>
      <w:divsChild>
        <w:div w:id="630356701">
          <w:marLeft w:val="0"/>
          <w:marRight w:val="0"/>
          <w:marTop w:val="0"/>
          <w:marBottom w:val="0"/>
          <w:divBdr>
            <w:top w:val="none" w:sz="0" w:space="0" w:color="auto"/>
            <w:left w:val="none" w:sz="0" w:space="0" w:color="auto"/>
            <w:bottom w:val="none" w:sz="0" w:space="0" w:color="auto"/>
            <w:right w:val="none" w:sz="0" w:space="0" w:color="auto"/>
          </w:divBdr>
          <w:divsChild>
            <w:div w:id="4144028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105132">
      <w:bodyDiv w:val="1"/>
      <w:marLeft w:val="0"/>
      <w:marRight w:val="0"/>
      <w:marTop w:val="0"/>
      <w:marBottom w:val="0"/>
      <w:divBdr>
        <w:top w:val="none" w:sz="0" w:space="0" w:color="auto"/>
        <w:left w:val="none" w:sz="0" w:space="0" w:color="auto"/>
        <w:bottom w:val="none" w:sz="0" w:space="0" w:color="auto"/>
        <w:right w:val="none" w:sz="0" w:space="0" w:color="auto"/>
      </w:divBdr>
      <w:divsChild>
        <w:div w:id="1936281292">
          <w:marLeft w:val="0"/>
          <w:marRight w:val="0"/>
          <w:marTop w:val="0"/>
          <w:marBottom w:val="0"/>
          <w:divBdr>
            <w:top w:val="none" w:sz="0" w:space="0" w:color="auto"/>
            <w:left w:val="none" w:sz="0" w:space="0" w:color="auto"/>
            <w:bottom w:val="none" w:sz="0" w:space="0" w:color="auto"/>
            <w:right w:val="none" w:sz="0" w:space="0" w:color="auto"/>
          </w:divBdr>
          <w:divsChild>
            <w:div w:id="757672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392057">
      <w:bodyDiv w:val="1"/>
      <w:marLeft w:val="0"/>
      <w:marRight w:val="0"/>
      <w:marTop w:val="0"/>
      <w:marBottom w:val="0"/>
      <w:divBdr>
        <w:top w:val="none" w:sz="0" w:space="0" w:color="auto"/>
        <w:left w:val="none" w:sz="0" w:space="0" w:color="auto"/>
        <w:bottom w:val="none" w:sz="0" w:space="0" w:color="auto"/>
        <w:right w:val="none" w:sz="0" w:space="0" w:color="auto"/>
      </w:divBdr>
      <w:divsChild>
        <w:div w:id="1076780305">
          <w:marLeft w:val="0"/>
          <w:marRight w:val="0"/>
          <w:marTop w:val="0"/>
          <w:marBottom w:val="0"/>
          <w:divBdr>
            <w:top w:val="none" w:sz="0" w:space="0" w:color="auto"/>
            <w:left w:val="none" w:sz="0" w:space="0" w:color="auto"/>
            <w:bottom w:val="none" w:sz="0" w:space="0" w:color="auto"/>
            <w:right w:val="none" w:sz="0" w:space="0" w:color="auto"/>
          </w:divBdr>
          <w:divsChild>
            <w:div w:id="13079771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4584823">
      <w:bodyDiv w:val="1"/>
      <w:marLeft w:val="0"/>
      <w:marRight w:val="0"/>
      <w:marTop w:val="0"/>
      <w:marBottom w:val="0"/>
      <w:divBdr>
        <w:top w:val="none" w:sz="0" w:space="0" w:color="auto"/>
        <w:left w:val="none" w:sz="0" w:space="0" w:color="auto"/>
        <w:bottom w:val="none" w:sz="0" w:space="0" w:color="auto"/>
        <w:right w:val="none" w:sz="0" w:space="0" w:color="auto"/>
      </w:divBdr>
      <w:divsChild>
        <w:div w:id="420026643">
          <w:marLeft w:val="0"/>
          <w:marRight w:val="0"/>
          <w:marTop w:val="0"/>
          <w:marBottom w:val="0"/>
          <w:divBdr>
            <w:top w:val="none" w:sz="0" w:space="0" w:color="auto"/>
            <w:left w:val="none" w:sz="0" w:space="0" w:color="auto"/>
            <w:bottom w:val="none" w:sz="0" w:space="0" w:color="auto"/>
            <w:right w:val="none" w:sz="0" w:space="0" w:color="auto"/>
          </w:divBdr>
          <w:divsChild>
            <w:div w:id="14075340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8030311">
      <w:bodyDiv w:val="1"/>
      <w:marLeft w:val="0"/>
      <w:marRight w:val="0"/>
      <w:marTop w:val="0"/>
      <w:marBottom w:val="0"/>
      <w:divBdr>
        <w:top w:val="none" w:sz="0" w:space="0" w:color="auto"/>
        <w:left w:val="none" w:sz="0" w:space="0" w:color="auto"/>
        <w:bottom w:val="none" w:sz="0" w:space="0" w:color="auto"/>
        <w:right w:val="none" w:sz="0" w:space="0" w:color="auto"/>
      </w:divBdr>
      <w:divsChild>
        <w:div w:id="2110347978">
          <w:marLeft w:val="0"/>
          <w:marRight w:val="0"/>
          <w:marTop w:val="0"/>
          <w:marBottom w:val="0"/>
          <w:divBdr>
            <w:top w:val="none" w:sz="0" w:space="0" w:color="auto"/>
            <w:left w:val="none" w:sz="0" w:space="0" w:color="auto"/>
            <w:bottom w:val="none" w:sz="0" w:space="0" w:color="auto"/>
            <w:right w:val="none" w:sz="0" w:space="0" w:color="auto"/>
          </w:divBdr>
          <w:divsChild>
            <w:div w:id="8078652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0130808">
      <w:bodyDiv w:val="1"/>
      <w:marLeft w:val="0"/>
      <w:marRight w:val="0"/>
      <w:marTop w:val="0"/>
      <w:marBottom w:val="0"/>
      <w:divBdr>
        <w:top w:val="none" w:sz="0" w:space="0" w:color="auto"/>
        <w:left w:val="none" w:sz="0" w:space="0" w:color="auto"/>
        <w:bottom w:val="none" w:sz="0" w:space="0" w:color="auto"/>
        <w:right w:val="none" w:sz="0" w:space="0" w:color="auto"/>
      </w:divBdr>
      <w:divsChild>
        <w:div w:id="444810443">
          <w:marLeft w:val="0"/>
          <w:marRight w:val="0"/>
          <w:marTop w:val="0"/>
          <w:marBottom w:val="0"/>
          <w:divBdr>
            <w:top w:val="none" w:sz="0" w:space="0" w:color="auto"/>
            <w:left w:val="none" w:sz="0" w:space="0" w:color="auto"/>
            <w:bottom w:val="none" w:sz="0" w:space="0" w:color="auto"/>
            <w:right w:val="none" w:sz="0" w:space="0" w:color="auto"/>
          </w:divBdr>
          <w:divsChild>
            <w:div w:id="280958284">
              <w:marLeft w:val="0"/>
              <w:marRight w:val="0"/>
              <w:marTop w:val="0"/>
              <w:marBottom w:val="0"/>
              <w:divBdr>
                <w:top w:val="none" w:sz="0" w:space="0" w:color="auto"/>
                <w:left w:val="none" w:sz="0" w:space="0" w:color="auto"/>
                <w:bottom w:val="none" w:sz="0" w:space="0" w:color="auto"/>
                <w:right w:val="none" w:sz="0" w:space="0" w:color="auto"/>
              </w:divBdr>
            </w:div>
          </w:divsChild>
        </w:div>
        <w:div w:id="954868581">
          <w:marLeft w:val="0"/>
          <w:marRight w:val="0"/>
          <w:marTop w:val="0"/>
          <w:marBottom w:val="0"/>
          <w:divBdr>
            <w:top w:val="none" w:sz="0" w:space="0" w:color="auto"/>
            <w:left w:val="none" w:sz="0" w:space="0" w:color="auto"/>
            <w:bottom w:val="none" w:sz="0" w:space="0" w:color="auto"/>
            <w:right w:val="none" w:sz="0" w:space="0" w:color="auto"/>
          </w:divBdr>
          <w:divsChild>
            <w:div w:id="1052731729">
              <w:marLeft w:val="0"/>
              <w:marRight w:val="0"/>
              <w:marTop w:val="0"/>
              <w:marBottom w:val="0"/>
              <w:divBdr>
                <w:top w:val="none" w:sz="0" w:space="0" w:color="auto"/>
                <w:left w:val="none" w:sz="0" w:space="0" w:color="auto"/>
                <w:bottom w:val="none" w:sz="0" w:space="0" w:color="auto"/>
                <w:right w:val="none" w:sz="0" w:space="0" w:color="auto"/>
              </w:divBdr>
            </w:div>
            <w:div w:id="17766324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4708139">
      <w:bodyDiv w:val="1"/>
      <w:marLeft w:val="0"/>
      <w:marRight w:val="0"/>
      <w:marTop w:val="0"/>
      <w:marBottom w:val="0"/>
      <w:divBdr>
        <w:top w:val="none" w:sz="0" w:space="0" w:color="auto"/>
        <w:left w:val="none" w:sz="0" w:space="0" w:color="auto"/>
        <w:bottom w:val="none" w:sz="0" w:space="0" w:color="auto"/>
        <w:right w:val="none" w:sz="0" w:space="0" w:color="auto"/>
      </w:divBdr>
      <w:divsChild>
        <w:div w:id="1744328544">
          <w:marLeft w:val="0"/>
          <w:marRight w:val="0"/>
          <w:marTop w:val="0"/>
          <w:marBottom w:val="0"/>
          <w:divBdr>
            <w:top w:val="none" w:sz="0" w:space="0" w:color="auto"/>
            <w:left w:val="none" w:sz="0" w:space="0" w:color="auto"/>
            <w:bottom w:val="none" w:sz="0" w:space="0" w:color="auto"/>
            <w:right w:val="none" w:sz="0" w:space="0" w:color="auto"/>
          </w:divBdr>
          <w:divsChild>
            <w:div w:id="1611815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6018218">
      <w:bodyDiv w:val="1"/>
      <w:marLeft w:val="0"/>
      <w:marRight w:val="0"/>
      <w:marTop w:val="0"/>
      <w:marBottom w:val="0"/>
      <w:divBdr>
        <w:top w:val="none" w:sz="0" w:space="0" w:color="auto"/>
        <w:left w:val="none" w:sz="0" w:space="0" w:color="auto"/>
        <w:bottom w:val="none" w:sz="0" w:space="0" w:color="auto"/>
        <w:right w:val="none" w:sz="0" w:space="0" w:color="auto"/>
      </w:divBdr>
      <w:divsChild>
        <w:div w:id="736394743">
          <w:marLeft w:val="0"/>
          <w:marRight w:val="0"/>
          <w:marTop w:val="0"/>
          <w:marBottom w:val="0"/>
          <w:divBdr>
            <w:top w:val="none" w:sz="0" w:space="0" w:color="auto"/>
            <w:left w:val="none" w:sz="0" w:space="0" w:color="auto"/>
            <w:bottom w:val="none" w:sz="0" w:space="0" w:color="auto"/>
            <w:right w:val="none" w:sz="0" w:space="0" w:color="auto"/>
          </w:divBdr>
          <w:divsChild>
            <w:div w:id="10928173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1819724">
      <w:bodyDiv w:val="1"/>
      <w:marLeft w:val="0"/>
      <w:marRight w:val="0"/>
      <w:marTop w:val="0"/>
      <w:marBottom w:val="0"/>
      <w:divBdr>
        <w:top w:val="none" w:sz="0" w:space="0" w:color="auto"/>
        <w:left w:val="none" w:sz="0" w:space="0" w:color="auto"/>
        <w:bottom w:val="none" w:sz="0" w:space="0" w:color="auto"/>
        <w:right w:val="none" w:sz="0" w:space="0" w:color="auto"/>
      </w:divBdr>
      <w:divsChild>
        <w:div w:id="1655839306">
          <w:marLeft w:val="0"/>
          <w:marRight w:val="0"/>
          <w:marTop w:val="0"/>
          <w:marBottom w:val="0"/>
          <w:divBdr>
            <w:top w:val="none" w:sz="0" w:space="0" w:color="auto"/>
            <w:left w:val="none" w:sz="0" w:space="0" w:color="auto"/>
            <w:bottom w:val="none" w:sz="0" w:space="0" w:color="auto"/>
            <w:right w:val="none" w:sz="0" w:space="0" w:color="auto"/>
          </w:divBdr>
          <w:divsChild>
            <w:div w:id="725031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2423232">
      <w:bodyDiv w:val="1"/>
      <w:marLeft w:val="0"/>
      <w:marRight w:val="0"/>
      <w:marTop w:val="0"/>
      <w:marBottom w:val="0"/>
      <w:divBdr>
        <w:top w:val="none" w:sz="0" w:space="0" w:color="auto"/>
        <w:left w:val="none" w:sz="0" w:space="0" w:color="auto"/>
        <w:bottom w:val="none" w:sz="0" w:space="0" w:color="auto"/>
        <w:right w:val="none" w:sz="0" w:space="0" w:color="auto"/>
      </w:divBdr>
      <w:divsChild>
        <w:div w:id="2085103750">
          <w:marLeft w:val="0"/>
          <w:marRight w:val="0"/>
          <w:marTop w:val="0"/>
          <w:marBottom w:val="0"/>
          <w:divBdr>
            <w:top w:val="none" w:sz="0" w:space="0" w:color="auto"/>
            <w:left w:val="none" w:sz="0" w:space="0" w:color="auto"/>
            <w:bottom w:val="none" w:sz="0" w:space="0" w:color="auto"/>
            <w:right w:val="none" w:sz="0" w:space="0" w:color="auto"/>
          </w:divBdr>
          <w:divsChild>
            <w:div w:id="226653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0962422">
      <w:bodyDiv w:val="1"/>
      <w:marLeft w:val="0"/>
      <w:marRight w:val="0"/>
      <w:marTop w:val="0"/>
      <w:marBottom w:val="0"/>
      <w:divBdr>
        <w:top w:val="none" w:sz="0" w:space="0" w:color="auto"/>
        <w:left w:val="none" w:sz="0" w:space="0" w:color="auto"/>
        <w:bottom w:val="none" w:sz="0" w:space="0" w:color="auto"/>
        <w:right w:val="none" w:sz="0" w:space="0" w:color="auto"/>
      </w:divBdr>
      <w:divsChild>
        <w:div w:id="1894735009">
          <w:marLeft w:val="0"/>
          <w:marRight w:val="0"/>
          <w:marTop w:val="0"/>
          <w:marBottom w:val="0"/>
          <w:divBdr>
            <w:top w:val="none" w:sz="0" w:space="0" w:color="auto"/>
            <w:left w:val="none" w:sz="0" w:space="0" w:color="auto"/>
            <w:bottom w:val="none" w:sz="0" w:space="0" w:color="auto"/>
            <w:right w:val="none" w:sz="0" w:space="0" w:color="auto"/>
          </w:divBdr>
          <w:divsChild>
            <w:div w:id="850609553">
              <w:marLeft w:val="0"/>
              <w:marRight w:val="0"/>
              <w:marTop w:val="0"/>
              <w:marBottom w:val="0"/>
              <w:divBdr>
                <w:top w:val="none" w:sz="0" w:space="0" w:color="auto"/>
                <w:left w:val="none" w:sz="0" w:space="0" w:color="auto"/>
                <w:bottom w:val="none" w:sz="0" w:space="0" w:color="auto"/>
                <w:right w:val="none" w:sz="0" w:space="0" w:color="auto"/>
              </w:divBdr>
            </w:div>
          </w:divsChild>
        </w:div>
        <w:div w:id="587424792">
          <w:marLeft w:val="0"/>
          <w:marRight w:val="0"/>
          <w:marTop w:val="0"/>
          <w:marBottom w:val="0"/>
          <w:divBdr>
            <w:top w:val="none" w:sz="0" w:space="0" w:color="auto"/>
            <w:left w:val="none" w:sz="0" w:space="0" w:color="auto"/>
            <w:bottom w:val="none" w:sz="0" w:space="0" w:color="auto"/>
            <w:right w:val="none" w:sz="0" w:space="0" w:color="auto"/>
          </w:divBdr>
          <w:divsChild>
            <w:div w:id="694699019">
              <w:marLeft w:val="0"/>
              <w:marRight w:val="0"/>
              <w:marTop w:val="0"/>
              <w:marBottom w:val="0"/>
              <w:divBdr>
                <w:top w:val="none" w:sz="0" w:space="0" w:color="auto"/>
                <w:left w:val="none" w:sz="0" w:space="0" w:color="auto"/>
                <w:bottom w:val="none" w:sz="0" w:space="0" w:color="auto"/>
                <w:right w:val="none" w:sz="0" w:space="0" w:color="auto"/>
              </w:divBdr>
            </w:div>
            <w:div w:id="143131789">
              <w:marLeft w:val="0"/>
              <w:marRight w:val="0"/>
              <w:marTop w:val="0"/>
              <w:marBottom w:val="0"/>
              <w:divBdr>
                <w:top w:val="none" w:sz="0" w:space="0" w:color="auto"/>
                <w:left w:val="none" w:sz="0" w:space="0" w:color="auto"/>
                <w:bottom w:val="none" w:sz="0" w:space="0" w:color="auto"/>
                <w:right w:val="none" w:sz="0" w:space="0" w:color="auto"/>
              </w:divBdr>
            </w:div>
          </w:divsChild>
        </w:div>
        <w:div w:id="1761297574">
          <w:marLeft w:val="0"/>
          <w:marRight w:val="0"/>
          <w:marTop w:val="0"/>
          <w:marBottom w:val="0"/>
          <w:divBdr>
            <w:top w:val="none" w:sz="0" w:space="0" w:color="auto"/>
            <w:left w:val="none" w:sz="0" w:space="0" w:color="auto"/>
            <w:bottom w:val="none" w:sz="0" w:space="0" w:color="auto"/>
            <w:right w:val="none" w:sz="0" w:space="0" w:color="auto"/>
          </w:divBdr>
          <w:divsChild>
            <w:div w:id="4355668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1396170">
      <w:bodyDiv w:val="1"/>
      <w:marLeft w:val="0"/>
      <w:marRight w:val="0"/>
      <w:marTop w:val="0"/>
      <w:marBottom w:val="0"/>
      <w:divBdr>
        <w:top w:val="none" w:sz="0" w:space="0" w:color="auto"/>
        <w:left w:val="none" w:sz="0" w:space="0" w:color="auto"/>
        <w:bottom w:val="none" w:sz="0" w:space="0" w:color="auto"/>
        <w:right w:val="none" w:sz="0" w:space="0" w:color="auto"/>
      </w:divBdr>
      <w:divsChild>
        <w:div w:id="1696073539">
          <w:marLeft w:val="0"/>
          <w:marRight w:val="0"/>
          <w:marTop w:val="0"/>
          <w:marBottom w:val="0"/>
          <w:divBdr>
            <w:top w:val="none" w:sz="0" w:space="0" w:color="auto"/>
            <w:left w:val="none" w:sz="0" w:space="0" w:color="auto"/>
            <w:bottom w:val="none" w:sz="0" w:space="0" w:color="auto"/>
            <w:right w:val="none" w:sz="0" w:space="0" w:color="auto"/>
          </w:divBdr>
          <w:divsChild>
            <w:div w:id="1309822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4333783">
      <w:bodyDiv w:val="1"/>
      <w:marLeft w:val="0"/>
      <w:marRight w:val="0"/>
      <w:marTop w:val="0"/>
      <w:marBottom w:val="0"/>
      <w:divBdr>
        <w:top w:val="none" w:sz="0" w:space="0" w:color="auto"/>
        <w:left w:val="none" w:sz="0" w:space="0" w:color="auto"/>
        <w:bottom w:val="none" w:sz="0" w:space="0" w:color="auto"/>
        <w:right w:val="none" w:sz="0" w:space="0" w:color="auto"/>
      </w:divBdr>
      <w:divsChild>
        <w:div w:id="1469396466">
          <w:marLeft w:val="0"/>
          <w:marRight w:val="0"/>
          <w:marTop w:val="0"/>
          <w:marBottom w:val="0"/>
          <w:divBdr>
            <w:top w:val="none" w:sz="0" w:space="0" w:color="auto"/>
            <w:left w:val="none" w:sz="0" w:space="0" w:color="auto"/>
            <w:bottom w:val="none" w:sz="0" w:space="0" w:color="auto"/>
            <w:right w:val="none" w:sz="0" w:space="0" w:color="auto"/>
          </w:divBdr>
          <w:divsChild>
            <w:div w:id="1676304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3695667">
      <w:bodyDiv w:val="1"/>
      <w:marLeft w:val="0"/>
      <w:marRight w:val="0"/>
      <w:marTop w:val="0"/>
      <w:marBottom w:val="0"/>
      <w:divBdr>
        <w:top w:val="none" w:sz="0" w:space="0" w:color="auto"/>
        <w:left w:val="none" w:sz="0" w:space="0" w:color="auto"/>
        <w:bottom w:val="none" w:sz="0" w:space="0" w:color="auto"/>
        <w:right w:val="none" w:sz="0" w:space="0" w:color="auto"/>
      </w:divBdr>
      <w:divsChild>
        <w:div w:id="568811835">
          <w:marLeft w:val="0"/>
          <w:marRight w:val="0"/>
          <w:marTop w:val="0"/>
          <w:marBottom w:val="0"/>
          <w:divBdr>
            <w:top w:val="none" w:sz="0" w:space="0" w:color="auto"/>
            <w:left w:val="none" w:sz="0" w:space="0" w:color="auto"/>
            <w:bottom w:val="none" w:sz="0" w:space="0" w:color="auto"/>
            <w:right w:val="none" w:sz="0" w:space="0" w:color="auto"/>
          </w:divBdr>
          <w:divsChild>
            <w:div w:id="6202650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7021865">
      <w:bodyDiv w:val="1"/>
      <w:marLeft w:val="0"/>
      <w:marRight w:val="0"/>
      <w:marTop w:val="0"/>
      <w:marBottom w:val="0"/>
      <w:divBdr>
        <w:top w:val="none" w:sz="0" w:space="0" w:color="auto"/>
        <w:left w:val="none" w:sz="0" w:space="0" w:color="auto"/>
        <w:bottom w:val="none" w:sz="0" w:space="0" w:color="auto"/>
        <w:right w:val="none" w:sz="0" w:space="0" w:color="auto"/>
      </w:divBdr>
      <w:divsChild>
        <w:div w:id="701974864">
          <w:marLeft w:val="0"/>
          <w:marRight w:val="0"/>
          <w:marTop w:val="0"/>
          <w:marBottom w:val="0"/>
          <w:divBdr>
            <w:top w:val="none" w:sz="0" w:space="0" w:color="auto"/>
            <w:left w:val="none" w:sz="0" w:space="0" w:color="auto"/>
            <w:bottom w:val="none" w:sz="0" w:space="0" w:color="auto"/>
            <w:right w:val="none" w:sz="0" w:space="0" w:color="auto"/>
          </w:divBdr>
          <w:divsChild>
            <w:div w:id="930624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2992338">
      <w:bodyDiv w:val="1"/>
      <w:marLeft w:val="0"/>
      <w:marRight w:val="0"/>
      <w:marTop w:val="0"/>
      <w:marBottom w:val="0"/>
      <w:divBdr>
        <w:top w:val="none" w:sz="0" w:space="0" w:color="auto"/>
        <w:left w:val="none" w:sz="0" w:space="0" w:color="auto"/>
        <w:bottom w:val="none" w:sz="0" w:space="0" w:color="auto"/>
        <w:right w:val="none" w:sz="0" w:space="0" w:color="auto"/>
      </w:divBdr>
      <w:divsChild>
        <w:div w:id="693728659">
          <w:marLeft w:val="0"/>
          <w:marRight w:val="0"/>
          <w:marTop w:val="0"/>
          <w:marBottom w:val="0"/>
          <w:divBdr>
            <w:top w:val="none" w:sz="0" w:space="0" w:color="auto"/>
            <w:left w:val="none" w:sz="0" w:space="0" w:color="auto"/>
            <w:bottom w:val="none" w:sz="0" w:space="0" w:color="auto"/>
            <w:right w:val="none" w:sz="0" w:space="0" w:color="auto"/>
          </w:divBdr>
          <w:divsChild>
            <w:div w:id="1851947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4835016">
      <w:bodyDiv w:val="1"/>
      <w:marLeft w:val="0"/>
      <w:marRight w:val="0"/>
      <w:marTop w:val="0"/>
      <w:marBottom w:val="0"/>
      <w:divBdr>
        <w:top w:val="none" w:sz="0" w:space="0" w:color="auto"/>
        <w:left w:val="none" w:sz="0" w:space="0" w:color="auto"/>
        <w:bottom w:val="none" w:sz="0" w:space="0" w:color="auto"/>
        <w:right w:val="none" w:sz="0" w:space="0" w:color="auto"/>
      </w:divBdr>
      <w:divsChild>
        <w:div w:id="1798377794">
          <w:marLeft w:val="0"/>
          <w:marRight w:val="0"/>
          <w:marTop w:val="0"/>
          <w:marBottom w:val="0"/>
          <w:divBdr>
            <w:top w:val="none" w:sz="0" w:space="0" w:color="auto"/>
            <w:left w:val="none" w:sz="0" w:space="0" w:color="auto"/>
            <w:bottom w:val="none" w:sz="0" w:space="0" w:color="auto"/>
            <w:right w:val="none" w:sz="0" w:space="0" w:color="auto"/>
          </w:divBdr>
          <w:divsChild>
            <w:div w:id="15373050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0127425">
      <w:bodyDiv w:val="1"/>
      <w:marLeft w:val="0"/>
      <w:marRight w:val="0"/>
      <w:marTop w:val="0"/>
      <w:marBottom w:val="0"/>
      <w:divBdr>
        <w:top w:val="none" w:sz="0" w:space="0" w:color="auto"/>
        <w:left w:val="none" w:sz="0" w:space="0" w:color="auto"/>
        <w:bottom w:val="none" w:sz="0" w:space="0" w:color="auto"/>
        <w:right w:val="none" w:sz="0" w:space="0" w:color="auto"/>
      </w:divBdr>
      <w:divsChild>
        <w:div w:id="1265959477">
          <w:marLeft w:val="0"/>
          <w:marRight w:val="0"/>
          <w:marTop w:val="0"/>
          <w:marBottom w:val="0"/>
          <w:divBdr>
            <w:top w:val="none" w:sz="0" w:space="0" w:color="auto"/>
            <w:left w:val="none" w:sz="0" w:space="0" w:color="auto"/>
            <w:bottom w:val="none" w:sz="0" w:space="0" w:color="auto"/>
            <w:right w:val="none" w:sz="0" w:space="0" w:color="auto"/>
          </w:divBdr>
          <w:divsChild>
            <w:div w:id="339816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2042955">
      <w:bodyDiv w:val="1"/>
      <w:marLeft w:val="0"/>
      <w:marRight w:val="0"/>
      <w:marTop w:val="0"/>
      <w:marBottom w:val="0"/>
      <w:divBdr>
        <w:top w:val="none" w:sz="0" w:space="0" w:color="auto"/>
        <w:left w:val="none" w:sz="0" w:space="0" w:color="auto"/>
        <w:bottom w:val="none" w:sz="0" w:space="0" w:color="auto"/>
        <w:right w:val="none" w:sz="0" w:space="0" w:color="auto"/>
      </w:divBdr>
      <w:divsChild>
        <w:div w:id="1977493821">
          <w:marLeft w:val="0"/>
          <w:marRight w:val="0"/>
          <w:marTop w:val="0"/>
          <w:marBottom w:val="0"/>
          <w:divBdr>
            <w:top w:val="none" w:sz="0" w:space="0" w:color="auto"/>
            <w:left w:val="none" w:sz="0" w:space="0" w:color="auto"/>
            <w:bottom w:val="none" w:sz="0" w:space="0" w:color="auto"/>
            <w:right w:val="none" w:sz="0" w:space="0" w:color="auto"/>
          </w:divBdr>
          <w:divsChild>
            <w:div w:id="625240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8419825">
      <w:bodyDiv w:val="1"/>
      <w:marLeft w:val="0"/>
      <w:marRight w:val="0"/>
      <w:marTop w:val="0"/>
      <w:marBottom w:val="0"/>
      <w:divBdr>
        <w:top w:val="none" w:sz="0" w:space="0" w:color="auto"/>
        <w:left w:val="none" w:sz="0" w:space="0" w:color="auto"/>
        <w:bottom w:val="none" w:sz="0" w:space="0" w:color="auto"/>
        <w:right w:val="none" w:sz="0" w:space="0" w:color="auto"/>
      </w:divBdr>
      <w:divsChild>
        <w:div w:id="462891329">
          <w:marLeft w:val="0"/>
          <w:marRight w:val="0"/>
          <w:marTop w:val="0"/>
          <w:marBottom w:val="0"/>
          <w:divBdr>
            <w:top w:val="none" w:sz="0" w:space="0" w:color="auto"/>
            <w:left w:val="none" w:sz="0" w:space="0" w:color="auto"/>
            <w:bottom w:val="none" w:sz="0" w:space="0" w:color="auto"/>
            <w:right w:val="none" w:sz="0" w:space="0" w:color="auto"/>
          </w:divBdr>
          <w:divsChild>
            <w:div w:id="12049513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1474225">
      <w:bodyDiv w:val="1"/>
      <w:marLeft w:val="0"/>
      <w:marRight w:val="0"/>
      <w:marTop w:val="0"/>
      <w:marBottom w:val="0"/>
      <w:divBdr>
        <w:top w:val="none" w:sz="0" w:space="0" w:color="auto"/>
        <w:left w:val="none" w:sz="0" w:space="0" w:color="auto"/>
        <w:bottom w:val="none" w:sz="0" w:space="0" w:color="auto"/>
        <w:right w:val="none" w:sz="0" w:space="0" w:color="auto"/>
      </w:divBdr>
      <w:divsChild>
        <w:div w:id="565841912">
          <w:marLeft w:val="0"/>
          <w:marRight w:val="0"/>
          <w:marTop w:val="0"/>
          <w:marBottom w:val="0"/>
          <w:divBdr>
            <w:top w:val="none" w:sz="0" w:space="0" w:color="auto"/>
            <w:left w:val="none" w:sz="0" w:space="0" w:color="auto"/>
            <w:bottom w:val="none" w:sz="0" w:space="0" w:color="auto"/>
            <w:right w:val="none" w:sz="0" w:space="0" w:color="auto"/>
          </w:divBdr>
          <w:divsChild>
            <w:div w:id="1174800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1350387">
      <w:bodyDiv w:val="1"/>
      <w:marLeft w:val="0"/>
      <w:marRight w:val="0"/>
      <w:marTop w:val="0"/>
      <w:marBottom w:val="0"/>
      <w:divBdr>
        <w:top w:val="none" w:sz="0" w:space="0" w:color="auto"/>
        <w:left w:val="none" w:sz="0" w:space="0" w:color="auto"/>
        <w:bottom w:val="none" w:sz="0" w:space="0" w:color="auto"/>
        <w:right w:val="none" w:sz="0" w:space="0" w:color="auto"/>
      </w:divBdr>
      <w:divsChild>
        <w:div w:id="1060324238">
          <w:marLeft w:val="0"/>
          <w:marRight w:val="0"/>
          <w:marTop w:val="0"/>
          <w:marBottom w:val="0"/>
          <w:divBdr>
            <w:top w:val="none" w:sz="0" w:space="0" w:color="auto"/>
            <w:left w:val="none" w:sz="0" w:space="0" w:color="auto"/>
            <w:bottom w:val="none" w:sz="0" w:space="0" w:color="auto"/>
            <w:right w:val="none" w:sz="0" w:space="0" w:color="auto"/>
          </w:divBdr>
          <w:divsChild>
            <w:div w:id="1674607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5331238">
      <w:bodyDiv w:val="1"/>
      <w:marLeft w:val="0"/>
      <w:marRight w:val="0"/>
      <w:marTop w:val="0"/>
      <w:marBottom w:val="0"/>
      <w:divBdr>
        <w:top w:val="none" w:sz="0" w:space="0" w:color="auto"/>
        <w:left w:val="none" w:sz="0" w:space="0" w:color="auto"/>
        <w:bottom w:val="none" w:sz="0" w:space="0" w:color="auto"/>
        <w:right w:val="none" w:sz="0" w:space="0" w:color="auto"/>
      </w:divBdr>
      <w:divsChild>
        <w:div w:id="363795455">
          <w:marLeft w:val="0"/>
          <w:marRight w:val="0"/>
          <w:marTop w:val="0"/>
          <w:marBottom w:val="0"/>
          <w:divBdr>
            <w:top w:val="none" w:sz="0" w:space="0" w:color="auto"/>
            <w:left w:val="none" w:sz="0" w:space="0" w:color="auto"/>
            <w:bottom w:val="none" w:sz="0" w:space="0" w:color="auto"/>
            <w:right w:val="none" w:sz="0" w:space="0" w:color="auto"/>
          </w:divBdr>
          <w:divsChild>
            <w:div w:id="1085419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8551006">
      <w:bodyDiv w:val="1"/>
      <w:marLeft w:val="0"/>
      <w:marRight w:val="0"/>
      <w:marTop w:val="0"/>
      <w:marBottom w:val="0"/>
      <w:divBdr>
        <w:top w:val="none" w:sz="0" w:space="0" w:color="auto"/>
        <w:left w:val="none" w:sz="0" w:space="0" w:color="auto"/>
        <w:bottom w:val="none" w:sz="0" w:space="0" w:color="auto"/>
        <w:right w:val="none" w:sz="0" w:space="0" w:color="auto"/>
      </w:divBdr>
      <w:divsChild>
        <w:div w:id="154148571">
          <w:marLeft w:val="0"/>
          <w:marRight w:val="0"/>
          <w:marTop w:val="0"/>
          <w:marBottom w:val="0"/>
          <w:divBdr>
            <w:top w:val="none" w:sz="0" w:space="0" w:color="auto"/>
            <w:left w:val="none" w:sz="0" w:space="0" w:color="auto"/>
            <w:bottom w:val="none" w:sz="0" w:space="0" w:color="auto"/>
            <w:right w:val="none" w:sz="0" w:space="0" w:color="auto"/>
          </w:divBdr>
          <w:divsChild>
            <w:div w:id="1033075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9783056">
      <w:bodyDiv w:val="1"/>
      <w:marLeft w:val="0"/>
      <w:marRight w:val="0"/>
      <w:marTop w:val="0"/>
      <w:marBottom w:val="0"/>
      <w:divBdr>
        <w:top w:val="none" w:sz="0" w:space="0" w:color="auto"/>
        <w:left w:val="none" w:sz="0" w:space="0" w:color="auto"/>
        <w:bottom w:val="none" w:sz="0" w:space="0" w:color="auto"/>
        <w:right w:val="none" w:sz="0" w:space="0" w:color="auto"/>
      </w:divBdr>
      <w:divsChild>
        <w:div w:id="1438257980">
          <w:marLeft w:val="0"/>
          <w:marRight w:val="0"/>
          <w:marTop w:val="0"/>
          <w:marBottom w:val="0"/>
          <w:divBdr>
            <w:top w:val="none" w:sz="0" w:space="0" w:color="auto"/>
            <w:left w:val="none" w:sz="0" w:space="0" w:color="auto"/>
            <w:bottom w:val="none" w:sz="0" w:space="0" w:color="auto"/>
            <w:right w:val="none" w:sz="0" w:space="0" w:color="auto"/>
          </w:divBdr>
          <w:divsChild>
            <w:div w:id="1100684579">
              <w:marLeft w:val="0"/>
              <w:marRight w:val="0"/>
              <w:marTop w:val="0"/>
              <w:marBottom w:val="0"/>
              <w:divBdr>
                <w:top w:val="none" w:sz="0" w:space="0" w:color="auto"/>
                <w:left w:val="none" w:sz="0" w:space="0" w:color="auto"/>
                <w:bottom w:val="none" w:sz="0" w:space="0" w:color="auto"/>
                <w:right w:val="none" w:sz="0" w:space="0" w:color="auto"/>
              </w:divBdr>
            </w:div>
          </w:divsChild>
        </w:div>
        <w:div w:id="1262254084">
          <w:marLeft w:val="0"/>
          <w:marRight w:val="0"/>
          <w:marTop w:val="0"/>
          <w:marBottom w:val="0"/>
          <w:divBdr>
            <w:top w:val="none" w:sz="0" w:space="0" w:color="auto"/>
            <w:left w:val="none" w:sz="0" w:space="0" w:color="auto"/>
            <w:bottom w:val="none" w:sz="0" w:space="0" w:color="auto"/>
            <w:right w:val="none" w:sz="0" w:space="0" w:color="auto"/>
          </w:divBdr>
          <w:divsChild>
            <w:div w:id="1651401598">
              <w:marLeft w:val="0"/>
              <w:marRight w:val="0"/>
              <w:marTop w:val="0"/>
              <w:marBottom w:val="0"/>
              <w:divBdr>
                <w:top w:val="none" w:sz="0" w:space="0" w:color="auto"/>
                <w:left w:val="none" w:sz="0" w:space="0" w:color="auto"/>
                <w:bottom w:val="none" w:sz="0" w:space="0" w:color="auto"/>
                <w:right w:val="none" w:sz="0" w:space="0" w:color="auto"/>
              </w:divBdr>
            </w:div>
            <w:div w:id="2144225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0163023">
      <w:bodyDiv w:val="1"/>
      <w:marLeft w:val="0"/>
      <w:marRight w:val="0"/>
      <w:marTop w:val="0"/>
      <w:marBottom w:val="0"/>
      <w:divBdr>
        <w:top w:val="none" w:sz="0" w:space="0" w:color="auto"/>
        <w:left w:val="none" w:sz="0" w:space="0" w:color="auto"/>
        <w:bottom w:val="none" w:sz="0" w:space="0" w:color="auto"/>
        <w:right w:val="none" w:sz="0" w:space="0" w:color="auto"/>
      </w:divBdr>
      <w:divsChild>
        <w:div w:id="2008240863">
          <w:marLeft w:val="0"/>
          <w:marRight w:val="0"/>
          <w:marTop w:val="0"/>
          <w:marBottom w:val="0"/>
          <w:divBdr>
            <w:top w:val="none" w:sz="0" w:space="0" w:color="auto"/>
            <w:left w:val="none" w:sz="0" w:space="0" w:color="auto"/>
            <w:bottom w:val="none" w:sz="0" w:space="0" w:color="auto"/>
            <w:right w:val="none" w:sz="0" w:space="0" w:color="auto"/>
          </w:divBdr>
          <w:divsChild>
            <w:div w:id="1196120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6345763">
      <w:bodyDiv w:val="1"/>
      <w:marLeft w:val="0"/>
      <w:marRight w:val="0"/>
      <w:marTop w:val="0"/>
      <w:marBottom w:val="0"/>
      <w:divBdr>
        <w:top w:val="none" w:sz="0" w:space="0" w:color="auto"/>
        <w:left w:val="none" w:sz="0" w:space="0" w:color="auto"/>
        <w:bottom w:val="none" w:sz="0" w:space="0" w:color="auto"/>
        <w:right w:val="none" w:sz="0" w:space="0" w:color="auto"/>
      </w:divBdr>
      <w:divsChild>
        <w:div w:id="282927752">
          <w:marLeft w:val="0"/>
          <w:marRight w:val="0"/>
          <w:marTop w:val="0"/>
          <w:marBottom w:val="0"/>
          <w:divBdr>
            <w:top w:val="none" w:sz="0" w:space="0" w:color="auto"/>
            <w:left w:val="none" w:sz="0" w:space="0" w:color="auto"/>
            <w:bottom w:val="none" w:sz="0" w:space="0" w:color="auto"/>
            <w:right w:val="none" w:sz="0" w:space="0" w:color="auto"/>
          </w:divBdr>
          <w:divsChild>
            <w:div w:id="20026129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7923222">
      <w:bodyDiv w:val="1"/>
      <w:marLeft w:val="0"/>
      <w:marRight w:val="0"/>
      <w:marTop w:val="0"/>
      <w:marBottom w:val="0"/>
      <w:divBdr>
        <w:top w:val="none" w:sz="0" w:space="0" w:color="auto"/>
        <w:left w:val="none" w:sz="0" w:space="0" w:color="auto"/>
        <w:bottom w:val="none" w:sz="0" w:space="0" w:color="auto"/>
        <w:right w:val="none" w:sz="0" w:space="0" w:color="auto"/>
      </w:divBdr>
      <w:divsChild>
        <w:div w:id="1903716915">
          <w:marLeft w:val="0"/>
          <w:marRight w:val="0"/>
          <w:marTop w:val="0"/>
          <w:marBottom w:val="0"/>
          <w:divBdr>
            <w:top w:val="none" w:sz="0" w:space="0" w:color="auto"/>
            <w:left w:val="none" w:sz="0" w:space="0" w:color="auto"/>
            <w:bottom w:val="none" w:sz="0" w:space="0" w:color="auto"/>
            <w:right w:val="none" w:sz="0" w:space="0" w:color="auto"/>
          </w:divBdr>
          <w:divsChild>
            <w:div w:id="7804925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6055122">
      <w:bodyDiv w:val="1"/>
      <w:marLeft w:val="0"/>
      <w:marRight w:val="0"/>
      <w:marTop w:val="0"/>
      <w:marBottom w:val="0"/>
      <w:divBdr>
        <w:top w:val="none" w:sz="0" w:space="0" w:color="auto"/>
        <w:left w:val="none" w:sz="0" w:space="0" w:color="auto"/>
        <w:bottom w:val="none" w:sz="0" w:space="0" w:color="auto"/>
        <w:right w:val="none" w:sz="0" w:space="0" w:color="auto"/>
      </w:divBdr>
      <w:divsChild>
        <w:div w:id="102263140">
          <w:marLeft w:val="0"/>
          <w:marRight w:val="0"/>
          <w:marTop w:val="0"/>
          <w:marBottom w:val="0"/>
          <w:divBdr>
            <w:top w:val="none" w:sz="0" w:space="0" w:color="auto"/>
            <w:left w:val="none" w:sz="0" w:space="0" w:color="auto"/>
            <w:bottom w:val="none" w:sz="0" w:space="0" w:color="auto"/>
            <w:right w:val="none" w:sz="0" w:space="0" w:color="auto"/>
          </w:divBdr>
          <w:divsChild>
            <w:div w:id="667439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7922024">
      <w:bodyDiv w:val="1"/>
      <w:marLeft w:val="0"/>
      <w:marRight w:val="0"/>
      <w:marTop w:val="0"/>
      <w:marBottom w:val="0"/>
      <w:divBdr>
        <w:top w:val="none" w:sz="0" w:space="0" w:color="auto"/>
        <w:left w:val="none" w:sz="0" w:space="0" w:color="auto"/>
        <w:bottom w:val="none" w:sz="0" w:space="0" w:color="auto"/>
        <w:right w:val="none" w:sz="0" w:space="0" w:color="auto"/>
      </w:divBdr>
      <w:divsChild>
        <w:div w:id="1111243702">
          <w:marLeft w:val="0"/>
          <w:marRight w:val="0"/>
          <w:marTop w:val="0"/>
          <w:marBottom w:val="0"/>
          <w:divBdr>
            <w:top w:val="none" w:sz="0" w:space="0" w:color="auto"/>
            <w:left w:val="none" w:sz="0" w:space="0" w:color="auto"/>
            <w:bottom w:val="none" w:sz="0" w:space="0" w:color="auto"/>
            <w:right w:val="none" w:sz="0" w:space="0" w:color="auto"/>
          </w:divBdr>
          <w:divsChild>
            <w:div w:id="7387535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4307011">
      <w:bodyDiv w:val="1"/>
      <w:marLeft w:val="0"/>
      <w:marRight w:val="0"/>
      <w:marTop w:val="0"/>
      <w:marBottom w:val="0"/>
      <w:divBdr>
        <w:top w:val="none" w:sz="0" w:space="0" w:color="auto"/>
        <w:left w:val="none" w:sz="0" w:space="0" w:color="auto"/>
        <w:bottom w:val="none" w:sz="0" w:space="0" w:color="auto"/>
        <w:right w:val="none" w:sz="0" w:space="0" w:color="auto"/>
      </w:divBdr>
      <w:divsChild>
        <w:div w:id="811604122">
          <w:marLeft w:val="0"/>
          <w:marRight w:val="0"/>
          <w:marTop w:val="0"/>
          <w:marBottom w:val="0"/>
          <w:divBdr>
            <w:top w:val="none" w:sz="0" w:space="0" w:color="auto"/>
            <w:left w:val="none" w:sz="0" w:space="0" w:color="auto"/>
            <w:bottom w:val="none" w:sz="0" w:space="0" w:color="auto"/>
            <w:right w:val="none" w:sz="0" w:space="0" w:color="auto"/>
          </w:divBdr>
          <w:divsChild>
            <w:div w:id="12417160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1781478">
      <w:bodyDiv w:val="1"/>
      <w:marLeft w:val="0"/>
      <w:marRight w:val="0"/>
      <w:marTop w:val="0"/>
      <w:marBottom w:val="0"/>
      <w:divBdr>
        <w:top w:val="none" w:sz="0" w:space="0" w:color="auto"/>
        <w:left w:val="none" w:sz="0" w:space="0" w:color="auto"/>
        <w:bottom w:val="none" w:sz="0" w:space="0" w:color="auto"/>
        <w:right w:val="none" w:sz="0" w:space="0" w:color="auto"/>
      </w:divBdr>
      <w:divsChild>
        <w:div w:id="212741399">
          <w:marLeft w:val="0"/>
          <w:marRight w:val="0"/>
          <w:marTop w:val="0"/>
          <w:marBottom w:val="0"/>
          <w:divBdr>
            <w:top w:val="none" w:sz="0" w:space="0" w:color="auto"/>
            <w:left w:val="none" w:sz="0" w:space="0" w:color="auto"/>
            <w:bottom w:val="none" w:sz="0" w:space="0" w:color="auto"/>
            <w:right w:val="none" w:sz="0" w:space="0" w:color="auto"/>
          </w:divBdr>
          <w:divsChild>
            <w:div w:id="342360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7166307">
      <w:bodyDiv w:val="1"/>
      <w:marLeft w:val="0"/>
      <w:marRight w:val="0"/>
      <w:marTop w:val="0"/>
      <w:marBottom w:val="0"/>
      <w:divBdr>
        <w:top w:val="none" w:sz="0" w:space="0" w:color="auto"/>
        <w:left w:val="none" w:sz="0" w:space="0" w:color="auto"/>
        <w:bottom w:val="none" w:sz="0" w:space="0" w:color="auto"/>
        <w:right w:val="none" w:sz="0" w:space="0" w:color="auto"/>
      </w:divBdr>
      <w:divsChild>
        <w:div w:id="1898318424">
          <w:marLeft w:val="0"/>
          <w:marRight w:val="0"/>
          <w:marTop w:val="0"/>
          <w:marBottom w:val="0"/>
          <w:divBdr>
            <w:top w:val="none" w:sz="0" w:space="0" w:color="auto"/>
            <w:left w:val="none" w:sz="0" w:space="0" w:color="auto"/>
            <w:bottom w:val="none" w:sz="0" w:space="0" w:color="auto"/>
            <w:right w:val="none" w:sz="0" w:space="0" w:color="auto"/>
          </w:divBdr>
          <w:divsChild>
            <w:div w:id="21168282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4172410">
      <w:bodyDiv w:val="1"/>
      <w:marLeft w:val="0"/>
      <w:marRight w:val="0"/>
      <w:marTop w:val="0"/>
      <w:marBottom w:val="0"/>
      <w:divBdr>
        <w:top w:val="none" w:sz="0" w:space="0" w:color="auto"/>
        <w:left w:val="none" w:sz="0" w:space="0" w:color="auto"/>
        <w:bottom w:val="none" w:sz="0" w:space="0" w:color="auto"/>
        <w:right w:val="none" w:sz="0" w:space="0" w:color="auto"/>
      </w:divBdr>
      <w:divsChild>
        <w:div w:id="708800222">
          <w:marLeft w:val="0"/>
          <w:marRight w:val="0"/>
          <w:marTop w:val="0"/>
          <w:marBottom w:val="0"/>
          <w:divBdr>
            <w:top w:val="none" w:sz="0" w:space="0" w:color="auto"/>
            <w:left w:val="none" w:sz="0" w:space="0" w:color="auto"/>
            <w:bottom w:val="none" w:sz="0" w:space="0" w:color="auto"/>
            <w:right w:val="none" w:sz="0" w:space="0" w:color="auto"/>
          </w:divBdr>
          <w:divsChild>
            <w:div w:id="19901344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1742235">
      <w:bodyDiv w:val="1"/>
      <w:marLeft w:val="0"/>
      <w:marRight w:val="0"/>
      <w:marTop w:val="0"/>
      <w:marBottom w:val="0"/>
      <w:divBdr>
        <w:top w:val="none" w:sz="0" w:space="0" w:color="auto"/>
        <w:left w:val="none" w:sz="0" w:space="0" w:color="auto"/>
        <w:bottom w:val="none" w:sz="0" w:space="0" w:color="auto"/>
        <w:right w:val="none" w:sz="0" w:space="0" w:color="auto"/>
      </w:divBdr>
      <w:divsChild>
        <w:div w:id="1345283201">
          <w:marLeft w:val="0"/>
          <w:marRight w:val="0"/>
          <w:marTop w:val="0"/>
          <w:marBottom w:val="0"/>
          <w:divBdr>
            <w:top w:val="none" w:sz="0" w:space="0" w:color="auto"/>
            <w:left w:val="none" w:sz="0" w:space="0" w:color="auto"/>
            <w:bottom w:val="none" w:sz="0" w:space="0" w:color="auto"/>
            <w:right w:val="none" w:sz="0" w:space="0" w:color="auto"/>
          </w:divBdr>
          <w:divsChild>
            <w:div w:id="15621348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5787914">
      <w:bodyDiv w:val="1"/>
      <w:marLeft w:val="0"/>
      <w:marRight w:val="0"/>
      <w:marTop w:val="0"/>
      <w:marBottom w:val="0"/>
      <w:divBdr>
        <w:top w:val="none" w:sz="0" w:space="0" w:color="auto"/>
        <w:left w:val="none" w:sz="0" w:space="0" w:color="auto"/>
        <w:bottom w:val="none" w:sz="0" w:space="0" w:color="auto"/>
        <w:right w:val="none" w:sz="0" w:space="0" w:color="auto"/>
      </w:divBdr>
      <w:divsChild>
        <w:div w:id="648828870">
          <w:marLeft w:val="0"/>
          <w:marRight w:val="0"/>
          <w:marTop w:val="0"/>
          <w:marBottom w:val="0"/>
          <w:divBdr>
            <w:top w:val="none" w:sz="0" w:space="0" w:color="auto"/>
            <w:left w:val="none" w:sz="0" w:space="0" w:color="auto"/>
            <w:bottom w:val="none" w:sz="0" w:space="0" w:color="auto"/>
            <w:right w:val="none" w:sz="0" w:space="0" w:color="auto"/>
          </w:divBdr>
          <w:divsChild>
            <w:div w:id="21398315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9356647">
      <w:bodyDiv w:val="1"/>
      <w:marLeft w:val="0"/>
      <w:marRight w:val="0"/>
      <w:marTop w:val="0"/>
      <w:marBottom w:val="0"/>
      <w:divBdr>
        <w:top w:val="none" w:sz="0" w:space="0" w:color="auto"/>
        <w:left w:val="none" w:sz="0" w:space="0" w:color="auto"/>
        <w:bottom w:val="none" w:sz="0" w:space="0" w:color="auto"/>
        <w:right w:val="none" w:sz="0" w:space="0" w:color="auto"/>
      </w:divBdr>
      <w:divsChild>
        <w:div w:id="877544475">
          <w:marLeft w:val="0"/>
          <w:marRight w:val="0"/>
          <w:marTop w:val="0"/>
          <w:marBottom w:val="0"/>
          <w:divBdr>
            <w:top w:val="none" w:sz="0" w:space="0" w:color="auto"/>
            <w:left w:val="none" w:sz="0" w:space="0" w:color="auto"/>
            <w:bottom w:val="none" w:sz="0" w:space="0" w:color="auto"/>
            <w:right w:val="none" w:sz="0" w:space="0" w:color="auto"/>
          </w:divBdr>
          <w:divsChild>
            <w:div w:id="21076553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3065020">
      <w:bodyDiv w:val="1"/>
      <w:marLeft w:val="0"/>
      <w:marRight w:val="0"/>
      <w:marTop w:val="0"/>
      <w:marBottom w:val="0"/>
      <w:divBdr>
        <w:top w:val="none" w:sz="0" w:space="0" w:color="auto"/>
        <w:left w:val="none" w:sz="0" w:space="0" w:color="auto"/>
        <w:bottom w:val="none" w:sz="0" w:space="0" w:color="auto"/>
        <w:right w:val="none" w:sz="0" w:space="0" w:color="auto"/>
      </w:divBdr>
      <w:divsChild>
        <w:div w:id="1360594323">
          <w:marLeft w:val="0"/>
          <w:marRight w:val="0"/>
          <w:marTop w:val="0"/>
          <w:marBottom w:val="0"/>
          <w:divBdr>
            <w:top w:val="none" w:sz="0" w:space="0" w:color="auto"/>
            <w:left w:val="none" w:sz="0" w:space="0" w:color="auto"/>
            <w:bottom w:val="none" w:sz="0" w:space="0" w:color="auto"/>
            <w:right w:val="none" w:sz="0" w:space="0" w:color="auto"/>
          </w:divBdr>
          <w:divsChild>
            <w:div w:id="734089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5707751">
      <w:bodyDiv w:val="1"/>
      <w:marLeft w:val="0"/>
      <w:marRight w:val="0"/>
      <w:marTop w:val="0"/>
      <w:marBottom w:val="0"/>
      <w:divBdr>
        <w:top w:val="none" w:sz="0" w:space="0" w:color="auto"/>
        <w:left w:val="none" w:sz="0" w:space="0" w:color="auto"/>
        <w:bottom w:val="none" w:sz="0" w:space="0" w:color="auto"/>
        <w:right w:val="none" w:sz="0" w:space="0" w:color="auto"/>
      </w:divBdr>
      <w:divsChild>
        <w:div w:id="900022419">
          <w:marLeft w:val="0"/>
          <w:marRight w:val="0"/>
          <w:marTop w:val="0"/>
          <w:marBottom w:val="0"/>
          <w:divBdr>
            <w:top w:val="none" w:sz="0" w:space="0" w:color="auto"/>
            <w:left w:val="none" w:sz="0" w:space="0" w:color="auto"/>
            <w:bottom w:val="none" w:sz="0" w:space="0" w:color="auto"/>
            <w:right w:val="none" w:sz="0" w:space="0" w:color="auto"/>
          </w:divBdr>
          <w:divsChild>
            <w:div w:id="10111825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5488385">
      <w:bodyDiv w:val="1"/>
      <w:marLeft w:val="0"/>
      <w:marRight w:val="0"/>
      <w:marTop w:val="0"/>
      <w:marBottom w:val="0"/>
      <w:divBdr>
        <w:top w:val="none" w:sz="0" w:space="0" w:color="auto"/>
        <w:left w:val="none" w:sz="0" w:space="0" w:color="auto"/>
        <w:bottom w:val="none" w:sz="0" w:space="0" w:color="auto"/>
        <w:right w:val="none" w:sz="0" w:space="0" w:color="auto"/>
      </w:divBdr>
      <w:divsChild>
        <w:div w:id="1689524378">
          <w:marLeft w:val="0"/>
          <w:marRight w:val="0"/>
          <w:marTop w:val="0"/>
          <w:marBottom w:val="0"/>
          <w:divBdr>
            <w:top w:val="none" w:sz="0" w:space="0" w:color="auto"/>
            <w:left w:val="none" w:sz="0" w:space="0" w:color="auto"/>
            <w:bottom w:val="none" w:sz="0" w:space="0" w:color="auto"/>
            <w:right w:val="none" w:sz="0" w:space="0" w:color="auto"/>
          </w:divBdr>
          <w:divsChild>
            <w:div w:id="15543424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5430755">
      <w:bodyDiv w:val="1"/>
      <w:marLeft w:val="0"/>
      <w:marRight w:val="0"/>
      <w:marTop w:val="0"/>
      <w:marBottom w:val="0"/>
      <w:divBdr>
        <w:top w:val="none" w:sz="0" w:space="0" w:color="auto"/>
        <w:left w:val="none" w:sz="0" w:space="0" w:color="auto"/>
        <w:bottom w:val="none" w:sz="0" w:space="0" w:color="auto"/>
        <w:right w:val="none" w:sz="0" w:space="0" w:color="auto"/>
      </w:divBdr>
      <w:divsChild>
        <w:div w:id="963511136">
          <w:marLeft w:val="0"/>
          <w:marRight w:val="0"/>
          <w:marTop w:val="0"/>
          <w:marBottom w:val="0"/>
          <w:divBdr>
            <w:top w:val="none" w:sz="0" w:space="0" w:color="auto"/>
            <w:left w:val="none" w:sz="0" w:space="0" w:color="auto"/>
            <w:bottom w:val="none" w:sz="0" w:space="0" w:color="auto"/>
            <w:right w:val="none" w:sz="0" w:space="0" w:color="auto"/>
          </w:divBdr>
          <w:divsChild>
            <w:div w:id="2039507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8052587">
      <w:bodyDiv w:val="1"/>
      <w:marLeft w:val="0"/>
      <w:marRight w:val="0"/>
      <w:marTop w:val="0"/>
      <w:marBottom w:val="0"/>
      <w:divBdr>
        <w:top w:val="none" w:sz="0" w:space="0" w:color="auto"/>
        <w:left w:val="none" w:sz="0" w:space="0" w:color="auto"/>
        <w:bottom w:val="none" w:sz="0" w:space="0" w:color="auto"/>
        <w:right w:val="none" w:sz="0" w:space="0" w:color="auto"/>
      </w:divBdr>
      <w:divsChild>
        <w:div w:id="791290158">
          <w:marLeft w:val="0"/>
          <w:marRight w:val="0"/>
          <w:marTop w:val="0"/>
          <w:marBottom w:val="0"/>
          <w:divBdr>
            <w:top w:val="none" w:sz="0" w:space="0" w:color="auto"/>
            <w:left w:val="none" w:sz="0" w:space="0" w:color="auto"/>
            <w:bottom w:val="none" w:sz="0" w:space="0" w:color="auto"/>
            <w:right w:val="none" w:sz="0" w:space="0" w:color="auto"/>
          </w:divBdr>
          <w:divsChild>
            <w:div w:id="14203731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7420922">
      <w:bodyDiv w:val="1"/>
      <w:marLeft w:val="0"/>
      <w:marRight w:val="0"/>
      <w:marTop w:val="0"/>
      <w:marBottom w:val="0"/>
      <w:divBdr>
        <w:top w:val="none" w:sz="0" w:space="0" w:color="auto"/>
        <w:left w:val="none" w:sz="0" w:space="0" w:color="auto"/>
        <w:bottom w:val="none" w:sz="0" w:space="0" w:color="auto"/>
        <w:right w:val="none" w:sz="0" w:space="0" w:color="auto"/>
      </w:divBdr>
      <w:divsChild>
        <w:div w:id="40636377">
          <w:marLeft w:val="0"/>
          <w:marRight w:val="0"/>
          <w:marTop w:val="0"/>
          <w:marBottom w:val="0"/>
          <w:divBdr>
            <w:top w:val="none" w:sz="0" w:space="0" w:color="auto"/>
            <w:left w:val="none" w:sz="0" w:space="0" w:color="auto"/>
            <w:bottom w:val="none" w:sz="0" w:space="0" w:color="auto"/>
            <w:right w:val="none" w:sz="0" w:space="0" w:color="auto"/>
          </w:divBdr>
          <w:divsChild>
            <w:div w:id="18685637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9412695">
      <w:bodyDiv w:val="1"/>
      <w:marLeft w:val="0"/>
      <w:marRight w:val="0"/>
      <w:marTop w:val="0"/>
      <w:marBottom w:val="0"/>
      <w:divBdr>
        <w:top w:val="none" w:sz="0" w:space="0" w:color="auto"/>
        <w:left w:val="none" w:sz="0" w:space="0" w:color="auto"/>
        <w:bottom w:val="none" w:sz="0" w:space="0" w:color="auto"/>
        <w:right w:val="none" w:sz="0" w:space="0" w:color="auto"/>
      </w:divBdr>
      <w:divsChild>
        <w:div w:id="1385830689">
          <w:marLeft w:val="0"/>
          <w:marRight w:val="0"/>
          <w:marTop w:val="0"/>
          <w:marBottom w:val="0"/>
          <w:divBdr>
            <w:top w:val="none" w:sz="0" w:space="0" w:color="auto"/>
            <w:left w:val="none" w:sz="0" w:space="0" w:color="auto"/>
            <w:bottom w:val="none" w:sz="0" w:space="0" w:color="auto"/>
            <w:right w:val="none" w:sz="0" w:space="0" w:color="auto"/>
          </w:divBdr>
          <w:divsChild>
            <w:div w:id="706829701">
              <w:marLeft w:val="0"/>
              <w:marRight w:val="0"/>
              <w:marTop w:val="0"/>
              <w:marBottom w:val="0"/>
              <w:divBdr>
                <w:top w:val="none" w:sz="0" w:space="0" w:color="auto"/>
                <w:left w:val="none" w:sz="0" w:space="0" w:color="auto"/>
                <w:bottom w:val="none" w:sz="0" w:space="0" w:color="auto"/>
                <w:right w:val="none" w:sz="0" w:space="0" w:color="auto"/>
              </w:divBdr>
              <w:divsChild>
                <w:div w:id="1920942798">
                  <w:marLeft w:val="0"/>
                  <w:marRight w:val="0"/>
                  <w:marTop w:val="0"/>
                  <w:marBottom w:val="0"/>
                  <w:divBdr>
                    <w:top w:val="none" w:sz="0" w:space="0" w:color="auto"/>
                    <w:left w:val="none" w:sz="0" w:space="0" w:color="auto"/>
                    <w:bottom w:val="none" w:sz="0" w:space="0" w:color="auto"/>
                    <w:right w:val="none" w:sz="0" w:space="0" w:color="auto"/>
                  </w:divBdr>
                </w:div>
                <w:div w:id="1939873501">
                  <w:marLeft w:val="0"/>
                  <w:marRight w:val="0"/>
                  <w:marTop w:val="0"/>
                  <w:marBottom w:val="0"/>
                  <w:divBdr>
                    <w:top w:val="none" w:sz="0" w:space="0" w:color="auto"/>
                    <w:left w:val="none" w:sz="0" w:space="0" w:color="auto"/>
                    <w:bottom w:val="none" w:sz="0" w:space="0" w:color="auto"/>
                    <w:right w:val="none" w:sz="0" w:space="0" w:color="auto"/>
                  </w:divBdr>
                </w:div>
                <w:div w:id="45836230">
                  <w:marLeft w:val="0"/>
                  <w:marRight w:val="0"/>
                  <w:marTop w:val="0"/>
                  <w:marBottom w:val="0"/>
                  <w:divBdr>
                    <w:top w:val="none" w:sz="0" w:space="0" w:color="auto"/>
                    <w:left w:val="none" w:sz="0" w:space="0" w:color="auto"/>
                    <w:bottom w:val="none" w:sz="0" w:space="0" w:color="auto"/>
                    <w:right w:val="none" w:sz="0" w:space="0" w:color="auto"/>
                  </w:divBdr>
                </w:div>
                <w:div w:id="839273206">
                  <w:marLeft w:val="0"/>
                  <w:marRight w:val="0"/>
                  <w:marTop w:val="0"/>
                  <w:marBottom w:val="0"/>
                  <w:divBdr>
                    <w:top w:val="none" w:sz="0" w:space="0" w:color="auto"/>
                    <w:left w:val="none" w:sz="0" w:space="0" w:color="auto"/>
                    <w:bottom w:val="none" w:sz="0" w:space="0" w:color="auto"/>
                    <w:right w:val="none" w:sz="0" w:space="0" w:color="auto"/>
                  </w:divBdr>
                </w:div>
                <w:div w:id="1863929989">
                  <w:marLeft w:val="0"/>
                  <w:marRight w:val="0"/>
                  <w:marTop w:val="0"/>
                  <w:marBottom w:val="0"/>
                  <w:divBdr>
                    <w:top w:val="none" w:sz="0" w:space="0" w:color="auto"/>
                    <w:left w:val="none" w:sz="0" w:space="0" w:color="auto"/>
                    <w:bottom w:val="none" w:sz="0" w:space="0" w:color="auto"/>
                    <w:right w:val="none" w:sz="0" w:space="0" w:color="auto"/>
                  </w:divBdr>
                </w:div>
                <w:div w:id="249658786">
                  <w:marLeft w:val="0"/>
                  <w:marRight w:val="0"/>
                  <w:marTop w:val="0"/>
                  <w:marBottom w:val="0"/>
                  <w:divBdr>
                    <w:top w:val="none" w:sz="0" w:space="0" w:color="auto"/>
                    <w:left w:val="none" w:sz="0" w:space="0" w:color="auto"/>
                    <w:bottom w:val="none" w:sz="0" w:space="0" w:color="auto"/>
                    <w:right w:val="none" w:sz="0" w:space="0" w:color="auto"/>
                  </w:divBdr>
                </w:div>
                <w:div w:id="1721585645">
                  <w:marLeft w:val="0"/>
                  <w:marRight w:val="0"/>
                  <w:marTop w:val="0"/>
                  <w:marBottom w:val="0"/>
                  <w:divBdr>
                    <w:top w:val="none" w:sz="0" w:space="0" w:color="auto"/>
                    <w:left w:val="none" w:sz="0" w:space="0" w:color="auto"/>
                    <w:bottom w:val="none" w:sz="0" w:space="0" w:color="auto"/>
                    <w:right w:val="none" w:sz="0" w:space="0" w:color="auto"/>
                  </w:divBdr>
                </w:div>
                <w:div w:id="16805435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6116012">
          <w:marLeft w:val="0"/>
          <w:marRight w:val="0"/>
          <w:marTop w:val="0"/>
          <w:marBottom w:val="0"/>
          <w:divBdr>
            <w:top w:val="none" w:sz="0" w:space="0" w:color="auto"/>
            <w:left w:val="none" w:sz="0" w:space="0" w:color="auto"/>
            <w:bottom w:val="none" w:sz="0" w:space="0" w:color="auto"/>
            <w:right w:val="none" w:sz="0" w:space="0" w:color="auto"/>
          </w:divBdr>
          <w:divsChild>
            <w:div w:id="398938971">
              <w:marLeft w:val="0"/>
              <w:marRight w:val="0"/>
              <w:marTop w:val="0"/>
              <w:marBottom w:val="0"/>
              <w:divBdr>
                <w:top w:val="none" w:sz="0" w:space="0" w:color="auto"/>
                <w:left w:val="none" w:sz="0" w:space="0" w:color="auto"/>
                <w:bottom w:val="none" w:sz="0" w:space="0" w:color="auto"/>
                <w:right w:val="none" w:sz="0" w:space="0" w:color="auto"/>
              </w:divBdr>
            </w:div>
            <w:div w:id="1813449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6353805">
      <w:bodyDiv w:val="1"/>
      <w:marLeft w:val="0"/>
      <w:marRight w:val="0"/>
      <w:marTop w:val="0"/>
      <w:marBottom w:val="0"/>
      <w:divBdr>
        <w:top w:val="none" w:sz="0" w:space="0" w:color="auto"/>
        <w:left w:val="none" w:sz="0" w:space="0" w:color="auto"/>
        <w:bottom w:val="none" w:sz="0" w:space="0" w:color="auto"/>
        <w:right w:val="none" w:sz="0" w:space="0" w:color="auto"/>
      </w:divBdr>
      <w:divsChild>
        <w:div w:id="1503348374">
          <w:marLeft w:val="0"/>
          <w:marRight w:val="0"/>
          <w:marTop w:val="0"/>
          <w:marBottom w:val="0"/>
          <w:divBdr>
            <w:top w:val="none" w:sz="0" w:space="0" w:color="auto"/>
            <w:left w:val="none" w:sz="0" w:space="0" w:color="auto"/>
            <w:bottom w:val="none" w:sz="0" w:space="0" w:color="auto"/>
            <w:right w:val="none" w:sz="0" w:space="0" w:color="auto"/>
          </w:divBdr>
          <w:divsChild>
            <w:div w:id="1864516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6975180">
      <w:bodyDiv w:val="1"/>
      <w:marLeft w:val="0"/>
      <w:marRight w:val="0"/>
      <w:marTop w:val="0"/>
      <w:marBottom w:val="0"/>
      <w:divBdr>
        <w:top w:val="none" w:sz="0" w:space="0" w:color="auto"/>
        <w:left w:val="none" w:sz="0" w:space="0" w:color="auto"/>
        <w:bottom w:val="none" w:sz="0" w:space="0" w:color="auto"/>
        <w:right w:val="none" w:sz="0" w:space="0" w:color="auto"/>
      </w:divBdr>
      <w:divsChild>
        <w:div w:id="1923446665">
          <w:marLeft w:val="0"/>
          <w:marRight w:val="0"/>
          <w:marTop w:val="0"/>
          <w:marBottom w:val="0"/>
          <w:divBdr>
            <w:top w:val="none" w:sz="0" w:space="0" w:color="auto"/>
            <w:left w:val="none" w:sz="0" w:space="0" w:color="auto"/>
            <w:bottom w:val="none" w:sz="0" w:space="0" w:color="auto"/>
            <w:right w:val="none" w:sz="0" w:space="0" w:color="auto"/>
          </w:divBdr>
          <w:divsChild>
            <w:div w:id="1381704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2453368">
      <w:bodyDiv w:val="1"/>
      <w:marLeft w:val="0"/>
      <w:marRight w:val="0"/>
      <w:marTop w:val="0"/>
      <w:marBottom w:val="0"/>
      <w:divBdr>
        <w:top w:val="none" w:sz="0" w:space="0" w:color="auto"/>
        <w:left w:val="none" w:sz="0" w:space="0" w:color="auto"/>
        <w:bottom w:val="none" w:sz="0" w:space="0" w:color="auto"/>
        <w:right w:val="none" w:sz="0" w:space="0" w:color="auto"/>
      </w:divBdr>
      <w:divsChild>
        <w:div w:id="1514032717">
          <w:marLeft w:val="0"/>
          <w:marRight w:val="0"/>
          <w:marTop w:val="0"/>
          <w:marBottom w:val="0"/>
          <w:divBdr>
            <w:top w:val="none" w:sz="0" w:space="0" w:color="auto"/>
            <w:left w:val="none" w:sz="0" w:space="0" w:color="auto"/>
            <w:bottom w:val="none" w:sz="0" w:space="0" w:color="auto"/>
            <w:right w:val="none" w:sz="0" w:space="0" w:color="auto"/>
          </w:divBdr>
          <w:divsChild>
            <w:div w:id="1800688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6388416">
      <w:bodyDiv w:val="1"/>
      <w:marLeft w:val="0"/>
      <w:marRight w:val="0"/>
      <w:marTop w:val="0"/>
      <w:marBottom w:val="0"/>
      <w:divBdr>
        <w:top w:val="none" w:sz="0" w:space="0" w:color="auto"/>
        <w:left w:val="none" w:sz="0" w:space="0" w:color="auto"/>
        <w:bottom w:val="none" w:sz="0" w:space="0" w:color="auto"/>
        <w:right w:val="none" w:sz="0" w:space="0" w:color="auto"/>
      </w:divBdr>
      <w:divsChild>
        <w:div w:id="1026826916">
          <w:marLeft w:val="0"/>
          <w:marRight w:val="0"/>
          <w:marTop w:val="0"/>
          <w:marBottom w:val="0"/>
          <w:divBdr>
            <w:top w:val="none" w:sz="0" w:space="0" w:color="auto"/>
            <w:left w:val="none" w:sz="0" w:space="0" w:color="auto"/>
            <w:bottom w:val="none" w:sz="0" w:space="0" w:color="auto"/>
            <w:right w:val="none" w:sz="0" w:space="0" w:color="auto"/>
          </w:divBdr>
          <w:divsChild>
            <w:div w:id="444272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144</TotalTime>
  <Pages>1</Pages>
  <Words>54329</Words>
  <Characters>309677</Characters>
  <Application>Microsoft Office Word</Application>
  <DocSecurity>0</DocSecurity>
  <Lines>2580</Lines>
  <Paragraphs>726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363280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13</cp:revision>
  <dcterms:created xsi:type="dcterms:W3CDTF">2021-03-31T07:34:00Z</dcterms:created>
  <dcterms:modified xsi:type="dcterms:W3CDTF">2021-04-12T07:53:00Z</dcterms:modified>
</cp:coreProperties>
</file>