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D9" w:rsidRPr="000B1BD9" w:rsidRDefault="000B1BD9" w:rsidP="008F0C73">
      <w:pPr>
        <w:shd w:val="clear" w:color="auto" w:fill="FFFFFF"/>
        <w:spacing w:after="0" w:line="240" w:lineRule="auto"/>
        <w:jc w:val="center"/>
        <w:outlineLvl w:val="1"/>
        <w:rPr>
          <w:rFonts w:ascii="inherit" w:eastAsia="Times New Roman" w:hAnsi="inherit" w:cs="Arial"/>
          <w:b/>
          <w:color w:val="000000" w:themeColor="text1"/>
          <w:sz w:val="36"/>
          <w:szCs w:val="36"/>
          <w:lang w:eastAsia="ru-RU"/>
        </w:rPr>
      </w:pPr>
      <w:r w:rsidRPr="000B1BD9">
        <w:rPr>
          <w:rFonts w:ascii="inherit" w:eastAsia="Times New Roman" w:hAnsi="inherit" w:cs="Arial"/>
          <w:b/>
          <w:color w:val="000000" w:themeColor="text1"/>
          <w:sz w:val="36"/>
          <w:szCs w:val="36"/>
          <w:lang w:eastAsia="ru-RU"/>
        </w:rPr>
        <w:t>МОДУЛЬ 2</w:t>
      </w:r>
    </w:p>
    <w:p w:rsidR="000D3DAF" w:rsidRDefault="000D3DAF" w:rsidP="000D3DAF">
      <w:pPr>
        <w:shd w:val="clear" w:color="auto" w:fill="FFFFFF"/>
        <w:spacing w:after="100" w:afterAutospacing="1" w:line="240" w:lineRule="auto"/>
        <w:outlineLvl w:val="1"/>
        <w:rPr>
          <w:rFonts w:ascii="inherit" w:eastAsia="Times New Roman" w:hAnsi="inherit" w:cs="Arial"/>
          <w:b/>
          <w:color w:val="3A3A3A"/>
          <w:sz w:val="36"/>
          <w:szCs w:val="36"/>
          <w:lang w:eastAsia="ru-RU"/>
        </w:rPr>
      </w:pPr>
      <w:r w:rsidRPr="000B1BD9">
        <w:rPr>
          <w:rFonts w:ascii="inherit" w:eastAsia="Times New Roman" w:hAnsi="inherit" w:cs="Arial"/>
          <w:b/>
          <w:color w:val="3A3A3A"/>
          <w:sz w:val="36"/>
          <w:szCs w:val="36"/>
          <w:lang w:eastAsia="ru-RU"/>
        </w:rPr>
        <w:t>Организация работы по охране труда и управление безопасностью труда на предприятиях.</w:t>
      </w:r>
    </w:p>
    <w:p w:rsidR="000B1BD9" w:rsidRPr="000B1BD9" w:rsidRDefault="000B1BD9" w:rsidP="000D3DAF">
      <w:pPr>
        <w:shd w:val="clear" w:color="auto" w:fill="FFFFFF"/>
        <w:spacing w:after="100" w:afterAutospacing="1" w:line="240" w:lineRule="auto"/>
        <w:outlineLvl w:val="1"/>
        <w:rPr>
          <w:rFonts w:ascii="inherit" w:eastAsia="Times New Roman" w:hAnsi="inherit" w:cs="Arial"/>
          <w:b/>
          <w:color w:val="3A3A3A"/>
          <w:sz w:val="36"/>
          <w:szCs w:val="36"/>
          <w:lang w:eastAsia="ru-RU"/>
        </w:rPr>
      </w:pPr>
    </w:p>
    <w:p w:rsidR="000D3DAF" w:rsidRPr="00D41AB1" w:rsidRDefault="000D3DAF" w:rsidP="000D3DAF">
      <w:pPr>
        <w:shd w:val="clear" w:color="auto" w:fill="FFFFFF"/>
        <w:spacing w:after="100" w:afterAutospacing="1" w:line="240" w:lineRule="auto"/>
        <w:outlineLvl w:val="2"/>
        <w:rPr>
          <w:rFonts w:ascii="inherit" w:eastAsia="Times New Roman" w:hAnsi="inherit" w:cs="Arial"/>
          <w:color w:val="000000" w:themeColor="text1"/>
          <w:sz w:val="27"/>
          <w:szCs w:val="27"/>
          <w:lang w:eastAsia="ru-RU"/>
        </w:rPr>
      </w:pPr>
      <w:r w:rsidRPr="00D41AB1">
        <w:rPr>
          <w:rFonts w:ascii="inherit" w:eastAsia="Times New Roman" w:hAnsi="inherit" w:cs="Arial"/>
          <w:color w:val="000000" w:themeColor="text1"/>
          <w:sz w:val="27"/>
          <w:szCs w:val="27"/>
          <w:lang w:eastAsia="ru-RU"/>
        </w:rPr>
        <w:t>Организация работы по охране труда и управление безопасностью труда на предприятиях.</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2.1. Термины и определения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Охрана труда</w:t>
      </w:r>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0" w:name="sub_2092"/>
      <w:r w:rsidRPr="00D41AB1">
        <w:rPr>
          <w:rFonts w:ascii="Arial" w:eastAsia="Times New Roman" w:hAnsi="Arial" w:cs="Arial"/>
          <w:b/>
          <w:bCs/>
          <w:color w:val="000000" w:themeColor="text1"/>
          <w:sz w:val="21"/>
          <w:szCs w:val="21"/>
          <w:lang w:eastAsia="ru-RU"/>
        </w:rPr>
        <w:t>Условия труда</w:t>
      </w:r>
      <w:bookmarkEnd w:id="0"/>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совокупность факторов производственной среды и трудового процесса, оказывающих влияние на работоспособность и здоровье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 w:name="sub_2093"/>
      <w:r w:rsidRPr="00D41AB1">
        <w:rPr>
          <w:rFonts w:ascii="Arial" w:eastAsia="Times New Roman" w:hAnsi="Arial" w:cs="Arial"/>
          <w:b/>
          <w:bCs/>
          <w:color w:val="000000" w:themeColor="text1"/>
          <w:sz w:val="21"/>
          <w:szCs w:val="21"/>
          <w:lang w:eastAsia="ru-RU"/>
        </w:rPr>
        <w:t>Вредный производственный фактор</w:t>
      </w:r>
      <w:bookmarkEnd w:id="1"/>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производственный фактор, воздействие которого на работника может привести к его заболеванию.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 w:name="sub_2094"/>
      <w:r w:rsidRPr="00D41AB1">
        <w:rPr>
          <w:rFonts w:ascii="Arial" w:eastAsia="Times New Roman" w:hAnsi="Arial" w:cs="Arial"/>
          <w:b/>
          <w:bCs/>
          <w:color w:val="000000" w:themeColor="text1"/>
          <w:sz w:val="21"/>
          <w:szCs w:val="21"/>
          <w:lang w:eastAsia="ru-RU"/>
        </w:rPr>
        <w:t>Опасный производственный фактор</w:t>
      </w:r>
      <w:bookmarkEnd w:id="2"/>
      <w:r w:rsidRPr="00D41AB1">
        <w:rPr>
          <w:rFonts w:ascii="Arial" w:eastAsia="Times New Roman" w:hAnsi="Arial" w:cs="Arial"/>
          <w:b/>
          <w:bCs/>
          <w:color w:val="000000" w:themeColor="text1"/>
          <w:sz w:val="21"/>
          <w:lang w:eastAsia="ru-RU"/>
        </w:rPr>
        <w:t> </w:t>
      </w:r>
      <w:r w:rsidRPr="00D41AB1">
        <w:rPr>
          <w:rFonts w:ascii="Arial" w:eastAsia="Times New Roman" w:hAnsi="Arial" w:cs="Arial"/>
          <w:color w:val="000000" w:themeColor="text1"/>
          <w:sz w:val="21"/>
          <w:szCs w:val="21"/>
          <w:lang w:eastAsia="ru-RU"/>
        </w:rPr>
        <w:t>- производственный фактор, воздействие которого на работника может привести к его травме.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 w:name="sub_2095"/>
      <w:r w:rsidRPr="00D41AB1">
        <w:rPr>
          <w:rFonts w:ascii="Arial" w:eastAsia="Times New Roman" w:hAnsi="Arial" w:cs="Arial"/>
          <w:b/>
          <w:bCs/>
          <w:color w:val="000000" w:themeColor="text1"/>
          <w:sz w:val="21"/>
          <w:szCs w:val="21"/>
          <w:lang w:eastAsia="ru-RU"/>
        </w:rPr>
        <w:t>Безопасные условия труда</w:t>
      </w:r>
      <w:bookmarkEnd w:id="3"/>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4" w:name="sub_2096"/>
      <w:r w:rsidRPr="00D41AB1">
        <w:rPr>
          <w:rFonts w:ascii="Arial" w:eastAsia="Times New Roman" w:hAnsi="Arial" w:cs="Arial"/>
          <w:b/>
          <w:bCs/>
          <w:color w:val="000000" w:themeColor="text1"/>
          <w:sz w:val="21"/>
          <w:szCs w:val="21"/>
          <w:lang w:eastAsia="ru-RU"/>
        </w:rPr>
        <w:t>Рабочее место</w:t>
      </w:r>
      <w:bookmarkEnd w:id="4"/>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5" w:name="sub_2097"/>
      <w:r w:rsidRPr="00D41AB1">
        <w:rPr>
          <w:rFonts w:ascii="Arial" w:eastAsia="Times New Roman" w:hAnsi="Arial" w:cs="Arial"/>
          <w:b/>
          <w:bCs/>
          <w:color w:val="000000" w:themeColor="text1"/>
          <w:sz w:val="21"/>
          <w:szCs w:val="21"/>
          <w:lang w:eastAsia="ru-RU"/>
        </w:rPr>
        <w:t>Средства индивидуальной и коллективной защиты работников</w:t>
      </w:r>
      <w:bookmarkEnd w:id="5"/>
      <w:r w:rsidRPr="00D41AB1">
        <w:rPr>
          <w:rFonts w:ascii="Arial" w:eastAsia="Times New Roman" w:hAnsi="Arial" w:cs="Arial"/>
          <w:b/>
          <w:bCs/>
          <w:color w:val="000000" w:themeColor="text1"/>
          <w:sz w:val="21"/>
          <w:lang w:eastAsia="ru-RU"/>
        </w:rPr>
        <w:t> </w:t>
      </w:r>
      <w:r w:rsidRPr="00D41AB1">
        <w:rPr>
          <w:rFonts w:ascii="Arial" w:eastAsia="Times New Roman" w:hAnsi="Arial" w:cs="Arial"/>
          <w:color w:val="000000" w:themeColor="text1"/>
          <w:sz w:val="21"/>
          <w:szCs w:val="21"/>
          <w:lang w:eastAsia="ru-RU"/>
        </w:rPr>
        <w:t>-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 w:name="sub_2098"/>
      <w:r w:rsidRPr="00D41AB1">
        <w:rPr>
          <w:rFonts w:ascii="Arial" w:eastAsia="Times New Roman" w:hAnsi="Arial" w:cs="Arial"/>
          <w:b/>
          <w:bCs/>
          <w:color w:val="000000" w:themeColor="text1"/>
          <w:sz w:val="21"/>
          <w:szCs w:val="21"/>
          <w:lang w:eastAsia="ru-RU"/>
        </w:rPr>
        <w:t>Система управления охраной труда</w:t>
      </w:r>
      <w:bookmarkEnd w:id="6"/>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 w:name="sub_2099"/>
      <w:r w:rsidRPr="00D41AB1">
        <w:rPr>
          <w:rFonts w:ascii="Arial" w:eastAsia="Times New Roman" w:hAnsi="Arial" w:cs="Arial"/>
          <w:b/>
          <w:bCs/>
          <w:color w:val="000000" w:themeColor="text1"/>
          <w:sz w:val="21"/>
          <w:szCs w:val="21"/>
          <w:lang w:eastAsia="ru-RU"/>
        </w:rPr>
        <w:t>Производственная деятельность</w:t>
      </w:r>
      <w:bookmarkEnd w:id="7"/>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xml:space="preserve">- совокупность действий работников с применением средств труда, необходимых для превращения ресурсов в готовую продукцию, включающих в себя </w:t>
      </w:r>
      <w:r w:rsidRPr="00D41AB1">
        <w:rPr>
          <w:rFonts w:ascii="Arial" w:eastAsia="Times New Roman" w:hAnsi="Arial" w:cs="Arial"/>
          <w:color w:val="000000" w:themeColor="text1"/>
          <w:sz w:val="21"/>
          <w:szCs w:val="21"/>
          <w:lang w:eastAsia="ru-RU"/>
        </w:rPr>
        <w:lastRenderedPageBreak/>
        <w:t>производство и переработку различных видов сырья, строительство, оказание различных видов услуг.</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 w:name="sub_20910"/>
      <w:r w:rsidRPr="00D41AB1">
        <w:rPr>
          <w:rFonts w:ascii="Arial" w:eastAsia="Times New Roman" w:hAnsi="Arial" w:cs="Arial"/>
          <w:b/>
          <w:bCs/>
          <w:color w:val="000000" w:themeColor="text1"/>
          <w:sz w:val="21"/>
          <w:szCs w:val="21"/>
          <w:lang w:eastAsia="ru-RU"/>
        </w:rPr>
        <w:t>Требования охраны труда</w:t>
      </w:r>
      <w:bookmarkEnd w:id="8"/>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 w:name="sub_20911"/>
      <w:r w:rsidRPr="00D41AB1">
        <w:rPr>
          <w:rFonts w:ascii="Arial" w:eastAsia="Times New Roman" w:hAnsi="Arial" w:cs="Arial"/>
          <w:b/>
          <w:bCs/>
          <w:color w:val="000000" w:themeColor="text1"/>
          <w:sz w:val="21"/>
          <w:szCs w:val="21"/>
          <w:lang w:eastAsia="ru-RU"/>
        </w:rPr>
        <w:t>Государственная экспертиза условий труда</w:t>
      </w:r>
      <w:bookmarkEnd w:id="9"/>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оценка соответствия объекта экспертизы государственным нормативным требованиям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 w:name="sub_20913"/>
      <w:r w:rsidRPr="00D41AB1">
        <w:rPr>
          <w:rFonts w:ascii="Arial" w:eastAsia="Times New Roman" w:hAnsi="Arial" w:cs="Arial"/>
          <w:b/>
          <w:bCs/>
          <w:color w:val="000000" w:themeColor="text1"/>
          <w:sz w:val="21"/>
          <w:szCs w:val="21"/>
          <w:lang w:eastAsia="ru-RU"/>
        </w:rPr>
        <w:t>Стандарты безопасности труда</w:t>
      </w:r>
      <w:bookmarkEnd w:id="10"/>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 w:name="sub_20914"/>
      <w:r w:rsidRPr="00D41AB1">
        <w:rPr>
          <w:rFonts w:ascii="Arial" w:eastAsia="Times New Roman" w:hAnsi="Arial" w:cs="Arial"/>
          <w:b/>
          <w:bCs/>
          <w:color w:val="000000" w:themeColor="text1"/>
          <w:sz w:val="21"/>
          <w:szCs w:val="21"/>
          <w:lang w:eastAsia="ru-RU"/>
        </w:rPr>
        <w:t>Профессиональный риск</w:t>
      </w:r>
      <w:bookmarkEnd w:id="11"/>
      <w:r w:rsidRPr="00D41AB1">
        <w:rPr>
          <w:rFonts w:ascii="Arial" w:eastAsia="Times New Roman" w:hAnsi="Arial" w:cs="Arial"/>
          <w:b/>
          <w:bCs/>
          <w:color w:val="000000" w:themeColor="text1"/>
          <w:sz w:val="21"/>
          <w:lang w:eastAsia="ru-RU"/>
        </w:rPr>
        <w:t> </w:t>
      </w:r>
      <w:r w:rsidRPr="00D41AB1">
        <w:rPr>
          <w:rFonts w:ascii="Arial" w:eastAsia="Times New Roman" w:hAnsi="Arial" w:cs="Arial"/>
          <w:color w:val="000000" w:themeColor="text1"/>
          <w:sz w:val="21"/>
          <w:szCs w:val="21"/>
          <w:lang w:eastAsia="ru-RU"/>
        </w:rPr>
        <w:t>-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 w:name="sub_20915"/>
      <w:r w:rsidRPr="00D41AB1">
        <w:rPr>
          <w:rFonts w:ascii="Arial" w:eastAsia="Times New Roman" w:hAnsi="Arial" w:cs="Arial"/>
          <w:color w:val="000000" w:themeColor="text1"/>
          <w:sz w:val="21"/>
          <w:szCs w:val="21"/>
          <w:lang w:eastAsia="ru-RU"/>
        </w:rPr>
        <w:t>Управление профессиональными рисками</w:t>
      </w:r>
      <w:bookmarkEnd w:id="12"/>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2.2.</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Основные направления государственной политики в области охраны труда. Государственные нормативные требования охраны труда.</w:t>
      </w:r>
      <w:r w:rsidRPr="00D41AB1">
        <w:rPr>
          <w:rFonts w:ascii="Arial" w:eastAsia="Times New Roman" w:hAnsi="Arial" w:cs="Arial"/>
          <w:color w:val="000000" w:themeColor="text1"/>
          <w:sz w:val="21"/>
          <w:lang w:eastAsia="ru-RU"/>
        </w:rPr>
        <w:t> </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 w:name="sub_210001"/>
      <w:r w:rsidRPr="00D41AB1">
        <w:rPr>
          <w:rFonts w:ascii="Arial" w:eastAsia="Times New Roman" w:hAnsi="Arial" w:cs="Arial"/>
          <w:b/>
          <w:bCs/>
          <w:color w:val="000000" w:themeColor="text1"/>
          <w:sz w:val="21"/>
          <w:szCs w:val="21"/>
          <w:lang w:eastAsia="ru-RU"/>
        </w:rPr>
        <w:t>Основными направлениями государственной политики в области охраны труда являются:</w:t>
      </w:r>
      <w:bookmarkEnd w:id="13"/>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4" w:name="sub_21002"/>
      <w:r w:rsidRPr="00D41AB1">
        <w:rPr>
          <w:rFonts w:ascii="Arial" w:eastAsia="Times New Roman" w:hAnsi="Arial" w:cs="Arial"/>
          <w:color w:val="000000" w:themeColor="text1"/>
          <w:sz w:val="21"/>
          <w:szCs w:val="21"/>
          <w:lang w:eastAsia="ru-RU"/>
        </w:rPr>
        <w:t>обеспечение приоритета сохранения жизни и здоровья работников;</w:t>
      </w:r>
      <w:bookmarkEnd w:id="14"/>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5" w:name="sub_210003"/>
      <w:r w:rsidRPr="00D41AB1">
        <w:rPr>
          <w:rFonts w:ascii="Arial" w:eastAsia="Times New Roman" w:hAnsi="Arial" w:cs="Arial"/>
          <w:color w:val="000000" w:themeColor="text1"/>
          <w:sz w:val="21"/>
          <w:szCs w:val="21"/>
          <w:lang w:eastAsia="ru-RU"/>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bookmarkEnd w:id="15"/>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6" w:name="sub_21004"/>
      <w:r w:rsidRPr="00D41AB1">
        <w:rPr>
          <w:rFonts w:ascii="Arial" w:eastAsia="Times New Roman" w:hAnsi="Arial" w:cs="Arial"/>
          <w:color w:val="000000" w:themeColor="text1"/>
          <w:sz w:val="21"/>
          <w:szCs w:val="21"/>
          <w:lang w:eastAsia="ru-RU"/>
        </w:rPr>
        <w:t>государственное управление охраной труда;</w:t>
      </w:r>
      <w:bookmarkEnd w:id="16"/>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 w:name="sub_21005"/>
      <w:r w:rsidRPr="00D41AB1">
        <w:rPr>
          <w:rFonts w:ascii="Arial" w:eastAsia="Times New Roman" w:hAnsi="Arial" w:cs="Arial"/>
          <w:color w:val="000000" w:themeColor="text1"/>
          <w:sz w:val="21"/>
          <w:szCs w:val="21"/>
          <w:lang w:eastAsia="ru-RU"/>
        </w:rPr>
        <w:t>федеральный государственный надзор за соблюдением</w:t>
      </w:r>
      <w:r w:rsidRPr="00D41AB1">
        <w:rPr>
          <w:rFonts w:ascii="Arial" w:eastAsia="Times New Roman" w:hAnsi="Arial" w:cs="Arial"/>
          <w:color w:val="000000" w:themeColor="text1"/>
          <w:sz w:val="21"/>
          <w:lang w:eastAsia="ru-RU"/>
        </w:rPr>
        <w:t> </w:t>
      </w:r>
      <w:bookmarkEnd w:id="17"/>
      <w:r w:rsidRPr="00D41AB1">
        <w:rPr>
          <w:rFonts w:ascii="Arial" w:eastAsia="Times New Roman" w:hAnsi="Arial" w:cs="Arial"/>
          <w:color w:val="000000" w:themeColor="text1"/>
          <w:sz w:val="21"/>
          <w:szCs w:val="21"/>
          <w:lang w:eastAsia="ru-RU"/>
        </w:rPr>
        <w:t>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 w:name="sub_21006"/>
      <w:r w:rsidRPr="00D41AB1">
        <w:rPr>
          <w:rFonts w:ascii="Arial" w:eastAsia="Times New Roman" w:hAnsi="Arial" w:cs="Arial"/>
          <w:color w:val="000000" w:themeColor="text1"/>
          <w:sz w:val="21"/>
          <w:szCs w:val="21"/>
          <w:lang w:eastAsia="ru-RU"/>
        </w:rPr>
        <w:t>государственная экспертиза условий труда;</w:t>
      </w:r>
      <w:bookmarkEnd w:id="18"/>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 w:name="sub_21007"/>
      <w:r w:rsidRPr="00D41AB1">
        <w:rPr>
          <w:rFonts w:ascii="Arial" w:eastAsia="Times New Roman" w:hAnsi="Arial" w:cs="Arial"/>
          <w:color w:val="000000" w:themeColor="text1"/>
          <w:sz w:val="21"/>
          <w:szCs w:val="21"/>
          <w:lang w:eastAsia="ru-RU"/>
        </w:rPr>
        <w:lastRenderedPageBreak/>
        <w:t>установление</w:t>
      </w:r>
      <w:r w:rsidRPr="00D41AB1">
        <w:rPr>
          <w:rFonts w:ascii="Arial" w:eastAsia="Times New Roman" w:hAnsi="Arial" w:cs="Arial"/>
          <w:color w:val="000000" w:themeColor="text1"/>
          <w:sz w:val="21"/>
          <w:lang w:eastAsia="ru-RU"/>
        </w:rPr>
        <w:t> </w:t>
      </w:r>
      <w:bookmarkEnd w:id="19"/>
      <w:r w:rsidRPr="00D41AB1">
        <w:rPr>
          <w:rFonts w:ascii="Arial" w:eastAsia="Times New Roman" w:hAnsi="Arial" w:cs="Arial"/>
          <w:color w:val="000000" w:themeColor="text1"/>
          <w:sz w:val="21"/>
          <w:szCs w:val="21"/>
          <w:lang w:eastAsia="ru-RU"/>
        </w:rPr>
        <w:t>порядка проведения специальной оценки условий труда и экспертизы качества проведения специальной оценки условий труда;</w:t>
      </w:r>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 w:name="sub_21008"/>
      <w:r w:rsidRPr="00D41AB1">
        <w:rPr>
          <w:rFonts w:ascii="Arial" w:eastAsia="Times New Roman" w:hAnsi="Arial" w:cs="Arial"/>
          <w:color w:val="000000" w:themeColor="text1"/>
          <w:sz w:val="21"/>
          <w:szCs w:val="21"/>
          <w:lang w:eastAsia="ru-RU"/>
        </w:rPr>
        <w:t>содействие общественному контролю за соблюдением прав и законных интересов работников в области охраны труда;</w:t>
      </w:r>
      <w:bookmarkEnd w:id="20"/>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1" w:name="sub_2109"/>
      <w:r w:rsidRPr="00D41AB1">
        <w:rPr>
          <w:rFonts w:ascii="Arial" w:eastAsia="Times New Roman" w:hAnsi="Arial" w:cs="Arial"/>
          <w:color w:val="000000" w:themeColor="text1"/>
          <w:sz w:val="21"/>
          <w:szCs w:val="21"/>
          <w:lang w:eastAsia="ru-RU"/>
        </w:rPr>
        <w:t>профилактика несчастных случаев и повреждения здоровья работников;</w:t>
      </w:r>
      <w:bookmarkEnd w:id="21"/>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2" w:name="sub_210010"/>
      <w:r w:rsidRPr="00D41AB1">
        <w:rPr>
          <w:rFonts w:ascii="Arial" w:eastAsia="Times New Roman" w:hAnsi="Arial" w:cs="Arial"/>
          <w:color w:val="000000" w:themeColor="text1"/>
          <w:sz w:val="21"/>
          <w:szCs w:val="21"/>
          <w:lang w:eastAsia="ru-RU"/>
        </w:rPr>
        <w:t>расследование и учет несчастных случаев на производстве и профессиональных заболеваний;</w:t>
      </w:r>
      <w:bookmarkEnd w:id="22"/>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 w:name="sub_2100101"/>
      <w:r w:rsidRPr="00D41AB1">
        <w:rPr>
          <w:rFonts w:ascii="Arial" w:eastAsia="Times New Roman" w:hAnsi="Arial" w:cs="Arial"/>
          <w:color w:val="000000" w:themeColor="text1"/>
          <w:sz w:val="21"/>
          <w:szCs w:val="21"/>
          <w:lang w:eastAsia="ru-RU"/>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bookmarkEnd w:id="23"/>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 w:name="sub_210009"/>
      <w:r w:rsidRPr="00D41AB1">
        <w:rPr>
          <w:rFonts w:ascii="Arial" w:eastAsia="Times New Roman" w:hAnsi="Arial" w:cs="Arial"/>
          <w:color w:val="000000" w:themeColor="text1"/>
          <w:sz w:val="21"/>
          <w:szCs w:val="21"/>
          <w:lang w:eastAsia="ru-RU"/>
        </w:rPr>
        <w:t>установление гарантий и компенсаций за работу с вредными и (или) опасными условиями труда;</w:t>
      </w:r>
      <w:bookmarkEnd w:id="24"/>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5" w:name="sub_210113"/>
      <w:r w:rsidRPr="00D41AB1">
        <w:rPr>
          <w:rFonts w:ascii="Arial" w:eastAsia="Times New Roman" w:hAnsi="Arial" w:cs="Arial"/>
          <w:color w:val="000000" w:themeColor="text1"/>
          <w:sz w:val="21"/>
          <w:szCs w:val="21"/>
          <w:lang w:eastAsia="ru-RU"/>
        </w:rPr>
        <w:t>координация деятельности в области охраны труда, охраны окружающей среды и других видов экономической и социальной деятельности;</w:t>
      </w:r>
      <w:bookmarkEnd w:id="25"/>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распространение передового отечественного и зарубежного опыта работы по улучшению условий и охраны труда;</w:t>
      </w:r>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6" w:name="sub_210115"/>
      <w:r w:rsidRPr="00D41AB1">
        <w:rPr>
          <w:rFonts w:ascii="Arial" w:eastAsia="Times New Roman" w:hAnsi="Arial" w:cs="Arial"/>
          <w:color w:val="000000" w:themeColor="text1"/>
          <w:sz w:val="21"/>
          <w:szCs w:val="21"/>
          <w:lang w:eastAsia="ru-RU"/>
        </w:rPr>
        <w:t>участие государства в финансировании мероприятий по охране труда;</w:t>
      </w:r>
      <w:bookmarkEnd w:id="26"/>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7" w:name="sub_210116"/>
      <w:r w:rsidRPr="00D41AB1">
        <w:rPr>
          <w:rFonts w:ascii="Arial" w:eastAsia="Times New Roman" w:hAnsi="Arial" w:cs="Arial"/>
          <w:color w:val="000000" w:themeColor="text1"/>
          <w:sz w:val="21"/>
          <w:szCs w:val="21"/>
          <w:lang w:eastAsia="ru-RU"/>
        </w:rPr>
        <w:t>подготовка специалистов по охране труда и их дополнительное профессиональное образование;</w:t>
      </w:r>
      <w:bookmarkEnd w:id="27"/>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8" w:name="sub_210117"/>
      <w:r w:rsidRPr="00D41AB1">
        <w:rPr>
          <w:rFonts w:ascii="Arial" w:eastAsia="Times New Roman" w:hAnsi="Arial" w:cs="Arial"/>
          <w:color w:val="000000" w:themeColor="text1"/>
          <w:sz w:val="21"/>
          <w:szCs w:val="21"/>
          <w:lang w:eastAsia="ru-RU"/>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bookmarkEnd w:id="28"/>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обеспечение функционирования единой информационной системы охраны труда;</w:t>
      </w:r>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9" w:name="sub_210119"/>
      <w:r w:rsidRPr="00D41AB1">
        <w:rPr>
          <w:rFonts w:ascii="Arial" w:eastAsia="Times New Roman" w:hAnsi="Arial" w:cs="Arial"/>
          <w:color w:val="000000" w:themeColor="text1"/>
          <w:sz w:val="21"/>
          <w:szCs w:val="21"/>
          <w:lang w:eastAsia="ru-RU"/>
        </w:rPr>
        <w:t>международное сотрудничество в области охраны труда;</w:t>
      </w:r>
      <w:bookmarkEnd w:id="29"/>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0" w:name="sub_210120"/>
      <w:r w:rsidRPr="00D41AB1">
        <w:rPr>
          <w:rFonts w:ascii="Arial" w:eastAsia="Times New Roman" w:hAnsi="Arial" w:cs="Arial"/>
          <w:color w:val="000000" w:themeColor="text1"/>
          <w:sz w:val="21"/>
          <w:szCs w:val="21"/>
          <w:lang w:eastAsia="ru-RU"/>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bookmarkEnd w:id="30"/>
    </w:p>
    <w:p w:rsidR="000D3DAF" w:rsidRPr="00D41AB1" w:rsidRDefault="000D3DAF" w:rsidP="000D3DAF">
      <w:pPr>
        <w:numPr>
          <w:ilvl w:val="0"/>
          <w:numId w:val="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1" w:name="sub_210121"/>
      <w:r w:rsidRPr="00D41AB1">
        <w:rPr>
          <w:rFonts w:ascii="Arial" w:eastAsia="Times New Roman" w:hAnsi="Arial" w:cs="Arial"/>
          <w:color w:val="000000" w:themeColor="text1"/>
          <w:sz w:val="21"/>
          <w:szCs w:val="21"/>
          <w:lang w:eastAsia="ru-RU"/>
        </w:rPr>
        <w:t>установление</w:t>
      </w:r>
      <w:r w:rsidRPr="00D41AB1">
        <w:rPr>
          <w:rFonts w:ascii="Arial" w:eastAsia="Times New Roman" w:hAnsi="Arial" w:cs="Arial"/>
          <w:color w:val="000000" w:themeColor="text1"/>
          <w:sz w:val="21"/>
          <w:lang w:eastAsia="ru-RU"/>
        </w:rPr>
        <w:t> </w:t>
      </w:r>
      <w:bookmarkEnd w:id="31"/>
      <w:r w:rsidRPr="00D41AB1">
        <w:rPr>
          <w:rFonts w:ascii="Arial" w:eastAsia="Times New Roman" w:hAnsi="Arial" w:cs="Arial"/>
          <w:color w:val="000000" w:themeColor="text1"/>
          <w:sz w:val="21"/>
          <w:szCs w:val="21"/>
          <w:lang w:eastAsia="ru-RU"/>
        </w:rPr>
        <w:t>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2" w:name="sub_210002"/>
      <w:r w:rsidRPr="00D41AB1">
        <w:rPr>
          <w:rFonts w:ascii="Arial" w:eastAsia="Times New Roman" w:hAnsi="Arial" w:cs="Arial"/>
          <w:color w:val="000000" w:themeColor="text1"/>
          <w:sz w:val="21"/>
          <w:szCs w:val="21"/>
          <w:lang w:eastAsia="ru-RU"/>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bookmarkEnd w:id="3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3" w:name="sub_21101"/>
      <w:r w:rsidRPr="00D41AB1">
        <w:rPr>
          <w:rFonts w:ascii="Arial" w:eastAsia="Times New Roman" w:hAnsi="Arial" w:cs="Arial"/>
          <w:color w:val="000000" w:themeColor="text1"/>
          <w:sz w:val="21"/>
          <w:szCs w:val="21"/>
          <w:lang w:eastAsia="ru-RU"/>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bookmarkEnd w:id="3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4" w:name="sub_21102"/>
      <w:r w:rsidRPr="00D41AB1">
        <w:rPr>
          <w:rFonts w:ascii="Arial" w:eastAsia="Times New Roman" w:hAnsi="Arial" w:cs="Arial"/>
          <w:color w:val="000000" w:themeColor="text1"/>
          <w:sz w:val="21"/>
          <w:szCs w:val="21"/>
          <w:lang w:eastAsia="ru-RU"/>
        </w:rPr>
        <w:lastRenderedPageBreak/>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bookmarkEnd w:id="3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5" w:name="sub_21103"/>
      <w:bookmarkEnd w:id="35"/>
      <w:r w:rsidRPr="00D41AB1">
        <w:rPr>
          <w:rFonts w:ascii="Arial" w:eastAsia="Times New Roman" w:hAnsi="Arial" w:cs="Arial"/>
          <w:color w:val="000000" w:themeColor="text1"/>
          <w:sz w:val="21"/>
          <w:szCs w:val="21"/>
          <w:lang w:eastAsia="ru-RU"/>
        </w:rPr>
        <w:t>Порядок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2.3.</w:t>
      </w:r>
      <w:r w:rsidRPr="00D41AB1">
        <w:rPr>
          <w:rFonts w:ascii="Arial" w:eastAsia="Times New Roman" w:hAnsi="Arial" w:cs="Arial"/>
          <w:b/>
          <w:bCs/>
          <w:color w:val="000000" w:themeColor="text1"/>
          <w:sz w:val="21"/>
          <w:lang w:eastAsia="ru-RU"/>
        </w:rPr>
        <w:t> </w:t>
      </w:r>
      <w:r w:rsidRPr="00D41AB1">
        <w:rPr>
          <w:rFonts w:ascii="Arial" w:eastAsia="Times New Roman" w:hAnsi="Arial" w:cs="Arial"/>
          <w:b/>
          <w:bCs/>
          <w:color w:val="000000" w:themeColor="text1"/>
          <w:sz w:val="21"/>
          <w:szCs w:val="21"/>
          <w:lang w:eastAsia="ru-RU"/>
        </w:rPr>
        <w:t>Обязанности работодателя и работника по обеспечению безопасных условий и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36" w:name="sub_21201"/>
      <w:r w:rsidRPr="00D41AB1">
        <w:rPr>
          <w:rFonts w:ascii="Arial" w:eastAsia="Times New Roman" w:hAnsi="Arial" w:cs="Arial"/>
          <w:color w:val="000000" w:themeColor="text1"/>
          <w:sz w:val="21"/>
          <w:szCs w:val="21"/>
          <w:lang w:eastAsia="ru-RU"/>
        </w:rPr>
        <w:t>Обязанности по обеспечению безопасных условий и охраны труда возлагаются на работодателя.</w:t>
      </w:r>
      <w:bookmarkEnd w:id="36"/>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bookmarkStart w:id="37" w:name="sub_21202"/>
      <w:r w:rsidRPr="00D41AB1">
        <w:rPr>
          <w:rFonts w:ascii="Arial" w:eastAsia="Times New Roman" w:hAnsi="Arial" w:cs="Arial"/>
          <w:b/>
          <w:bCs/>
          <w:color w:val="000000" w:themeColor="text1"/>
          <w:sz w:val="21"/>
          <w:szCs w:val="21"/>
          <w:lang w:eastAsia="ru-RU"/>
        </w:rPr>
        <w:t>Работодатель обязан обеспечить:</w:t>
      </w:r>
      <w:bookmarkEnd w:id="37"/>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8" w:name="sub_212022"/>
      <w:r w:rsidRPr="00D41AB1">
        <w:rPr>
          <w:rFonts w:ascii="Arial" w:eastAsia="Times New Roman" w:hAnsi="Arial" w:cs="Arial"/>
          <w:color w:val="000000" w:themeColor="text1"/>
          <w:sz w:val="21"/>
          <w:szCs w:val="21"/>
          <w:lang w:eastAsia="ru-RU"/>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39" w:name="sub_2120230"/>
      <w:bookmarkEnd w:id="38"/>
      <w:r w:rsidRPr="00D41AB1">
        <w:rPr>
          <w:rFonts w:ascii="Arial" w:eastAsia="Times New Roman" w:hAnsi="Arial" w:cs="Arial"/>
          <w:color w:val="000000" w:themeColor="text1"/>
          <w:sz w:val="21"/>
          <w:szCs w:val="21"/>
          <w:lang w:eastAsia="ru-RU"/>
        </w:rPr>
        <w:t>создание и функционирование системы управления охраной труда;</w:t>
      </w:r>
      <w:bookmarkEnd w:id="39"/>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0" w:name="sub_212023"/>
      <w:r w:rsidRPr="00D41AB1">
        <w:rPr>
          <w:rFonts w:ascii="Arial" w:eastAsia="Times New Roman" w:hAnsi="Arial" w:cs="Arial"/>
          <w:color w:val="000000" w:themeColor="text1"/>
          <w:sz w:val="21"/>
          <w:szCs w:val="21"/>
          <w:lang w:eastAsia="ru-RU"/>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bookmarkEnd w:id="40"/>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1" w:name="sub_212024"/>
      <w:r w:rsidRPr="00D41AB1">
        <w:rPr>
          <w:rFonts w:ascii="Arial" w:eastAsia="Times New Roman" w:hAnsi="Arial" w:cs="Arial"/>
          <w:color w:val="000000" w:themeColor="text1"/>
          <w:sz w:val="21"/>
          <w:szCs w:val="21"/>
          <w:lang w:eastAsia="ru-RU"/>
        </w:rPr>
        <w:t>соответствующие требованиям охраны труда условия труда на каждом рабочем месте;</w:t>
      </w:r>
      <w:bookmarkEnd w:id="41"/>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2" w:name="sub_212025"/>
      <w:r w:rsidRPr="00D41AB1">
        <w:rPr>
          <w:rFonts w:ascii="Arial" w:eastAsia="Times New Roman" w:hAnsi="Arial" w:cs="Arial"/>
          <w:color w:val="000000" w:themeColor="text1"/>
          <w:sz w:val="21"/>
          <w:szCs w:val="21"/>
          <w:lang w:eastAsia="ru-RU"/>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bookmarkEnd w:id="42"/>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3" w:name="sub_212026"/>
      <w:r w:rsidRPr="00D41AB1">
        <w:rPr>
          <w:rFonts w:ascii="Arial" w:eastAsia="Times New Roman" w:hAnsi="Arial" w:cs="Arial"/>
          <w:color w:val="000000" w:themeColor="text1"/>
          <w:sz w:val="21"/>
          <w:szCs w:val="21"/>
          <w:lang w:eastAsia="ru-RU"/>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bookmarkEnd w:id="43"/>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4" w:name="sub_2127"/>
      <w:r w:rsidRPr="00D41AB1">
        <w:rPr>
          <w:rFonts w:ascii="Arial" w:eastAsia="Times New Roman" w:hAnsi="Arial" w:cs="Arial"/>
          <w:color w:val="000000" w:themeColor="text1"/>
          <w:sz w:val="21"/>
          <w:szCs w:val="21"/>
          <w:lang w:eastAsia="ru-RU"/>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bookmarkEnd w:id="44"/>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5" w:name="sub_2126"/>
      <w:r w:rsidRPr="00D41AB1">
        <w:rPr>
          <w:rFonts w:ascii="Arial" w:eastAsia="Times New Roman" w:hAnsi="Arial" w:cs="Arial"/>
          <w:color w:val="000000" w:themeColor="text1"/>
          <w:sz w:val="21"/>
          <w:szCs w:val="21"/>
          <w:lang w:eastAsia="ru-RU"/>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bookmarkEnd w:id="45"/>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6" w:name="sub_2128"/>
      <w:r w:rsidRPr="00D41AB1">
        <w:rPr>
          <w:rFonts w:ascii="Arial" w:eastAsia="Times New Roman" w:hAnsi="Arial" w:cs="Arial"/>
          <w:color w:val="000000" w:themeColor="text1"/>
          <w:sz w:val="21"/>
          <w:szCs w:val="21"/>
          <w:lang w:eastAsia="ru-RU"/>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bookmarkEnd w:id="46"/>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7" w:name="sub_21211"/>
      <w:r w:rsidRPr="00D41AB1">
        <w:rPr>
          <w:rFonts w:ascii="Arial" w:eastAsia="Times New Roman" w:hAnsi="Arial" w:cs="Arial"/>
          <w:color w:val="000000" w:themeColor="text1"/>
          <w:sz w:val="21"/>
          <w:szCs w:val="21"/>
          <w:lang w:eastAsia="ru-RU"/>
        </w:rPr>
        <w:t>проведение специальной оценки условий труда в соответствии с</w:t>
      </w:r>
      <w:r w:rsidRPr="00D41AB1">
        <w:rPr>
          <w:rFonts w:ascii="Arial" w:eastAsia="Times New Roman" w:hAnsi="Arial" w:cs="Arial"/>
          <w:color w:val="000000" w:themeColor="text1"/>
          <w:sz w:val="21"/>
          <w:lang w:eastAsia="ru-RU"/>
        </w:rPr>
        <w:t> </w:t>
      </w:r>
      <w:bookmarkEnd w:id="47"/>
      <w:r w:rsidRPr="00D41AB1">
        <w:rPr>
          <w:rFonts w:ascii="Arial" w:eastAsia="Times New Roman" w:hAnsi="Arial" w:cs="Arial"/>
          <w:color w:val="000000" w:themeColor="text1"/>
          <w:sz w:val="21"/>
          <w:szCs w:val="21"/>
          <w:lang w:eastAsia="ru-RU"/>
        </w:rPr>
        <w:t>законодательством о специальной оценке условий труда;</w:t>
      </w:r>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8" w:name="sub_21212"/>
      <w:r w:rsidRPr="00D41AB1">
        <w:rPr>
          <w:rFonts w:ascii="Arial" w:eastAsia="Times New Roman" w:hAnsi="Arial" w:cs="Arial"/>
          <w:color w:val="000000" w:themeColor="text1"/>
          <w:sz w:val="21"/>
          <w:szCs w:val="21"/>
          <w:lang w:eastAsia="ru-RU"/>
        </w:rPr>
        <w:lastRenderedPageBreak/>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bookmarkEnd w:id="48"/>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49" w:name="sub_21213"/>
      <w:r w:rsidRPr="00D41AB1">
        <w:rPr>
          <w:rFonts w:ascii="Arial" w:eastAsia="Times New Roman" w:hAnsi="Arial" w:cs="Arial"/>
          <w:color w:val="000000" w:themeColor="text1"/>
          <w:sz w:val="21"/>
          <w:szCs w:val="21"/>
          <w:lang w:eastAsia="ru-RU"/>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bookmarkEnd w:id="49"/>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0" w:name="sub_2120213"/>
      <w:r w:rsidRPr="00D41AB1">
        <w:rPr>
          <w:rFonts w:ascii="Arial" w:eastAsia="Times New Roman" w:hAnsi="Arial" w:cs="Arial"/>
          <w:color w:val="000000" w:themeColor="text1"/>
          <w:sz w:val="21"/>
          <w:szCs w:val="21"/>
          <w:lang w:eastAsia="ru-RU"/>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bookmarkEnd w:id="50"/>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1" w:name="sub_21214"/>
      <w:r w:rsidRPr="00D41AB1">
        <w:rPr>
          <w:rFonts w:ascii="Arial" w:eastAsia="Times New Roman" w:hAnsi="Arial" w:cs="Arial"/>
          <w:color w:val="000000" w:themeColor="text1"/>
          <w:sz w:val="21"/>
          <w:szCs w:val="21"/>
          <w:lang w:eastAsia="ru-RU"/>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bookmarkEnd w:id="51"/>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2" w:name="sub_2121616"/>
      <w:r w:rsidRPr="00D41AB1">
        <w:rPr>
          <w:rFonts w:ascii="Arial" w:eastAsia="Times New Roman" w:hAnsi="Arial" w:cs="Arial"/>
          <w:color w:val="000000" w:themeColor="text1"/>
          <w:sz w:val="21"/>
          <w:szCs w:val="21"/>
          <w:lang w:eastAsia="ru-RU"/>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bookmarkEnd w:id="52"/>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3" w:name="sub_2120216"/>
      <w:r w:rsidRPr="00D41AB1">
        <w:rPr>
          <w:rFonts w:ascii="Arial" w:eastAsia="Times New Roman" w:hAnsi="Arial" w:cs="Arial"/>
          <w:color w:val="000000" w:themeColor="text1"/>
          <w:sz w:val="21"/>
          <w:szCs w:val="21"/>
          <w:lang w:eastAsia="ru-RU"/>
        </w:rPr>
        <w:t>расследование и учет в установленном Трудовым</w:t>
      </w:r>
      <w:r w:rsidRPr="00D41AB1">
        <w:rPr>
          <w:rFonts w:ascii="Arial" w:eastAsia="Times New Roman" w:hAnsi="Arial" w:cs="Arial"/>
          <w:color w:val="000000" w:themeColor="text1"/>
          <w:sz w:val="21"/>
          <w:lang w:eastAsia="ru-RU"/>
        </w:rPr>
        <w:t> </w:t>
      </w:r>
      <w:bookmarkEnd w:id="53"/>
      <w:r w:rsidRPr="00D41AB1">
        <w:rPr>
          <w:rFonts w:ascii="Arial" w:eastAsia="Times New Roman" w:hAnsi="Arial" w:cs="Arial"/>
          <w:color w:val="000000" w:themeColor="text1"/>
          <w:sz w:val="21"/>
          <w:szCs w:val="21"/>
          <w:lang w:eastAsia="ru-RU"/>
        </w:rPr>
        <w:t>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4" w:name="sub_2120217"/>
      <w:r w:rsidRPr="00D41AB1">
        <w:rPr>
          <w:rFonts w:ascii="Arial" w:eastAsia="Times New Roman" w:hAnsi="Arial" w:cs="Arial"/>
          <w:color w:val="000000" w:themeColor="text1"/>
          <w:sz w:val="21"/>
          <w:szCs w:val="21"/>
          <w:lang w:eastAsia="ru-RU"/>
        </w:rPr>
        <w:t>санитарно-бытовое обслуживание и медицинское обеспечение работников в соответствии с</w:t>
      </w:r>
      <w:r w:rsidRPr="00D41AB1">
        <w:rPr>
          <w:rFonts w:ascii="Arial" w:eastAsia="Times New Roman" w:hAnsi="Arial" w:cs="Arial"/>
          <w:color w:val="000000" w:themeColor="text1"/>
          <w:sz w:val="21"/>
          <w:lang w:eastAsia="ru-RU"/>
        </w:rPr>
        <w:t> </w:t>
      </w:r>
      <w:bookmarkEnd w:id="54"/>
      <w:r w:rsidRPr="00D41AB1">
        <w:rPr>
          <w:rFonts w:ascii="Arial" w:eastAsia="Times New Roman" w:hAnsi="Arial" w:cs="Arial"/>
          <w:color w:val="000000" w:themeColor="text1"/>
          <w:sz w:val="21"/>
          <w:szCs w:val="21"/>
          <w:lang w:eastAsia="ru-RU"/>
        </w:rPr>
        <w:t>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5" w:name="sub_2120218"/>
      <w:r w:rsidRPr="00D41AB1">
        <w:rPr>
          <w:rFonts w:ascii="Arial" w:eastAsia="Times New Roman" w:hAnsi="Arial" w:cs="Arial"/>
          <w:color w:val="000000" w:themeColor="text1"/>
          <w:sz w:val="21"/>
          <w:szCs w:val="21"/>
          <w:lang w:eastAsia="ru-RU"/>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w:t>
      </w:r>
      <w:r w:rsidRPr="00D41AB1">
        <w:rPr>
          <w:rFonts w:ascii="Arial" w:eastAsia="Times New Roman" w:hAnsi="Arial" w:cs="Arial"/>
          <w:color w:val="000000" w:themeColor="text1"/>
          <w:sz w:val="21"/>
          <w:lang w:eastAsia="ru-RU"/>
        </w:rPr>
        <w:t> </w:t>
      </w:r>
      <w:bookmarkEnd w:id="55"/>
      <w:r w:rsidRPr="00D41AB1">
        <w:rPr>
          <w:rFonts w:ascii="Arial" w:eastAsia="Times New Roman" w:hAnsi="Arial" w:cs="Arial"/>
          <w:color w:val="000000" w:themeColor="text1"/>
          <w:sz w:val="21"/>
          <w:szCs w:val="21"/>
          <w:lang w:eastAsia="ru-RU"/>
        </w:rPr>
        <w:t>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6" w:name="sub_2120219"/>
      <w:r w:rsidRPr="00D41AB1">
        <w:rPr>
          <w:rFonts w:ascii="Arial" w:eastAsia="Times New Roman" w:hAnsi="Arial" w:cs="Arial"/>
          <w:color w:val="000000" w:themeColor="text1"/>
          <w:sz w:val="21"/>
          <w:szCs w:val="21"/>
          <w:lang w:eastAsia="ru-RU"/>
        </w:rPr>
        <w:lastRenderedPageBreak/>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w:t>
      </w:r>
      <w:r w:rsidRPr="00D41AB1">
        <w:rPr>
          <w:rFonts w:ascii="Arial" w:eastAsia="Times New Roman" w:hAnsi="Arial" w:cs="Arial"/>
          <w:color w:val="000000" w:themeColor="text1"/>
          <w:sz w:val="21"/>
          <w:lang w:eastAsia="ru-RU"/>
        </w:rPr>
        <w:t> </w:t>
      </w:r>
      <w:bookmarkEnd w:id="56"/>
      <w:r w:rsidRPr="00D41AB1">
        <w:rPr>
          <w:rFonts w:ascii="Arial" w:eastAsia="Times New Roman" w:hAnsi="Arial" w:cs="Arial"/>
          <w:color w:val="000000" w:themeColor="text1"/>
          <w:sz w:val="21"/>
          <w:szCs w:val="21"/>
          <w:lang w:eastAsia="ru-RU"/>
        </w:rPr>
        <w:t>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7" w:name="sub_21221"/>
      <w:r w:rsidRPr="00D41AB1">
        <w:rPr>
          <w:rFonts w:ascii="Arial" w:eastAsia="Times New Roman" w:hAnsi="Arial" w:cs="Arial"/>
          <w:color w:val="000000" w:themeColor="text1"/>
          <w:sz w:val="21"/>
          <w:szCs w:val="21"/>
          <w:lang w:eastAsia="ru-RU"/>
        </w:rPr>
        <w:t>обязательное социальное страхование работников от несчастных случаев на производстве и профессиональных заболеваний;</w:t>
      </w:r>
      <w:bookmarkEnd w:id="57"/>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8" w:name="sub_21222"/>
      <w:r w:rsidRPr="00D41AB1">
        <w:rPr>
          <w:rFonts w:ascii="Arial" w:eastAsia="Times New Roman" w:hAnsi="Arial" w:cs="Arial"/>
          <w:color w:val="000000" w:themeColor="text1"/>
          <w:sz w:val="21"/>
          <w:szCs w:val="21"/>
          <w:lang w:eastAsia="ru-RU"/>
        </w:rPr>
        <w:t>ознакомление работников с требованиями охраны труда;</w:t>
      </w:r>
      <w:bookmarkEnd w:id="58"/>
    </w:p>
    <w:p w:rsidR="000D3DAF" w:rsidRPr="00D41AB1" w:rsidRDefault="000D3DAF" w:rsidP="000D3DAF">
      <w:pPr>
        <w:numPr>
          <w:ilvl w:val="0"/>
          <w:numId w:val="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59" w:name="sub_21223"/>
      <w:r w:rsidRPr="00D41AB1">
        <w:rPr>
          <w:rFonts w:ascii="Arial" w:eastAsia="Times New Roman" w:hAnsi="Arial" w:cs="Arial"/>
          <w:color w:val="000000" w:themeColor="text1"/>
          <w:sz w:val="21"/>
          <w:szCs w:val="21"/>
          <w:lang w:eastAsia="ru-RU"/>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w:t>
      </w:r>
      <w:r w:rsidRPr="00D41AB1">
        <w:rPr>
          <w:rFonts w:ascii="Arial" w:eastAsia="Times New Roman" w:hAnsi="Arial" w:cs="Arial"/>
          <w:color w:val="000000" w:themeColor="text1"/>
          <w:sz w:val="21"/>
          <w:lang w:eastAsia="ru-RU"/>
        </w:rPr>
        <w:t> </w:t>
      </w:r>
      <w:bookmarkEnd w:id="59"/>
      <w:r w:rsidRPr="00D41AB1">
        <w:rPr>
          <w:rFonts w:ascii="Arial" w:eastAsia="Times New Roman" w:hAnsi="Arial" w:cs="Arial"/>
          <w:color w:val="000000" w:themeColor="text1"/>
          <w:sz w:val="21"/>
          <w:szCs w:val="21"/>
          <w:lang w:eastAsia="ru-RU"/>
        </w:rPr>
        <w:t>статьей 372 Трудового Кодекса для принятия локальных нормативных актов.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Работник обязан:</w:t>
      </w:r>
    </w:p>
    <w:p w:rsidR="000D3DAF" w:rsidRPr="00D41AB1" w:rsidRDefault="000D3DAF" w:rsidP="000D3DAF">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соблюдать требования охраны труда;</w:t>
      </w:r>
    </w:p>
    <w:p w:rsidR="000D3DAF" w:rsidRPr="00D41AB1" w:rsidRDefault="000D3DAF" w:rsidP="000D3DAF">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правильно применять средства индивидуальной и коллективной защиты;</w:t>
      </w:r>
    </w:p>
    <w:p w:rsidR="000D3DAF" w:rsidRPr="00D41AB1" w:rsidRDefault="000D3DAF" w:rsidP="000D3DAF">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0D3DAF" w:rsidRPr="00D41AB1" w:rsidRDefault="000D3DAF" w:rsidP="000D3DAF">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D3DAF" w:rsidRPr="00D41AB1" w:rsidRDefault="000D3DAF" w:rsidP="000D3DAF">
      <w:pPr>
        <w:numPr>
          <w:ilvl w:val="0"/>
          <w:numId w:val="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Трудовым Кодексом и иными федеральными законами.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2.4 Медицинские осмотры и психиатрические освидетельствования.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0" w:name="sub_2132"/>
      <w:r w:rsidRPr="00D41AB1">
        <w:rPr>
          <w:rFonts w:ascii="Arial" w:eastAsia="Times New Roman" w:hAnsi="Arial" w:cs="Arial"/>
          <w:color w:val="000000" w:themeColor="text1"/>
          <w:sz w:val="21"/>
          <w:szCs w:val="21"/>
          <w:lang w:eastAsia="ru-RU"/>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bookmarkEnd w:id="6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1" w:name="sub_21303"/>
      <w:r w:rsidRPr="00D41AB1">
        <w:rPr>
          <w:rFonts w:ascii="Arial" w:eastAsia="Times New Roman" w:hAnsi="Arial" w:cs="Arial"/>
          <w:color w:val="000000" w:themeColor="text1"/>
          <w:sz w:val="21"/>
          <w:szCs w:val="21"/>
          <w:lang w:eastAsia="ru-RU"/>
        </w:rPr>
        <w:lastRenderedPageBreak/>
        <w:t>Трудовым</w:t>
      </w:r>
      <w:r w:rsidRPr="00D41AB1">
        <w:rPr>
          <w:rFonts w:ascii="Arial" w:eastAsia="Times New Roman" w:hAnsi="Arial" w:cs="Arial"/>
          <w:color w:val="000000" w:themeColor="text1"/>
          <w:sz w:val="21"/>
          <w:lang w:eastAsia="ru-RU"/>
        </w:rPr>
        <w:t> </w:t>
      </w:r>
      <w:bookmarkEnd w:id="61"/>
      <w:r w:rsidRPr="00D41AB1">
        <w:rPr>
          <w:rFonts w:ascii="Arial" w:eastAsia="Times New Roman" w:hAnsi="Arial" w:cs="Arial"/>
          <w:color w:val="000000" w:themeColor="text1"/>
          <w:sz w:val="21"/>
          <w:szCs w:val="21"/>
          <w:lang w:eastAsia="ru-RU"/>
        </w:rPr>
        <w:t>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2" w:name="sub_2133"/>
      <w:r w:rsidRPr="00D41AB1">
        <w:rPr>
          <w:rFonts w:ascii="Arial" w:eastAsia="Times New Roman" w:hAnsi="Arial" w:cs="Arial"/>
          <w:color w:val="000000" w:themeColor="text1"/>
          <w:sz w:val="21"/>
          <w:szCs w:val="21"/>
          <w:lang w:eastAsia="ru-RU"/>
        </w:rP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bookmarkEnd w:id="6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3" w:name="sub_2134"/>
      <w:r w:rsidRPr="00D41AB1">
        <w:rPr>
          <w:rFonts w:ascii="Arial" w:eastAsia="Times New Roman" w:hAnsi="Arial" w:cs="Arial"/>
          <w:color w:val="000000" w:themeColor="text1"/>
          <w:sz w:val="21"/>
          <w:szCs w:val="21"/>
          <w:lang w:eastAsia="ru-RU"/>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bookmarkEnd w:id="6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4" w:name="sub_21306"/>
      <w:r w:rsidRPr="00D41AB1">
        <w:rPr>
          <w:rFonts w:ascii="Arial" w:eastAsia="Times New Roman" w:hAnsi="Arial" w:cs="Arial"/>
          <w:color w:val="000000" w:themeColor="text1"/>
          <w:sz w:val="21"/>
          <w:szCs w:val="21"/>
          <w:lang w:eastAsia="ru-RU"/>
        </w:rPr>
        <w:t>Федеральными законами и иными</w:t>
      </w:r>
      <w:r w:rsidRPr="00D41AB1">
        <w:rPr>
          <w:rFonts w:ascii="Arial" w:eastAsia="Times New Roman" w:hAnsi="Arial" w:cs="Arial"/>
          <w:color w:val="000000" w:themeColor="text1"/>
          <w:sz w:val="21"/>
          <w:lang w:eastAsia="ru-RU"/>
        </w:rPr>
        <w:t> </w:t>
      </w:r>
      <w:bookmarkEnd w:id="64"/>
      <w:r w:rsidRPr="00D41AB1">
        <w:rPr>
          <w:rFonts w:ascii="Arial" w:eastAsia="Times New Roman" w:hAnsi="Arial" w:cs="Arial"/>
          <w:color w:val="000000" w:themeColor="text1"/>
          <w:sz w:val="21"/>
          <w:szCs w:val="21"/>
          <w:lang w:eastAsia="ru-RU"/>
        </w:rPr>
        <w:t>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ПОРЯДОК</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ПРОВЕДЕНИЯ ОБЯЗАТЕЛЬНЫХ ПРЕДВАРИТЕЛЬНЫХ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 ПОСТУПЛЕНИИ НА РАБОТУ) И ПЕРИОДИЧЕСКИХ МЕДИЦИНСКИХ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ОСМОТРОВ (ОБСЛЕДОВАНИЙ) РАБОТНИКОВ, ЗАНЯТЫХ НА ТЯЖЕЛЫХ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РАБОТАХ И НА РАБОТАХ С ВРЕДНЫМИ И (ИЛИ) ОПАСНЫМИ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УСЛОВИЯМИ ТРУДА</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65" w:name="Par4442"/>
      <w:bookmarkEnd w:id="65"/>
      <w:r w:rsidRPr="00D41AB1">
        <w:rPr>
          <w:rFonts w:ascii="Arial" w:eastAsia="Times New Roman" w:hAnsi="Arial" w:cs="Arial"/>
          <w:b/>
          <w:bCs/>
          <w:color w:val="000000" w:themeColor="text1"/>
          <w:sz w:val="21"/>
          <w:szCs w:val="21"/>
          <w:lang w:eastAsia="ru-RU"/>
        </w:rPr>
        <w:t>I. ОБЩИЕ ПОЛОЖЕНИЯ</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1. 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Порядок), устанавливает правила проведения обязательных предварительных (при поступлении на работу) и периодических медицинских осмотров (обследований) лиц, занятых на тяжелых работах и на работах с вредными и (или) опасными условиями труда (в том числе на подземных работах), на работах, связанных с движением транспорта, а также на работах, при выполнении которых обязательно проведение предварительных и периодических медицинских осмотров </w:t>
      </w:r>
      <w:r w:rsidRPr="00D41AB1">
        <w:rPr>
          <w:rFonts w:ascii="Arial" w:eastAsia="Times New Roman" w:hAnsi="Arial" w:cs="Arial"/>
          <w:color w:val="000000" w:themeColor="text1"/>
          <w:sz w:val="21"/>
          <w:szCs w:val="21"/>
          <w:lang w:eastAsia="ru-RU"/>
        </w:rPr>
        <w:lastRenderedPageBreak/>
        <w:t>(обследований) в целях охраны здоровья населения, предупреждения возникновения и распространения заболеваний &lt;1&gt;.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&lt;1&gt; Статья 213 Трудового кодекса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Обязательные предварительные медицинские осмотры (обследования)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Обязательные периодические медицинские осмотры (обследования) (далее - периодические осмотры) проводятся в целях:</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своевременного выявления и предупреждения возникновения и распространения инфекционных и паразитарных заболеваний;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 предупреждения несчастных случаев на производстве.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Предварительные и периодические осмотры проводятся медицинскими организациями любой формы собственности, имеющими право на проведение предварительных и периодических осмотров, а также на экспертизу профессиональной пригодности в соответствии с действующими нормативными правовыми актами (далее - медицинские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 Для проведения предварительного или периодического осмотра медицинской организацией формируется постоянно действующая врачебная комиссия.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Возглавляет врачебную комиссию врач-профпатолог.</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Состав врачебной комиссии утверждается приказом (распоряжением) руководителя медицинской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 Обязанности по организации проведения предварительных и периодических осмотров работников возлагаются на работодателя &lt;1&gt;.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&lt;1&gt; Статья 212 Трудового кодекса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Ответственность за качество проведения предварительных и периодических осмотров работников возлагается на медицинскую организацию.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D41AB1">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66" w:name="Par4466"/>
      <w:bookmarkEnd w:id="66"/>
      <w:r w:rsidRPr="00D41AB1">
        <w:rPr>
          <w:rFonts w:ascii="Arial" w:eastAsia="Times New Roman" w:hAnsi="Arial" w:cs="Arial"/>
          <w:b/>
          <w:bCs/>
          <w:color w:val="000000" w:themeColor="text1"/>
          <w:sz w:val="21"/>
          <w:szCs w:val="21"/>
          <w:lang w:eastAsia="ru-RU"/>
        </w:rPr>
        <w:t>II. ПОРЯДОК ПРОВЕДЕНИЯ ПРЕДВАРИТЕЛЬНЫХ ОСМОТРОВ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 Предварительные осмотры проводятся при поступлении на работу на основании направления на медицинский осмотр (далее - направление), выданного лицу, поступающему на работу, работодателем.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7" w:name="Par4469"/>
      <w:bookmarkEnd w:id="67"/>
      <w:r w:rsidRPr="00D41AB1">
        <w:rPr>
          <w:rFonts w:ascii="Arial" w:eastAsia="Times New Roman" w:hAnsi="Arial" w:cs="Arial"/>
          <w:color w:val="000000" w:themeColor="text1"/>
          <w:sz w:val="21"/>
          <w:szCs w:val="21"/>
          <w:lang w:eastAsia="ru-RU"/>
        </w:rPr>
        <w:t>8. Направление заполняется на основании утвержденного работодателем списка контингентов и в нем указывается:</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работодателя;</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форма собственности и вид экономической деятельности работодателя по ОКВЭД;</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медицинской организации, фактический адрес ее местонахождения и код по ОГРН;</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вид медицинского осмотра (предварительный или периодический);</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фамилия, имя, отчество лица, поступающего на работу (работника);</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дата рождения лица, поступающего на работу (работника);</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структурного подразделения работодателя (при наличии), в котором будет занято лицо, поступающее на работу (занят работник);</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должности (профессии) или вида работы;</w:t>
      </w:r>
    </w:p>
    <w:p w:rsidR="000D3DAF" w:rsidRPr="00D41AB1" w:rsidRDefault="000D3DAF" w:rsidP="000D3DAF">
      <w:pPr>
        <w:numPr>
          <w:ilvl w:val="0"/>
          <w:numId w:val="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Направление подписывается уполномоченным представителем работодателя с указанием его должности, фамилии, инициалов.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Направление выдается лицу, поступающему на работу (работнику), под роспись.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Работодатель (его представитель) обязан организовать учет выданных направлений.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 Для прохождения предварительного осмотра лицо, поступающее на работу, представляет в медицинскую организацию следующие документы:</w:t>
      </w:r>
    </w:p>
    <w:p w:rsidR="000D3DAF" w:rsidRPr="00D41AB1" w:rsidRDefault="000D3DAF" w:rsidP="000D3DAF">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направление;</w:t>
      </w:r>
    </w:p>
    <w:p w:rsidR="000D3DAF" w:rsidRPr="00D41AB1" w:rsidRDefault="000D3DAF" w:rsidP="000D3DAF">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паспорт (или другой документ установленного образца, удостоверяющий его личность);</w:t>
      </w:r>
    </w:p>
    <w:p w:rsidR="000D3DAF" w:rsidRPr="00D41AB1" w:rsidRDefault="000D3DAF" w:rsidP="000D3DAF">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паспорт здоровья работника (при наличии);</w:t>
      </w:r>
    </w:p>
    <w:p w:rsidR="000D3DAF" w:rsidRPr="00D41AB1" w:rsidRDefault="000D3DAF" w:rsidP="000D3DAF">
      <w:pPr>
        <w:numPr>
          <w:ilvl w:val="0"/>
          <w:numId w:val="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решение врачебной комиссии, проводившей обязательное психиатрическое освидетельствование (в случаях, предусмотренных законодательством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8" w:name="Par4487"/>
      <w:bookmarkEnd w:id="68"/>
      <w:r w:rsidRPr="00D41AB1">
        <w:rPr>
          <w:rFonts w:ascii="Arial" w:eastAsia="Times New Roman" w:hAnsi="Arial" w:cs="Arial"/>
          <w:color w:val="000000" w:themeColor="text1"/>
          <w:sz w:val="21"/>
          <w:szCs w:val="21"/>
          <w:lang w:eastAsia="ru-RU"/>
        </w:rPr>
        <w:t>10. На лицо, проходящее предварительный осмотр, в медицинской организации оформляются: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10.1. медицинская карта амбулаторного больного (учетная форма N 025/у-04, утвержденная приказом Минздравсоцразвития России от 22 ноября 2004 г. N 255) (зарегистрировано Минюстом России 14.12.2004 N 6188) (далее - медицинская карта), в которой отражаются заключения врачей-специалистов, результаты лабораторных и инструментальных исследований, заключение по результатам предварительного или периодического медицинского осмотра.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Медицинская карта хранится в установленном порядке в медицинской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10.2. паспорт здоровья работника (далее - паспорт здоровья) - в случае если он ранее не оформлялся, в котором указывается:</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медицинской организации, фактический адрес ее местонахождения и код по ОГРН;</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лица, поступающего на работу (работника);</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работодателя;</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форма собственности и вид экономической деятельности работодателя по ОКВЭД;</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структурного подразделения работодателя (при наличии), в котором будет занято лицо, поступающее на работу (занят работник), наименование должности (профессии) или вида работы;</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вредного производственного фактора и (или) вида работы (с указанием класса и подкласса условий труда) и стаж контакта с ними;</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медицинской организации, к которой прикреплен работник для постоянного наблюдения (наименование, фактический адрес местонахождения);</w:t>
      </w:r>
    </w:p>
    <w:p w:rsidR="000D3DAF" w:rsidRPr="00D41AB1" w:rsidRDefault="000D3DAF" w:rsidP="000D3DAF">
      <w:pPr>
        <w:numPr>
          <w:ilvl w:val="0"/>
          <w:numId w:val="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заключения врачей-специалистов, принимавших участие в проведении предварительного или периодического медицинского осмотра работника, результаты лабораторных и инструментальных исследований, заключение по результатам предварительного или периодического медицинского осмотра.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Каждому паспорту здоровья присваивается номер и указывается дата его заполнения.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 каждого работника ведется один паспорт здоровья.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Для лиц, прикрепленных на медицинское обслуживание к ФМБА России, паспорт здоровья работника не оформляется.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период проведения осмотра паспорт здоровья хранится в медицинской организации. По окончании осмотра паспорт здоровья выдается работнику на руки.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случае утери работником паспорта здоровья медицинская организация по заявлению работника выдает ему дубликат паспорта здоровья.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Предварительный осмотр является завершенным в случае осмотра лица, поступающего на работу, всеми врачами-специалистами, а также выполнения полного объема лабораторных и функциональных исследований, предусмотренных Перечнем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факторов (приложение N 1 к Приказу) (далее - Перечень факторов) и Перечнем работ, при выполнении которых проводятся обязательные предварительные и периодические медицинские осмотры (обследования) работников (приложение N 2 к Приказу) (далее - Перечень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69" w:name="Par4505"/>
      <w:bookmarkEnd w:id="69"/>
      <w:r w:rsidRPr="00D41AB1">
        <w:rPr>
          <w:rFonts w:ascii="Arial" w:eastAsia="Times New Roman" w:hAnsi="Arial" w:cs="Arial"/>
          <w:color w:val="000000" w:themeColor="text1"/>
          <w:sz w:val="21"/>
          <w:szCs w:val="21"/>
          <w:lang w:eastAsia="ru-RU"/>
        </w:rPr>
        <w:t>12. По окончании прохождения лицом, поступающим на работу, предварительного осмотра медицинской организацией оформляются заключение по результатам предварительного (периодического) медицинского осмотра (далее - Заключение).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0" w:name="Par4506"/>
      <w:bookmarkEnd w:id="70"/>
      <w:r w:rsidRPr="00D41AB1">
        <w:rPr>
          <w:rFonts w:ascii="Arial" w:eastAsia="Times New Roman" w:hAnsi="Arial" w:cs="Arial"/>
          <w:color w:val="000000" w:themeColor="text1"/>
          <w:sz w:val="21"/>
          <w:szCs w:val="21"/>
          <w:lang w:eastAsia="ru-RU"/>
        </w:rPr>
        <w:t>13. В Заключении указывается:</w:t>
      </w:r>
    </w:p>
    <w:p w:rsidR="000D3DAF" w:rsidRPr="00D41AB1" w:rsidRDefault="000D3DAF" w:rsidP="000D3DAF">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дата выдачи Заключения;</w:t>
      </w:r>
    </w:p>
    <w:p w:rsidR="000D3DAF" w:rsidRPr="00D41AB1" w:rsidRDefault="000D3DAF" w:rsidP="000D3DAF">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фамилия, имя, отчество, дата рождения, пол лица, поступающего на работу (работника);</w:t>
      </w:r>
    </w:p>
    <w:p w:rsidR="000D3DAF" w:rsidRPr="00D41AB1" w:rsidRDefault="000D3DAF" w:rsidP="000D3DAF">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работодателя;</w:t>
      </w:r>
    </w:p>
    <w:p w:rsidR="000D3DAF" w:rsidRPr="00D41AB1" w:rsidRDefault="000D3DAF" w:rsidP="000D3DAF">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структурного подразделения работодателя (при наличии), должности (профессии) или вида работы;</w:t>
      </w:r>
    </w:p>
    <w:p w:rsidR="000D3DAF" w:rsidRPr="00D41AB1" w:rsidRDefault="000D3DAF" w:rsidP="000D3DAF">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вредного производственного фактора(-ов) и (или) вида работы;</w:t>
      </w:r>
    </w:p>
    <w:p w:rsidR="000D3DAF" w:rsidRPr="00D41AB1" w:rsidRDefault="000D3DAF" w:rsidP="000D3DAF">
      <w:pPr>
        <w:numPr>
          <w:ilvl w:val="0"/>
          <w:numId w:val="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результат медицинского осмотра (медицинские противопоказания выявлены, не выявлены).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Заключение подписывается председателем медицинской комиссии с указанием фамилии и инициалов и заверяется печатью медицинской организации, проводившей медицинский осмотр.</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Заключение составляется в двух экземплярах, один из которых по результатам проведения медицинского осмотра незамедлительно после завершения осмотра выдается лицу, поступающему на работу, или завершившему прохождение периодического медицинского осмотра, на руки, а второй приобщается к медицинской карте амбулаторного больного.</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71" w:name="Par4516"/>
      <w:bookmarkEnd w:id="71"/>
      <w:r w:rsidRPr="00D41AB1">
        <w:rPr>
          <w:rFonts w:ascii="Arial" w:eastAsia="Times New Roman" w:hAnsi="Arial" w:cs="Arial"/>
          <w:b/>
          <w:bCs/>
          <w:color w:val="000000" w:themeColor="text1"/>
          <w:sz w:val="21"/>
          <w:szCs w:val="21"/>
          <w:lang w:eastAsia="ru-RU"/>
        </w:rPr>
        <w:t>III. ПОРЯДОК ПРОВЕДЕНИЯ ПЕРИОДИЧЕСКИХ ОСМОТРОВ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15. Частота проведения периодических осмотров определяется типами вредных и (или) опасных производственных факторов, воздействующих на работника, или видами выполняемых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 Периодические осмотры проводятся не реже чем в сроки, указанные в Перечне факторов и Перечне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 Работники в возрасте до 21 года проходят периодические осмотры ежегодно.</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 Внеочередные медицинские осмотры (обследования) проводятся на основании медицинских рекомендаций, указанных в заключительном акте, оформленном в соответствии с пунктом 43 настоящего Порядка.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 Периодические осмотры проводятся на основании поименных списков, разработанных на основании контингентов работников, подлежащих периодическим и (или) предварительным осмотрам (далее - поименные списки), с указанием вредных (опасных) производственных факторов, а также вида работы в соответствии с Перечнем факторов и Перечнем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Включению в списки контингента и поименные списки подлежат работники: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подвергающиеся воздействию вредных производственных факторов, указанных в Перечне факторов, а также вредных производственных факторов, наличие которых установлено по результатам аттестации рабочих мест по условиям труда, проведенной в установленном порядке &lt;1&gt;. В качестве источника информации о наличии на рабочих местах вредных производственных факторов, помимо результатов аттестации рабочих мест по условиям труда, могут использоваться результаты лабораторных исследований и испытаний, полученные в рамках контрольно-надзорной деятельности, производственного лабораторного контроля, а также использоваться эксплуатационная, технологическая и иная документация на машины, механизмы, оборудование, сырье и материалы, применяемые работодателем при осуществлении производственной деятельности;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&lt;1&gt; Приказ Минздравсоцразвития России от 31 августа 2007 г. N 569 "Об утверждении Порядка проведения аттестации рабочих мест по условиям труда" (зарегистрирован Минюстом России 29 ноября 2007 г. N 10577).</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выполняющие работы, предусмотренные Перечнем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 В списке контингента работников, подлежащих прохождению предварительного и периодического медицинского осмотра, указывается:</w:t>
      </w:r>
    </w:p>
    <w:p w:rsidR="000D3DAF" w:rsidRPr="00D41AB1" w:rsidRDefault="000D3DAF" w:rsidP="000D3DAF">
      <w:pPr>
        <w:numPr>
          <w:ilvl w:val="0"/>
          <w:numId w:val="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профессии (должности) работника согласно штатному расписанию;</w:t>
      </w:r>
    </w:p>
    <w:p w:rsidR="000D3DAF" w:rsidRPr="00D41AB1" w:rsidRDefault="000D3DAF" w:rsidP="000D3DAF">
      <w:pPr>
        <w:numPr>
          <w:ilvl w:val="0"/>
          <w:numId w:val="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наименование вредного производственного фактора согласно Перечню факторов, а также вредных производственных факторов, установленных в результате аттестации рабочих мест по условиям труда, в результате лабораторных исследований и испытаний, полученных в рамках контрольно-надзорной деятельности, производственного лабораторного контроля, а также используя эксплуатационную, технологическую и иную </w:t>
      </w:r>
      <w:r w:rsidRPr="00D41AB1">
        <w:rPr>
          <w:rFonts w:ascii="Arial" w:eastAsia="Times New Roman" w:hAnsi="Arial" w:cs="Arial"/>
          <w:color w:val="000000" w:themeColor="text1"/>
          <w:sz w:val="21"/>
          <w:szCs w:val="21"/>
          <w:lang w:eastAsia="ru-RU"/>
        </w:rPr>
        <w:lastRenderedPageBreak/>
        <w:t>документацию на машины, механизмы, оборудование, сырье и материалы, применяемые работодателем при осуществлении производственной деятельности.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 Список контингента, разработанный и утвержденный работодателем, в 10-дневный срок направляется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фактическому месту нахождения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 Поименные списки составляются на основании утвержденного списка контингента работников, подлежащих прохождению предварительного и периодического медицинского осмотра, в котором указываются:</w:t>
      </w:r>
    </w:p>
    <w:p w:rsidR="000D3DAF" w:rsidRPr="00D41AB1" w:rsidRDefault="000D3DAF" w:rsidP="000D3DAF">
      <w:pPr>
        <w:numPr>
          <w:ilvl w:val="0"/>
          <w:numId w:val="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фамилия, имя, отчество, профессия (должность) работника, подлежащего периодическому медицинскому осмотру;</w:t>
      </w:r>
    </w:p>
    <w:p w:rsidR="000D3DAF" w:rsidRPr="00D41AB1" w:rsidRDefault="000D3DAF" w:rsidP="000D3DAF">
      <w:pPr>
        <w:numPr>
          <w:ilvl w:val="0"/>
          <w:numId w:val="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вредного производственного фактора или вида работы;</w:t>
      </w:r>
    </w:p>
    <w:p w:rsidR="000D3DAF" w:rsidRPr="00D41AB1" w:rsidRDefault="000D3DAF" w:rsidP="000D3DAF">
      <w:pPr>
        <w:numPr>
          <w:ilvl w:val="0"/>
          <w:numId w:val="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структурного подразделения работодателя (при наличии).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 Поименные списки составляются и утверждаются работодателем (его уполномоченным представителем)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 Перед проведением периодического осмотра работодатель (его уполномоченный представитель) обязан вручить лицу, направляемому на периодический осмотр, направление на периодический медицинский осмотр, оформленное в соответствии с пунктом 8 настоящего Порядка.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 Медицинская организация в 10-дневный срок с момента получения от работодателя поименного списка (но не позднее чем за 14 дней до согласованной с работодателем даты начала проведения периодического осмотра) на основании указанного поименного списка составляет календарный план проведения периодического осмотра (далее - календарный план).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 Работодатель не позднее чем за 10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врачей-специалистов, а также виды и объемы необходимых лабораторных и функциональных исследований.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 Для прохождения периодического осмотра работник обязан прибыть в медицинскую организацию в день, установленный календарным планом, и предъявить в медицинской организации документы, указанные в пункте 10 настоящего Порядка.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29. На работника, проходящего периодический осмотр, в медицинской организации оформляются документы, установленные пунктом 10 настоящего Порядка (при отсутствии).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или Перечне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 По окончании прохождения работником периодического осмотра медицинской организацией оформляется медицинское заключение в порядке, установленном пунктами 12 и 13 настоящего Порядка.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 На основании результатов периодического осмотра в установленном порядке &lt;1&gt; определяется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&lt;1&gt; Приказ Минздравсоцразвития России от 04.02.2010 N 55н (ред. от 03.03.2011) "О порядке проведения дополнительной диспансеризации работающих граждан" (вместе с "Порядком и объемом проведения дополнительной диспансеризации работающих граждан") (зарегистрировано Минюстом России 04.03.2010 N 16550).</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 Данные о прохождении медицинских осмотров подлежат внесению в личные медицинские книжки и учету лечебно-профилактическими организациями государственной и муниципальной систем здравоохранения, а также органами, осуществляющими федеральный государственный санитарно-эпидемиологический надзор.</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 В случае ликвидации или смены медицинской организации, осуществляющей предварительные или периодические осмотры, медицинская карта передается в центр профпатологии субъекта Российской Федерации, на территории которого она расположена, либо в случаях, предусмотренных законодательством Российской Федерации, - в центры профпатологии ФМБА России, где хранится в течение 50 лет.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 Центр профпатологии на основании письменного запроса медицинской организации, с которой работодателем заключен договор на проведение предварительных и (или) периодических осмотров, передает в 10-дневный срок со дня поступления запроса указанной медицинской организации медицинские карты работников. К запросу в обязательном порядке прилагается копия договора на проведение предварительных и (или) периодических осмотров.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 Медицинская организация, с которой работодатель не пролонгировал договор на проведение предварительных и (или) периодических осмотров работников, по письменному запросу работодателя должна передать по описи медицинские карты работников в медицинскую организацию, с которой работодатель в настоящий момент заключил соответствующий договор.</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37. Участники аварийных ситуаций или инцидентов, работники, занятые на работах с вредными и (или) опасными веществами и производственными факторами с разовым или многократным превышением предельно допустимой концентрации (ПДК) или предельно допустимого уровня (ПДУ) по действующему фактору, работники, имеющие (имевшие) заключение о предварительном диагнозе профессионального заболевания, лица со стойкими последствиями несчастных случаев на производстве, а также другие работники в случае принятия соответствующего решения врачебной комиссией не реже одного раза в пять лет проходят периодические осмотры в центрах профпатологии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 В случае выявления врачом-психиатром и (или) наркологом лиц с подозрением на наличие медицинских противопоказаний, соответствующих профилю данных специалистов, к допуску на работы с вредными и (или) опасными производственными факторами, а также к работам, при выполнении которых обязательно проведение предварительных и периодических медицинских осмотров (обследований) работников, указанные лица в случаях, предусмотренных законодательством Российской Федерации, направляются для освидетельствования во врачебной комиссии, уполномоченной на то органом здравоохранения.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 Центры профпатологии и другие медицинские организации, имеющие право на проведение периодических осмотров, на проведение экспертизы профессиональной пригодности и экспертизы связи заболевания с профессией, при проведении периодического осмотра могут привлекать медицинские организации, которые имеют право в соответствии с действующими нормативными правовыми актами на проведение предварительных и периодических осмотров и экспертизы профессиональной пригодности.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 уполномоченных на осуществление государственного контроля и надзора в сфере обеспечения санитарно-эпидемиологического благополучия.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42. 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w:t>
      </w:r>
      <w:r w:rsidRPr="00D41AB1">
        <w:rPr>
          <w:rFonts w:ascii="Arial" w:eastAsia="Times New Roman" w:hAnsi="Arial" w:cs="Arial"/>
          <w:color w:val="000000" w:themeColor="text1"/>
          <w:sz w:val="21"/>
          <w:szCs w:val="21"/>
          <w:lang w:eastAsia="ru-RU"/>
        </w:rPr>
        <w:lastRenderedPageBreak/>
        <w:t>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2" w:name="Par4561"/>
      <w:bookmarkEnd w:id="72"/>
      <w:r w:rsidRPr="00D41AB1">
        <w:rPr>
          <w:rFonts w:ascii="Arial" w:eastAsia="Times New Roman" w:hAnsi="Arial" w:cs="Arial"/>
          <w:color w:val="000000" w:themeColor="text1"/>
          <w:sz w:val="21"/>
          <w:szCs w:val="21"/>
          <w:lang w:eastAsia="ru-RU"/>
        </w:rPr>
        <w:t>43. В заключительном акте указывается:</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медицинской организации, проводившей предварительный осмотр, адрес ее местонахождения и код по ОГРН;</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дата составления акта;</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наименование работодателя;</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занятых на тяжелых работах и на работах с вредными и (или) опасными условиями труда;</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процент охвата работников периодическим медицинским осмотром;</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не завершивших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список работников, не завершивших периодический медицинский осмотр;</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не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список работников, не прошедших периодический медицинский осмотр;</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не имеющих медицинские противопоказания к работе;</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имеющих временные медицинские противопоказания к работе;</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имеющих постоянные медицинские противопоказания к работе;</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нуждающихся в проведении дополнительного обследования (заключение не дано);</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нуждающихся в обследовании в центре профпатологии;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нуждающихся в амбулаторном обследовании и лечении;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нуждающихся в стационарном обследовании и лечении;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нуждающихся в санаторно-курортном лечении;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численность работников, нуждающихся в диспансерном наблюдении;</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перечень впервые установленных хронических соматических заболеваний с указанием класса заболеваний по Международной классификации болезней - 10 (далее - МКБ-10);</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перечень впервые установленных профессиональных заболеваний с указанием класса заболеваний по МКБ-10;</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результаты выполнения рекомендаций предыдущего заключительного акта;</w:t>
      </w:r>
    </w:p>
    <w:p w:rsidR="000D3DAF" w:rsidRPr="00D41AB1" w:rsidRDefault="000D3DAF" w:rsidP="000D3DAF">
      <w:pPr>
        <w:numPr>
          <w:ilvl w:val="0"/>
          <w:numId w:val="1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рекомендации работодателю по реализации комплекса оздоровительных мероприятий, включая профилактические и другие мероприятия.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 Заключительный акт утверждается председателем врачебной комиссии и заверяется печатью медицинской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 Заключительный акт составляется в четырех экземплярах, которые направляются медицинской организацией в течение 5 рабочих дней с даты утверждения акта работодателю, в центр профпатологии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Один экземпляр заключительного акта хранится в медицинской организации, проводившей периодические осмотры, в течение 50 лет.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 Центр профпатологии субъекта Российской Федерации обобщает и анализирует результаты периодических медицинских осмотров работников, занятых на работах с вредными и (или) опасными условиями труда, на территории данного субъекта Российской Федерации и не позднее 15 февраля года, следующего за отчетным, направляет обобщенные сведения в Федеральный Центр профпатологии Минздравсоцразвития России и в орган управления здравоохранением данного субъекта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 Федеральный центр профпатологии Минздравсоцразвития России не позднее 1 апреля года, следующего за отчетным, представляет сведения о проведении периодических осмотров работников, занятых на работах с вредными и (или) опасными условиями труда, в Минздравсоцразвития России.</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p>
    <w:p w:rsidR="000D3DAF" w:rsidRPr="00D41AB1" w:rsidRDefault="000D3DAF" w:rsidP="000B1BD9">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73" w:name="Par4596"/>
      <w:bookmarkEnd w:id="73"/>
      <w:r w:rsidRPr="00D41AB1">
        <w:rPr>
          <w:rFonts w:ascii="Arial" w:eastAsia="Times New Roman" w:hAnsi="Arial" w:cs="Arial"/>
          <w:b/>
          <w:bCs/>
          <w:color w:val="000000" w:themeColor="text1"/>
          <w:sz w:val="21"/>
          <w:szCs w:val="21"/>
          <w:lang w:eastAsia="ru-RU"/>
        </w:rPr>
        <w:t>IV. МЕДИЦИНСКИЕ ПРОТИВОПОКАЗАНИЯ К ДОПУСКУ К РАБОТАМ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Работники (лица, поступающие на работу) не допускаются к выполнению работ с вредными и (или) опасными условиями труда, а также работ, при выполнении которых обязательно проведение предварительных и периодических медицинских осмотров (обследований) в целях охраны здоровья населения, предупреждения возникновения и распространения заболеваний, при наличии следующих общих медицинских противопоказаний:</w:t>
      </w:r>
    </w:p>
    <w:p w:rsidR="000D3DAF" w:rsidRPr="00D41AB1" w:rsidRDefault="000D3DAF" w:rsidP="000D3DAF">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врожденные пороки развития, деформации, хромосомные аномалии со стойкими выраженными нарушениями функции органов и систем;</w:t>
      </w:r>
    </w:p>
    <w:p w:rsidR="000D3DAF" w:rsidRPr="00D41AB1" w:rsidRDefault="000D3DAF" w:rsidP="000D3DAF">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последствия повреждений центральной и периферической нервной системы, внутренних органов, костно-мышечной системы и соединительной ткани от воздействия внешних факторов (травмы, радиация, термическое, химическое и другое воздействие и т.д.) с развитием необратимых изменений, вызвавших нарушения функции органов и систем выраженной степени;</w:t>
      </w:r>
    </w:p>
    <w:p w:rsidR="000D3DAF" w:rsidRPr="00D41AB1" w:rsidRDefault="000D3DAF" w:rsidP="000D3DAF">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заболевания центральной нервной системы различной этиологии с двигательными и чувствительными нарушениями выраженной степени, расстройствами координации и статики, когнитивными и мнестико-интеллектуальными нарушениями;</w:t>
      </w:r>
    </w:p>
    <w:p w:rsidR="000D3DAF" w:rsidRPr="00D41AB1" w:rsidRDefault="000D3DAF" w:rsidP="000D3DAF">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нарколепсия и катаплексия;</w:t>
      </w:r>
    </w:p>
    <w:p w:rsidR="000D3DAF" w:rsidRPr="00D41AB1" w:rsidRDefault="000D3DAF" w:rsidP="000D3DAF">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заболевания, сопровождающиеся расстройствами сознания: эпилепсия и эпилептические синдромы различной этиологии, синкопальные синдромы различной этиологии и др.;</w:t>
      </w:r>
    </w:p>
    <w:p w:rsidR="000D3DAF" w:rsidRPr="00D41AB1" w:rsidRDefault="000D3DAF" w:rsidP="000D3DAF">
      <w:pPr>
        <w:numPr>
          <w:ilvl w:val="0"/>
          <w:numId w:val="1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психические заболевания с тяжелыми, стойкими или часто обостряющимися болезненными проявлениями и приравненные к ним состояния, подлежащие обязательному динамическому наблюдению в психоневрологических диспансерах &lt;1&gt;;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&lt;1&gt; В случаях выраженных форм расстройств настроения, невротических, связанных со стрессом, соматоформных, поведенческих расстройств и расстройств личности вопрос о профессиональной пригодности к соответствующим работам решается индивидуально комиссией врачей-специалистов, соответствующих профилю заболевания, с участием врача-профпатолога.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алкоголизм, токсикомания, наркомания;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болезни эндокринной системы прогрессирующего течения с признаками поражения других органов и систем и нарушением их функции 3 - 4 степени;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злокачественные новообразования любой локализации &lt;1&gt;;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&lt;1&gt; После проведенного лечения вопрос решается индивидуально комиссией врачей-специалистов, профпатологом, онкологом.</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заболевания крови и кроветворных органов с прогрессирующим и рецидивирующим течением (гемобластозы, выраженные формы гемолитических и апластических анемий, геморрагические диатезы);</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гипертоническая болезнь III стадии, 3 степени, риск IV;</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болезни сердца и перикарда с недостаточностью кровообращения ФК III, НК 2 и более степени;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ишемическая болезнь сердца:</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стенокардия ФК III - IV;</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 нарушением проводимости (синоаурикулярная блокада III степени, слабость синусового узла);</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пароксизмальные нарушения ритма с потенциально злокачественными желудочковыми аритмиям и нарушениями гемодинамики;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постинфарктный кардиосклероз, аневризма сердца;</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аневризмы и расслоения любых отделов аорты и артерий;</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облитерирующий атеросклероз аорты с облитерацией висцеральных артерий и нарушением функции органов;</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облитерирующий атеросклероз сосудов конечностей, тромбангиит, аортоартериит с признаками декомпенсации кровоснабжения конечности (конечностей);</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варикозная и посттромбофлебитическая болезнь нижних конечностей с явлениями хронической венозной недостаточности 3 степени и выше;</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лимфангиит и другие нарушения лимфооттока 3 - 4 степени;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ревматизм: активная фаза, частые рецидивы с поражением сердца и других органов, и систем и хронической сердечной недостаточностью 2 - 3 степени;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болезни бронхолегочной системы с явлениями дыхательной недостаточности или легочно-сердечной недостаточности 2 - 3 степени;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активные формы туберкулеза любой локализации;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осложненное течение язвенной болезни желудка, двенадцатиперстной кишки с хроническим часто (3 раза и более за календарный год) рецидивирующим течением и развитием осложнений;</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гепатиты, декомпенсированные циррозы печени и другие заболевания печени с признаками печеночной недостаточности 2 - 3 степени и портальной гипертензии;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болезни почек и мочевыводящих путей с явлениями хронической почечной недостаточности 2 - 3 степени;</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неспецифический язвенный колит и болезнь Крона тяжелого течения;</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диффузные заболевания соединительной ткани с нарушением функции органов и систем 3 - 4 степени, системные васкулиты;</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заболевания периферической нервной системы и нервно-мышечные заболевания со значительными нарушениями функций;</w:t>
      </w:r>
    </w:p>
    <w:p w:rsidR="000D3DAF" w:rsidRPr="00D41AB1" w:rsidRDefault="000D3DAF" w:rsidP="000D3DAF">
      <w:pPr>
        <w:numPr>
          <w:ilvl w:val="0"/>
          <w:numId w:val="1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заболевания опорно-двигательного аппарата с нарушениями функции 2 - 3 степени;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заболевания кожи:</w:t>
      </w:r>
    </w:p>
    <w:p w:rsidR="000D3DAF" w:rsidRPr="00D41AB1" w:rsidRDefault="000D3DAF" w:rsidP="000D3DAF">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хроническая распространенная, часто рецидивирующая (не менее 4 раз в год) экзема;</w:t>
      </w:r>
    </w:p>
    <w:p w:rsidR="000D3DAF" w:rsidRPr="00D41AB1" w:rsidRDefault="000D3DAF" w:rsidP="000D3DAF">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псориаз универсальный, распространенный, артропатический, пустулезный, псориатическая эритродермия;</w:t>
      </w:r>
    </w:p>
    <w:p w:rsidR="000D3DAF" w:rsidRPr="00D41AB1" w:rsidRDefault="000D3DAF" w:rsidP="000D3DAF">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вульгарная пузырчатка;</w:t>
      </w:r>
    </w:p>
    <w:p w:rsidR="000D3DAF" w:rsidRPr="00D41AB1" w:rsidRDefault="000D3DAF" w:rsidP="000D3DAF">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хронический необратимый распространенный ихтиоз;</w:t>
      </w:r>
    </w:p>
    <w:p w:rsidR="000D3DAF" w:rsidRPr="00D41AB1" w:rsidRDefault="000D3DAF" w:rsidP="000D3DAF">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хронический прогрессирующий атопический дерматит;</w:t>
      </w:r>
    </w:p>
    <w:p w:rsidR="000D3DAF" w:rsidRPr="00D41AB1" w:rsidRDefault="000D3DAF" w:rsidP="000D3DAF">
      <w:pPr>
        <w:numPr>
          <w:ilvl w:val="0"/>
          <w:numId w:val="1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хронические, рецидивирующие формы инфекционных и паразитарных заболеваний, поствакцинальные поражения в случае неподдающихся или трудноподдающихся лечению клинических форм;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беременность и период лактации &lt;1&gt;;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привычное невынашивание и аномалии плода в анамнезе у женщин детородного возраста &lt;1&gt;;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&lt;1&gt; Только для лиц, работающих в контакте с вредными и (или) опасными производственными факторами, указанными в Перечне факторов.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глаукома любой стадии при нестабилизированном течении.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 Дополнительные медицинские противопоказания указаны в Перечне факторов и Перечне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4" w:name="sub_2135"/>
      <w:r w:rsidRPr="00D41AB1">
        <w:rPr>
          <w:rFonts w:ascii="Arial" w:eastAsia="Times New Roman" w:hAnsi="Arial" w:cs="Arial"/>
          <w:color w:val="000000" w:themeColor="text1"/>
          <w:sz w:val="21"/>
          <w:szCs w:val="21"/>
          <w:lang w:eastAsia="ru-RU"/>
        </w:rPr>
        <w:t>Работники,</w:t>
      </w:r>
      <w:r w:rsidRPr="00D41AB1">
        <w:rPr>
          <w:rFonts w:ascii="Arial" w:eastAsia="Times New Roman" w:hAnsi="Arial" w:cs="Arial"/>
          <w:color w:val="000000" w:themeColor="text1"/>
          <w:sz w:val="21"/>
          <w:lang w:eastAsia="ru-RU"/>
        </w:rPr>
        <w:t> </w:t>
      </w:r>
      <w:bookmarkEnd w:id="74"/>
      <w:r w:rsidRPr="00D41AB1">
        <w:rPr>
          <w:rFonts w:ascii="Arial" w:eastAsia="Times New Roman" w:hAnsi="Arial" w:cs="Arial"/>
          <w:color w:val="000000" w:themeColor="text1"/>
          <w:sz w:val="21"/>
          <w:szCs w:val="21"/>
          <w:lang w:eastAsia="ru-RU"/>
        </w:rPr>
        <w:t>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r>
      <w:bookmarkStart w:id="75" w:name="Par1"/>
      <w:bookmarkEnd w:id="75"/>
      <w:r w:rsidRPr="00D41AB1">
        <w:rPr>
          <w:rFonts w:ascii="Arial" w:eastAsia="Times New Roman" w:hAnsi="Arial" w:cs="Arial"/>
          <w:b/>
          <w:bCs/>
          <w:color w:val="000000" w:themeColor="text1"/>
          <w:sz w:val="21"/>
          <w:szCs w:val="21"/>
          <w:lang w:eastAsia="ru-RU"/>
        </w:rPr>
        <w:t>ПРАВИТЕЛЬСТВО РОССИЙСКОЙ ФЕДЕРАЦИИ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ПОСТАНОВЛЕНИЕ</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от 23 сентября 2002 г. N 695</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 ПРОХОЖДЕНИИ ОБЯЗАТЕЛЬНОГО</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ПСИХИАТРИЧЕСКОГО ОСВИДЕТЕЛЬСТВОВАНИЯ РАБОТНИКАМИ,</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ОСУЩЕСТВЛЯЮЩИМИ ОТДЕЛЬНЫЕ ВИДЫ ДЕЯТЕЛЬНОСТИ, В ТОМ</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ЧИСЛЕ ДЕЯТЕЛЬНОСТЬ, СВЯЗАННУЮ С ИСТОЧНИКАМИ ПОВЫШЕННОЙ</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ОПАСНОСТИ (С ВЛИЯНИЕМ ВРЕДНЫХ ВЕЩЕСТВ И НЕБЛАГОПРИЯТНЫХ</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ПРОИЗВОДСТВЕННЫХ ФАКТОРОВ), А ТАКЖЕ РАБОТАЮЩИМИ</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УСЛОВИЯХ ПОВЫШЕННОЙ ОПАСНОСТИ</w:t>
      </w:r>
    </w:p>
    <w:p w:rsidR="000D3DAF" w:rsidRPr="00D41AB1" w:rsidRDefault="000D3DAF" w:rsidP="000B1BD9">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Список изменяющих документов</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Постановлений Правительства РФ от 01.02.2005 N 49,</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25.03.2013 N 257)</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соответствии со статьей 213 Трудового кодекса Российской Федерации Правительство Российской Федерации постановляет: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 Утвердить прилагаемые Правила прохождения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Министерству здравоохранения Российской Федерации осуществлять организационно-методическую работу по вопросам, связанным с прохождением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Постановлений Правительства РФ от 01.02.2005 N 49, от 25.03.2013 N 257)</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Признать утратившим силу пункт 5 примечаний к Перечню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утвержденному Постановлением Совета Министров - Правительства Российской Федерации от 28 апреля 1993 г. N 377 "О реализации Закона Российской Федерации "О психиатрической помощи и гарантиях прав граждан при ее оказании" (Собрание актов Президента и Правительства Российской Федерации, 1993, N 18, ст. 1602).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Председатель Правительства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М.КАСЬЯНОВ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bookmarkStart w:id="76" w:name="Par32"/>
      <w:bookmarkEnd w:id="76"/>
      <w:r w:rsidRPr="00D41AB1">
        <w:rPr>
          <w:rFonts w:ascii="Arial" w:eastAsia="Times New Roman" w:hAnsi="Arial" w:cs="Arial"/>
          <w:color w:val="000000" w:themeColor="text1"/>
          <w:sz w:val="21"/>
          <w:szCs w:val="21"/>
          <w:lang w:eastAsia="ru-RU"/>
        </w:rPr>
        <w:t>Утверждены</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Постановлением Правительства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23 сентября 2002 г. N 695</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77" w:name="Par37"/>
      <w:bookmarkEnd w:id="77"/>
      <w:r w:rsidRPr="00D41AB1">
        <w:rPr>
          <w:rFonts w:ascii="Arial" w:eastAsia="Times New Roman" w:hAnsi="Arial" w:cs="Arial"/>
          <w:b/>
          <w:bCs/>
          <w:color w:val="000000" w:themeColor="text1"/>
          <w:sz w:val="21"/>
          <w:szCs w:val="21"/>
          <w:lang w:eastAsia="ru-RU"/>
        </w:rPr>
        <w:t>ПРАВИЛА</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lastRenderedPageBreak/>
        <w:t>ПРОХОЖДЕНИЯ ОБЯЗАТЕЛЬНОГО ПСИХИАТРИЧЕСКОГО</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ОСВИДЕТЕЛЬСТВОВАНИЯ РАБОТНИКАМИ, ОСУЩЕСТВЛЯЮЩИМИ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ОТДЕЛЬНЫЕ ВИДЫ ДЕЯТЕЛЬНОСТИ, В ТОМ ЧИСЛЕ ДЕЯТЕЛЬНОСТЬ,</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СВЯЗАННУЮ С ИСТОЧНИКАМИ ПОВЫШЕННОЙ ОПАСНОСТИ (С ВЛИЯНИЕМ</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ВРЕДНЫХ ВЕЩЕСТВ И НЕБЛАГОПРИЯТНЫХ ПРОИЗВОДСТВЕННЫХ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ФАКТОРОВ), А ТАКЖЕ РАБОТАЮЩИМИ В УСЛОВИЯХ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ПОВЫШЕННОЙ ОПАСНОСТИ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Настоящие Правила определяют порядок прохождения обязательного психиатрического освидетельствования (далее именуется - освидетельствование)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предусмотренных 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утвержденным Постановлением Совета Министров - Правительства Российской Федерации от 28 апреля 1993 г. N 377 "О реализации Закона Российской Федерации "О психиатрической помощи и гарантиях прав граждан при ее оказании" (далее именуется - Перечень).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Освидетельствование работника проводится на добровольной основе с учетом норм, установленных Законом Российской Федерации "О психиатрической помощи и гарантиях прав граждан при ее оказании".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 предусмотренных Перечнем.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Освидетельствование работника проводится врачебной комиссией, создаваемой органом управления здравоохранением (далее именуется - комиссия).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 Освидетельствование работника проводится не реже одного раза в 5 лет.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 Работник для прохождения освидетельствования представляет выданное работодателем направление, в котором указываются вид деятельности и условия труда работника, предусмотренные Перечнем.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Одновременно работником предъявляется паспорт или иной заменяющий его документ, удостоверяющий личность.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7. Освидетельствование работника проводится в срок не более 20 дней с даты его обращения в комиссию.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целях освидетельствования комиссия вправе запрашивать у медицинских учреждений дополнительные сведения, о чем работник ставится в известность.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Комиссия принимает соответствующее решение в течение 10 дней после получения дополнительных сведений.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 При прохождении освидетельствования работник может получать разъяснения по вопросам, связанным с его освидетельствованием.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 Комиссия принимает решение простым большинством голосов о пригодности (непригодности) работника к выполнению вида деятельности (работы в условиях повышенной опасности), указанного в направлении на освидетельствование.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Решение комиссии (в письменной форме) выдается работнику под роспись в течение 3 дней после его принятия. В этот же срок работодателю направляется сообщение о дате принятия решения комиссией и дате выдачи его работнику.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 В случае несогласия работника с решением комиссии оно может быть обжаловано в суде.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8" w:name="sub_2136"/>
      <w:r w:rsidRPr="00D41AB1">
        <w:rPr>
          <w:rFonts w:ascii="Arial" w:eastAsia="Times New Roman" w:hAnsi="Arial" w:cs="Arial"/>
          <w:color w:val="000000" w:themeColor="text1"/>
          <w:sz w:val="21"/>
          <w:szCs w:val="21"/>
          <w:lang w:eastAsia="ru-RU"/>
        </w:rPr>
        <w:t>Предусмотренные Трудовым Кодексом медицинские осмотры и психиатрические освидетельствования осуществляются за счет средств работодателя.</w:t>
      </w:r>
      <w:bookmarkEnd w:id="78"/>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2.5 Соответствие производственных объектов и продукции государственным нормативным требованиям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79" w:name="sub_2156"/>
      <w:r w:rsidRPr="00D41AB1">
        <w:rPr>
          <w:rFonts w:ascii="Arial" w:eastAsia="Times New Roman" w:hAnsi="Arial" w:cs="Arial"/>
          <w:color w:val="000000" w:themeColor="text1"/>
          <w:sz w:val="21"/>
          <w:szCs w:val="21"/>
          <w:lang w:eastAsia="ru-RU"/>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w:t>
      </w:r>
      <w:r w:rsidRPr="00D41AB1">
        <w:rPr>
          <w:rFonts w:ascii="Arial" w:eastAsia="Times New Roman" w:hAnsi="Arial" w:cs="Arial"/>
          <w:color w:val="000000" w:themeColor="text1"/>
          <w:sz w:val="21"/>
          <w:lang w:eastAsia="ru-RU"/>
        </w:rPr>
        <w:t> </w:t>
      </w:r>
      <w:bookmarkEnd w:id="79"/>
      <w:r w:rsidRPr="00D41AB1">
        <w:rPr>
          <w:rFonts w:ascii="Arial" w:eastAsia="Times New Roman" w:hAnsi="Arial" w:cs="Arial"/>
          <w:color w:val="000000" w:themeColor="text1"/>
          <w:sz w:val="21"/>
          <w:szCs w:val="21"/>
          <w:lang w:eastAsia="ru-RU"/>
        </w:rPr>
        <w:t>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0" w:name="sub_2152"/>
      <w:r w:rsidRPr="00D41AB1">
        <w:rPr>
          <w:rFonts w:ascii="Arial" w:eastAsia="Times New Roman" w:hAnsi="Arial" w:cs="Arial"/>
          <w:color w:val="000000" w:themeColor="text1"/>
          <w:sz w:val="21"/>
          <w:szCs w:val="21"/>
          <w:lang w:eastAsia="ru-RU"/>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w:t>
      </w:r>
      <w:r w:rsidRPr="00D41AB1">
        <w:rPr>
          <w:rFonts w:ascii="Arial" w:eastAsia="Times New Roman" w:hAnsi="Arial" w:cs="Arial"/>
          <w:color w:val="000000" w:themeColor="text1"/>
          <w:sz w:val="21"/>
          <w:lang w:eastAsia="ru-RU"/>
        </w:rPr>
        <w:t> </w:t>
      </w:r>
      <w:bookmarkEnd w:id="80"/>
      <w:r w:rsidRPr="00D41AB1">
        <w:rPr>
          <w:rFonts w:ascii="Arial" w:eastAsia="Times New Roman" w:hAnsi="Arial" w:cs="Arial"/>
          <w:color w:val="000000" w:themeColor="text1"/>
          <w:sz w:val="21"/>
          <w:szCs w:val="21"/>
          <w:lang w:eastAsia="ru-RU"/>
        </w:rPr>
        <w:t>законодательством о градостроительной деятельности.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1" w:name="sub_2153"/>
      <w:r w:rsidRPr="00D41AB1">
        <w:rPr>
          <w:rFonts w:ascii="Arial" w:eastAsia="Times New Roman" w:hAnsi="Arial" w:cs="Arial"/>
          <w:color w:val="000000" w:themeColor="text1"/>
          <w:sz w:val="21"/>
          <w:szCs w:val="21"/>
          <w:lang w:eastAsia="ru-RU"/>
        </w:rPr>
        <w:t>Новые или реконструируемые производственные объекты не могут быть приняты в эксплуатацию без</w:t>
      </w:r>
      <w:r w:rsidRPr="00D41AB1">
        <w:rPr>
          <w:rFonts w:ascii="Arial" w:eastAsia="Times New Roman" w:hAnsi="Arial" w:cs="Arial"/>
          <w:color w:val="000000" w:themeColor="text1"/>
          <w:sz w:val="21"/>
          <w:lang w:eastAsia="ru-RU"/>
        </w:rPr>
        <w:t> </w:t>
      </w:r>
      <w:bookmarkEnd w:id="81"/>
      <w:r w:rsidRPr="00D41AB1">
        <w:rPr>
          <w:rFonts w:ascii="Arial" w:eastAsia="Times New Roman" w:hAnsi="Arial" w:cs="Arial"/>
          <w:color w:val="000000" w:themeColor="text1"/>
          <w:sz w:val="21"/>
          <w:szCs w:val="21"/>
          <w:lang w:eastAsia="ru-RU"/>
        </w:rPr>
        <w:t>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2" w:name="sub_2154"/>
      <w:r w:rsidRPr="00D41AB1">
        <w:rPr>
          <w:rFonts w:ascii="Arial" w:eastAsia="Times New Roman" w:hAnsi="Arial" w:cs="Arial"/>
          <w:color w:val="000000" w:themeColor="text1"/>
          <w:sz w:val="21"/>
          <w:szCs w:val="21"/>
          <w:lang w:eastAsia="ru-RU"/>
        </w:rPr>
        <w:lastRenderedPageBreak/>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bookmarkEnd w:id="8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3" w:name="sub_2155"/>
      <w:r w:rsidRPr="00D41AB1">
        <w:rPr>
          <w:rFonts w:ascii="Arial" w:eastAsia="Times New Roman" w:hAnsi="Arial" w:cs="Arial"/>
          <w:color w:val="000000" w:themeColor="text1"/>
          <w:sz w:val="21"/>
          <w:szCs w:val="21"/>
          <w:lang w:eastAsia="ru-RU"/>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bookmarkEnd w:id="8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4" w:name="sub_2157"/>
      <w:r w:rsidRPr="00D41AB1">
        <w:rPr>
          <w:rFonts w:ascii="Arial" w:eastAsia="Times New Roman" w:hAnsi="Arial" w:cs="Arial"/>
          <w:color w:val="000000" w:themeColor="text1"/>
          <w:sz w:val="21"/>
          <w:szCs w:val="21"/>
          <w:lang w:eastAsia="ru-RU"/>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w:t>
      </w:r>
      <w:r w:rsidRPr="00D41AB1">
        <w:rPr>
          <w:rFonts w:ascii="Arial" w:eastAsia="Times New Roman" w:hAnsi="Arial" w:cs="Arial"/>
          <w:color w:val="000000" w:themeColor="text1"/>
          <w:sz w:val="21"/>
          <w:lang w:eastAsia="ru-RU"/>
        </w:rPr>
        <w:t> </w:t>
      </w:r>
      <w:bookmarkEnd w:id="84"/>
      <w:r w:rsidRPr="00D41AB1">
        <w:rPr>
          <w:rFonts w:ascii="Arial" w:eastAsia="Times New Roman" w:hAnsi="Arial" w:cs="Arial"/>
          <w:color w:val="000000" w:themeColor="text1"/>
          <w:sz w:val="21"/>
          <w:szCs w:val="21"/>
          <w:lang w:eastAsia="ru-RU"/>
        </w:rPr>
        <w:t>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5" w:name="sub_1035"/>
      <w:r w:rsidRPr="00D41AB1">
        <w:rPr>
          <w:rFonts w:ascii="Arial" w:eastAsia="Times New Roman" w:hAnsi="Arial" w:cs="Arial"/>
          <w:b/>
          <w:bCs/>
          <w:color w:val="000000" w:themeColor="text1"/>
          <w:sz w:val="21"/>
          <w:szCs w:val="21"/>
          <w:lang w:eastAsia="ru-RU"/>
        </w:rPr>
        <w:t>2.6. Организация охраны труда.</w:t>
      </w:r>
    </w:p>
    <w:p w:rsidR="000D3DAF" w:rsidRPr="00D41AB1" w:rsidRDefault="000D3DAF" w:rsidP="000D3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Consolas" w:eastAsia="Times New Roman" w:hAnsi="Consolas" w:cs="Courier New"/>
          <w:color w:val="000000" w:themeColor="text1"/>
          <w:sz w:val="19"/>
          <w:szCs w:val="19"/>
          <w:lang w:eastAsia="ru-RU"/>
        </w:rPr>
      </w:pPr>
      <w:r w:rsidRPr="00D41AB1">
        <w:rPr>
          <w:rFonts w:ascii="Consolas" w:eastAsia="Times New Roman" w:hAnsi="Consolas" w:cs="Courier New"/>
          <w:color w:val="000000" w:themeColor="text1"/>
          <w:sz w:val="19"/>
          <w:szCs w:val="19"/>
          <w:lang w:eastAsia="ru-RU"/>
        </w:rPr>
        <w:t> </w:t>
      </w:r>
      <w:bookmarkStart w:id="86" w:name="sub_21601"/>
      <w:bookmarkEnd w:id="8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7" w:name="sub_21604"/>
      <w:bookmarkEnd w:id="87"/>
      <w:r w:rsidRPr="00D41AB1">
        <w:rPr>
          <w:rFonts w:ascii="Arial" w:eastAsia="Times New Roman" w:hAnsi="Arial" w:cs="Arial"/>
          <w:color w:val="000000" w:themeColor="text1"/>
          <w:sz w:val="21"/>
          <w:szCs w:val="21"/>
          <w:lang w:eastAsia="ru-RU"/>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bookmarkEnd w:id="8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8" w:name="sub_21603"/>
      <w:r w:rsidRPr="00D41AB1">
        <w:rPr>
          <w:rFonts w:ascii="Arial" w:eastAsia="Times New Roman" w:hAnsi="Arial" w:cs="Arial"/>
          <w:color w:val="000000" w:themeColor="text1"/>
          <w:sz w:val="21"/>
          <w:szCs w:val="21"/>
          <w:lang w:eastAsia="ru-RU"/>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bookmarkEnd w:id="88"/>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89" w:name="sub_21605"/>
      <w:r w:rsidRPr="00D41AB1">
        <w:rPr>
          <w:rFonts w:ascii="Arial" w:eastAsia="Times New Roman" w:hAnsi="Arial" w:cs="Arial"/>
          <w:color w:val="000000" w:themeColor="text1"/>
          <w:sz w:val="21"/>
          <w:szCs w:val="21"/>
          <w:lang w:eastAsia="ru-RU"/>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bookmarkEnd w:id="89"/>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обеспечивают разработку нормативных правовых актов, определяющих основы государственного управления охраной труда;</w:t>
      </w:r>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разрабатывают федеральные целевые программы улучшения условий и охраны труда и обеспечивают контроль за их выполнением;</w:t>
      </w:r>
      <w:bookmarkStart w:id="90" w:name="sub_216053"/>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w:t>
      </w:r>
      <w:r w:rsidRPr="00D41AB1">
        <w:rPr>
          <w:rFonts w:ascii="Arial" w:eastAsia="Times New Roman" w:hAnsi="Arial" w:cs="Arial"/>
          <w:color w:val="000000" w:themeColor="text1"/>
          <w:sz w:val="21"/>
          <w:szCs w:val="21"/>
          <w:lang w:eastAsia="ru-RU"/>
        </w:rPr>
        <w:lastRenderedPageBreak/>
        <w:t>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bookmarkEnd w:id="90"/>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91" w:name="sub_216055"/>
      <w:r w:rsidRPr="00D41AB1">
        <w:rPr>
          <w:rFonts w:ascii="Arial" w:eastAsia="Times New Roman" w:hAnsi="Arial" w:cs="Arial"/>
          <w:color w:val="000000" w:themeColor="text1"/>
          <w:sz w:val="21"/>
          <w:szCs w:val="21"/>
          <w:lang w:eastAsia="ru-RU"/>
        </w:rPr>
        <w:t>устанавливают порядок осуществления государственной экспертизы условий труда,</w:t>
      </w:r>
      <w:r w:rsidRPr="00D41AB1">
        <w:rPr>
          <w:rFonts w:ascii="Arial" w:eastAsia="Times New Roman" w:hAnsi="Arial" w:cs="Arial"/>
          <w:color w:val="000000" w:themeColor="text1"/>
          <w:sz w:val="21"/>
          <w:lang w:eastAsia="ru-RU"/>
        </w:rPr>
        <w:t> </w:t>
      </w:r>
      <w:bookmarkEnd w:id="91"/>
      <w:r w:rsidRPr="00D41AB1">
        <w:rPr>
          <w:rFonts w:ascii="Arial" w:eastAsia="Times New Roman" w:hAnsi="Arial" w:cs="Arial"/>
          <w:color w:val="000000" w:themeColor="text1"/>
          <w:sz w:val="21"/>
          <w:szCs w:val="21"/>
          <w:lang w:eastAsia="ru-RU"/>
        </w:rPr>
        <w:t>порядок проведения специальной оценки условий труда;</w:t>
      </w:r>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разрабатывают меры экономического стимулирования деятельности работодателей по обеспечению безопасных условий труда;</w:t>
      </w:r>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организуют международное сотрудничество в области охраны труда;</w:t>
      </w:r>
    </w:p>
    <w:p w:rsidR="000D3DAF" w:rsidRPr="00D41AB1" w:rsidRDefault="000D3DAF" w:rsidP="000D3DAF">
      <w:pPr>
        <w:numPr>
          <w:ilvl w:val="0"/>
          <w:numId w:val="1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2" w:name="sub_21606"/>
      <w:r w:rsidRPr="00D41AB1">
        <w:rPr>
          <w:rFonts w:ascii="Arial" w:eastAsia="Times New Roman" w:hAnsi="Arial" w:cs="Arial"/>
          <w:color w:val="000000" w:themeColor="text1"/>
          <w:sz w:val="21"/>
          <w:szCs w:val="21"/>
          <w:lang w:eastAsia="ru-RU"/>
        </w:rPr>
        <w:t>В целях государственного управления охраной труда органы исполнительной власти субъектов Российской Федерации в области охраны труда:</w:t>
      </w:r>
      <w:bookmarkEnd w:id="92"/>
    </w:p>
    <w:p w:rsidR="000D3DAF" w:rsidRPr="00D41AB1" w:rsidRDefault="000D3DAF" w:rsidP="000D3DAF">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0D3DAF" w:rsidRPr="00D41AB1" w:rsidRDefault="000D3DAF" w:rsidP="000D3DAF">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разрабатывают и утверждают территориальные целевые программы улучшения условий и охраны труда и обеспечивают контроль за их выполнением;</w:t>
      </w:r>
    </w:p>
    <w:p w:rsidR="000D3DAF" w:rsidRPr="00D41AB1" w:rsidRDefault="000D3DAF" w:rsidP="000D3DAF">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93" w:name="sub_216064"/>
      <w:r w:rsidRPr="00D41AB1">
        <w:rPr>
          <w:rFonts w:ascii="Arial" w:eastAsia="Times New Roman" w:hAnsi="Arial" w:cs="Arial"/>
          <w:color w:val="000000" w:themeColor="text1"/>
          <w:sz w:val="21"/>
          <w:szCs w:val="21"/>
          <w:lang w:eastAsia="ru-RU"/>
        </w:rP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bookmarkEnd w:id="93"/>
    </w:p>
    <w:p w:rsidR="000D3DAF" w:rsidRPr="00D41AB1" w:rsidRDefault="000D3DAF" w:rsidP="000D3DAF">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94" w:name="sub_216065"/>
      <w:r w:rsidRPr="00D41AB1">
        <w:rPr>
          <w:rFonts w:ascii="Arial" w:eastAsia="Times New Roman" w:hAnsi="Arial" w:cs="Arial"/>
          <w:color w:val="000000" w:themeColor="text1"/>
          <w:sz w:val="21"/>
          <w:szCs w:val="21"/>
          <w:lang w:eastAsia="ru-RU"/>
        </w:rPr>
        <w:t>осуществляют на территории субъекта Российской Федерации в установленном порядке государственную экспертизу условий труда;</w:t>
      </w:r>
      <w:bookmarkEnd w:id="94"/>
    </w:p>
    <w:p w:rsidR="000D3DAF" w:rsidRPr="00D41AB1" w:rsidRDefault="000D3DAF" w:rsidP="000D3DAF">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0D3DAF" w:rsidRPr="00D41AB1" w:rsidRDefault="000D3DAF" w:rsidP="000D3DAF">
      <w:pPr>
        <w:numPr>
          <w:ilvl w:val="0"/>
          <w:numId w:val="1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5" w:name="sub_216101"/>
      <w:r w:rsidRPr="00D41AB1">
        <w:rPr>
          <w:rFonts w:ascii="Arial" w:eastAsia="Times New Roman" w:hAnsi="Arial" w:cs="Arial"/>
          <w:color w:val="000000" w:themeColor="text1"/>
          <w:sz w:val="21"/>
          <w:szCs w:val="21"/>
          <w:lang w:eastAsia="ru-RU"/>
        </w:rPr>
        <w:t>Государственная экспертиза условий труда</w:t>
      </w:r>
      <w:r w:rsidRPr="00D41AB1">
        <w:rPr>
          <w:rFonts w:ascii="Arial" w:eastAsia="Times New Roman" w:hAnsi="Arial" w:cs="Arial"/>
          <w:color w:val="000000" w:themeColor="text1"/>
          <w:sz w:val="21"/>
          <w:lang w:eastAsia="ru-RU"/>
        </w:rPr>
        <w:t> </w:t>
      </w:r>
      <w:bookmarkEnd w:id="95"/>
      <w:r w:rsidRPr="00D41AB1">
        <w:rPr>
          <w:rFonts w:ascii="Arial" w:eastAsia="Times New Roman" w:hAnsi="Arial" w:cs="Arial"/>
          <w:color w:val="000000" w:themeColor="text1"/>
          <w:sz w:val="21"/>
          <w:szCs w:val="21"/>
          <w:lang w:eastAsia="ru-RU"/>
        </w:rPr>
        <w:t xml:space="preserve">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w:t>
      </w:r>
      <w:r w:rsidRPr="00D41AB1">
        <w:rPr>
          <w:rFonts w:ascii="Arial" w:eastAsia="Times New Roman" w:hAnsi="Arial" w:cs="Arial"/>
          <w:color w:val="000000" w:themeColor="text1"/>
          <w:sz w:val="21"/>
          <w:szCs w:val="21"/>
          <w:lang w:eastAsia="ru-RU"/>
        </w:rPr>
        <w:lastRenderedPageBreak/>
        <w:t>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6" w:name="sub_2161002"/>
      <w:r w:rsidRPr="00D41AB1">
        <w:rPr>
          <w:rFonts w:ascii="Arial" w:eastAsia="Times New Roman" w:hAnsi="Arial" w:cs="Arial"/>
          <w:color w:val="000000" w:themeColor="text1"/>
          <w:sz w:val="21"/>
          <w:szCs w:val="21"/>
          <w:lang w:eastAsia="ru-RU"/>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End w:id="9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97" w:name="sub_216102"/>
      <w:r w:rsidRPr="00D41AB1">
        <w:rPr>
          <w:rFonts w:ascii="Arial" w:eastAsia="Times New Roman" w:hAnsi="Arial" w:cs="Arial"/>
          <w:b/>
          <w:bCs/>
          <w:color w:val="000000" w:themeColor="text1"/>
          <w:sz w:val="21"/>
          <w:szCs w:val="21"/>
          <w:lang w:eastAsia="ru-RU"/>
        </w:rPr>
        <w:t>Государственная экспертиза условий труда осуществляется в целях оценки:</w:t>
      </w:r>
      <w:bookmarkEnd w:id="97"/>
    </w:p>
    <w:p w:rsidR="000D3DAF" w:rsidRPr="00D41AB1" w:rsidRDefault="000D3DAF" w:rsidP="000D3DAF">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98" w:name="sub_216122"/>
      <w:r w:rsidRPr="00D41AB1">
        <w:rPr>
          <w:rFonts w:ascii="Arial" w:eastAsia="Times New Roman" w:hAnsi="Arial" w:cs="Arial"/>
          <w:color w:val="000000" w:themeColor="text1"/>
          <w:sz w:val="21"/>
          <w:szCs w:val="21"/>
          <w:lang w:eastAsia="ru-RU"/>
        </w:rPr>
        <w:t>качества</w:t>
      </w:r>
      <w:r w:rsidRPr="00D41AB1">
        <w:rPr>
          <w:rFonts w:ascii="Arial" w:eastAsia="Times New Roman" w:hAnsi="Arial" w:cs="Arial"/>
          <w:color w:val="000000" w:themeColor="text1"/>
          <w:sz w:val="21"/>
          <w:lang w:eastAsia="ru-RU"/>
        </w:rPr>
        <w:t> </w:t>
      </w:r>
      <w:bookmarkEnd w:id="98"/>
      <w:r w:rsidRPr="00D41AB1">
        <w:rPr>
          <w:rFonts w:ascii="Arial" w:eastAsia="Times New Roman" w:hAnsi="Arial" w:cs="Arial"/>
          <w:color w:val="000000" w:themeColor="text1"/>
          <w:sz w:val="21"/>
          <w:szCs w:val="21"/>
          <w:lang w:eastAsia="ru-RU"/>
        </w:rPr>
        <w:t>проведения специальной оценки условий труда;</w:t>
      </w:r>
    </w:p>
    <w:p w:rsidR="000D3DAF" w:rsidRPr="00D41AB1" w:rsidRDefault="000D3DAF" w:rsidP="000D3DAF">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99" w:name="sub_216123"/>
      <w:r w:rsidRPr="00D41AB1">
        <w:rPr>
          <w:rFonts w:ascii="Arial" w:eastAsia="Times New Roman" w:hAnsi="Arial" w:cs="Arial"/>
          <w:color w:val="000000" w:themeColor="text1"/>
          <w:sz w:val="21"/>
          <w:szCs w:val="21"/>
          <w:lang w:eastAsia="ru-RU"/>
        </w:rPr>
        <w:t>правильности предоставления работникам гарантий и компенсаций за работу с вредными и (или) опасными условиями труда;</w:t>
      </w:r>
      <w:bookmarkEnd w:id="99"/>
    </w:p>
    <w:p w:rsidR="000D3DAF" w:rsidRPr="00D41AB1" w:rsidRDefault="000D3DAF" w:rsidP="000D3DAF">
      <w:pPr>
        <w:numPr>
          <w:ilvl w:val="0"/>
          <w:numId w:val="1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00" w:name="sub_216125"/>
      <w:r w:rsidRPr="00D41AB1">
        <w:rPr>
          <w:rFonts w:ascii="Arial" w:eastAsia="Times New Roman" w:hAnsi="Arial" w:cs="Arial"/>
          <w:color w:val="000000" w:themeColor="text1"/>
          <w:sz w:val="21"/>
          <w:szCs w:val="21"/>
          <w:lang w:eastAsia="ru-RU"/>
        </w:rPr>
        <w:t>фактических условий труда работников.</w:t>
      </w:r>
      <w:bookmarkEnd w:id="10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1" w:name="sub_216103"/>
      <w:r w:rsidRPr="00D41AB1">
        <w:rPr>
          <w:rFonts w:ascii="Arial" w:eastAsia="Times New Roman" w:hAnsi="Arial" w:cs="Arial"/>
          <w:color w:val="000000" w:themeColor="text1"/>
          <w:sz w:val="21"/>
          <w:szCs w:val="21"/>
          <w:lang w:eastAsia="ru-RU"/>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bookmarkEnd w:id="10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2" w:name="sub_216104"/>
      <w:r w:rsidRPr="00D41AB1">
        <w:rPr>
          <w:rFonts w:ascii="Arial" w:eastAsia="Times New Roman" w:hAnsi="Arial" w:cs="Arial"/>
          <w:color w:val="000000" w:themeColor="text1"/>
          <w:sz w:val="21"/>
          <w:szCs w:val="21"/>
          <w:lang w:eastAsia="ru-RU"/>
        </w:rPr>
        <w:t>Лица, осуществляющие государственную экспертизу условий труда, имеют право:</w:t>
      </w:r>
      <w:bookmarkEnd w:id="102"/>
    </w:p>
    <w:p w:rsidR="000D3DAF" w:rsidRPr="00D41AB1" w:rsidRDefault="000D3DAF" w:rsidP="000D3DAF">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0D3DAF" w:rsidRPr="00D41AB1" w:rsidRDefault="000D3DAF" w:rsidP="000D3DAF">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запрашивать и безвозмездно получать необходимые для осуществления экспертизы документы и другие материалы;</w:t>
      </w:r>
    </w:p>
    <w:p w:rsidR="000D3DAF" w:rsidRPr="00D41AB1" w:rsidRDefault="000D3DAF" w:rsidP="000D3DAF">
      <w:pPr>
        <w:numPr>
          <w:ilvl w:val="0"/>
          <w:numId w:val="1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3" w:name="sub_216105"/>
      <w:r w:rsidRPr="00D41AB1">
        <w:rPr>
          <w:rFonts w:ascii="Arial" w:eastAsia="Times New Roman" w:hAnsi="Arial" w:cs="Arial"/>
          <w:color w:val="000000" w:themeColor="text1"/>
          <w:sz w:val="21"/>
          <w:szCs w:val="21"/>
          <w:lang w:eastAsia="ru-RU"/>
        </w:rPr>
        <w:t>Лица, осуществляющие государственную экспертизу условий труда, обязаны:</w:t>
      </w:r>
      <w:bookmarkEnd w:id="103"/>
    </w:p>
    <w:p w:rsidR="000D3DAF" w:rsidRPr="00D41AB1" w:rsidRDefault="000D3DAF" w:rsidP="000D3DAF">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w:t>
      </w:r>
      <w:r w:rsidRPr="00D41AB1">
        <w:rPr>
          <w:rFonts w:ascii="Arial" w:eastAsia="Times New Roman" w:hAnsi="Arial" w:cs="Arial"/>
          <w:color w:val="000000" w:themeColor="text1"/>
          <w:sz w:val="21"/>
          <w:szCs w:val="21"/>
          <w:lang w:eastAsia="ru-RU"/>
        </w:rPr>
        <w:lastRenderedPageBreak/>
        <w:t>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0D3DAF" w:rsidRPr="00D41AB1" w:rsidRDefault="000D3DAF" w:rsidP="000D3DAF">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обеспечивать объективность и обоснованность выводов, изложенных в заключениях;</w:t>
      </w:r>
    </w:p>
    <w:p w:rsidR="000D3DAF" w:rsidRPr="00D41AB1" w:rsidRDefault="000D3DAF" w:rsidP="000D3DAF">
      <w:pPr>
        <w:numPr>
          <w:ilvl w:val="0"/>
          <w:numId w:val="1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4" w:name="sub_21701"/>
      <w:r w:rsidRPr="00D41AB1">
        <w:rPr>
          <w:rFonts w:ascii="Arial" w:eastAsia="Times New Roman" w:hAnsi="Arial" w:cs="Arial"/>
          <w:color w:val="000000" w:themeColor="text1"/>
          <w:sz w:val="21"/>
          <w:szCs w:val="21"/>
          <w:lang w:eastAsia="ru-RU"/>
        </w:rPr>
        <w:t>В целях обеспечения соблюдения требований охраны труда, осуществления контроля за их выполнением у каждого работодателя, осуществляющего</w:t>
      </w:r>
      <w:r w:rsidRPr="00D41AB1">
        <w:rPr>
          <w:rFonts w:ascii="Arial" w:eastAsia="Times New Roman" w:hAnsi="Arial" w:cs="Arial"/>
          <w:color w:val="000000" w:themeColor="text1"/>
          <w:sz w:val="21"/>
          <w:lang w:eastAsia="ru-RU"/>
        </w:rPr>
        <w:t> </w:t>
      </w:r>
      <w:bookmarkEnd w:id="104"/>
      <w:r w:rsidRPr="00D41AB1">
        <w:rPr>
          <w:rFonts w:ascii="Arial" w:eastAsia="Times New Roman" w:hAnsi="Arial" w:cs="Arial"/>
          <w:color w:val="000000" w:themeColor="text1"/>
          <w:sz w:val="21"/>
          <w:szCs w:val="21"/>
          <w:lang w:eastAsia="ru-RU"/>
        </w:rPr>
        <w:t>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5" w:name="sub_21702"/>
      <w:r w:rsidRPr="00D41AB1">
        <w:rPr>
          <w:rFonts w:ascii="Arial" w:eastAsia="Times New Roman" w:hAnsi="Arial" w:cs="Arial"/>
          <w:color w:val="000000" w:themeColor="text1"/>
          <w:sz w:val="21"/>
          <w:szCs w:val="21"/>
          <w:lang w:eastAsia="ru-RU"/>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bookmarkEnd w:id="10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6" w:name="sub_2170004"/>
      <w:r w:rsidRPr="00D41AB1">
        <w:rPr>
          <w:rFonts w:ascii="Arial" w:eastAsia="Times New Roman" w:hAnsi="Arial" w:cs="Arial"/>
          <w:color w:val="000000" w:themeColor="text1"/>
          <w:sz w:val="21"/>
          <w:szCs w:val="21"/>
          <w:lang w:eastAsia="ru-RU"/>
        </w:rP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организаций, проводящих специальную оценку условий труда, порядок аккредитации которых устанавливается</w:t>
      </w:r>
      <w:r w:rsidRPr="00D41AB1">
        <w:rPr>
          <w:rFonts w:ascii="Arial" w:eastAsia="Times New Roman" w:hAnsi="Arial" w:cs="Arial"/>
          <w:color w:val="000000" w:themeColor="text1"/>
          <w:sz w:val="21"/>
          <w:lang w:eastAsia="ru-RU"/>
        </w:rPr>
        <w:t> </w:t>
      </w:r>
      <w:bookmarkEnd w:id="106"/>
      <w:r w:rsidRPr="00D41AB1">
        <w:rPr>
          <w:rFonts w:ascii="Arial" w:eastAsia="Times New Roman" w:hAnsi="Arial" w:cs="Arial"/>
          <w:color w:val="000000" w:themeColor="text1"/>
          <w:sz w:val="21"/>
          <w:szCs w:val="21"/>
          <w:lang w:eastAsia="ru-RU"/>
        </w:rPr>
        <w:t>законодательством о специальной оценке условий труда. 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7" w:name="sub_21704"/>
      <w:r w:rsidRPr="00D41AB1">
        <w:rPr>
          <w:rFonts w:ascii="Arial" w:eastAsia="Times New Roman" w:hAnsi="Arial" w:cs="Arial"/>
          <w:color w:val="000000" w:themeColor="text1"/>
          <w:sz w:val="21"/>
          <w:szCs w:val="21"/>
          <w:lang w:eastAsia="ru-RU"/>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bookmarkEnd w:id="10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8" w:name="sub_21801"/>
      <w:r w:rsidRPr="00D41AB1">
        <w:rPr>
          <w:rFonts w:ascii="Arial" w:eastAsia="Times New Roman" w:hAnsi="Arial" w:cs="Arial"/>
          <w:color w:val="000000" w:themeColor="text1"/>
          <w:sz w:val="21"/>
          <w:szCs w:val="21"/>
          <w:lang w:eastAsia="ru-RU"/>
        </w:rP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bookmarkEnd w:id="108"/>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09" w:name="sub_21802"/>
      <w:r w:rsidRPr="00D41AB1">
        <w:rPr>
          <w:rFonts w:ascii="Arial" w:eastAsia="Times New Roman" w:hAnsi="Arial" w:cs="Arial"/>
          <w:color w:val="000000" w:themeColor="text1"/>
          <w:sz w:val="21"/>
          <w:szCs w:val="21"/>
          <w:lang w:eastAsia="ru-RU"/>
        </w:rPr>
        <w:lastRenderedPageBreak/>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bookmarkEnd w:id="109"/>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10" w:name="sub_2192"/>
      <w:r w:rsidRPr="00D41AB1">
        <w:rPr>
          <w:rFonts w:ascii="Arial" w:eastAsia="Times New Roman" w:hAnsi="Arial" w:cs="Arial"/>
          <w:b/>
          <w:bCs/>
          <w:color w:val="000000" w:themeColor="text1"/>
          <w:sz w:val="21"/>
          <w:szCs w:val="21"/>
          <w:lang w:eastAsia="ru-RU"/>
        </w:rPr>
        <w:t>Каждый работник имеет право на:</w:t>
      </w:r>
      <w:bookmarkEnd w:id="110"/>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1" w:name="sub_21921"/>
      <w:r w:rsidRPr="00D41AB1">
        <w:rPr>
          <w:rFonts w:ascii="Arial" w:eastAsia="Times New Roman" w:hAnsi="Arial" w:cs="Arial"/>
          <w:color w:val="000000" w:themeColor="text1"/>
          <w:sz w:val="21"/>
          <w:szCs w:val="21"/>
          <w:lang w:eastAsia="ru-RU"/>
        </w:rPr>
        <w:t>рабочее место, соответствующее требованиям охраны труда;</w:t>
      </w:r>
      <w:bookmarkEnd w:id="111"/>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2" w:name="sub_21922"/>
      <w:r w:rsidRPr="00D41AB1">
        <w:rPr>
          <w:rFonts w:ascii="Arial" w:eastAsia="Times New Roman" w:hAnsi="Arial" w:cs="Arial"/>
          <w:color w:val="000000" w:themeColor="text1"/>
          <w:sz w:val="21"/>
          <w:szCs w:val="21"/>
          <w:lang w:eastAsia="ru-RU"/>
        </w:rPr>
        <w:t>обязательное социальное страхование от несчастных случаев на производстве и профессиональных заболеваний в соответствии с</w:t>
      </w:r>
      <w:r w:rsidRPr="00D41AB1">
        <w:rPr>
          <w:rFonts w:ascii="Arial" w:eastAsia="Times New Roman" w:hAnsi="Arial" w:cs="Arial"/>
          <w:color w:val="000000" w:themeColor="text1"/>
          <w:sz w:val="21"/>
          <w:lang w:eastAsia="ru-RU"/>
        </w:rPr>
        <w:t> </w:t>
      </w:r>
      <w:bookmarkEnd w:id="112"/>
      <w:r w:rsidRPr="00D41AB1">
        <w:rPr>
          <w:rFonts w:ascii="Arial" w:eastAsia="Times New Roman" w:hAnsi="Arial" w:cs="Arial"/>
          <w:color w:val="000000" w:themeColor="text1"/>
          <w:sz w:val="21"/>
          <w:szCs w:val="21"/>
          <w:lang w:eastAsia="ru-RU"/>
        </w:rPr>
        <w:t>федеральным законом;</w:t>
      </w:r>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3" w:name="sub_2194"/>
      <w:r w:rsidRPr="00D41AB1">
        <w:rPr>
          <w:rFonts w:ascii="Arial" w:eastAsia="Times New Roman" w:hAnsi="Arial" w:cs="Arial"/>
          <w:color w:val="000000" w:themeColor="text1"/>
          <w:sz w:val="21"/>
          <w:szCs w:val="21"/>
          <w:lang w:eastAsia="ru-RU"/>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bookmarkEnd w:id="113"/>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4" w:name="sub_2195"/>
      <w:r w:rsidRPr="00D41AB1">
        <w:rPr>
          <w:rFonts w:ascii="Arial" w:eastAsia="Times New Roman" w:hAnsi="Arial" w:cs="Arial"/>
          <w:color w:val="000000" w:themeColor="text1"/>
          <w:sz w:val="21"/>
          <w:szCs w:val="21"/>
          <w:lang w:eastAsia="ru-RU"/>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bookmarkEnd w:id="114"/>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5" w:name="sub_2196"/>
      <w:r w:rsidRPr="00D41AB1">
        <w:rPr>
          <w:rFonts w:ascii="Arial" w:eastAsia="Times New Roman" w:hAnsi="Arial" w:cs="Arial"/>
          <w:color w:val="000000" w:themeColor="text1"/>
          <w:sz w:val="21"/>
          <w:szCs w:val="21"/>
          <w:lang w:eastAsia="ru-RU"/>
        </w:rPr>
        <w:t>обеспечение средствами индивидуальной и коллективной защиты в соответствии с требованиями охраны труда за счет средств работодателя;</w:t>
      </w:r>
      <w:bookmarkEnd w:id="115"/>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6" w:name="sub_2197"/>
      <w:r w:rsidRPr="00D41AB1">
        <w:rPr>
          <w:rFonts w:ascii="Arial" w:eastAsia="Times New Roman" w:hAnsi="Arial" w:cs="Arial"/>
          <w:color w:val="000000" w:themeColor="text1"/>
          <w:sz w:val="21"/>
          <w:szCs w:val="21"/>
          <w:lang w:eastAsia="ru-RU"/>
        </w:rPr>
        <w:t>обучение безопасным методам и приемам труда за счет средств работодателя;</w:t>
      </w:r>
      <w:bookmarkEnd w:id="116"/>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7" w:name="sub_2198"/>
      <w:r w:rsidRPr="00D41AB1">
        <w:rPr>
          <w:rFonts w:ascii="Arial" w:eastAsia="Times New Roman" w:hAnsi="Arial" w:cs="Arial"/>
          <w:color w:val="000000" w:themeColor="text1"/>
          <w:sz w:val="21"/>
          <w:szCs w:val="21"/>
          <w:lang w:eastAsia="ru-RU"/>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bookmarkEnd w:id="117"/>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8" w:name="sub_2199"/>
      <w:r w:rsidRPr="00D41AB1">
        <w:rPr>
          <w:rFonts w:ascii="Arial" w:eastAsia="Times New Roman" w:hAnsi="Arial" w:cs="Arial"/>
          <w:color w:val="000000" w:themeColor="text1"/>
          <w:sz w:val="21"/>
          <w:szCs w:val="21"/>
          <w:lang w:eastAsia="ru-RU"/>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bookmarkEnd w:id="118"/>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19" w:name="sub_21909"/>
      <w:r w:rsidRPr="00D41AB1">
        <w:rPr>
          <w:rFonts w:ascii="Arial" w:eastAsia="Times New Roman" w:hAnsi="Arial" w:cs="Arial"/>
          <w:color w:val="000000" w:themeColor="text1"/>
          <w:sz w:val="21"/>
          <w:szCs w:val="21"/>
          <w:lang w:eastAsia="ru-RU"/>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bookmarkEnd w:id="119"/>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20" w:name="sub_21911"/>
      <w:r w:rsidRPr="00D41AB1">
        <w:rPr>
          <w:rFonts w:ascii="Arial" w:eastAsia="Times New Roman" w:hAnsi="Arial" w:cs="Arial"/>
          <w:color w:val="000000" w:themeColor="text1"/>
          <w:sz w:val="21"/>
          <w:szCs w:val="21"/>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bookmarkEnd w:id="120"/>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21" w:name="sub_21912"/>
      <w:r w:rsidRPr="00D41AB1">
        <w:rPr>
          <w:rFonts w:ascii="Arial" w:eastAsia="Times New Roman" w:hAnsi="Arial" w:cs="Arial"/>
          <w:color w:val="000000" w:themeColor="text1"/>
          <w:sz w:val="21"/>
          <w:szCs w:val="21"/>
          <w:lang w:eastAsia="ru-RU"/>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bookmarkEnd w:id="121"/>
    </w:p>
    <w:p w:rsidR="000D3DAF" w:rsidRPr="00D41AB1" w:rsidRDefault="000D3DAF" w:rsidP="000D3DAF">
      <w:pPr>
        <w:numPr>
          <w:ilvl w:val="0"/>
          <w:numId w:val="19"/>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22" w:name="sub_21913"/>
      <w:r w:rsidRPr="00D41AB1">
        <w:rPr>
          <w:rFonts w:ascii="Arial" w:eastAsia="Times New Roman" w:hAnsi="Arial" w:cs="Arial"/>
          <w:color w:val="000000" w:themeColor="text1"/>
          <w:sz w:val="21"/>
          <w:szCs w:val="21"/>
          <w:lang w:eastAsia="ru-RU"/>
        </w:rPr>
        <w:lastRenderedPageBreak/>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bookmarkEnd w:id="12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3" w:name="sub_21902"/>
      <w:r w:rsidRPr="00D41AB1">
        <w:rPr>
          <w:rFonts w:ascii="Arial" w:eastAsia="Times New Roman" w:hAnsi="Arial" w:cs="Arial"/>
          <w:color w:val="000000" w:themeColor="text1"/>
          <w:sz w:val="21"/>
          <w:szCs w:val="21"/>
          <w:lang w:eastAsia="ru-RU"/>
        </w:rPr>
        <w:t>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Трудовым Кодексом РФ.</w:t>
      </w:r>
      <w:bookmarkEnd w:id="12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4" w:name="sub_21903"/>
      <w:r w:rsidRPr="00D41AB1">
        <w:rPr>
          <w:rFonts w:ascii="Arial" w:eastAsia="Times New Roman" w:hAnsi="Arial" w:cs="Arial"/>
          <w:color w:val="000000" w:themeColor="text1"/>
          <w:sz w:val="21"/>
          <w:szCs w:val="21"/>
          <w:lang w:eastAsia="ru-RU"/>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bookmarkEnd w:id="12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5" w:name="sub_21904"/>
      <w:r w:rsidRPr="00D41AB1">
        <w:rPr>
          <w:rFonts w:ascii="Arial" w:eastAsia="Times New Roman" w:hAnsi="Arial" w:cs="Arial"/>
          <w:color w:val="000000" w:themeColor="text1"/>
          <w:sz w:val="21"/>
          <w:szCs w:val="21"/>
          <w:lang w:eastAsia="ru-RU"/>
        </w:rPr>
        <w:t>В случае обеспечения на рабочих местах безопасных условий труда, подтвержденных</w:t>
      </w:r>
      <w:r w:rsidRPr="00D41AB1">
        <w:rPr>
          <w:rFonts w:ascii="Arial" w:eastAsia="Times New Roman" w:hAnsi="Arial" w:cs="Arial"/>
          <w:color w:val="000000" w:themeColor="text1"/>
          <w:sz w:val="21"/>
          <w:lang w:eastAsia="ru-RU"/>
        </w:rPr>
        <w:t> </w:t>
      </w:r>
      <w:bookmarkEnd w:id="125"/>
      <w:r w:rsidRPr="00D41AB1">
        <w:rPr>
          <w:rFonts w:ascii="Arial" w:eastAsia="Times New Roman" w:hAnsi="Arial" w:cs="Arial"/>
          <w:color w:val="000000" w:themeColor="text1"/>
          <w:sz w:val="21"/>
          <w:szCs w:val="21"/>
          <w:lang w:eastAsia="ru-RU"/>
        </w:rPr>
        <w:t>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6" w:name="sub_22001"/>
      <w:r w:rsidRPr="00D41AB1">
        <w:rPr>
          <w:rFonts w:ascii="Arial" w:eastAsia="Times New Roman" w:hAnsi="Arial" w:cs="Arial"/>
          <w:color w:val="000000" w:themeColor="text1"/>
          <w:sz w:val="21"/>
          <w:szCs w:val="21"/>
          <w:lang w:eastAsia="ru-RU"/>
        </w:rPr>
        <w:t>Государство гарантирует работникам защиту их права на труд в условиях, соответствующих требованиям охраны труда.</w:t>
      </w:r>
      <w:bookmarkEnd w:id="12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7" w:name="sub_220002"/>
      <w:r w:rsidRPr="00D41AB1">
        <w:rPr>
          <w:rFonts w:ascii="Arial" w:eastAsia="Times New Roman" w:hAnsi="Arial" w:cs="Arial"/>
          <w:color w:val="000000" w:themeColor="text1"/>
          <w:sz w:val="21"/>
          <w:szCs w:val="21"/>
          <w:lang w:eastAsia="ru-RU"/>
        </w:rPr>
        <w:t>Условия труда, предусмотренные трудовым договором, должны соответствовать требованиям охраны труда.</w:t>
      </w:r>
      <w:bookmarkEnd w:id="12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8" w:name="sub_2203"/>
      <w:r w:rsidRPr="00D41AB1">
        <w:rPr>
          <w:rFonts w:ascii="Arial" w:eastAsia="Times New Roman" w:hAnsi="Arial" w:cs="Arial"/>
          <w:color w:val="000000" w:themeColor="text1"/>
          <w:sz w:val="21"/>
          <w:szCs w:val="21"/>
          <w:lang w:eastAsia="ru-RU"/>
        </w:rPr>
        <w:t>На время приостановления работ в связи с административным</w:t>
      </w:r>
      <w:r w:rsidRPr="00D41AB1">
        <w:rPr>
          <w:rFonts w:ascii="Arial" w:eastAsia="Times New Roman" w:hAnsi="Arial" w:cs="Arial"/>
          <w:color w:val="000000" w:themeColor="text1"/>
          <w:sz w:val="21"/>
          <w:lang w:eastAsia="ru-RU"/>
        </w:rPr>
        <w:t> </w:t>
      </w:r>
      <w:bookmarkEnd w:id="128"/>
      <w:r w:rsidRPr="00D41AB1">
        <w:rPr>
          <w:rFonts w:ascii="Arial" w:eastAsia="Times New Roman" w:hAnsi="Arial" w:cs="Arial"/>
          <w:color w:val="000000" w:themeColor="text1"/>
          <w:sz w:val="21"/>
          <w:szCs w:val="21"/>
          <w:lang w:eastAsia="ru-RU"/>
        </w:rPr>
        <w:t>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29" w:name="sub_2204"/>
      <w:r w:rsidRPr="00D41AB1">
        <w:rPr>
          <w:rFonts w:ascii="Arial" w:eastAsia="Times New Roman" w:hAnsi="Arial" w:cs="Arial"/>
          <w:color w:val="000000" w:themeColor="text1"/>
          <w:sz w:val="21"/>
          <w:szCs w:val="21"/>
          <w:lang w:eastAsia="ru-RU"/>
        </w:rPr>
        <w:t>При отказе работника от выполнения работ в случае возникновения опасности для его жизни и здоровья (за исключением случаев, предусмотренных Трудовым Кодексом и иными федеральными законами) работодатель обязан предоставить работнику другую работу на время устранения такой опасности.</w:t>
      </w:r>
      <w:bookmarkEnd w:id="129"/>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0" w:name="sub_2205"/>
      <w:r w:rsidRPr="00D41AB1">
        <w:rPr>
          <w:rFonts w:ascii="Arial" w:eastAsia="Times New Roman" w:hAnsi="Arial" w:cs="Arial"/>
          <w:color w:val="000000" w:themeColor="text1"/>
          <w:sz w:val="21"/>
          <w:szCs w:val="21"/>
          <w:lang w:eastAsia="ru-RU"/>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bookmarkEnd w:id="13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1" w:name="sub_2206"/>
      <w:r w:rsidRPr="00D41AB1">
        <w:rPr>
          <w:rFonts w:ascii="Arial" w:eastAsia="Times New Roman" w:hAnsi="Arial" w:cs="Arial"/>
          <w:color w:val="000000" w:themeColor="text1"/>
          <w:sz w:val="21"/>
          <w:szCs w:val="21"/>
          <w:lang w:eastAsia="ru-RU"/>
        </w:rP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w:t>
      </w:r>
      <w:bookmarkEnd w:id="13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2" w:name="sub_2207"/>
      <w:r w:rsidRPr="00D41AB1">
        <w:rPr>
          <w:rFonts w:ascii="Arial" w:eastAsia="Times New Roman" w:hAnsi="Arial" w:cs="Arial"/>
          <w:color w:val="000000" w:themeColor="text1"/>
          <w:sz w:val="21"/>
          <w:szCs w:val="21"/>
          <w:lang w:eastAsia="ru-RU"/>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w:t>
      </w:r>
      <w:r w:rsidRPr="00D41AB1">
        <w:rPr>
          <w:rFonts w:ascii="Arial" w:eastAsia="Times New Roman" w:hAnsi="Arial" w:cs="Arial"/>
          <w:color w:val="000000" w:themeColor="text1"/>
          <w:sz w:val="21"/>
          <w:szCs w:val="21"/>
          <w:lang w:eastAsia="ru-RU"/>
        </w:rPr>
        <w:lastRenderedPageBreak/>
        <w:t>вредными и (или) опасными условиями труда, не предусмотренных трудовым договором, не влечет за собой привлечения его к дисциплинарной ответственности.</w:t>
      </w:r>
      <w:bookmarkEnd w:id="13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3" w:name="sub_2208"/>
      <w:r w:rsidRPr="00D41AB1">
        <w:rPr>
          <w:rFonts w:ascii="Arial" w:eastAsia="Times New Roman" w:hAnsi="Arial" w:cs="Arial"/>
          <w:color w:val="000000" w:themeColor="text1"/>
          <w:sz w:val="21"/>
          <w:szCs w:val="21"/>
          <w:lang w:eastAsia="ru-RU"/>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w:t>
      </w:r>
      <w:r w:rsidRPr="00D41AB1">
        <w:rPr>
          <w:rFonts w:ascii="Arial" w:eastAsia="Times New Roman" w:hAnsi="Arial" w:cs="Arial"/>
          <w:color w:val="000000" w:themeColor="text1"/>
          <w:sz w:val="21"/>
          <w:lang w:eastAsia="ru-RU"/>
        </w:rPr>
        <w:t> </w:t>
      </w:r>
      <w:bookmarkEnd w:id="133"/>
      <w:r w:rsidRPr="00D41AB1">
        <w:rPr>
          <w:rFonts w:ascii="Arial" w:eastAsia="Times New Roman" w:hAnsi="Arial" w:cs="Arial"/>
          <w:color w:val="000000" w:themeColor="text1"/>
          <w:sz w:val="21"/>
          <w:szCs w:val="21"/>
          <w:lang w:eastAsia="ru-RU"/>
        </w:rPr>
        <w:t>федеральным законом.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4" w:name="sub_22009"/>
      <w:r w:rsidRPr="00D41AB1">
        <w:rPr>
          <w:rFonts w:ascii="Arial" w:eastAsia="Times New Roman" w:hAnsi="Arial" w:cs="Arial"/>
          <w:color w:val="000000" w:themeColor="text1"/>
          <w:sz w:val="21"/>
          <w:szCs w:val="21"/>
          <w:lang w:eastAsia="ru-RU"/>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bookmarkEnd w:id="134"/>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2.7. Обеспечение работников спецодеждой и средствами индивидуальной защиты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5" w:name="sub_2210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w:t>
      </w:r>
      <w:r w:rsidRPr="00D41AB1">
        <w:rPr>
          <w:rFonts w:ascii="Arial" w:eastAsia="Times New Roman" w:hAnsi="Arial" w:cs="Arial"/>
          <w:color w:val="000000" w:themeColor="text1"/>
          <w:sz w:val="21"/>
          <w:lang w:eastAsia="ru-RU"/>
        </w:rPr>
        <w:t> </w:t>
      </w:r>
      <w:bookmarkEnd w:id="135"/>
      <w:r w:rsidRPr="00D41AB1">
        <w:rPr>
          <w:rFonts w:ascii="Arial" w:eastAsia="Times New Roman" w:hAnsi="Arial" w:cs="Arial"/>
          <w:color w:val="000000" w:themeColor="text1"/>
          <w:sz w:val="21"/>
          <w:szCs w:val="21"/>
          <w:lang w:eastAsia="ru-RU"/>
        </w:rPr>
        <w:t>типовыми нормами, которые устанавливаются в порядке, определяемом Правительством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6" w:name="sub_22102"/>
      <w:r w:rsidRPr="00D41AB1">
        <w:rPr>
          <w:rFonts w:ascii="Arial" w:eastAsia="Times New Roman" w:hAnsi="Arial" w:cs="Arial"/>
          <w:color w:val="000000" w:themeColor="text1"/>
          <w:sz w:val="21"/>
          <w:szCs w:val="21"/>
          <w:lang w:eastAsia="ru-RU"/>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w:t>
      </w:r>
      <w:r w:rsidRPr="00D41AB1">
        <w:rPr>
          <w:rFonts w:ascii="Arial" w:eastAsia="Times New Roman" w:hAnsi="Arial" w:cs="Arial"/>
          <w:color w:val="000000" w:themeColor="text1"/>
          <w:sz w:val="21"/>
          <w:lang w:eastAsia="ru-RU"/>
        </w:rPr>
        <w:t> </w:t>
      </w:r>
      <w:bookmarkEnd w:id="136"/>
      <w:r w:rsidRPr="00D41AB1">
        <w:rPr>
          <w:rFonts w:ascii="Arial" w:eastAsia="Times New Roman" w:hAnsi="Arial" w:cs="Arial"/>
          <w:color w:val="000000" w:themeColor="text1"/>
          <w:sz w:val="21"/>
          <w:szCs w:val="21"/>
          <w:lang w:eastAsia="ru-RU"/>
        </w:rPr>
        <w:t>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37" w:name="sub_22103"/>
      <w:r w:rsidRPr="00D41AB1">
        <w:rPr>
          <w:rFonts w:ascii="Arial" w:eastAsia="Times New Roman" w:hAnsi="Arial" w:cs="Arial"/>
          <w:color w:val="000000" w:themeColor="text1"/>
          <w:sz w:val="21"/>
          <w:szCs w:val="21"/>
          <w:lang w:eastAsia="ru-RU"/>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bookmarkEnd w:id="13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Зарегистрировано в Минюсте России 10 сентября 2009 г. N 14742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МИНИСТЕРСТВО ЗДРАВООХРАНЕНИЯ И СОЦИАЛЬНОГО РАЗВИТИЯ</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РОССИЙСКОЙ ФЕДЕРАЦИИ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ПРИКАЗ</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lastRenderedPageBreak/>
        <w:t>от 1 июня 2009 г. N 290н</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 УТВЕРЖДЕНИИ МЕЖОТРАСЛЕВЫХ ПРАВИЛ</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ОБЕСПЕЧЕНИЯ РАБОТНИКОВ СПЕЦИАЛЬНОЙ ОДЕЖДОЙ, СПЕЦИАЛЬНОЙ</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ОБУВЬЮ И ДРУГИМИ СРЕДСТВАМИ ИНДИВИДУАЛЬНОЙ ЗАЩИТЫ</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Список изменяющих документов</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ред. Приказа Минздравсоцразвития России от 27.01.2010 N 28н,</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Приказов Минтруда России от 20.02.2014 N 103н, от 12.01.2015 N 2н)</w:t>
      </w:r>
    </w:p>
    <w:p w:rsidR="000D3DAF" w:rsidRPr="00D41AB1" w:rsidRDefault="000D3DAF" w:rsidP="008005AE">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соответствии с пунктом 5.2.70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ст. 1036; N 15, ст. 1555; N 23, ст. 2713; N 42, ст. 4825; N 46, ст. 5337; N 48, ст. 5618; 2009, N 2, ст. 244; N 3, ст. 378; N 6, ст. 738; N 12, ст. 1427), приказываю: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Утвердить Межотраслевые правила обеспечения работников специальной одеждой, специальной обувью и другими средствами индивидуальной защиты согласно приложению.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Признать утратившими силу: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Постановление Минтруда России от 18 декабря 1998 г. N 51 "Об утверждении Правил обеспечения работников специальной одеждой, специальной обувью и другими средствами индивидуальной защиты" (зарегистрировано в Минюсте России 5 февраля 1999 г., регистрационный N 1700);</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Постановление Минтруда России от 29 октября 1999 г. N 39 "О внесении изменений и дополнений в Правила обеспечения работников специальной одеждой, специальной обувью и другими средствами индивидуальной защиты" (зарегистрировано в Минюсте России 23 ноября 1999 г., регистрационный N 1984);</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Постановление Минтруда России от 3 февраля 2004 г. N 7 "О внесении изменений и дополнений в Правила обеспечения работников специальной одеждой, специальной обувью и другими средствами индивидуальной защиты" (зарегистрировано в Минюсте России 25 февраля 2004 г., регистрационный N 5583).</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Министр</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Т.А.ГОЛИКОВА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8005AE">
      <w:pPr>
        <w:shd w:val="clear" w:color="auto" w:fill="FFFFFF"/>
        <w:spacing w:after="0" w:line="360" w:lineRule="auto"/>
        <w:jc w:val="center"/>
        <w:rPr>
          <w:rFonts w:ascii="Arial" w:eastAsia="Times New Roman" w:hAnsi="Arial" w:cs="Arial"/>
          <w:color w:val="000000" w:themeColor="text1"/>
          <w:sz w:val="21"/>
          <w:szCs w:val="21"/>
          <w:lang w:eastAsia="ru-RU"/>
        </w:rPr>
      </w:pPr>
      <w:bookmarkStart w:id="138" w:name="P33"/>
      <w:bookmarkEnd w:id="138"/>
      <w:r w:rsidRPr="00D41AB1">
        <w:rPr>
          <w:rFonts w:ascii="Arial" w:eastAsia="Times New Roman" w:hAnsi="Arial" w:cs="Arial"/>
          <w:b/>
          <w:bCs/>
          <w:color w:val="000000" w:themeColor="text1"/>
          <w:sz w:val="21"/>
          <w:szCs w:val="21"/>
          <w:lang w:eastAsia="ru-RU"/>
        </w:rPr>
        <w:t>МЕЖОТРАСЛЕВЫЕ ПРАВИЛА</w:t>
      </w:r>
    </w:p>
    <w:p w:rsidR="000D3DAF" w:rsidRPr="00D41AB1" w:rsidRDefault="000D3DAF" w:rsidP="008005AE">
      <w:pPr>
        <w:shd w:val="clear" w:color="auto" w:fill="FFFFFF"/>
        <w:spacing w:after="0" w:line="360" w:lineRule="auto"/>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ОБЕСПЕЧЕНИЯ РАБОТНИКОВ СПЕЦИАЛЬНОЙ ОДЕЖДОЙ, СПЕЦИАЛЬНОЙ</w:t>
      </w:r>
    </w:p>
    <w:p w:rsidR="000D3DAF" w:rsidRPr="00D41AB1" w:rsidRDefault="000D3DAF" w:rsidP="008005AE">
      <w:pPr>
        <w:shd w:val="clear" w:color="auto" w:fill="FFFFFF"/>
        <w:spacing w:after="0" w:line="360" w:lineRule="auto"/>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ОБУВЬЮ И ДРУГИМИ СРЕДСТВАМИ ИНДИВИДУАЛЬНОЙ ЗАЩИТЫ</w:t>
      </w:r>
    </w:p>
    <w:p w:rsidR="000D3DAF" w:rsidRPr="00D41AB1" w:rsidRDefault="000D3DAF" w:rsidP="008005AE">
      <w:pPr>
        <w:shd w:val="clear" w:color="auto" w:fill="FFFFFF"/>
        <w:spacing w:after="0" w:line="360" w:lineRule="auto"/>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Список изменяющих документов</w:t>
      </w:r>
    </w:p>
    <w:p w:rsidR="000D3DAF" w:rsidRPr="00D41AB1" w:rsidRDefault="000D3DAF" w:rsidP="008005AE">
      <w:pPr>
        <w:shd w:val="clear" w:color="auto" w:fill="FFFFFF"/>
        <w:spacing w:after="0" w:line="360" w:lineRule="auto"/>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ред. Приказа Минздравсоцразвития России от 27.01.2010 N 28н,</w:t>
      </w:r>
    </w:p>
    <w:p w:rsidR="000D3DAF" w:rsidRPr="00D41AB1" w:rsidRDefault="000D3DAF" w:rsidP="008005AE">
      <w:pPr>
        <w:shd w:val="clear" w:color="auto" w:fill="FFFFFF"/>
        <w:spacing w:after="0" w:line="360" w:lineRule="auto"/>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Приказов Минтруда России от 20.02.2014 N 103н, от 12.01.2015 N 2н)</w:t>
      </w:r>
    </w:p>
    <w:p w:rsidR="000D3DAF" w:rsidRPr="00D41AB1" w:rsidRDefault="000D3DAF" w:rsidP="008005AE">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8005AE">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I. Общие положения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Межотраслевые правила обеспечения работников специальной одеждой, специальной обувью и другими средствами индивидуальной защиты (далее - Правила) устанавливают обязательные требования к приобретению, выдаче, применению, хранению и уходу за специальной одеждой, специальной обувью и другими средствами индивидуальной защиты (далее -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Требования настоящих Правил распространяются на работодателей - юридических и физических лиц независимо от их организационно-правовых форм и форм собственности.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В целях настоящего Приказа под СИЗ понимаются средства индивидуального пользования,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Работодатель обязан обеспечить приобретение и выдачу прошедших в установленном порядке сертификацию или декларирование соответствия СИЗ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Приобретение СИЗ осуществляется за счет средств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Допускается приобретение работодателем СИЗ во временное пользование по договору аренды.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соответствующие СИЗ выдаются бесплатно.</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5. Предоставление работникам СИЗ, в том числе приобретенных работодателем во временное пользование по договору аренды, осуществляется в соответствии с типовыми нормами бесплатной выдачи специальной одежды, специальной обуви и других средств индивидуальной защиты (далее - типовые нормы), прошедших в установленном порядке сертификацию или </w:t>
      </w:r>
      <w:r w:rsidRPr="00D41AB1">
        <w:rPr>
          <w:rFonts w:ascii="Arial" w:eastAsia="Times New Roman" w:hAnsi="Arial" w:cs="Arial"/>
          <w:color w:val="000000" w:themeColor="text1"/>
          <w:sz w:val="21"/>
          <w:szCs w:val="21"/>
          <w:lang w:eastAsia="ru-RU"/>
        </w:rPr>
        <w:lastRenderedPageBreak/>
        <w:t>декларирование соответствия, и на основании результатов проведения специальной оценки условий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 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Указанные нормы утверждаются локальными нормативными актами работодателя на основании результатов проведения специальной оценки условий труда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 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 Выдача работникам СИЗ, в том числе иностранного производства, а также специальной одежды, находящейся у работодателя во временном пользовании по договору аренды, допускается только в случае наличия сертификата или декларации соответствия, подтверждающих соответствие выдаваемых СИЗ требованиям безопасности, установленным законодательством, а также наличия санитарно-эпидемиологического заключения или свидетельства о государственной регистрации дерматологических СИЗ &lt;*&gt;, оформленных в установленном порядке.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&lt;*&gt; Дерматологические средства индивидуальной защиты кожи от воздействия вредных факторов для использования на производстве подлежат государственной регистрации Роспотребнадзором в соответствии с Постановлениями Правительства Российской Федерации от 21 декабря 2000 г. N 988 "О государственной регистрации новых пищевых продуктов, материалов и изделий" (Собрание законодательства Российской Федерации, 2001, N 1 (ч. II), ст. 124; 2007, N 10, ст. 1244) и от 4 апреля 2001 г. N 262 "О государственной регистрации отдельных видов продукции, представляющих потенциальную опасность для человека, а также отдельных видов продукции, впервые ввозимых на территорию Российской Федерации" (Собрание законодательства Российской Федерации, 2001, N 17, ст. 1711).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Приобретение (в том числе по договору аренды) СИЗ, не имеющих декларации о соответствии и (или) сертификата соответствия либо имеющих декларацию о соответствии и (или) сертификат соответствия, срок действия которых истек, не допускаются.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 Работодатель обязан обеспечить информирование работников о полагающихся им СИЗ. При проведении вводного инструктажа работник должен быть ознакомлен с настоящими Правилами, а также с соответствующими его профессии и должности типовыми нормами выдачи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9 в ред. Приказа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 Работник обязан правильно применять СИЗ, выданные ему в установленном порядке.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В случае необеспечения работника, занятого на работах с вредными и (или) опасными условиями труда, а также с особыми температурными условиями или связанных с загрязнением, СИЗ в соответствии с законодательством Российской Федерации он вправе отказаться от выполнения трудовых обязанностей, а работодатель не имеет права требовать от работника их исполнения и обязан оплатить возникший по этой причине простой.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11 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39" w:name="P68"/>
      <w:bookmarkEnd w:id="139"/>
      <w:r w:rsidRPr="00D41AB1">
        <w:rPr>
          <w:rFonts w:ascii="Arial" w:eastAsia="Times New Roman" w:hAnsi="Arial" w:cs="Arial"/>
          <w:b/>
          <w:bCs/>
          <w:color w:val="000000" w:themeColor="text1"/>
          <w:sz w:val="21"/>
          <w:szCs w:val="21"/>
          <w:lang w:eastAsia="ru-RU"/>
        </w:rPr>
        <w:t>II. Порядок выдачи и применения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 СИЗ, выдаваемые работникам, должны соответствовать их полу, росту, размерам, а также характеру и условиям выполняемой ими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 Работодатель обязан организовать надлежащий учет и контроль за выдачей работникам СИЗ в установленные сроки.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Сроки пользования СИЗ исчисляются со дня фактической выдачи их работникам.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Выдача работникам и сдача ими СИЗ фиксируются записью в личной карточке учета выдачи СИЗ, форма которой приведена в приложении к настоящим Правилам.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Работодатель вправе вести учет выдачи работникам СИЗ с применением программных средств (информационно-аналитических баз данных). Электронная форма учетной карточки должна соответствовать установленной форме личной карточки учета выдачи СИЗ. При этом в электронной форме личной карточки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Допускается ведение карточек учета выдачи СИЗ в электронной форме с обязательной персонификацией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Работодатель вправе организовать выдачу СИЗ и их сменных элементов простой конструкции, не требующих проведения дополнительного инструктажа, посредством автоматизированных систем выдачи (вендингового оборудования). При этом требуется персонификация работника и автоматическое заполнение данных о выданных СИЗ в электронную форму карточки учета выдачи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При выдаче работникам СИЗ работодатель руководствуется типовыми нормами, соответствующими его виду деятельности.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отсутствии профессий и должностей в соответствующих типовых нормах работодатель выдает работникам СИЗ, предусмотренные типовыми нормами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14 в ред. Приказа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 Бригадирам, мастерам, выполняющим обязанности бригадиров, помощникам и подручным рабочим, профессии которых указаны в соответствующих типовых нормах, выдаются те же СИЗ, что и работникам соответствующих профессий.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 Предусмотренные в типовых нормах СИЗ рабочих, специалистов и других служащих выдаются указанным работникам и в том случае, если они по занимаемой профессии и должности являются старшими и выполняют непосредственно те работы, которые дают право на получение этих средств индивидуальной защиты.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в зависимости от выполняемых работ и другие виды СИЗ, предусмотренные соответствующими типовыми нормами для совмещаемой профессии (совмещаемому виду работ) с внесением отметки о выданных СИЗ в личную карточку учета выдачи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 Приказа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18. Работникам, временно переведенным на другую работу, работникам и другим лицам, проходящим профессиональное обучение (переобучение) в соответствии с ученическим договором, учащимся и студентам образовательных учреждений начального,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работодателя либо осуществляющим в соответствии с действующим законодательством мероприятия по контролю (надзору) в установленной сфере деятельности, СИЗ выдаются в соответствии с типовыми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Работники сторонних организаций при выполнении работ в производственных цехах и участках, где имеются вредные и (или) опасные производственные факторы, которые могут воздействовать на работников, должны быть обеспечены своим работодателем СИЗ в соответствии с типовыми нормами, предусмотренными для работников соответствующих профессий и должностей организации, в которую их направляют.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Руководителям и специалистам, которые в соответствии с должностными обязанностями периодически посещают производственные помещения (площадки) и могут в связи с этим подвергаться воздействию вредных и (или) опасных производственных факторов, должны выдаваться соответствующие СИЗ в качестве дежурных (на время посещения данных объектов).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18 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 В тех случаях, когда такие СИЗ, как жилет сигнальный, страховочная привязь, удерживающая привязь (предохранительный пояс), диэлектрические галоши и перчатки, диэлектрический коврик, защитные очки и щитки, фильтрующие СИЗ органов дыхания с противоаэрозольными и противогазовыми фильтрами, изолирующие СИЗ органов дыхания, защитный шлем, подшлемник, накомарник, каска, наплечники, налокотники, самоспасатели, наушники, противошумные вкладыши, светофильтры, виброзащитные рукавицы или перчатки и т.п. не указаны в соответствующих типовых нормах, они могут быть выданы работникам со сроком носки "до износа" на основании результатов проведения специальной оценки условий труда, а также с учетом условий и особенностей выполняемых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 Приказа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Указанные выше СИЗ также выдаются на основании результатов проведения специальной оценки условий труда для периодического использования при выполнении отдельных видов работ (далее - дежурные СИЗ). При этом противошумные вкладыши, подшлемники, а также СИЗ органов дыхания, не допускающие многократного применения и выдаваемые в качестве </w:t>
      </w:r>
      <w:r w:rsidRPr="00D41AB1">
        <w:rPr>
          <w:rFonts w:ascii="Arial" w:eastAsia="Times New Roman" w:hAnsi="Arial" w:cs="Arial"/>
          <w:color w:val="000000" w:themeColor="text1"/>
          <w:sz w:val="21"/>
          <w:szCs w:val="21"/>
          <w:lang w:eastAsia="ru-RU"/>
        </w:rPr>
        <w:lastRenderedPageBreak/>
        <w:t>"дежурных", выдаются в виде одноразового комплекта перед рабочей сменой в количестве, соответствующем числу занятых на данном рабочем месте.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Минздравсоцразвития России от 27.01.2010 N 28н, в ред. Приказа Минтруда России от 12.01.2015 N 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 Дежурные СИЗ общего пользования выдаются работникам только на время выполнения тех работ, для которых они предназначены.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Указанные СИЗ с учетом требований личной гигиены и индивидуальных особенностей работников закрепляются за определенными рабочими местами и передаются от одной смены другой.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таких случаях СИЗ выдаются под ответственность руководителей структурных подразделений, уполномоченных работодателем на проведение данных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 СИЗ, предназначенные для использования в особых температурных условиях,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организованного хранения до следующего сезона.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Время пользования указанными видами СИЗ 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сроки носки СИЗ, применяемых в особых температурных условиях, включается время их организованного хранения.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 СИЗ, возвращенные работниками по истечении сроков носки, 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дезактивация, обеспыливание, обезвреживание и ремонт). Пригодность указанных СИЗ к дальнейшему использованию, необходимость проведения и состав мероприятий по уходу за ними, а также процент износа СИЗ устанавливаются уполномоченным работодателем должностным лицом или комиссией по охране труда организации (при наличии) и фиксируются в личной карточке учета выдачи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22 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23. СИЗ, взятые в аренду, выдаются в соответствии с типовыми нормами. При выдаче работнику специальной одежды, взятой работодателем в аренду, за работником закрепляется индивидуальный комплект СИЗ, для чего на него наносится соответствующая маркировка. </w:t>
      </w:r>
      <w:r w:rsidRPr="00D41AB1">
        <w:rPr>
          <w:rFonts w:ascii="Arial" w:eastAsia="Times New Roman" w:hAnsi="Arial" w:cs="Arial"/>
          <w:color w:val="000000" w:themeColor="text1"/>
          <w:sz w:val="21"/>
          <w:szCs w:val="21"/>
          <w:lang w:eastAsia="ru-RU"/>
        </w:rPr>
        <w:lastRenderedPageBreak/>
        <w:t>Сведения о выдаче данного комплекта заносятся в личную карточку учета и выдачи СИЗ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 При выдаче СИЗ, применение которых требует от работников практических навыков (респираторы, противогазы, самоспасатели, предохранительные пояса, накомарники, каски и др.), работодатель обеспечивает проведение инструктажа работников о правилах применения указанных СИЗ, простейших способах проверки их работоспособности и исправности, а также организует тренировки по их применению.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 В случае пропажи или порчи СИЗ в установленных местах их хранения по независящим от работников причинам работодатель выдает им другие исправные СИЗ. Работодатель обеспечивает замену или ремонт СИЗ, пришедших в негодность до окончания срока носки по причинам, не зависящим от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 Работодатель обеспечивает обязательность применения работниками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Работники не допускаются к выполнению работ без выданных им в установленном порядке СИЗ, а также с неисправными, не отремонтированными и загрязненными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 Работникам запрещается выносить по окончании рабочего дня СИЗ за пределы территории работодателя или территории выполнения работ работодателем - индивидуальным предпринимателем. В отдельных случаях, когда по условиям работы указанный порядок невозможно соблюсти (например, на лесозаготовках, на геологических работах и т.п.), СИЗ остаются в нерабочее время у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 Работники должны ставить в известность работодателя (или его представителя) о выходе из строя (неисправности)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 В соответствии с установленными в национальных стандартах сроками работодатель обеспечивает испытание и проверку исправности СИЗ, а также своевременную замену частей СИЗ с понизившимися защитными свойствами. После проверки исправности на СИЗ ставится отметка (клеймо, штамп) о сроках очередного испытания.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III. Порядок организации хранения СИЗ и ухода за ними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 Работодатель за счет собственных средств обязан обеспечивать уход за СИЗ и их хранение, своевременно осуществлять химчистку, стирку, дегазацию, дезактивацию, дезинфекцию, обезвреживание, обеспыливание, сушку СИЗ, а также ремонт и замену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этих целях работодатель вправе выдавать работникам 2 комплекта соответствующих СИЗ с удвоенным сроком носки.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30 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 Для хранения выданных работникам СИЗ работодатель предоставляет в соответствии с требованиями строительных норм и правил специально оборудованные помещения (гардеробные).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 В случае отсутствия у работодателя технических возможностей для химчистки, стирки, ремонта, дегазации, дезактивации, обезвреживания и обеспыливания СИЗ данные работы выполняются организацией, привлекаемой работодателем по гражданско-правовому договору.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 В зависимости от условий труда работодателем (в его структурных подразделениях) устраиваются сушилки, камеры и установки для сушки, обеспыливания, дегазации, дезактивации и обезвреживания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 33 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IV. Заключительные положения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типовыми нормами, за организацию контроля за правильностью их применения работниками, а также за хранение и уход за СИЗ возлагается на работодателя (его представителя).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 Государственный надзор и контроль за соблюдением работодателем настоящих Правил осуществляется федеральным органом исполнительной власти, осуществляющим функции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(государственными инспекциями труда в субъектах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36. Контроль за соблюдением работодателями (юридическими и физическими лицами) настоящих Правил в подведомственных организациях осуществляется в соответствии со статьями 353 и 370 Трудового кодекса Российской Федерации &lt;*&gt;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профессиональными союзами, их объединениями и </w:t>
      </w:r>
      <w:r w:rsidRPr="00D41AB1">
        <w:rPr>
          <w:rFonts w:ascii="Arial" w:eastAsia="Times New Roman" w:hAnsi="Arial" w:cs="Arial"/>
          <w:color w:val="000000" w:themeColor="text1"/>
          <w:sz w:val="21"/>
          <w:szCs w:val="21"/>
          <w:lang w:eastAsia="ru-RU"/>
        </w:rPr>
        <w:lastRenderedPageBreak/>
        <w:t>состоящими в их ведении техническими инспекторами труда и уполномоченными (доверенными) лицами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&lt;*&gt; Собрание законодательства Российской Федерации, 2002, N 1 (ч. I), ст. 3; 2004, N 35, ст. 3607; 2006, N 27, ст. 2878.</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Межотраслевым правилам</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Список изменяющих документов</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ред. Приказа Минздравсоцразвития России от 27.01.2010 N 28н)</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Лицевая сторона личной карточки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40" w:name="P153"/>
      <w:bookmarkEnd w:id="140"/>
      <w:r w:rsidRPr="00D41AB1">
        <w:rPr>
          <w:rFonts w:ascii="Arial" w:eastAsia="Times New Roman" w:hAnsi="Arial" w:cs="Arial"/>
          <w:color w:val="000000" w:themeColor="text1"/>
          <w:sz w:val="21"/>
          <w:szCs w:val="21"/>
          <w:lang w:eastAsia="ru-RU"/>
        </w:rPr>
        <w:t>                           ЛИЧНАЯ КАРТОЧКА N 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учета выдачи СИЗ</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Фамилия ___________________________________    Пол 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Имя ______________ Отчество _______________    Рост 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Табельный номер ___________________________    Размер:</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Структурное подразделение _________________    одежды 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Профессия (должность) _____________________    обуви 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Дата поступления на работу ________________    головного убора 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Дата изменения профессии (должности) или    противогаза 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перевода в другое структурное подразделение    респиратора 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___________________________________________    рукавиц 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перчаток 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Предусмотрена выдача 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(наименование типовых (типовых отраслевых) норм)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2505"/>
        <w:gridCol w:w="2385"/>
        <w:gridCol w:w="2265"/>
      </w:tblGrid>
      <w:tr w:rsidR="000D3DAF" w:rsidRPr="00D41AB1" w:rsidTr="000D3DAF">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Наименование СИЗ</w:t>
            </w:r>
          </w:p>
        </w:tc>
        <w:tc>
          <w:tcPr>
            <w:tcW w:w="250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Пункт типовых норм</w:t>
            </w:r>
          </w:p>
        </w:tc>
        <w:tc>
          <w:tcPr>
            <w:tcW w:w="238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Единица измерения</w:t>
            </w:r>
          </w:p>
        </w:tc>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Количество на год</w:t>
            </w:r>
          </w:p>
        </w:tc>
      </w:tr>
      <w:tr w:rsidR="000D3DAF" w:rsidRPr="00D41AB1" w:rsidTr="000D3DAF">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50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38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50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38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bl>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Руководитель структурного подразделения _______________ 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(подпись)     (Ф.И.О.)</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Оборотная сторона личной карточки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2"/>
        <w:gridCol w:w="1175"/>
        <w:gridCol w:w="397"/>
        <w:gridCol w:w="1016"/>
        <w:gridCol w:w="608"/>
        <w:gridCol w:w="1193"/>
        <w:gridCol w:w="397"/>
        <w:gridCol w:w="1016"/>
        <w:gridCol w:w="608"/>
        <w:gridCol w:w="845"/>
        <w:gridCol w:w="1087"/>
      </w:tblGrid>
      <w:tr w:rsidR="000D3DAF" w:rsidRPr="00D41AB1" w:rsidTr="000D3DAF">
        <w:tc>
          <w:tcPr>
            <w:tcW w:w="165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Наименование СИЗ</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N сертификата или декларации соответствия</w:t>
            </w:r>
          </w:p>
        </w:tc>
        <w:tc>
          <w:tcPr>
            <w:tcW w:w="4170" w:type="dxa"/>
            <w:gridSpan w:val="4"/>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Выдано</w:t>
            </w:r>
          </w:p>
        </w:tc>
        <w:tc>
          <w:tcPr>
            <w:tcW w:w="5130" w:type="dxa"/>
            <w:gridSpan w:val="5"/>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Возвращено</w:t>
            </w:r>
          </w:p>
        </w:tc>
      </w:tr>
      <w:tr w:rsidR="000D3DAF" w:rsidRPr="00D41AB1" w:rsidTr="000D3DA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D3DAF" w:rsidRPr="00D41AB1" w:rsidRDefault="000D3DAF" w:rsidP="000D3DAF">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D3DAF" w:rsidRPr="00D41AB1" w:rsidRDefault="000D3DAF" w:rsidP="000D3DAF">
            <w:pPr>
              <w:spacing w:after="0" w:line="240" w:lineRule="auto"/>
              <w:rPr>
                <w:rFonts w:ascii="Times New Roman" w:eastAsia="Times New Roman" w:hAnsi="Times New Roman" w:cs="Times New Roman"/>
                <w:color w:val="000000" w:themeColor="text1"/>
                <w:sz w:val="24"/>
                <w:szCs w:val="24"/>
                <w:lang w:eastAsia="ru-RU"/>
              </w:rPr>
            </w:pP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дата</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количество</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износа</w:t>
            </w:r>
          </w:p>
        </w:tc>
        <w:tc>
          <w:tcPr>
            <w:tcW w:w="150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подпись получившего СИЗ</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дата</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количество</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износа</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подпись сдавшего СИЗ</w:t>
            </w:r>
          </w:p>
        </w:tc>
        <w:tc>
          <w:tcPr>
            <w:tcW w:w="13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подпись принявшего СИЗ</w:t>
            </w:r>
          </w:p>
        </w:tc>
      </w:tr>
      <w:tr w:rsidR="000D3DAF" w:rsidRPr="00D41AB1" w:rsidTr="000D3DAF">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1</w:t>
            </w:r>
          </w:p>
        </w:tc>
        <w:tc>
          <w:tcPr>
            <w:tcW w:w="147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2</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3</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4</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5</w:t>
            </w:r>
          </w:p>
        </w:tc>
        <w:tc>
          <w:tcPr>
            <w:tcW w:w="150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6</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7</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8</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9</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10</w:t>
            </w:r>
          </w:p>
        </w:tc>
        <w:tc>
          <w:tcPr>
            <w:tcW w:w="13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11</w:t>
            </w:r>
          </w:p>
        </w:tc>
      </w:tr>
      <w:tr w:rsidR="000D3DAF" w:rsidRPr="00D41AB1" w:rsidTr="000D3DAF">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7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7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7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7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bl>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Приказ Министерства здравоохранения и социального развития Российской Федерации (Минздравсоцразвития России) от 17 декабря 2010 г. N 1122н г. Москва</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0</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Зарегистрирован в Минюсте РФ 22 апреля 2011 г. Регистрационный N 20562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соответствии с пунктами 5.2.70 и 5.2.74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1), ст. 1036; N 15, ст. 1555; N 23, ст. 2713; N 42, ст. 4825; N 46, ст. 5337; N 48, ст. 5618; 2009, N 2, ст. 244; N 3, ст. 378; N 6, ст. 738; N 12, ст. 1427, 1434; N 33, ст. 4083, 4088; N 43, ст. 5064; N 45, ст. 5350; 2010, N 4, ст. 394; N 11, ст. 1225; N 25, ст. 3167; N 26, ст. 3350; N 31, ст. 4251; N 35, ст. 4574), </w:t>
      </w:r>
      <w:r w:rsidRPr="00D41AB1">
        <w:rPr>
          <w:rFonts w:ascii="Arial" w:eastAsia="Times New Roman" w:hAnsi="Arial" w:cs="Arial"/>
          <w:b/>
          <w:bCs/>
          <w:color w:val="000000" w:themeColor="text1"/>
          <w:sz w:val="21"/>
          <w:szCs w:val="21"/>
          <w:lang w:eastAsia="ru-RU"/>
        </w:rPr>
        <w:t>приказываю</w:t>
      </w: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Утвердить: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типовые нормы бесплатной выдачи работникам смывающих и (или) обезвреживающих средств согласно приложению N 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стандарт безопасности труда "Обеспечение работников смывающими и (или) обезвреживающими средствами" согласно приложению N 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Признать утратившим силу постановление Министерства труда и социального развития Российской Федерации от 4 июля 2003 г. N 45 "Об утверждении норм бесплатной выдачи работникам смывающих и обезвреживающих средств, порядка и условий их выдачи" (зарегистрировано Министерством юстиции Российской Федерации 15 июля 2003 г. N 4901).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Министр Т. Голикова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u w:val="single"/>
          <w:lang w:eastAsia="ru-RU"/>
        </w:rPr>
        <w:t>Приложение N 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Стандарт безопасности труда "Обеспечение работников смывающими и (или) обезвреживающими средствами"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Стандарт безопасности труда "Обеспечение работников смывающими и (или) обезвреживающими средствами" (далее - Стандарт) устанавливает правила приобретения, выдачи, применения и организации хранения смывающих и (или) обезвреживающих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Стандарт распространяется на работодателей - юридических и физических лиц независимо от их организационно-правовых форм и форм собственности.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Приобретение смывающих и (или) обезвреживающих средств осуществляется за счет средств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Смывающие и (или) обезвреживающие средства подразделяются на защитные средства, очищающие средства и средства восстанавливающего, регенерирующего действия.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5. Смывающие и (или) обезвреживающие средства предоставляются работникам в соответствии с типовыми нормами бесплатной выдачи работникам смывающих и (или) обезвреживающих средств согласно приложению N 1 к настоящему приказу (далее - Типовые нормы).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 Смывающие и (или) обезвреживающие средства, оставшиеся неиспользованными по истечении отчетного периода (один месяц), могут быть использованы в следующем месяце при соблюдении их срока годности.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 Работодатель вправе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смывающих и (или) обезвреживающих средств, 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 Выдача работникам смывающих и (или) обезвреживающих средств, в том числе иностранного производства, допускается только в случае подтверждения их соответствия государственным нормативным требованиям декларацией о соответствии и (или) сертификатом соответствия, оформленными в порядке, установленном действующим законодательством.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Приобретение смывающих и (или) обезвреживающих средств, не имеющих декларации о соответствии и (или) сертификата соответствия либо имеющих декларацию о соответствии и (или) сертификат соответствия, срок действия которых истек, не допускается.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 Нормы выдачи смывающих и (или) обезвреживающих средств, соответствующие условиям труда на рабочем месте работника, указываются в трудовом договоре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w:t>
      </w:r>
      <w:r w:rsidRPr="00D41AB1">
        <w:rPr>
          <w:rFonts w:ascii="Arial" w:eastAsia="Times New Roman" w:hAnsi="Arial" w:cs="Arial"/>
          <w:color w:val="000000" w:themeColor="text1"/>
          <w:sz w:val="21"/>
          <w:lang w:eastAsia="ru-RU"/>
        </w:rPr>
        <w:t> </w:t>
      </w:r>
      <w:bookmarkStart w:id="141" w:name="_Hlk511225989"/>
      <w:r w:rsidRPr="00D41AB1">
        <w:rPr>
          <w:rFonts w:ascii="Arial" w:eastAsia="Times New Roman" w:hAnsi="Arial" w:cs="Arial"/>
          <w:color w:val="000000" w:themeColor="text1"/>
          <w:sz w:val="21"/>
          <w:szCs w:val="21"/>
          <w:lang w:eastAsia="ru-RU"/>
        </w:rPr>
        <w:t>При выдаче смывающих и (или) обезвреживающих средств работодатель обязан информировать работников о правилах их применения.</w:t>
      </w:r>
      <w:bookmarkEnd w:id="14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Работник обязан применять по назначению и в соответствии со Стандартом смывающие и (или) обезвреживающие средства, выданные ему в установленном порядке.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 Подбор и выдача смывающих и (или) обезвреживающих средств осуществляется на основании результатов аттестации рабочих мест по условиям труда, проводимой в соответствии с Порядком проведения аттестации рабочих мест по условиям труда</w:t>
      </w:r>
      <w:r w:rsidRPr="00D41AB1">
        <w:rPr>
          <w:rFonts w:ascii="Arial" w:eastAsia="Times New Roman" w:hAnsi="Arial" w:cs="Arial"/>
          <w:color w:val="000000" w:themeColor="text1"/>
          <w:sz w:val="16"/>
          <w:szCs w:val="16"/>
          <w:vertAlign w:val="superscript"/>
          <w:lang w:eastAsia="ru-RU"/>
        </w:rPr>
        <w:t>1</w:t>
      </w:r>
      <w:r w:rsidRPr="00D41AB1">
        <w:rPr>
          <w:rFonts w:ascii="Arial" w:eastAsia="Times New Roman" w:hAnsi="Arial" w:cs="Arial"/>
          <w:color w:val="000000" w:themeColor="text1"/>
          <w:sz w:val="21"/>
          <w:szCs w:val="21"/>
          <w:lang w:eastAsia="ru-RU"/>
        </w:rPr>
        <w:t> (далее - Порядок).</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Сведения о выдаваемых смывающих и (или) обезвреживающих средствах отражаются в пункте 4 протокола оценки обеспеченности работников средствами индивидуальной защиты на рабочем месте, форма которого предусмотрена приложением N 5 к Порядку.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Предложения о дополнениях и изменениях норм выдачи смывающих и (или) обезвреживающих средств, обоснованных результатами аттестации рабочих мест по условиям труда, необходимо включать в пункт 7 протокола оценки обеспеченности работников средствами индивидуальной защиты, предусмотренного приложением N 5 к Порядку, и строку 080 Карты аттестации рабочего места по условиям труда, образец которой предусмотрен приложением N 2 к Порядку.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13. Перечень рабочих мест и список работников, для которых необходима выдача смывающих и (или) обезвреживающих средств, составляются службой охраны труда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Указанный перечень рабочих мест и список работников формируются на основании Типовых норм и в соответствии с результатами аттестации рабочих мест по условиям труда с учетом особенностей существующего технологического процесса и организации труда, применяемых сырья и материалов.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 получения работодателем результатов проведения аттестации рабочих мест по условиям труда или в случае их отсутствия у работодателя перечень рабочих мест и список работников, для которых необходима выдача смывающих и (или) обезвреживающих средств,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Выдача работникам смывающих и (или) обезвреживающих средств согласно Типовым нормам осуществляется уполномоченным структурным подразделением (должностным лицом)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 Защитные средства гидрофильного, гидрофобного, а также комбинированного действия (кремы, эмульсии, гели, спреи и другие) выдаются работникам при работе с агрессивными водорастворимыми, водонерастворимыми рабочими материалами, их попеременном воздействии.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 Средства для защиты кожи при негативном влиянии окружающей среды (кремы, гели, эмульсии и другие) выдаются работникам, занятым на наружных и других работах, связанных с воздействием ультрафиолетового излучения диапазонов А, В, С, повышенных и пониженных температур, ветра и других.</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 Средства для защиты от бактериологических вредных факторов, обладающие антибактериальным эффектом, выдаются работникам, занятым на производствах с повышенными требованиями к стерильности рук работающих, при работе с бактериально опасными средами, а также при нахождении рабочего места удаленно от стационарных санитарно-бытовых узлов.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 Средства для защиты от биологических вредных факторов (насекомых, паукообразных) выдаются работникам при работе в районах, где сезонно наблюдается массовый лет кровососущих и жалящих насекомых (комары, мошка, слепни, оводы и другие), а также распространение и активность кровососущих паукообразных (иксодовые клещи и другие), с учетом сезонной специфики региона.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 Применение защитных средств, указанных в пунктах 14 - 18 Стандарта, осуществляется путем их нанесения на открытые участки тела до начала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20. На работах, связанных с легкосмываемыми загрязнениями, для использования в душевых или в помещениях для умывания работникам выдаются очищающие средства в виде твердого туалетного мыла или жидких моющих средств (гель для рук, гель для тела и волос, жидкое туалетное мыло и другие).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 работах, связанных с легкосмываемыми загрязнениями, работодатель имеет право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 смывающим веществом.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Для очищения от загрязнения кожи лица работникам выдаются только слабощелочные сорта мыла (туалетное).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Не допускается замена мыла или жидких моющих средств агрессивными для кожи средствами (органическими растворителями, абразивными веществами (песок, чистящие порошки и т.п.), каустической содой и другими).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 На работах, связанных с трудносмываемыми, устойчивыми загрязнениями (масла, смазки, сажа, нефтепродукты, лаки, краски, в том числе полиграфические, смолы, клеи, битум, силикон, графит, различные виды производственной пыли, в том числе угольная, металлическая и т.п.), в дополнение к твердому туалетному мылу или жидким моющим средствам работникам выдаются очищающие кремы, гели и пасты.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Замена указанных очищающих средств твердым туалетным мылом или жидкими моющими средствами не допускается.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 При работе с агрессивными водорастворимыми, водонерастворимыми и комбинированными веществами и негативном влиянии окружающей среды (наружные и другие работы, связанные с воздействием ультрафиолетового излучения диапазонов А, В, С, воздействием повышенных или пониженных температур, ветра) работникам выдаются регенерирующие (восстанавливающие) средства (кремы, эмульсии и другие) согласно Типовым нормам. Применение указанных средств осуществляется путем их нанесения на открытые чистые участки тела после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 Выдача работникам жидких смывающих и (или) обезвреживающих средств, расфасованных в упаковки емкостью более 250 мл, может осуществляться посредством применения дозирующих систем, которые размещаются в санитарно-бытовых помещениях. Пополнение или замена емкостей, содержащих смывающие и (или) обезвреживающие средства, осуществляется по мере расходования указанных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 Работодатель обязан организовать надлежащий учет и контроль за выдачей работникам смывающих и (или) обезвреживающих средств в установленные сроки.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Сроки использования смывающих и (или) обезвреживающих средств исчисляются со дня фактической выдачи их работникам и не должны превышать сроков годности, указанных производителем.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Выдача работникам смывающих и (или) обезвреживающих средств должна фиксироваться под роспись в личной карточке учета выдачи смывающих и (или) обезвреживающих средств, образец которой предусмотрен приложением к Стандарту.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 Хранение выдаваемых работникам смывающих и (или) обезвреживающих средств работодатель осуществляет в соответствии с рекомендациями изготовителя.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 Ответственность за своевременную и в полном объеме выдачу работникам смывающих и (или) обезвреживающих средств в соответствии с Типовыми нормами, за организацию контроля правильности их применения работниками, а также за хранение смывающих и (или) обезвреживающих средств возлагается на работодателя (его представителя).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 Государственный надзор и контроль за соблюдением работодателем Стандарта осуществляется федеральным органом исполнительной власти, осуществляющим функции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(государственными инспекциями труда в субъектах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 Контроль за соблюдением работодателями (юридическими и физическими лицами) Стандарта в подведомственных организациях осуществляется в порядке, предусмотренном действующим законодательством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 N 1</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Приказу Минздравсоцразвития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17 декабря 2010 г. N 1122н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ТИПОВЫЕ НОРМЫ</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БЕСПЛАТНОЙ ВЫДАЧИ РАБОТНИКАМ СМЫВАЮЩИХ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И (ИЛИ) ОБЕЗВРЕЖИВАЮЩИХ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N │ Виды смывающих │         Наименование работ          │    Норма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│п/п│    и (или)   │     и производственных факторов     │  выдачи 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│обезвреживающих │                                     │ 1 работника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    средств     │                                     │   в месяц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 │       2        │                  3                  │      4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I. Защитные средства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 │Средства        │Работы        с         органическими│    100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│гидрофильного   │растворителями, техническими маслами,│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│действия        │смазками, сажей, лаками  и  красками,│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│(впитывающие    │смолами,  нефтью  и  нефтепродуктами,│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│влагу,          │графитом,      различными      видами│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│увлажняющие     │производственной пыли  (в  том  числе│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│кожу)           │угольной, металлической,  стекольной,│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│бумажной   и    другими),    мазутом,│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│стекловолокном, смазочно-охлаждающими│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│жидкостями (далее - СОЖ) на  масляной│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│основе и  другими  водонерастворимыми│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│материалами и веществами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 │Средства        │Работы с  водными  растворами,  водой│    100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│гидрофобного    │(предусмотренные технологией), СОЖ 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│действия        │водной    основе,    дезинфицирующими│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│(отталкивающие  │средствами,    растворами    цемента,│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│влагу, сушащие  │извести,  кислот,   щелочей,   солей,│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│кожу)           │щелочемасляными эмульсиями и  другими│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│водорастворимыми    материалами     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│веществами;  работы,  выполняемые   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│резиновых перчатках или перчатках  из│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│полимерных      материалов       (без│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│натуральной   подкладки),    закрытой│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│спецобуви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3 │Средства        │Работы при  попеременном  воздействии│    100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│комбинированного│водорастворимых  и  водонерастворимых│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│действия        │материалов  и  веществ,  указанных  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│пунктах 1 и 2 настоящих Типовых норм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4 │Средства для    │Наружные, сварочные и другие  работы,│    100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│защиты кожи при │связанные       с        воздействием│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│негативном      │ультрафиолетового           излучения│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│влиянии         │диапазонов A, B, C  или  воздействием│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│окружающей среды│пониженных температур, ветра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│(от раздражения │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│и повреждения   │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│кожи)           │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5 │Средства для    │Работы   с   бактериально    опасными│    100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│защиты от       │средами;  при   нахождении   рабочего│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│бактериологичес-│места   удаленно   от    стационарных│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│ких вредных     │санитарно-бытовых   узлов;    работы,│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│факторов (дезин-│выполняемые  в  закрытой  специальной│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│фицирующие)     │обуви; при повышенных  требованиях  к│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│стерильности рук на производстве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6 │Средства для    │Наружные   работы    (сезонно,    при│    200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│защиты от       │температуре выше 0° Цельсия) в период│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│биологических   │активности  кровососущих  и   жалящих│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│вредных факторов│насекомых и паукообразных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│(от укусов      │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│членистоногих)  │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II. Очищающие средства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7 │Мыло или жидкие │Работы, связанные с легкосмываемыми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│моющие средства │загрязнениями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 том числе:    │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для мытья рук  │                                     │ 200 г (мыло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                │                                     │туалетное) или│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│250 мл (жидкие│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моющие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средства 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дозирующих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устройствах)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300 г (мыло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для мытья тела │                                     │  туалетное)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или 500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│(жидкие моющие│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средства 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дозирующих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                                     │ устройствах)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8 │Твердое         │Работы, связанные с трудносмываемыми,│ 300 г (мыло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│туалетное мыло  │устойчивыми   загрязнениями:   масла,│туалетное) или│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│или жидкие      │смазки, нефтепродукты, лаки,  краски,│500 мл (жидкие│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│моющие средства │смолы, клеи, битум,  мазут,  силикон,│    моющие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│сажа,    графит,    различные    виды│  средства 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│производственной пыли  (в  том  числе│  дозирующих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│угольная, металлическая)             │ устройствах)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9 │Очищающие кремы,│Работы, связанные с трудносмываемыми,│    200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│гели и пасты    │устойчивыми   загрязнениями:   масла,│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│смазки, нефтепродукты, лаки,  краски,│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│смолы, клеи, битум,  мазут,  силикон,│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│сажа,    графит,    различные    виды│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│производственной пыли  (в  том  числе│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│угольная, металлическая)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III. Регенерирующие, восстанавливающие средства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 │Регенерирующие, │Работы        с         органическими│    100 мл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│восстанавлива-  │растворителями, техническими маслами,│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│ющие кремы,     │смазками, сажей, лаками  и  красками,│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│эмульсии        │смолами,  нефтью  и  нефтепродуктами,│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│графитом,      различными      видами│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│производственной пыли  (в  том  числе│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│угольной,  стекольной   и   другими),│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│мазутом, СОЖ  на  водной  и  масляной│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│основе, с водой и водными  растворами│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│(предусмотренные        технологией),│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│дезинфицирующими          средствами,│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│растворами цемента, извести,  кислот,│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│щелочей,    солей,    щелочемасляными│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│эмульсиями   и    другими    рабочими│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                │материалами;  работы,  выполняемые  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│резиновых перчатках или перчатках  из│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│полимерных      материалов       (без│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│натуральной  подкладки);   негативное│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│влияние окружающей среды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 N 2</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Приказу Минздравсоцразвития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17 декабря 2010 г. N 1122н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СТАНДАРТ</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БЕЗОПАСНОСТИ ТРУДА "ОБЕСПЕЧЕНИЕ РАБОТНИКОВ СМЫВАЮЩИМИ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И (ИЛИ) ОБЕЗВРЕЖИВАЮЩИМИ СРЕДСТВАМИ"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Стандарт безопасности труда "Обеспечение работников смывающими и (или) обезвреживающими средствами" (далее - Стандарт) устанавливает правила приобретения, выдачи, применения и организации хранения смывающих и (или) обезвреживающих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Стандарт распространяется на работодателей - юридических и физических лиц независимо от их организационно-правовых форм и форм собственности.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Приобретение смывающих и (или) обезвреживающих средств осуществляется за счет средств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 Смывающие и (или) обезвреживающие средства подразделяются на защитные средства, очищающие средства и средства восстанавливающего, регенерирующего действия.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 Смывающие и (или) обезвреживающие средства предоставляются работникам в соответствии с типовыми нормами бесплатной выдачи работникам смывающих и (или) обезвреживающих средств согласно приложению N 1 к настоящему Приказу (далее - Типовые нормы).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 Смывающие и (или) обезвреживающие средства, оставшиеся неиспользованными по истечении отчетного периода (один месяц), могут быть использованы в следующем месяце при соблюдении их срока годности.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 Работодатель вправе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смывающих и (или) обезвреживающих средств, 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 Выдача работникам смывающих и (или) обезвреживающих средств, в том числе иностранного производства, допускается только в случае подтверждения их соответствия государственным нормативным требованиям декларацией о соответствии и (или) сертификатом соответствия, оформленными в порядке, установленном действующим законодательством.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Приобретение смывающих и (или) обезвреживающих средств, не имеющих декларации о соответствии и (или) сертификата соответствия либо имеющих декларацию о соответствии и (или) сертификат соответствия, срок действия которых истек, не допускается.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 Нормы выдачи смывающих и (или) обезвреживающих средств, соответствующие условиям труда на рабочем месте работника, указываются в трудовом договоре работника.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 При выдаче смывающих и (или) обезвреживающих средств работодатель обязан информировать работников о правилах их применения.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Работник обязан применять по назначению и в соответствии со Стандартом смывающие и (или) обезвреживающие средства, выданные ему в установленном порядке.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 Подбор и выдача смывающих и (или) обезвреживающих средств осуществляется на основании результатов аттестации рабочих мест по условиям труда, проводимой в соответствии с Порядком проведения аттестации рабочих мест по условиям труда (далее - Порядок).</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Сведения о выдаваемых смывающих и (или) обезвреживающих средствах отражаются в пункте 4 протокола оценки обеспеченности работников средствами индивидуальной защиты на рабочем месте, форма которого предусмотрена приложением N 5 к Порядку.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Предложения о дополнениях и изменениях норм выдачи смывающих и (или) обезвреживающих средств, обоснованных результатами аттестации рабочих мест по условиям труда, необходимо включать в пункт 7 протокола оценки обеспеченности работников средствами индивидуальной </w:t>
      </w:r>
      <w:r w:rsidRPr="00D41AB1">
        <w:rPr>
          <w:rFonts w:ascii="Arial" w:eastAsia="Times New Roman" w:hAnsi="Arial" w:cs="Arial"/>
          <w:color w:val="000000" w:themeColor="text1"/>
          <w:sz w:val="21"/>
          <w:szCs w:val="21"/>
          <w:lang w:eastAsia="ru-RU"/>
        </w:rPr>
        <w:lastRenderedPageBreak/>
        <w:t>защиты, предусмотренного приложением N 5 к Порядку, и строку 080 Карты аттестации рабочего места по условиям труда, образец которой предусмотрен приложением N 2 к Порядку.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 Перечень рабочих мест и список работников, для которых необходима выдача смывающих и (или) обезвреживающих средств, составляются службой охраны труда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Указанный перечень рабочих мест и список работников формируются на основании Типовых норм и в соответствии с результатами аттестации рабочих мест по условиям труда с учетом особенностей существующего технологического процесса и организации труда, применяемых сырья и материалов.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 получения работодателем результатов проведения аттестации рабочих мест по условиям труда или в случае их отсутствия у работодателя перечень рабочих мест и список работников, для которых необходима выдача смывающих и (или) обезвреживающих средств,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Выдача работникам смывающих и (или) обезвреживающих средств согласно Типовым нормам осуществляется уполномоченным структурным подразделением (должностным лицом)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 Защитные средства гидрофильного, гидрофобного, а также комбинированного действия (кремы, эмульсии, гели, спреи и другие) выдаются работникам при работе с агрессивными водорастворимыми, водонерастворимыми рабочими материалами, их попеременном воздействии.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 Средства для защиты кожи при негативном влиянии окружающей среды (кремы, гели, эмульсии и другие) выдаются работникам, занятым на наружных и других работах, связанных с воздействием ультрафиолетового излучения диапазонов A, B, C, повышенных и пониженных температур, ветра и других.</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 Средства для защиты от бактериологических вредных факторов, обладающие антибактериальным эффектом, выдаются работникам, занятым на производствах с повышенными требованиями к стерильности рук работающих, при работе с бактериально опасными средами, а также при нахождении рабочего места удаленно от стационарных санитарно-бытовых узлов.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 Средства для защиты от биологических вредных факторов (насекомых, паукообразных) выдаются работникам при работе в районах, где сезонно наблюдается массовый лет кровососущих и жалящих насекомых (комары, мошка, слепни, оводы и другие), а также распространение и активность кровососущих паукообразных (иксодовые клещи и другие), с учетом сезонной специфики региона.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19. Применение защитных средств, указанных в пунктах 14 - 18 Стандарта, осуществляется путем их нанесения на открытые участки тела до начала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 На работах, связанных с легкосмываемыми загрязнениями, для использования в душевых или в помещениях для умывания работникам выдаются очищающие средства в виде твердого туалетного мыла или жидких моющих средств (гель для рук, гель для тела и волос, жидкое туалетное мыло и другие).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 работах, связанных с легкосмываемыми загрязнениями, работодатель имеет право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 смывающим веществом.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Для очищения от загрязнения кожи лица работникам выдаются только слабощелочные сорта мыла (туалетное).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Не допускается замена мыла или жидких моющих средств агрессивными для кожи средствами (органическими растворителями, абразивными веществами (песок, чистящие порошки и т.п.), каустической содой и другими).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 На работах, связанных с трудносмываемыми, устойчивыми загрязнениями (масла, смазки, сажа, нефтепродукты, лаки, краски, в том числе полиграфические, смолы, клеи, битум, силикон, графит, различные виды производственной пыли, в том числе угольная, металлическая и т.п.), в дополнение к твердому туалетному мылу или жидким моющим средствам работникам выдаются очищающие кремы, гели и пасты.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Замена указанных очищающих средств твердым туалетным мылом или жидкими моющими средствами не допускается.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 При работе с агрессивными водорастворимыми, водонерастворимыми и комбинированными веществами и негативном влиянии окружающей среды (наружные и другие работы, связанные с воздействием ультрафиолетового излучения диапазонов A, B, C, воздействием повышенных или пониженных температур, ветра) работникам выдаются регенерирующие (восстанавливающие) средства (кремы, эмульсии и другие) согласно Типовым нормам. Применение указанных средств осуществляется путем их нанесения на открытые чистые участки тела после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 Выдача работникам жидких смывающих и (или) обезвреживающих средств, расфасованных в упаковки емкостью более 250 мл, может осуществляться посредством применения дозирующих систем, которые размещаются в санитарно-бытовых помещениях. Пополнение или замена емкостей, содержащих смывающие и (или) обезвреживающие средства, осуществляется по мере расходования указанных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 Работодатель обязан организовать надлежащий учет и контроль за выдачей работникам смывающих и (или) обезвреживающих средств в установленные сроки.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Сроки использования смывающих и (или) обезвреживающих средств исчисляются со дня фактической выдачи их работникам и не должны превышать сроков годности, указанных производителем.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Выдача работникам смывающих и (или) обезвреживающих средств должна фиксироваться под роспись в личной карточке учета выдачи смывающих и (или) обезвреживающих средств, образец которой предусмотрен приложением к Стандарту.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 Хранение выдаваемых работникам смывающих и (или) обезвреживающих средств работодатель осуществляет в соответствии с рекомендациями изготовителя.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 Ответственность за своевременную и в полном объеме выдачу работникам смывающих и (или) обезвреживающих средств в соответствии с Типовыми нормами, за организацию контроля правильности их применения работниками, а также за хранение смывающих и (или) обезвреживающих средств возлагается на работодателя (его представителя).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 Государственный надзор и контроль за соблюдением работодателем Стандарта осуществляется федеральным органом исполнительной власти, осуществляющим функции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(государственными инспекциями труда в субъектах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 Контроль за соблюдением работодателями (юридическими и физическими лицами) Стандарта в подведомственных организациях осуществляется в порядке, предусмотренном действующим законодательством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стандарту безопасности труда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"Обеспечение работников</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смывающими и (или) обезвреживающими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средствами", утвержденному Приказом</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Минздравсоцразвития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17 декабря 2010 г. N 1122н</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Образец</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ЛИЧНАЯ КАРТОЧКА N 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УЧЕТА ВЫДАЧИ СМЫВАЮЩИХ И (ИЛИ) ОБЕЗВРЕЖИВАЮЩИХ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Фамилия _____________________________ Имя 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Отчество (при наличии) ______________________ Табельный номер 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Структурное подразделение 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Профессия (должность) __________________ Дата поступления на работу 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Дата изменения наименования профессии (должности)  или  перевода  в  другое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структурное подразделение 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Предусмотрено  типовыми  нормами  бесплатной  выдачи работникам смывающих 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(или) обезвреживающих средств: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tbl>
      <w:tblPr>
        <w:tblW w:w="0" w:type="auto"/>
        <w:tblCellMar>
          <w:left w:w="0" w:type="dxa"/>
          <w:right w:w="0" w:type="dxa"/>
        </w:tblCellMar>
        <w:tblLook w:val="04A0"/>
      </w:tblPr>
      <w:tblGrid>
        <w:gridCol w:w="2068"/>
        <w:gridCol w:w="3386"/>
        <w:gridCol w:w="2343"/>
        <w:gridCol w:w="1841"/>
      </w:tblGrid>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Пункт Типовых </w:t>
            </w:r>
            <w:r w:rsidRPr="00D41AB1">
              <w:rPr>
                <w:rFonts w:ascii="Times New Roman" w:eastAsia="Times New Roman" w:hAnsi="Times New Roman" w:cs="Times New Roman"/>
                <w:color w:val="000000" w:themeColor="text1"/>
                <w:sz w:val="24"/>
                <w:szCs w:val="24"/>
                <w:lang w:eastAsia="ru-RU"/>
              </w:rPr>
              <w:br/>
              <w:t>норм     </w:t>
            </w:r>
          </w:p>
        </w:tc>
        <w:tc>
          <w:tcPr>
            <w:tcW w:w="351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Вид смывающих и (или)  </w:t>
            </w:r>
            <w:r w:rsidRPr="00D41AB1">
              <w:rPr>
                <w:rFonts w:ascii="Times New Roman" w:eastAsia="Times New Roman" w:hAnsi="Times New Roman" w:cs="Times New Roman"/>
                <w:color w:val="000000" w:themeColor="text1"/>
                <w:sz w:val="24"/>
                <w:szCs w:val="24"/>
                <w:lang w:eastAsia="ru-RU"/>
              </w:rPr>
              <w:br/>
              <w:t>обезвреживающих средств</w:t>
            </w:r>
          </w:p>
        </w:tc>
        <w:tc>
          <w:tcPr>
            <w:tcW w:w="243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Единица     </w:t>
            </w:r>
            <w:r w:rsidRPr="00D41AB1">
              <w:rPr>
                <w:rFonts w:ascii="Times New Roman" w:eastAsia="Times New Roman" w:hAnsi="Times New Roman" w:cs="Times New Roman"/>
                <w:color w:val="000000" w:themeColor="text1"/>
                <w:sz w:val="24"/>
                <w:szCs w:val="24"/>
                <w:lang w:eastAsia="ru-RU"/>
              </w:rPr>
              <w:br/>
              <w:t>измерения    </w:t>
            </w:r>
            <w:r w:rsidRPr="00D41AB1">
              <w:rPr>
                <w:rFonts w:ascii="Times New Roman" w:eastAsia="Times New Roman" w:hAnsi="Times New Roman" w:cs="Times New Roman"/>
                <w:color w:val="000000" w:themeColor="text1"/>
                <w:sz w:val="24"/>
                <w:szCs w:val="24"/>
                <w:lang w:eastAsia="ru-RU"/>
              </w:rPr>
              <w:br/>
              <w:t>(г/мл)     </w:t>
            </w:r>
          </w:p>
        </w:tc>
        <w:tc>
          <w:tcPr>
            <w:tcW w:w="189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Количество </w:t>
            </w:r>
            <w:r w:rsidRPr="00D41AB1">
              <w:rPr>
                <w:rFonts w:ascii="Times New Roman" w:eastAsia="Times New Roman" w:hAnsi="Times New Roman" w:cs="Times New Roman"/>
                <w:color w:val="000000" w:themeColor="text1"/>
                <w:sz w:val="24"/>
                <w:szCs w:val="24"/>
                <w:lang w:eastAsia="ru-RU"/>
              </w:rPr>
              <w:br/>
              <w:t>на год  </w:t>
            </w:r>
          </w:p>
        </w:tc>
      </w:tr>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351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43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89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351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43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89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351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43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89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351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43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89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bl>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Руководитель структурного подразделения 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Оборотная сторона личной карточки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tbl>
      <w:tblPr>
        <w:tblW w:w="0" w:type="auto"/>
        <w:tblCellMar>
          <w:left w:w="0" w:type="dxa"/>
          <w:right w:w="0" w:type="dxa"/>
        </w:tblCellMar>
        <w:tblLook w:val="04A0"/>
      </w:tblPr>
      <w:tblGrid>
        <w:gridCol w:w="2114"/>
        <w:gridCol w:w="2082"/>
        <w:gridCol w:w="632"/>
        <w:gridCol w:w="1425"/>
        <w:gridCol w:w="2080"/>
        <w:gridCol w:w="1305"/>
      </w:tblGrid>
      <w:tr w:rsidR="000D3DAF" w:rsidRPr="00D41AB1" w:rsidTr="000D3DAF">
        <w:tc>
          <w:tcPr>
            <w:tcW w:w="2160" w:type="dxa"/>
            <w:vMerge w:val="restart"/>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Вид смывающих  </w:t>
            </w:r>
            <w:r w:rsidRPr="00D41AB1">
              <w:rPr>
                <w:rFonts w:ascii="Times New Roman" w:eastAsia="Times New Roman" w:hAnsi="Times New Roman" w:cs="Times New Roman"/>
                <w:color w:val="000000" w:themeColor="text1"/>
                <w:sz w:val="24"/>
                <w:szCs w:val="24"/>
                <w:lang w:eastAsia="ru-RU"/>
              </w:rPr>
              <w:br/>
              <w:t>и (или)    </w:t>
            </w:r>
            <w:r w:rsidRPr="00D41AB1">
              <w:rPr>
                <w:rFonts w:ascii="Times New Roman" w:eastAsia="Times New Roman" w:hAnsi="Times New Roman" w:cs="Times New Roman"/>
                <w:color w:val="000000" w:themeColor="text1"/>
                <w:sz w:val="24"/>
                <w:szCs w:val="24"/>
                <w:lang w:eastAsia="ru-RU"/>
              </w:rPr>
              <w:br/>
              <w:t>обезвреживающих</w:t>
            </w:r>
            <w:r w:rsidRPr="00D41AB1">
              <w:rPr>
                <w:rFonts w:ascii="Times New Roman" w:eastAsia="Times New Roman" w:hAnsi="Times New Roman" w:cs="Times New Roman"/>
                <w:color w:val="000000" w:themeColor="text1"/>
                <w:sz w:val="24"/>
                <w:szCs w:val="24"/>
                <w:lang w:eastAsia="ru-RU"/>
              </w:rPr>
              <w:br/>
              <w:t>средств   </w:t>
            </w:r>
          </w:p>
        </w:tc>
        <w:tc>
          <w:tcPr>
            <w:tcW w:w="2160" w:type="dxa"/>
            <w:vMerge w:val="restart"/>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Свидетельство о</w:t>
            </w:r>
            <w:r w:rsidRPr="00D41AB1">
              <w:rPr>
                <w:rFonts w:ascii="Times New Roman" w:eastAsia="Times New Roman" w:hAnsi="Times New Roman" w:cs="Times New Roman"/>
                <w:color w:val="000000" w:themeColor="text1"/>
                <w:sz w:val="24"/>
                <w:szCs w:val="24"/>
                <w:lang w:eastAsia="ru-RU"/>
              </w:rPr>
              <w:br/>
              <w:t>государственной</w:t>
            </w:r>
            <w:r w:rsidRPr="00D41AB1">
              <w:rPr>
                <w:rFonts w:ascii="Times New Roman" w:eastAsia="Times New Roman" w:hAnsi="Times New Roman" w:cs="Times New Roman"/>
                <w:color w:val="000000" w:themeColor="text1"/>
                <w:sz w:val="24"/>
                <w:szCs w:val="24"/>
                <w:lang w:eastAsia="ru-RU"/>
              </w:rPr>
              <w:br/>
              <w:t>регистрации,  </w:t>
            </w:r>
            <w:r w:rsidRPr="00D41AB1">
              <w:rPr>
                <w:rFonts w:ascii="Times New Roman" w:eastAsia="Times New Roman" w:hAnsi="Times New Roman" w:cs="Times New Roman"/>
                <w:color w:val="000000" w:themeColor="text1"/>
                <w:sz w:val="24"/>
                <w:szCs w:val="24"/>
                <w:lang w:eastAsia="ru-RU"/>
              </w:rPr>
              <w:br/>
              <w:t>сертификат   </w:t>
            </w:r>
            <w:r w:rsidRPr="00D41AB1">
              <w:rPr>
                <w:rFonts w:ascii="Times New Roman" w:eastAsia="Times New Roman" w:hAnsi="Times New Roman" w:cs="Times New Roman"/>
                <w:color w:val="000000" w:themeColor="text1"/>
                <w:sz w:val="24"/>
                <w:szCs w:val="24"/>
                <w:lang w:eastAsia="ru-RU"/>
              </w:rPr>
              <w:br/>
              <w:t>соответствия </w:t>
            </w:r>
          </w:p>
        </w:tc>
        <w:tc>
          <w:tcPr>
            <w:tcW w:w="5670" w:type="dxa"/>
            <w:gridSpan w:val="4"/>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Выдано                 </w:t>
            </w:r>
          </w:p>
        </w:tc>
      </w:tr>
      <w:tr w:rsidR="000D3DAF" w:rsidRPr="00D41AB1" w:rsidTr="000D3DAF">
        <w:tc>
          <w:tcPr>
            <w:tcW w:w="0" w:type="auto"/>
            <w:vMerge/>
            <w:shd w:val="clear" w:color="auto" w:fill="auto"/>
            <w:vAlign w:val="center"/>
            <w:hideMark/>
          </w:tcPr>
          <w:p w:rsidR="000D3DAF" w:rsidRPr="00D41AB1" w:rsidRDefault="000D3DAF" w:rsidP="000D3DAF">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shd w:val="clear" w:color="auto" w:fill="auto"/>
            <w:vAlign w:val="center"/>
            <w:hideMark/>
          </w:tcPr>
          <w:p w:rsidR="000D3DAF" w:rsidRPr="00D41AB1" w:rsidRDefault="000D3DAF" w:rsidP="000D3DAF">
            <w:pPr>
              <w:spacing w:after="0" w:line="240" w:lineRule="auto"/>
              <w:rPr>
                <w:rFonts w:ascii="Times New Roman" w:eastAsia="Times New Roman" w:hAnsi="Times New Roman" w:cs="Times New Roman"/>
                <w:color w:val="000000" w:themeColor="text1"/>
                <w:sz w:val="24"/>
                <w:szCs w:val="24"/>
                <w:lang w:eastAsia="ru-RU"/>
              </w:rPr>
            </w:pPr>
          </w:p>
        </w:tc>
        <w:tc>
          <w:tcPr>
            <w:tcW w:w="675"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дата</w:t>
            </w:r>
          </w:p>
        </w:tc>
        <w:tc>
          <w:tcPr>
            <w:tcW w:w="1485"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количество</w:t>
            </w:r>
            <w:r w:rsidRPr="00D41AB1">
              <w:rPr>
                <w:rFonts w:ascii="Times New Roman" w:eastAsia="Times New Roman" w:hAnsi="Times New Roman" w:cs="Times New Roman"/>
                <w:color w:val="000000" w:themeColor="text1"/>
                <w:sz w:val="24"/>
                <w:szCs w:val="24"/>
                <w:lang w:eastAsia="ru-RU"/>
              </w:rPr>
              <w:br/>
              <w:t>(г/мл) </w:t>
            </w:r>
          </w:p>
        </w:tc>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способ выдачи </w:t>
            </w:r>
            <w:r w:rsidRPr="00D41AB1">
              <w:rPr>
                <w:rFonts w:ascii="Times New Roman" w:eastAsia="Times New Roman" w:hAnsi="Times New Roman" w:cs="Times New Roman"/>
                <w:color w:val="000000" w:themeColor="text1"/>
                <w:sz w:val="24"/>
                <w:szCs w:val="24"/>
                <w:lang w:eastAsia="ru-RU"/>
              </w:rPr>
              <w:br/>
              <w:t>(индивидуально;</w:t>
            </w:r>
            <w:r w:rsidRPr="00D41AB1">
              <w:rPr>
                <w:rFonts w:ascii="Times New Roman" w:eastAsia="Times New Roman" w:hAnsi="Times New Roman" w:cs="Times New Roman"/>
                <w:color w:val="000000" w:themeColor="text1"/>
                <w:sz w:val="24"/>
                <w:szCs w:val="24"/>
                <w:lang w:eastAsia="ru-RU"/>
              </w:rPr>
              <w:br/>
              <w:t>посредством  </w:t>
            </w:r>
            <w:r w:rsidRPr="00D41AB1">
              <w:rPr>
                <w:rFonts w:ascii="Times New Roman" w:eastAsia="Times New Roman" w:hAnsi="Times New Roman" w:cs="Times New Roman"/>
                <w:color w:val="000000" w:themeColor="text1"/>
                <w:sz w:val="24"/>
                <w:szCs w:val="24"/>
                <w:lang w:eastAsia="ru-RU"/>
              </w:rPr>
              <w:br/>
              <w:t>дозирующей   </w:t>
            </w:r>
            <w:r w:rsidRPr="00D41AB1">
              <w:rPr>
                <w:rFonts w:ascii="Times New Roman" w:eastAsia="Times New Roman" w:hAnsi="Times New Roman" w:cs="Times New Roman"/>
                <w:color w:val="000000" w:themeColor="text1"/>
                <w:sz w:val="24"/>
                <w:szCs w:val="24"/>
                <w:lang w:eastAsia="ru-RU"/>
              </w:rPr>
              <w:br/>
              <w:t>системы)   </w:t>
            </w:r>
          </w:p>
        </w:tc>
        <w:tc>
          <w:tcPr>
            <w:tcW w:w="135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расписка </w:t>
            </w:r>
            <w:r w:rsidRPr="00D41AB1">
              <w:rPr>
                <w:rFonts w:ascii="Times New Roman" w:eastAsia="Times New Roman" w:hAnsi="Times New Roman" w:cs="Times New Roman"/>
                <w:color w:val="000000" w:themeColor="text1"/>
                <w:sz w:val="24"/>
                <w:szCs w:val="24"/>
                <w:lang w:eastAsia="ru-RU"/>
              </w:rPr>
              <w:br/>
              <w:t>в    </w:t>
            </w:r>
            <w:r w:rsidRPr="00D41AB1">
              <w:rPr>
                <w:rFonts w:ascii="Times New Roman" w:eastAsia="Times New Roman" w:hAnsi="Times New Roman" w:cs="Times New Roman"/>
                <w:color w:val="000000" w:themeColor="text1"/>
                <w:sz w:val="24"/>
                <w:szCs w:val="24"/>
                <w:lang w:eastAsia="ru-RU"/>
              </w:rPr>
              <w:br/>
              <w:t>получении</w:t>
            </w:r>
          </w:p>
        </w:tc>
      </w:tr>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lastRenderedPageBreak/>
              <w:t> </w:t>
            </w:r>
          </w:p>
        </w:tc>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675"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85"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35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r w:rsidR="000D3DAF" w:rsidRPr="00D41AB1" w:rsidTr="000D3DAF">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675"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85"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35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bl>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Руководитель структурного подразделения 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2.8</w:t>
      </w:r>
      <w:r w:rsidRPr="00D41AB1">
        <w:rPr>
          <w:rFonts w:ascii="Arial" w:eastAsia="Times New Roman" w:hAnsi="Arial" w:cs="Arial"/>
          <w:color w:val="000000" w:themeColor="text1"/>
          <w:sz w:val="21"/>
          <w:szCs w:val="21"/>
          <w:lang w:eastAsia="ru-RU"/>
        </w:rPr>
        <w:t>.</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Выдача молока и лечебно-профилактического питания. Санитарно-бытовое обслуживание и медицинское обеспечение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42" w:name="sub_2221"/>
      <w:bookmarkEnd w:id="14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 работах с вредными условиями труда работникам выдаются бесплатно по установленным нормам молоко или другие равноценные пищевые продукты.</w:t>
      </w:r>
      <w:r w:rsidRPr="00D41AB1">
        <w:rPr>
          <w:rFonts w:ascii="Arial" w:eastAsia="Times New Roman" w:hAnsi="Arial" w:cs="Arial"/>
          <w:color w:val="000000" w:themeColor="text1"/>
          <w:sz w:val="21"/>
          <w:lang w:eastAsia="ru-RU"/>
        </w:rPr>
        <w:t> </w:t>
      </w:r>
      <w:bookmarkStart w:id="143" w:name="_Hlk511226348"/>
      <w:r w:rsidRPr="00D41AB1">
        <w:rPr>
          <w:rFonts w:ascii="Arial" w:eastAsia="Times New Roman" w:hAnsi="Arial" w:cs="Arial"/>
          <w:color w:val="000000" w:themeColor="text1"/>
          <w:sz w:val="21"/>
          <w:szCs w:val="21"/>
          <w:lang w:eastAsia="ru-RU"/>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bookmarkEnd w:id="14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44" w:name="sub_2222"/>
      <w:r w:rsidRPr="00D41AB1">
        <w:rPr>
          <w:rFonts w:ascii="Arial" w:eastAsia="Times New Roman" w:hAnsi="Arial" w:cs="Arial"/>
          <w:color w:val="000000" w:themeColor="text1"/>
          <w:sz w:val="21"/>
          <w:szCs w:val="21"/>
          <w:lang w:eastAsia="ru-RU"/>
        </w:rPr>
        <w:t>На работах с особо вредными условиями труда предоставляется бесплатно по установленным нормам лечебно-профилактическое питание.</w:t>
      </w:r>
      <w:bookmarkEnd w:id="144"/>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Зарегистрировано в Минюсте России 20 апреля 2009 г. N 13795</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МИНИСТЕРСТВО ЗДРАВООХРАНЕНИЯ И СОЦИАЛЬНОГО РАЗВИТИЯ</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РОССИЙСКОЙ ФЕДЕРАЦИИ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ПРИКАЗ</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от 16 февраля 2009 г. N 45н</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 УТВЕРЖДЕНИИ НОРМ И УСЛОВИЙ</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БЕСПЛАТНОЙ ВЫДАЧИ РАБОТНИКАМ, ЗАНЯТЫМ НА РАБОТАХ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lastRenderedPageBreak/>
        <w:t>С ВРЕДНЫМИ УСЛОВИЯМИ ТРУДА, МОЛОКА ИЛИ ДРУГИХ РАВНОЦЕННЫХ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ПИЩЕВЫХ ПРОДУКТОВ, ПОРЯДКА ОСУЩЕСТВЛЕНИЯ КОМПЕНСАЦИОННОЙ</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ВЫПЛАТЫ В РАЗМЕРЕ, ЭКВИВАЛЕНТНОМ СТОИМОСТИ МОЛОКА</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ИЛИ ДРУГИХ РАВНОЦЕННЫХ ПИЩЕВЫХ ПРОДУКТОВ, И ПЕРЕЧНЯ</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ВРЕДНЫХ ПРОИЗВОДСТВЕННЫХ ФАКТОРОВ, ПРИ ВОЗДЕЙСТВИИ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КОТОРЫХ В ПРОФИЛАКТИЧЕСКИХ ЦЕЛЯХ РЕКОМЕНДУЕТСЯ</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УПОТРЕБЛЕНИЕ МОЛОКА ИЛИ ДРУГИХ РАВНОЦЕННЫХ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ПИЩЕВЫХ ПРОДУКТОВ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Список изменяющих документов</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ред. Приказа Минздравсоцразвития России от 19.04.2010 N 245н,</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соответствии с пунктами 5.2.75 и 5.2.77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ст. 1036; 2008, N 15, ст. 1555; 2008, N 23, ст. 2713; N 42, ст. 4825; N 46, ст. 5337; N 48, ст. 5618; 2009, N 2, ст. 244; N 3, ст. 378; N 6, ст. 738), приказываю:</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Утвердить: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Нормы и условия бесплатной выдачи работникам, занятым на работах с вредными условиями труда, молока или других равноценных пищевых продуктов, которые могут выдаваться работникам вместо молока, согласно приложению N 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Порядок осуществления компенсационной выплаты в размере, эквивалентном стоимости молока или других равноценных пищевых продуктов, согласно приложению N 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Перечень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согласно приложению N 3.</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Министр</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Т.А.ГОЛИКОВА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r w:rsidRPr="00D41AB1">
        <w:rPr>
          <w:rFonts w:ascii="Arial" w:eastAsia="Times New Roman" w:hAnsi="Arial" w:cs="Arial"/>
          <w:color w:val="000000" w:themeColor="text1"/>
          <w:sz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 N 1</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Приказу Министерства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здравоохранения и социального</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развития 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16 февраля 2009 г. N 45н</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45" w:name="Par44"/>
      <w:bookmarkEnd w:id="145"/>
      <w:r w:rsidRPr="00D41AB1">
        <w:rPr>
          <w:rFonts w:ascii="Arial" w:eastAsia="Times New Roman" w:hAnsi="Arial" w:cs="Arial"/>
          <w:b/>
          <w:bCs/>
          <w:color w:val="000000" w:themeColor="text1"/>
          <w:sz w:val="21"/>
          <w:szCs w:val="21"/>
          <w:lang w:eastAsia="ru-RU"/>
        </w:rPr>
        <w:t>НОРМЫ И УСЛОВИЯ</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БЕСПЛАТНОЙ ВЫДАЧИ РАБОТНИКАМ, ЗАНЯТЫМ НА РАБОТАХ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 ВРЕДНЫМИ УСЛОВИЯМИ ТРУДА, МОЛОКА ИЛИ ДРУГИХ РАВНОЦЕННЫХ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ПИЩЕВЫХ ПРОДУКТОВ, КОТОРЫЕ МОГУТ ВЫДАВАТЬСЯ РАБОТНИКАМ</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ВМЕСТО МОЛОКА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Список изменяющих документов</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ред. Приказа Минздравсоцразвития России от 19.04.2010 N 245н,</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В соответствии со статьей 222 Трудового кодекса Российской Федерации (Собрание законодательства Российской Федерации, 2002, N 1 (ч. I), ст. 3; 2006, N 27, ст. 2878; 2007, N 41, ст. 4844) на работах с вредными условиями труда работникам выдаются бесплатно по установленным нормам молоко &lt;*&gt; или другие равноценные пищевые продукты.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&lt;*&gt; Далее по тексту под термином "молоко" понимаются молоко, молоко питьевое, определенные Федеральным законом от 12 июня 2008 г. N 88-ФЗ "Технический регламент на молоко и молочную продукцию" (Собрание законодательства Российской Федерации, 2008, N 24, ст. 2801).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Бесплатная выдача молока или других равноценных пищевых продуктов производится работникам в дни фактической занятости на работах с вредными условиями труда, обусловленными наличием на рабочем месте вредных производственных факторов, предусмотренных Перечнем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(далее - Перечень), приведенного в приложении N 3, и уровни которых превышают установленные нормативы.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Выдача и употребление молока или других равноценных пищевых продуктов должны осуществляться в буфетах, столовых или в помещениях, специально оборудованных в соответствии с утвержденными в установленном порядке санитарно-гигиеническими требованиями.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Норма бесплатной выдачи молока составляет 0,5 литра за смену независимо от продолжительности смены. Если время работы во вредных условиях труда меньше установленной продолжительности рабочей смены, молоко выдается при выполнении работ в указанных условиях в течение не менее чем половины рабочей смены.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19.04.2010 N 245н)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 Работникам, контактирующим с неорганическими соединениями цветных металлов (кроме соединений алюминия, кальция и магния), дополнительно к молоку выдается 2 г пектина в составе обогащенных им пищевых продуктов: напитков, желе, джемов, мармеладов, соковой продукции из фруктов и (или) овощей и консервов (фактическое содержание пектина указывается изготовителем).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19.04.2010 N 245н)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Допускается замена этих продуктов натуральными фруктовыми и (или) овощными соками с мякотью в количестве 300 мл.</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постоянном контакте с неорганическими соединениями цветных металлов (кроме соединений алюминия, кальция и магния) вместо молока выдаются кисломолочные продукты или продукты для диетического (лечебного и профилактического) питания при вредных условиях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19.04.2010 N 245н)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Выдача обогащенных пектином пищевых продуктов, напитков, желе, джемов, мармеладов, соковой продукции из фруктов и (или) овощей и консервов должна быть организована перед началом работы, а кисломолочных продуктов - в течение рабочего дня.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 Работникам, занятым производством или переработкой антибиотиков, вместо свежего молока выдаются кисломолочные продукты, обогащенные пробиотиками (бифидобактерии, молочнокислые бактерии), или приготовленный на основе цельного молока колибактерин.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 Не допускается замена молока сметаной, сливочным маслом, другими продуктами (кроме равноценных, предусмотренных нормами бесплатной выдачи равноценных пищевых продуктов, которые могут выдаваться работникам вместо молока), а также выдача молока или других равноценных пищевых продуктов за одну или несколько смен вперед, равно как и за прошедшие смены.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Нормы бесплатной выдачи равноценных пищевых продуктов, которые могут выдаваться работникам вместо молока, приведены в Таблице 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 Замена молока равноценными пищевыми продуктами допускается с согласия работников и с учетом мнения первичной профсоюзной организации или иного представительного органа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 Замена молока на продукты для диетического (лечебного и профилактического) питания при вредных условиях труда допускается только при положительном заключении на их применение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 Выдача работникам по установленным нормам молока или других равноценных пищевых продуктов может быть заменена по письменным заявлениям работников компенсационной выплатой в размере, эквивалентном стоимости молока или других равноценных пищевых продуктов, которая производится в соответствии с Порядком осуществления компенсационной выплаты в размере, эквивалентном стоимости молока или других равноценных пищевых продуктов, приведенным в приложении N 2.</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Допускается замена компенсационной выплаты на молоко или другие равноценные продукты по письменным заявлениям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Работникам, получающим бесплатно лечебно-профилактическое питание в связи с особо вредными условиями труда, молоко или другие равноценные пищевые продукты не выдаются.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 Ответственность за обеспечение бесплатной выдачи работникам молока и равноценных пищевых продуктов, а также за соблюдение настоящих норм и условий их выдачи возлагается на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13. В случае обеспечения безопасных (допустимых) условий труда, подтвержденных результатами проведения специальной оценки условий труда, работодатель принимает решение </w:t>
      </w:r>
      <w:r w:rsidRPr="00D41AB1">
        <w:rPr>
          <w:rFonts w:ascii="Arial" w:eastAsia="Times New Roman" w:hAnsi="Arial" w:cs="Arial"/>
          <w:color w:val="000000" w:themeColor="text1"/>
          <w:sz w:val="21"/>
          <w:szCs w:val="21"/>
          <w:lang w:eastAsia="ru-RU"/>
        </w:rPr>
        <w:lastRenderedPageBreak/>
        <w:t>о прекращении бесплатной выдачи молока или других равноценных пищевых продуктов с учетом мнения первичной профсоюзной организации или иного представительного органа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Минздравсоцразвития России от 19.04.2010 N 245н, 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Основанием для принятия работодателем решения о прекращении бесплатной выдачи молока или других равноценных пищевых продуктов работникам являются: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Минздравсоцразвития России от 19.04.2010 N 245н)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наличие результатов проведения специальной оценки условий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&lt;*&gt; Сноска исключена. - Приказ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согласие первичной профсоюзной организации или иного представительного органа работников (при их наличии у работодателя) на прекращение бесплатной выдачи молока или других равноценных пищевых продуктов работникам по результатам проведения на их рабочих местах специальной оценки условий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ред. 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отсутствии у работодателя данных о результатах проведения специальной оценки условий труда или невыполнении им вышеперечисленных требований сохраняется порядок бесплатной выдачи молока или других равноценных пищевых продуктов, действовавший до вступления в силу данного Приказа.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(абзац введен Приказом Минздравсоцразвития России от 19.04.2010 N 245н, в ред. Приказа Минтруда России от 20.02.2014 N 103н)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Иные вопросы, связанные с бесплатной выдачей молока или других равноценных пищевых продуктов, решаются работодателем самостоятельно с учетом положений коллективного договора.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Таблица 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46" w:name="Par94"/>
      <w:bookmarkEnd w:id="146"/>
      <w:r w:rsidRPr="00D41AB1">
        <w:rPr>
          <w:rFonts w:ascii="Arial" w:eastAsia="Times New Roman" w:hAnsi="Arial" w:cs="Arial"/>
          <w:b/>
          <w:bCs/>
          <w:color w:val="000000" w:themeColor="text1"/>
          <w:sz w:val="21"/>
          <w:szCs w:val="21"/>
          <w:lang w:eastAsia="ru-RU"/>
        </w:rPr>
        <w:lastRenderedPageBreak/>
        <w:t>НОРМЫ</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БЕСПЛАТНОЙ ВЫДАЧИ РАВНОЦЕННЫХ ПИЩЕВЫХ ПРОДУКТОВ, КОТОРЫЕ</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МОГУТ ВЫДАВАТЬСЯ РАБОТНИКАМ ВМЕСТО МОЛОКА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tbl>
      <w:tblPr>
        <w:tblW w:w="0" w:type="auto"/>
        <w:tblCellMar>
          <w:left w:w="0" w:type="dxa"/>
          <w:right w:w="0" w:type="dxa"/>
        </w:tblCellMar>
        <w:tblLook w:val="04A0"/>
      </w:tblPr>
      <w:tblGrid>
        <w:gridCol w:w="665"/>
        <w:gridCol w:w="6061"/>
        <w:gridCol w:w="2912"/>
      </w:tblGrid>
      <w:tr w:rsidR="000D3DAF" w:rsidRPr="00D41AB1" w:rsidTr="000D3DAF">
        <w:tc>
          <w:tcPr>
            <w:tcW w:w="82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N п/п</w:t>
            </w:r>
          </w:p>
        </w:tc>
        <w:tc>
          <w:tcPr>
            <w:tcW w:w="792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Наименование пищевого продукта</w:t>
            </w:r>
          </w:p>
        </w:tc>
        <w:tc>
          <w:tcPr>
            <w:tcW w:w="346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Норма выдачи за смену</w:t>
            </w:r>
          </w:p>
        </w:tc>
      </w:tr>
      <w:tr w:rsidR="000D3DAF" w:rsidRPr="00D41AB1" w:rsidTr="000D3DAF">
        <w:tc>
          <w:tcPr>
            <w:tcW w:w="82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1.</w:t>
            </w:r>
          </w:p>
        </w:tc>
        <w:tc>
          <w:tcPr>
            <w:tcW w:w="79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Кисломолочные жидкие продукты, в том числе обогащенные, с содержанием жира до 3,5% (кефир разных сортов, простокваша, ацидофилин, ряженка), йогурты с содержанием жира до 2,5%</w:t>
            </w:r>
          </w:p>
        </w:tc>
        <w:tc>
          <w:tcPr>
            <w:tcW w:w="346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500 г</w:t>
            </w:r>
          </w:p>
        </w:tc>
      </w:tr>
      <w:tr w:rsidR="000D3DAF" w:rsidRPr="00D41AB1" w:rsidTr="000D3DAF">
        <w:tc>
          <w:tcPr>
            <w:tcW w:w="82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2.</w:t>
            </w:r>
          </w:p>
        </w:tc>
        <w:tc>
          <w:tcPr>
            <w:tcW w:w="79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Творог не более 9% жирности</w:t>
            </w:r>
          </w:p>
        </w:tc>
        <w:tc>
          <w:tcPr>
            <w:tcW w:w="346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100 г</w:t>
            </w:r>
          </w:p>
        </w:tc>
      </w:tr>
      <w:tr w:rsidR="000D3DAF" w:rsidRPr="00D41AB1" w:rsidTr="000D3DAF">
        <w:tc>
          <w:tcPr>
            <w:tcW w:w="82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3.</w:t>
            </w:r>
          </w:p>
        </w:tc>
        <w:tc>
          <w:tcPr>
            <w:tcW w:w="79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Сыр не более 24% жирности</w:t>
            </w:r>
          </w:p>
        </w:tc>
        <w:tc>
          <w:tcPr>
            <w:tcW w:w="346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60 г</w:t>
            </w:r>
          </w:p>
        </w:tc>
      </w:tr>
      <w:tr w:rsidR="000D3DAF" w:rsidRPr="00D41AB1" w:rsidTr="000D3DAF">
        <w:tc>
          <w:tcPr>
            <w:tcW w:w="82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4.</w:t>
            </w:r>
          </w:p>
        </w:tc>
        <w:tc>
          <w:tcPr>
            <w:tcW w:w="79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Продукты для диетического (лечебного и профилактического) питания при вредных условиях труда</w:t>
            </w:r>
          </w:p>
        </w:tc>
        <w:tc>
          <w:tcPr>
            <w:tcW w:w="3465"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Устанавливается в заключении, разрешающем их применение</w:t>
            </w:r>
          </w:p>
        </w:tc>
      </w:tr>
    </w:tbl>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 N 2</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Приказу Министерства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здравоохранения и социального</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развития 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16 февраля 2009 г. N 45н</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47" w:name="Par124"/>
      <w:bookmarkEnd w:id="147"/>
      <w:r w:rsidRPr="00D41AB1">
        <w:rPr>
          <w:rFonts w:ascii="Arial" w:eastAsia="Times New Roman" w:hAnsi="Arial" w:cs="Arial"/>
          <w:b/>
          <w:bCs/>
          <w:color w:val="000000" w:themeColor="text1"/>
          <w:sz w:val="21"/>
          <w:szCs w:val="21"/>
          <w:lang w:eastAsia="ru-RU"/>
        </w:rPr>
        <w:t>ПОРЯДОК</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ОСУЩЕСТВЛЕНИЯ КОМПЕНСАЦИОННОЙ ВЫПЛАТЫ В РАЗМЕРЕ,</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ЭКВИВАЛЕНТНОМ СТОИМОСТИ МОЛОКА ИЛИ ДРУГИХ РАВНОЦЕННЫХ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ПИЩЕВЫХ ПРОДУКТОВ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 В соответствии со статьей 222 Трудового кодекса Российской Федерации (Собрание законодательства Российской Федерации, 2002, N 1 (ч. I), ст. 3; 2006, N 27, ст. 2878; 2007, N 41, ст. 4844) выдача работникам по установленным нормам молока или других равноценных пищевых продуктов может быть заменена по письменным заявлениям работников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 Размер компенсационной выплаты принимается эквивалентным стоимости молока жирностью не менее 2,5% или равноценных пищевых продуктов в розничной торговле по месту расположения работодателя на территории административной единицы субъекта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Работникам, получающим вместо молока равноценные пищевые продукты, размер компенсационной выплаты устанавливается исходя из стоимости равноценных пищевых продуктов.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 Компенсационная выплата должна производиться не реже 1 раза в месяц.</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 Конкретный размер компенсационной выплаты и порядок ее индексации устанавливаются работодателем с учетом мнения первичной профсоюзной организации или иного представительного органа работников и включаются в коллективный договор. При отсутствии у работодателя представительного органа работников указанные положения включаются в заключаемые с работниками трудовые договоры.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 Индексация компенсационной выплаты производится пропорционально росту цен на молоко и другие равноценные пищевые продукты в розничной торговле по месту расположения работодателя на территории административной единицы субъекта Российской Федерации на основе данных компетентного структурного подразделения органа исполнительной власти субъекта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 N 3</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Приказу Министерства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здравоохранения и социального</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развития 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16 февраля 2009 г. N 45н</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48" w:name="Par146"/>
      <w:bookmarkEnd w:id="148"/>
      <w:r w:rsidRPr="00D41AB1">
        <w:rPr>
          <w:rFonts w:ascii="Arial" w:eastAsia="Times New Roman" w:hAnsi="Arial" w:cs="Arial"/>
          <w:b/>
          <w:bCs/>
          <w:color w:val="000000" w:themeColor="text1"/>
          <w:sz w:val="21"/>
          <w:szCs w:val="21"/>
          <w:lang w:eastAsia="ru-RU"/>
        </w:rPr>
        <w:t>ПЕРЕЧЕНЬ</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ВРЕДНЫХ ПРОИЗВОДСТВЕННЫХ ФАКТОРОВ, ПРИ ВОЗДЕЙСТВИИ КОТОРЫХ</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В ПРОФИЛАКТИЧЕСКИХ ЦЕЛЯХ РЕКОМЕНДУЕТСЯ УПОТРЕБЛЕНИЕ МОЛОКА</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ИЛИ ДРУГИХ РАВНОЦЕННЫХ ПИЩЕВЫХ ПРОДУКТОВ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N  │                      1. ХИМИЧЕСКИЙ ФАКТОР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1.1. НЕОРГАНИЧЕСКИЕ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1.1.1. Металлы и их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 │Алюминий и его сплавы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 │Алюминий кальций-0,8-хром-5,6-диводородфосфат-1,6-водородхром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3. │Алюминий магнид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4. │Алюминий нитрид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5. │Алюминий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6. │Алюминий тригидроксид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7. │диАлюминий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8. │Алюминий хром-8,8(9,6)-фосфат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9. │тетраАлюминий пентабарий трикальций декаоксид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 │Алюминий трифторид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│Алюминий 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 │Алюмоплатиновые катализаторы с содержанием платины до 0,6%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 │Алюмосиликат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│Барий борат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 │Барий гидрофосфат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 │Барий дигидроксид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 │Барий димедь дихром нонаоксид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 │Барий динитрат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 │Барий 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 │Барий дихлорид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 │Барий кальций стронций гексакарбонат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 │Барий 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│23. │Барий титан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 │Барит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 │Барий кальций дититан гексаоксид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 │Барий тетратитан нонаоксид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 │диБарий титан цирконий гексаоксид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 │Бериллий и его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 │Ванадий и его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 │Ванадиевые катализаторы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 │Ванадий европий иттрий оксид 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 │Вольфрам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 │Вольфрам диселенид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 │Вольфрам дисульфид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 │Вольфрам карбид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 │Вольфрам силицид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 │Вольфрамокобальтовые сплавы с примесью алмаза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 │Железо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 │Железорудные окатыши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 │Железный агломерат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 │Железо, пентакарбонил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│42. │Железо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 │Железо, сульфат 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 │Железо-иттриевые гранаты, содержащие гадолиний или галлий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 │Иттербий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 │Иттербий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 │Иттербий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 │Иттрий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 │Иттрий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 │Кадмий и его неорганические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 │Калий бромид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 │диКалий гексафторсиликат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 │диКалий дигидрофосфат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 │Калий йодид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 │диКалий 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 │диКалий магний дисульфат гексагидрат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 │Калий нитрит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 │диКалий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 │триКалий 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 │Калий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│61. │Калий 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 │Кальций арсенат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 │Кальций гидрофосфат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 │Кальций гипофосфит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 │Кальций дигидроксид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 │Кальций бис (дигидрофосфат)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 │триКальций дифосфат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 │Кальций 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 │Кальций дихлорид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 │Кальций лантан титан алюминид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 │Кальций метафосфат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 │Кальций, никельхромфосфат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 │Кальций нитрат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 │Кальций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 │Кальций оксида силикат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 │Кальций цианурат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 │Кобальт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 │Куприт висмута-стронция-кальция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 │Куприт иттрия-бария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│80. │Куприт таллия-бария-кальция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 │Лантан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 │Литий и его растворимые неорганические соли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 │Люминофоры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D41AB1">
        <w:rPr>
          <w:rFonts w:ascii="Arial" w:eastAsia="Times New Roman" w:hAnsi="Arial" w:cs="Arial"/>
          <w:color w:val="000000" w:themeColor="text1"/>
          <w:sz w:val="21"/>
          <w:szCs w:val="21"/>
          <w:lang w:eastAsia="ru-RU"/>
        </w:rPr>
        <w:t>│84. │Магний оксид</w:t>
      </w:r>
      <w:r w:rsidRPr="000D3DAF">
        <w:rPr>
          <w:rFonts w:ascii="Arial" w:eastAsia="Times New Roman" w:hAnsi="Arial" w:cs="Arial"/>
          <w:color w:val="3A3A3A"/>
          <w:sz w:val="21"/>
          <w:szCs w:val="21"/>
          <w:lang w:eastAsia="ru-RU"/>
        </w:rPr>
        <w:t>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│85. │Магний гидрофосфат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│86. │Магний диборид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│87. │Магний (бис) дигидрофосфат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 │Магний 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 │триМагний дифосфат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 │Магний дихлорат гидрат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 │Магний додекаборид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 │Магний 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 │Магний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 │Марганец карбонат 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 │Марганец нитрат гексагидрат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 │Марганец сульфат пентагидрат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│97. │Марганца оксиды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│98. │Медная амальгама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│99. │Медь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│100.│тетраМедь гексагидроксид дихлорид, гитрат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│101.│Медь дифосфат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│102.│Медь 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│103.│Медь дихлорид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│104.│Медь сульфат (медный купорос)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│105.│Медь фосфид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│106.│Медь 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│107.│Молибден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│108.│диМолибден карбид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│109.│Молибден, нерастворимые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│110.│Молибдена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│111.│Молибден, растворимые соединения в виде аэрозоля конденсации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│112.│Молибден селенид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│113.│Молибден силицид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│114.│Натрий бромид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│115.│Натрий вольфрамат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│116.│диНатрий гексафторсиликат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│117.│Натрий гидрокарбонат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│118.│Натрий гидросульфит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│119.│Натрий изотиоцианат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│120.│Натрий йодид, активированный йодидом таллия до 0,5%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│121.│диНатрий 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│122.│Натрий метаборат тригидрат, аддикт с перекисью водорода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│123.│Натрий монофторфосфат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│124.│Натрий нитрат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│125.│Натрий нитрит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│126.│диНатрий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│127.│диНатрий 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│128.│Натрий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│129.│Натрий хлорат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│130.│Натрий 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│131.│Натрий хлорит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│132.│Никель и его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│133.│Ниобий и его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│134.│Осмий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│135.│Осмия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│136.│Палладиева чернь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│137.│Ртуть и ее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│138.│Рубидий гидрооксид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│139.│диРубидий 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│140.│Рубидий нитрат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│141.│диРубидий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│142.│Рубидий-три-иодобис (дииодтетрааргентат)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│143.│Рубидий 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│144.│Самарий дихлорид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│145.│Самарий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│146.│Самарий пентакобальтид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│147.│Самарий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│148.│диСамарий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│149.│диСамарий трисульфат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│150.│Самарий трихлорид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│151.│Свинец и его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│152.│Серебро и его неорганические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│153.│Скандий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│154.│Скандий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│155.│Стронций дигидроксид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│156.│Стронций динитрат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│157.│Стронций 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│158.│Стронций карбонат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│159.│Стронций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│160.│Стронций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│161.│диСтронций трифосфат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│162.│Таллий бромид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│163.│Таллий йодид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│164.│Тантал и его оксиды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│165.│Тербий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│166.│Титан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│167.│Титан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│168.│Титан дисилицид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│169.│Титан дисульфид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D41AB1">
        <w:rPr>
          <w:rFonts w:ascii="Arial" w:eastAsia="Times New Roman" w:hAnsi="Arial" w:cs="Arial"/>
          <w:color w:val="000000" w:themeColor="text1"/>
          <w:sz w:val="21"/>
          <w:szCs w:val="21"/>
          <w:lang w:eastAsia="ru-RU"/>
        </w:rPr>
        <w:t>│170.│Титан нитрид</w:t>
      </w:r>
      <w:r w:rsidRPr="000D3DAF">
        <w:rPr>
          <w:rFonts w:ascii="Arial" w:eastAsia="Times New Roman" w:hAnsi="Arial" w:cs="Arial"/>
          <w:color w:val="3A3A3A"/>
          <w:sz w:val="21"/>
          <w:szCs w:val="21"/>
          <w:lang w:eastAsia="ru-RU"/>
        </w:rPr>
        <w:t>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0D3DAF">
        <w:rPr>
          <w:rFonts w:ascii="Arial" w:eastAsia="Times New Roman" w:hAnsi="Arial" w:cs="Arial"/>
          <w:color w:val="3A3A3A"/>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│171.│Титан 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│172.│Титан тетрахлорид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│173.│тетраТитан хром декаборид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│174.│Хром гидрооксид сульфат (хром сернокислый)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│175.│Хром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│176.│диХром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│177.│Хром (У1)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│178.│Хром трифторид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│179.│Хром трихлорид гексагидрат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│180.│Хром 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│181.│Хром-2,6-дигидрофосфат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│182.│Хромовой кислоты соли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│183.│Цезиевая гидроксид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│184.│Цезиевая соль хлорированного бисдикарболлилкобальта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│185.│Цезий йодид, активированный таллием до 0,5%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│186.│Церий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│187.│Церий трифторид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│188.│Цинк азотнокислый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│189.│Цинк борат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│190.│Цинк гидрофосфат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│191.│Цинк 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│192.│триЦинк дифосфид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│193.│диЦинк магнид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│194.│Цинк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│195.│Цинк селенид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│196.│Цинк 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│197.│Цинк углекислый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│198.│Цирконий и его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│199.│Чугун в смеси с электрокорундом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│200.│Щелочи едкие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│1.1.2. Неметаллы и их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│201.│Азота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│202.│Азота оксиды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│203.│Азотная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│204.│Аммиак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│205.│Аммоний ванадат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│206.│Аммоний водороддифторид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│207.│Аммоний 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│208.│Аммоний хлорид (нашатырный спирт)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│209.│Аэросил, модифицированный бутиловым спиртом и диметилдихлорсиланом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│210.│Боксит, нефелин, спек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│211.│Бокситы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│212.│Бокситы низкокремнистые, спек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│213.│Бор аморфный и кристаллический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│214.│тетраБор карбид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│215.│Бор нитрид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│216.│Бор нитрид гексагональный и кубический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│217.│Бор трибромид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│218.│Бороводороды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│219.│Борофторводородистая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│220.│Бром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│221.│Висмут и его неорганические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│222.│Гексацианоферраты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│223.│Гидразин и его производные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│224.│Гидробромид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│225.│Гидроселенид, H Se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2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│226.│Гидросульфид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│227.│Гидрофторид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│228.│Гидрохлорид (соляная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│229.│Гидроцианид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│230.│Гидроцианида соли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│231.│Глиноземное волокно, искусственное поликристаллическое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│232.│Дициан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│233.│Йод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│234.│Керамика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│235.│Кремний диоксид аморфный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│236.│Кремний диоксид кристаллический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│237.│Кремний карбид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│238.│Кремний нитрид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│239.│Кремний тетрафторид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│240.│Криолит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│241.│Мышьяк и его неорганические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│242.│Оксид сульфид углерода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│243.│Ортокремниевая кислота в смеси с плавленым кварцем (кварцевым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│стеклом)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│244.│Отрофосфористая кислота и ее соли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│245.│Пергидроль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│246.│Пыль доменного шлака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│247.│Пыль растительного и животного происхождения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│248.│Селен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│249.│Селен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│250.│Селен 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│251.│Сера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│252.│Сера 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│253.│диСера дихлорид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│254.│Сера триоксид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│255.│Сера 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│256.│Серная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│257.│Силикатсодержащие пыли, силикаты, алюмосиликаты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│258.│Силлиманит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│259.│Ситалл марки СТ-30 в смеси с алмазом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│260.│диСульфид углерода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│261.│Сурьма и ее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│262.│Теллур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│263.│Углерод оксид 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│264.│Углерода оксид (угарный газ)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│265.│Углерода дисульфид (CS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2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│266.│Углерода пыли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│267.│Фосгены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│268.│Фосфин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│269.│Фосфин третичный 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│270.│Фосфор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│271.│диФосфор пентаоксид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│272.│Фосфор пентахлорид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│273.│Фосфор трихлорид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│274.│Фосфорилхлорид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│275.│Фосфорит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│276.│Хлор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│277.│Хлордиоксид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│278.│Хлорсульфуровая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│279.│Шамотнографитовые огнеупоры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│280.│Шлак, образующийся при выплавке низколегированных сталей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1.2. 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1.2.1. Алифатические предельные и непредельные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 Углеводороды ряда метана (парафины и изопарафины)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│281.│Бензин (растворитель)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│282.│Изобутан, изопентан, изооктан, бутилбутан, метилгептан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│283.│Керосин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│284.│Метан - этан, пропан, бутан, пентан, гексан, гептан, октан, нонан,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│декан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│285.│Уайт-спирит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│1.2.1.2. Углеводороды ряда этилена и ацетилена (алкены и алкины)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│286.│Алкены (C  - C  ) - этилен, пропилен, бутилен, амилен, гексилен ...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2    10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│децилен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│287.│Ацетилен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│288.│Бутанбутилен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│289.│Бутандиен (дивинил)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│290.│Изобутилен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│291.│Изопрен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│292.│2-Метилбута-1,3-диен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│293.│2-Метилбута-1,3-диен, олигомеры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│294.│2-Метилпроп-1-ен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│295.│Пента-1,3-диен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│296.│Полиметилен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│297.│Полипропилен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│298.│Полиэтилен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│1.2.1.3. Галогенопроизводные углеводородов ряда метана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│299.│1,2-Бром-1,1,2,2-тетрафторэтан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│300.│1-Бром-3-хлорпропан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│301.│1-Бромбутан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│302.│1-Бромпентан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│303.│2-Бромпентан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│304.│2-Бромпропан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│305.│Бромгексан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│306.│Бромдифторхлорметан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│307.│Бромметан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│308.│Бромметилбутан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│309.│2-Бром-1,1,1-трифтор-2-хлорэтан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│310.│Бромэтан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│311.│Дифтордихлорметан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│312.│Дифторметан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│313.│Дифтортетрахлорэтан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│314.│1,1-Дифтор-1,1,2-трихлорэтан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│315.│1,2-Дифтор-1,1-дихлорэтан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│316.│Дифторхлорметан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│317.│Дифторхлорэтан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│318.│Дихлорметан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│319.│1,2-Дихлорпропан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│320.│1,2-Дихлорэтан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│321.│Додекафторпентан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│322.│Йодгептафторпропан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│323.│2-Метил-1,2-дихлорпропан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│324.│Октадекафтороктан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│325.│Пентафторхлорэтан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│326.│Пентафторэтан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│327.│Перфторгексан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│328.│Тетрабромметан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│329.│Тетрабромэтан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│330.│Тетрахлорметан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│331.│1,1,1,3-Тетрахлорпропан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│332.│1,2,3,3-Тетрахлорбутан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│333.│1,2,3,4-Тетрахлорбутан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│334.│Трибромметан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│335.│1,1,1-Трифтор-3-хлорпропан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│336.│1,1,1-Трихлорэтан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│337.│1,2,3-Трихлорпропан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│338.│Трийодметан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│339.│Фреоны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│340.│Фтордихлорметан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│341.│Фтордихлорэтан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│342.│Фтортрихлорметан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│343.│Фторуглеродные волокна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│344.│Фторхлорэтан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│345.│1-Хлорбутан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│346.│Хлорметан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│347.│3-Хлорметилгептан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│348.│Хлороксиметан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│349.│Хлорэтан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│1.2.1.4. Галогенопроизводные ряда этилена и ацетилена (алкены,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алкины)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│350.│Гексафторпропен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│351.│1,3-Дихлорбут-2-ен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│352.│1,4-Дихлорбут-2-ен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│353.│1,3-Дихлорпроп-1-ен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│354.│2,3-Дихлорбута-1,3-диен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│355.│2,3-Дихлорпроп-1-ен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│356.│3,4-Дихлорбут-1-ен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│357.│Дихлордифторэтилен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│358.│1,2,3-Дихлорпроп-1-ен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│359.│1,2-Дифторэтан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│360.│2-Метил-1-хлорпроп-1-ен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│361.│2-Метил-3-хлорпроп-1-ен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│362.│1,2,3,3,4-Пентахлорбутен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│363.│Перфтор-2-метилпропен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│364.│Перхлорбутадиен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│365.│Поливинилхлорид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│366.│Тетрафторэтилен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│367.│Тетрахлопропен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│368.│Тетрахлорбутадиен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│369.│Тетрахлорбутен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│370.│Тетрахлорэтилен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│371.│Трихлорэтилен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│372.│2,3,3-Трихлорбут-1-ен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│373.│2,3,4-Трихлорбут-1-ен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│374.│1,1,2-Трихлорбута-1,3-диен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│375.│1,2,3-Трихлорбута-1,3-диен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│376.│1,2,4-Трихлорбут-2-ен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│377.│1-Хлорбута-1,3-диен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│378.│2-Хлорбута-1,3-диен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│379.│3-Хлор-2-хлорметилпроп-1-ен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│380.│(Хлорметил)оксиран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│381.│Хлорэтилен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│1.2.1.5. Спирты ряда метана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│382.│1-Аминопропанол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│383.│2-Аминопропанол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│384.│3-Аминопропанол-1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│385.│Бутан-1-ол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│386.│Бутан-2-ол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│387.│1,4-Бутандиол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│388.│2-(2-Бутокси) 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│389.│2,2-Бис(гидроксиметил)бутан-1-ол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│390.│2-Бутоксиэтанол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│391.│Гексан-1-ол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│392.│Гептанол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│393.│Диэтиламино-этанол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│394.│1,1-Имино-бис-(пропанол)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│395.│2,2-Иминодиэтанол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│396.│2-[N(Изопропоксикарбонил)]аминоэтанол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│397.│2-2-(N-Метилимино)диэтанол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│398.│2-Метилпропан-1-ол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│399.│2-Метилпропан-2-ол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│400.│3-Метилбутан-1-ол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│401.│4-Метил-1,3-диоксан-4-этанол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│402.│6-Метилгептан-1-ол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│403.│Меркаптоэтанол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│404.│Метанол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│405.│Нитрилотрис(пропаноол)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│406.│Октан-1-ол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│407.│2,2-Оксидиэтанол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│408.│2,2-Оксидиэтилендиоксиэтанол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│409.│Пентан-2-ол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│410.│1-Пентанол (аллиловый)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│411.│Пропан-1-2-диол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│412.│Пропан-1-ол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│413.│Пропан-2-ол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│414.│Спирты первичные жирные C   - C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10    18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│415.│Этан-1,2-диол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│416.│2-(2-Этенилоксиэтокси) 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│417.│2-(Этенилокси) 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│418.│2-Этилгексанол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│419.│Этанол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│1.2.1.6. Спирты ряда этилена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│420.│Бут-2-ин-1,4-диол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│421.│3,7-Диметилокта-1,6-диен-3-ол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│422.│2-Метилбут-3-ин-2-ол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│423.│2-Метилгексенинол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│424.│2-Метилпропенол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│425.│3-Метилпентен-1-ин-4-ол-3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│426.│3-Метилпентен-2-ин-4-ол-1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│427.│Поливиниловый спирт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│428.│Пропинол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│1.2.1.7. Галогенопроизводные алифатических спиртов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│429.│2,2-Дихлорэтанол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│430.│2,3-Дибромпропан-1-ол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│431.│3,3-Диметил-1-(1Н-1,2,4-триазол-1-ил)-1-(4-хлорфенокси)бутан-2-ол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│432.│Октафторпентан-1-ол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│433.│2,2,2-Трифторэтан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│434.│Тетрафторпропан-1-ол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│435.│2-Хлорэтанол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│436.│3-Хлорпропан-1-ол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│1.2.1.8. Спирты алифатические с содержанием ароматических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│фрагментов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│437.│(Алкил-имидоазолин-1-ил)-этанол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│438.│1,2,3-Бензотриазол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│439.│2-(1Н-Бензотриазол-1-ил)этанол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│440.│Бензилкарбинол (бензиловый)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│441.│Пергидрохинолизин-1-ил-метанол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│442.│2-Фенилэтанол (фенилэтиловый)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│443.│Фур-2-илметанол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│1.2.1.9. Алифатические кислоты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│444.│Адипиновая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│445.│Акриловая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│446.│Аминогептановая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│447.│4-Аминомасляная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│448.│9-Аминононановая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│449.│Аскорбиновая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│450.│Аспарагиновая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│451.│Бутановая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│452.│Гексановая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│453.│Глутаминовая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│454.│Деканодионовая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│455.│Додеканодионовая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│456.│Изовалериановая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│457.│3-Метилпентановая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│458.│Муравьиная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│459.│Октандекановая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│460.│Пентановая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│461.│Поли-Бета-оксимасляная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│462.│Полигалактуровая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│463.│Пропионовая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│464.│Триметилсульфоновая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│465.│Трициклодекан 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│466.│Уксусная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│1.2.1.10. Ангидриды алифатических кислот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│467.│Акриловой кислоты хлорангидрид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│468.│Ацетангидрид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│469.│Бутановый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│470.│Диметилциклопропан-1-карбоновой кислоты хлорангидрид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│471.│Дихлорбутеновой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│472.│2-Метил-пропеоновой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│473.│4-Метилциклогексен-1,2-дикарбоновой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│474.│Перхлорнорборн-5-ен-2,3-дикарбоновой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│475.│Триметилсульфоновой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│476.│3-Хлорпропионовой кислоты хлорангидрид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│477.│Хлоруксусной кислоты хлорангидрид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│478.│Циклогексен-1,2-дикарбоновой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│1.2.1.11. Галогено- и другие производные алифатических кислот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│479.│3-Анилинопропионовая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│480.│2,4-Ди(1,1-диметилэтил)пентилфеноксиуксусная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│481.│Ди(4-окси-кумаринил-3)уксусная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│482.│Диметил-2-(4-хлорфенил)пропионовая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│483.│Диметил-оксо-амино-тиа-азобициклогептан-2-карбоновая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│484.│Диметил-оксо-тиа-азобициклогептан-2-карбоновая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│485.│Диметил-оксо-фенилацетинамино-тиа-азобициклогептан карбоновой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│кислоты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│486.│3,4-Диметоксифенилуксусная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│487.│Диоксо-фенокси-фенил-пропил-амино-диметил-тио-азобициклогептан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│488.│Дихлоруксусная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│489.│2,2-Дихлорпропионовая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│490.│3-(2,2-Дихлорэтенил)-2,2-диметилциклопропан 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│491.│Меркаптоуксусная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│492.│Бета-Меркаптопропионовая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│493.│2-(2-Метил-4-хлорфенокси)пропионовая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│494.│4-Оксо-2,3-дихлоризокротоновая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│495.│Тиоуксусная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│496.│Трифторуксусная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│497.│Трихлоруксусная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│498.│Феноксиуксусная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│499.│2-Хлор-2-гидроксипропионовая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│500.│Хлорпропионовая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│501.│2,2,3-Хлорпропионовая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│502.│9-Хлорнонановая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│503.│Хлоруксусная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│504.│Хлорэтилфосфорная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│505.│Цианоуксусная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│1.2.1.12. Амиды алифатических кислот, анилиды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│506.│NN-Диметилформамид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│507.│e-Капролактам полимер с оксираном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│508.│Полиакриламид АК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│509.│Полиамидное волокно "Армос"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│510.│Полиамидный пресс порошок ПАИ-1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│511.│Сульфоновой кислоты 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│512.│Трикарбоновых кислот анилиды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│513.│Формамид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│1.2.1.13. Альдегиды и кетоны алифатические и их галогенопроизводные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│514.│Акролеин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│515.│Ацетальдегид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│516.│1R-эндо(+)-3-Бромкамфора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│517.│Бромацетон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│518.│Бутанон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│519.│2-Гидроксибензоат натрия полимер с формальдегидом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│520.│4-Гидрокси-4-метилпентан-2-он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│521.│5-Гидроксипентан-2-он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│522.│3,3-Диметил-1-хлорбутан-2-он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│523.│3,3-Диметилбутан-2-он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│524.│5,5-Диметил-1,3-дихлоримидазолидин-2-4-дион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│525.│5,5-Диметилимидазолидин-2,4-дион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│526.│Метилпропилкетон (пентанон-2)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│527.│4-Метил-1,3-диоксоллан-2-он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│528.│Октан-2-он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│529.│Пропан-2-он (ацетон)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│530.│Пропиональдегид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│531.│Трихлорацетальдегид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│532.│Формальдегид (формалин)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│533.│Циклогекс-3-ен карбальдегид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│534.│Циклогексанон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│535.│Циклододеканон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│536.│2-Этилгексаналь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│1.2.1.14. Азотсодержащие алифатические углеводороды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│537.│Акрилонитрил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│538.│Ацетонитрил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│539.│Бис(триметилсилил)амин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│540.│Волокна ВИОН на основе полиакрилонитрила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│541.│Гексаметилендиамин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│542.│3-Гидроксипропионитрил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│543.│3-(N,N-Диметиламино)пропионитрил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│544.│Диэтиламин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│545.│N,N-Диэтилгидроксиламин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│546.│Метиламин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│547.│1-Метилэтилнитрат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│548.│Метилнитроацетат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│549.│Нитробутан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│550.│Нитрометан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│551.│Нитропропан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│552.│Нитроэтан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│553.│Перфтор-N-метил-N,N-диэтиламин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│554.│Триметиламин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│555.│Триэтиламин гидрохлорид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│556.│Циклогексамин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│557.│Этиламин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│558.│Этиленамин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│559.│3-Этоксипропионитрил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│560.│Этилендиамин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│561.│Этилцианацетат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│1.2.1.15. Серосодержащие алифатические углеводороды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│562.│2-Аминоэтансульфоновая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│563.│Аминосульфоновая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│564.│Диметилсульфоксид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│565.│2-Димелсульфат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│566.│6,8-Дитиооктановая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│567.│О,О-Диизопропилтиофосфат аммония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│568.│О,О-Диметилсульфат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│569.│Метантиол (метилмеркаптан)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│570.│Триметансульфоновая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│571.│Триметансульфоновой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│572.│Этантиол (этилмеркаптан)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│1.2.1.16. Простые и сложные эфиры алифатических углеводородов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│573.│Акриловой кислоты аллиловый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│574.│1-Ацетоксиэтилацетат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│575.│Бис(3-Метилгексин)фталат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│576.│Бутилакрилат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│577.│Бутилфталат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│578.│Гексилакрилат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│579.│Гексилакрилат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│580.│2-Гидроксиэтилакрилат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│581.│Диметиловый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│582.│3,3-Диметил-4,6,6-трихлор-5-гексеновой кислоты этиловый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│583.│2-Изопропоксипропан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│584.│Метил-3-оксобутаноат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│585.│1-Метокси-1,1-дифтор-2,2-дихлорэтан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│586.│1-Метокси-2,2-диметилпропан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│587.│1-Метокси-2-этан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│588.│2-Метил-2-метоксипропан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│589.│2-Метоксиэтилацетат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│590.│Метилакрилат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│591.│1,1-Оксидиэтилендиоксидиэтен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│592.│2-Оксоциклопентан-1-карбоновой кислоты бутиловый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│593.│Полибутилентерефталат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│594.│Полиоксиметилен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│595.│Полиэтиленоксид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│596.│1,1,1-Триэтоксиэтан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│597.│Уксусной кислоты этиловый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│598.│Хлоруксусной кислоты метиловый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│599.│Щавелевой кислоты диэфиры на основе алифатических спиртов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│600.│Этенилацетат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│601.│Этиладипинат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│602.│Этилакрилат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│603.│Этилацетат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│604.│Этилнитроацетат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│605.│Этиловые эфиры валериановой и капроновой кислот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│606.│Этилцианоацетат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│607.│Этоксиэтан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│608.│1,1-Этилендиоксиэтен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│609.│2-Этоксиэтилацетат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│610.│2-Этоксиэтилцианацетат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│611.│Эфиры на основе синтетических жирных кислот C  - C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11   15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│1.2.2. Алициклические 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│612.│Бромциклодекан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│613.│Диметиленциклобутан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(3,7)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│614.│1-Бромтрицикло(3,3,1,1     )-декан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│615.│Метилциклогексан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│616.│Октафторциклогексан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│617.│2,7,7-Триметил-бицикло-1,1,3-гептан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│618.│Хлорциклогексан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│619.│Циклобутан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│620.│Циклобутилиденциклобутан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│621.│Циклогексан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│622.│Циклододекан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│623.│Циклопентан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 Карбоциклические органические соединения и их производные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│1.2.3.1. Циклические непредельные углеводороды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│624.│2,3-Дицикло[2,2,1]-гептен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│625.│Циклогексен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│1.2.3.2. Ароматические углеводороды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│626.│Бензол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│627.│Винилбензол (стирол)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│628.│Диэтилбензол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│629.│Изопропилбензол (кумол)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│630.│Ксилол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│631.│1-Метокси-4-нитробензол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│632.│2-Метилпропилбензол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│633.│Полимер этенил(хлорметил)бензола и 1,4-диэтилбензола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│634.│Полимеры на основе стирола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│635.│Стирол, альфа-метилстирол, сополимер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│636.│1,2,4,5-Тетраметилбензол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│637.│1,2,4-Триметилбензол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│638.│1,3,5-Триметилбензол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│639.│Толуол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│640.│Этенил(метил)бензол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│641.│1-Этенил-4-хлорбензол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│642.│Этилбензол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│1.2.3.3. Галогенопроизводные ароматических углеводородов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│643.│Бензоилхлорид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│644.│4-Бром-1,2-диметилбензол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3,7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│645.│1-(4-Броманилино)-трицикло(3,3-1,1)   -декан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│646.│Бромбензол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│647.│Бромтолуол (бромистый бензил)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│648.│Гексафторбензол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│649.│Дифенилы хлорированные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│650.│Дихлорбензол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│651.│Йодтолуол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│652.│Йодбензол (йодистый бензил)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│653.│1,1-Оксибис(2,3,4,5,6-пентабромбензол)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│654.│Октафтортолуол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│655.│Пентахлорбензол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│656.│Трифторметилбензол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│657.│1-Трифторметан-2-хлорбензол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│658.│Трифторэтенилбензол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│659.│Трихлорбензол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│660.│Фенопласты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│661.│1-Хлор-2-хлорметилбензол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│662.│Хлорбензол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│663.│Хлорметилбензол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│664.│Хлортолуол (2,4-изомеры)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│665.│Этенил-2,6-дихлорбензол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│1.2.3.4. Фенол и его производные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│666.│Алкилдифенилы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│667.│2-(2Н-Бензотриазол-2-ил)-4-метилфенол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│668.│Бромфенол (2,4-изомеры)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│669.│1,4-Дигидроксибензол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│670.│Д(-)-Трео-1-(п-нитрофенил)-2-амино-1,3-пропандиол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│671.│Ди-трет-пентилфенол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│672.│4,4'-Изопропилиденбис-(2,6-дибром-фенол)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│673.│4,4'-Изопропилидендифенол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│674.│Крезол (изомеры)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│675.│1-Метил-3-фенилмочевина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│676.│2-Метилэтилфенилкарбамат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│677.│4-Октилбифенил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│678.│Пентафторфенол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│679.│2,3,5,6-Тетрахлорбензохинон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│680.│4,4'-Тиодифенол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│681.│L(+)-Трео-1-(п-нитрофенил)-2-амино-1,3-пропандиол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│682.│L(+)-Трео-1-(п-нитрофенил)-2-амино-1,3-пропандиол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│683.│2,4,6-Триметилфенол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│684.│2-Феноксиэтанол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│685.│3-Фенокситолуол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│686.│3-Феноксифенилметанол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│687.│3-Феноксифенол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│688.│Фенол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│689.│3-Хлорфенилкарбаминовой кислоты изопропиловый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│690.│Хлорфенол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│1.2.3.5. Простые и сложные эфиры ароматических углеводородов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│691.│Бензилацетат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│692.│Бензилбензоат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│693.│Бензилбутилфталат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│694.│3,5-Бис(1,1-диметилэтил)-4-гидроксибензолпропионовой кислоты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│метиловый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│695.│3,5-Бис(1,1-диметилэтил)-4-гидроксибензолпропионовой кислоты окси-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│2,1-этандиоловый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│696.│Ди-(2-метилпропил)фталат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│697.│Дибутилфталат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│698.│Дидоцецилфталат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│699.│5-(3-[1,3Диоксо-3(2-октадецилоксифенил)пропиламино]-4-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│хлоранилиносульфонил)изофталевой кислоты диметиловый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│700.│Диметилизофталат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│701.│Динонилфталат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│702.│Дипентилфталат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│703.│Диэтилфталат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│704.│1,1-Диметилэтилбензоат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│705.│Метил-4-гидроксибензоат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│706.│Метил-4-метилбензоат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│707.│Метилметоксибензол (2 и 4 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│708.│Метоксибензол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│709.│5-(3-Нитро-4-хлоранилинсульфонил)-изофталевой кислоты диметиловый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│710.│Оксидибензол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│711.│Полибензоксазол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│712.│1,1,2,2-Тетрафторэтоксибензол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│713.│3Бета-Холест-5,7-диен-3-ола 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│714.│3Бета-Холест-5-ен-3-ола 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│1.2.3.6. Ароматические кислоты и ангидриды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│715.│4,4'-Азодибензойная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│716.│3-(Ацетиламино)-5[(ацетиламино)-метил]-2,4,6-трийодбензойная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│717.│Бензойная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│718.│Бензол-1,2,4-трикарбоновая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│719.│1,4-Бензолдикарбоновая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│720.│3,5-Бис(1,1-диметилэтил)-4-гидроксибензопропионовая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│721.│Гидроксибензойная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│722.│2-Гидрокси-1-нафтойная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│723.│3,5-Диацетиламино-2,4,6-трийодбензойная кислота                     │</w:t>
      </w:r>
    </w:p>
    <w:p w:rsidR="000D3DAF" w:rsidRPr="000D3DAF" w:rsidRDefault="000D3DAF" w:rsidP="000D3DAF">
      <w:pPr>
        <w:shd w:val="clear" w:color="auto" w:fill="FFFFFF"/>
        <w:spacing w:after="100" w:afterAutospacing="1" w:line="315" w:lineRule="atLeast"/>
        <w:rPr>
          <w:rFonts w:ascii="Arial" w:eastAsia="Times New Roman" w:hAnsi="Arial" w:cs="Arial"/>
          <w:color w:val="3A3A3A"/>
          <w:sz w:val="21"/>
          <w:szCs w:val="21"/>
          <w:lang w:eastAsia="ru-RU"/>
        </w:rPr>
      </w:pPr>
      <w:r w:rsidRPr="00D41AB1">
        <w:rPr>
          <w:rFonts w:ascii="Arial" w:eastAsia="Times New Roman" w:hAnsi="Arial" w:cs="Arial"/>
          <w:color w:val="000000" w:themeColor="text1"/>
          <w:sz w:val="21"/>
          <w:szCs w:val="21"/>
          <w:lang w:eastAsia="ru-RU"/>
        </w:rPr>
        <w:t>├────┼───────────────────</w:t>
      </w:r>
      <w:r w:rsidRPr="000D3DAF">
        <w:rPr>
          <w:rFonts w:ascii="Arial" w:eastAsia="Times New Roman" w:hAnsi="Arial" w:cs="Arial"/>
          <w:color w:val="3A3A3A"/>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│724.│3,6-Дихлор-2-гидроксибензойная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│725.│1,3-Диокско-1N-бенз(d1)-изохинолин-2-(3Н) масляная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│726.│Изофталевая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│727.│Канифоль (во П-ю часть)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│728.│2-Метокси-3,6-дихлорбензойная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│729.│Нафталин-1,4,5,8-тетракарбоновая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│730.│Нафталин-1,4,5,8-тетракарбоновая кислота, диангидрид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│731.│Нафталин-1,8-дикарбоновой кислоты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│732.│Нафталиндикарбоновая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│733.│Нафтеновые кислоты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│734.│2-(Нафт-1-илокси)пропионовая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│735.│3-Нитробензойная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│736.│4-Нитробензойная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│737.│4-Нитробензойной кислоты хлорангидрид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│738.│2,4,6-Трийод-3,5-диаминобензойная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│739.│DZ-альфа-Фениламиноуксусная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│740.│Фталевый 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│741.│2-(4-Хлорбензоил)бензойная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│742.│3-Хлордифениламино-6-карбоновая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│743.│5-Хлор-2-метоксибензойная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│1.2.3.7. Ароматические альдегиды и кетоны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│744.│Бензальдегид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│745.│3-Бромбензальдегид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│746.│4-Гексилокси-1-нафтальдегид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│747.│4-Гидрокси-3-метоксибензальдегид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│748.│альфа-Гидрокси-альфа-фенилацетофенон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│749.│3,3-Диметил-1-хлор-1-(4-хлорфенокси)бутан-2-он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│750.│1,3-Дифенпропан-2-он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│751.│2-Дифторметоксибензальдегид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│752.│2,6-Дихлоранилидацетон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│753.│Метилфенилкетон (ацетофенон)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│754.│4-Метоксибензальдегид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│755.│2-Нитробензальдегид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│756.│4-Нитроацетофенон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│757.│1-(Фенилэтил)-3-оксобутаноат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│758.│1-Фенилпропан-2-он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│759.│3-Феноксибензальдегид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│760.│Фенилацетатальдегид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│1.2.3.8. Азотсодержащие ароматические углеводороды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│761.│Алкоксибифенилкарбоновая кислота, 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│762.│Аминофенолы(3,4-изомеры)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│763.│Анилин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│764.│N-[(Ацетилокси)(4-нитрофенил)-метил]ацетамид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│765.│Бензилдометиламин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│766.│Бензойной кислоты циклогексилаин, аддукт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│767.│Бензол-1,2,4,5-тетракарбоновой кислоты амид, полимер 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│додекаметиленамином АИ-1П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│768.│3-[2,4-Бис(трет-пентил)феноксиацетиламино)бензойной кислоты N[4,5-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│дигидро-4-(4-метоксифенилазо)-5-оксо-1-(2,4,6-трихлорфенил)-1Н-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│пиразол-3-ил]амид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│769.│3-[2,4-Бис(трет-пентил)феноксиацетиламино]бензойной кислоты N-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│[4,5-дигидро5-оксо-1-(2,4,6-трихлорфенил)-1Н-пиразол-3-ил]амид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│770.│N,N-Бис(1,4-диметилпентил)фенилен-1,4-диамин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│771.│2-Гидрокси-5-хлорбензойной кислоты 4-нитро-2-хлоранилид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│772.│3,4-Диметоксифенилацетоннитрил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│773.│2-(2,4-Динитрофенилтио)бензотиазол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│774.│N,N'-Дитиобис(1,4-фенилен)бис(малеиновой кислоты имид)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│775.│Дифенилуксусная кислота, N,N-диметиламид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│776.│6-Метил-2,4-диэтилфенилен-1,3-диамин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│777.│Нитрозбензол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│778.│1-4-Нитрофенил-2-ацетиламиноэтанол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│779.│1-Нитро-3-трифторметилбензол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│780.│2-Нитро-4-трифторметил-1-хлорбензол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│781.│4-Нитро-2,6-дихлоранилидацетат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│782.│N-(4-Нитрозофенил)анилин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│783.│альфа(+)-1-4-Нитрофенил-2-трихлорацетиламинопропандиол-1,3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│784.│Нитропентахлорбензол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│785.│Нитротолуол(2,3,4-изомеры)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│786.│Нитрофторбензол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│787.│3,3-Оксибисбензоламин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│788.│Поли-3-фениленизофталимид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│789.│Тринитротолуол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│790.│4-(1,1,2,2,-Тетрафторэтоксифенилен-1,3-диамин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│791.│Фенил-2-гидроксибензоат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│792.│Фенилгидразин солянокислый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│793.│3-Хлоранилин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│794.│4-Хлоранилин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│795.│N-[[(4-Хлорфенил)амино]-карбонил]-2,6-дифторбензамид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│796.│Циклогексамин нитробензола(смесь 2,3,4-изомеров)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│797.│Циклогексиламин нитробензоата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│798.│3-Циклогексиламин нитробензоата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│799.│4-Циклогексиламин нитробензоата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│800.│4[(2,3-Эпокси)пропокси]фенилацетамид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│1.2.3.9. Серосодержащие ароматические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│801.│2-Амино-5-метилбензосульфононат натрия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│802.│Бис-[3-(3,5-ди-третбутил-4-гидроксифенил)пропил]сульфид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│803.│2-4-Диоксиазобензол-4-сульфокислоты натриевая соль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│804.│N,N-Диэтиламин-2,5-дигидроксибензолсульфонат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│805.│Метилбензолсульфонат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│806.│2-Метоксикарбонил-N-[(4,6-диметил-1,3-пиримидина-2-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│ил)аминокарбонил]бензосульфамид калиевая соль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│807.│Сульфанилловой кислоты 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│808.│2-(4-Сульфониламидо)бензоат натрия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│809.│4,4'-Сульфанилдианилин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│810.│N-Циклогексил-2-бензтиазолсульфенамид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│1.2.4. Углеводороды ароматические полициклические и их производные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│811.│Аминонафтилсульфокислота (смесь изомеров)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│812.│Аминонафтилсульфонаты натрия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│813.│1-Амино-9,10-антрацендион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│814.│9,10-Антрацендион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│815.│5,5-Бинафталин-1,1',4,4',8,8'-гексакарбоновая кислота,1,8,1',8'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│диангидрид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│816.│Бенз[а]пирен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│817.│7Н-Бенз[de]антрацен-7-он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│818.│Бис-бензимидазо[2,1-b:1',2'-i]-бензо[lmn][3,8]-фенантролин-6,9-дион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│819.│Бис-бензимидазо[2,1-b:1',2'-j]бензо[lmn][3,8]фенантролин-8,17-дион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│820.│1-Гидрокси-2-нафтойной кислоты N-4(2,4-ди-трет-пентилфенокси)-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│бутиламид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│821.│3,9-Дибром-7Н-бенз[de]антрацен-7-он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│822.│Дифенилы хлорированные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│823.│1,5-Дифенокси-9,10-антрацендион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│824.│Метиленбис(нафталинсульфонат)натрия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│825.│Метилнафталин(1,2-изомеры)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│826.│Нафт-1-ол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│827.│Нафт-2-ол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│828.│2-(Нафт-1-илокси)пропионовая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│829.│Нафталин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│830.│Пирен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│831.│1,4,5-Трихлор-9,10-антрацендион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│832.│Фенантрен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│1.2.5. Углеводороды гетероциклические и их производные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│833.│Азиридин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│834.│4-Амино-2-(трихлорметил)-3,5,6-трихлорпиридин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│835.│4-Амино-2-(трихлорметил)-3,5-дихлорпиридин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│836.│4-Амино-2,2,6,6-тетраметилпиперидин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│837.│4-Амино-3,5,6-трихлорпиридин-2-карбоновая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│838.│4-Амино-3,5,6-трихлорпиридин-2-карбоновой кислоты калиевая соль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│839.│4-Амино-3,5,6-трихлорпиридин-2-карбоновой кислоты натриевая соль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│840.│2-{(6-Амино-1Н-пурин-8-ил)аминоэтанол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│841.│2-Амино-4-метил-6-метокси-1,3,5-триазин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│842.│2,4-Бис(N,N-диэтиламино)-6-хлор-1,3,5-триазин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│843.│2,4-Бис(N-изопропиламино)-6-хлор-1,3,5-триазин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│844.│2-Бутилтиобензотиазол (бутилкаптакс)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│845.│2-Бутокси-3,4-дигидро-2Н-пиран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│846.│Дигидрофуран-он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│847.│1,4-Дигидро-2,6-диметилпиридин-3,5-дикарбоновой кислоты диэтиловый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│848.│1,9-Дигидро-9-D-рибофуранозил-6Н-пурин-6-он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│849.│2-(N,N-Диэтиламино)-4-(N-изопропиламино)-6-хлор-1,3,5-триазин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│850.│2,2-Диметил-3-(2-метилпроп-1-енил)циклопропан-1-карбоновой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│кислоты 1,3,4,5,6,7-гексагидро-1,3-диоксо-2Н-изоиндол-2-илметиловый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│эфир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│851.│2,6-Диметил-3,5-дикарбометокси-4-(О-дифторметоксифенил)-1,4-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│дигидропиридин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│852.│N,N-Диэтил-4-метил-1-пиперазин-карбоксамид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│853.│2-(N-Изопропиламино)-4-(N-метиламино)-6-метилтио-1,3,5-триазин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│854.│Масла минеральные нефтяные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│855.│Метилпиридины (смесь изомеров)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│856.│2-Метилтиофен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│857.│2-Метилфуран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│858.│4-Метилпиперазин-1-карбоновая кислота N,N-диэтиламид, аддукт 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│лимонной кислотой (1:1)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│859.│1-{N[1-Метил-2-(5-нитрофур-2-ил)-этилиден]амино}-имидозалидин-2,4-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│860.│1-Метилпирролидин-2-он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│861.│(S)-3-(1-Метилпирролидин-2ил) пиридинсульфат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│862.│3-Метилтиофен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│863.│N-Метилпиперазин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│864.│Морфолин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│865.│1,4-Нафтохинон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│866.│2-Оксо-1-пирролидинацетамид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│867.│1,4-Пиперазинбис(аммония хлорид)дихлоргидрат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│868.│1Н-Пурин-6-амин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│869.│1Н-Пурин-6-амин, сульфат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│870.│Пиперазин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│871.│Пиперазинадипинат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│872.│Пиридан-3-карбоксамид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│873.│Пиридан-3-карболовая кислота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│874.│Пиридин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│875.│2-Пирролидон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│876.│Тетрагидротиофен-1,1-диоксид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│877.│Тетрагидрофуран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│878.│Тиофен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│879.│(1Н)-1,2,4-Триазол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│880.│2-(Трихлорметил)-3,4,5,6-тетрахлорпиридин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│881.│2-(Трихлорметил)-3,4,5-трихлорпиридин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│882.│2-(Трихлорметил)-дихлорпиридин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│883.│2,2,6,6-Тетраметилпиперидин-4-он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│884.│2,3,4,7-Тетрагидро-5Н-инден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│885.│3-(2,2,6,6-Тетраметилпиперид-4-иламино)-пропионовой кислотыN-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│(2,2,6,6-тетраметилпиперид-4-ил)-амид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│886.│3а,4,7,7а-Тетрагидро-3,8-диметил-4,7-метано-1Н-инден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│887.│3а,4,7,7а-Тетрагидро-4,7-метано-1Н-инден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│888.│2,4,6-Тригидроксипиридин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│889.│Фур-2-илметанол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│890.│Фуран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│891.│Фурфурол(2-фурфуральдегид)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│892.│2,5-Фурандион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│893.│2-Фуроил хлорид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│894.│4-(Фур-2-ил)бут-3-ен-2-он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│895.│N-(2-Фуроил)пиперазин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│896.│Хинон(1,4-Бензохинон)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│1.2.6. Кремний органические соединения (силаны)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│897.│Диметилхлорсилан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│898.│Силанхлориды (хлорсодержащие кремний 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│899.│Тетрахлорсилан (четыреххлористый кремний)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│1.2.7. Элементоорганические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│900.│Броморганические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│901.│Гексаметилдисилан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│902.│Гексаэтинилдисилоксан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│903.│2-Гидроксибензоат меди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│904.│2-Гидроксибензоат свинца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│905.│Диаммоний гексафторсиликат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│906.│Диметил-(4-фторфенил)-хлорсилан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│907.│Диэтилртуть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│908.│Диэтилтеллур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│909.│Железо пентакарбонил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│910.│Йодоорганические соединения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│911.│Кобальт гидридотетракарбонил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│912.│Метил(фенил)дихлорсилан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│913.│Тетраэтил-орто-силикат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│914.│Тетраэтилсвинец (ТЭС)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│915.│Трихлор(хлорметил)силан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│916.│Трихлорсилан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│917.│Триэтоксисилан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│918.│Фенилтрихлорсилан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│1.2.8. Органические окиси, перекиси и гидроперекиси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│919.│третБутилгидропероксид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│920.│4-Гидроксинитробензол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│921.│Гидроксипропилакрилат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│922.│Оксиран (окись этилена)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│923.│10-Хлор-10Н-дибенз-1,4-оксарсин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│924.│Хлорметилоксиран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│925.│Хлорметоксиметан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│926.│1,2-Эпокси-3-метилбутан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│927.│1,2-Эпоксиоктен-7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│928.│1,2-Эпоксипропан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│1.2.9. Красители органические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│929.│Красители органические активные винилсульфоновые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│930.│Красители органические активные хлортриазиновые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│931.│Красители органические дисперсные антрахиноновые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│932.│Красители органические дисперсные полиэфирные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│933.│Красители органические кислотные триарилметановые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│934.│Красители органические кубогенные на основе диангидрида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│динафтилгексакарбоновой кислоты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│935.│Красители органические кубозоли на основе дибензпиренхинона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│золотисто-желтого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│936.│Красители органические кубозоли тиоиндигоидные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│937.│Красители органические фталоцианиновые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│938.│Красители органические прямые (полиазо) на основе 4,4-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│диаминодифенила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│939.│Красители органические прямые (полиазо) карбамидосодержащие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│940.│Красители органические основные арилметановые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│941.│Краситель органический М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│942.│Краситель органический азотол 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│943.│Краситель органический азотол КО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│944.│Краситель органический аминоксантеновый Родамин 4С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│945.│Краситель органический аминоксантеновый Родамин Ж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│946.│Краситель органический анионный пунцовый 4РТ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│947.│Краситель органический анионный темно-зеленый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│948.│Краситель органический дисперсный желто-коричневый 2Ж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│949.│Краситель органический дисперсный красно-коричневый Ж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│950.│Краситель органический дисперсный красный Ж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│951.│Краситель органический дисперсный темно-синий З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│952.│Краситель органический желтый КФ-6001 суфированный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│953.│Краситель органический кислотный красный 2С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│954.│Краситель органический кубозоль ярко-зеленый С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│955.│Краситель органический кубозоль ярко-зеленый Ж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│956.│Краситель органический кубовый броминдиго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│957.│Краситель органический кубовый производное тиоиндиго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│958.│Краситель органический прямой желтый светопрочный О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│959.│Краситель органический прямой зеленый СВ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│960.│Краситель органический прямой ярко-зеленый СВ-4Ж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│1.2.10. Синтетические полимерные материалы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│961.│Поли-эпсилон-капролактам (капрон)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│962.│Полиакриламид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│963.│Поливинилхлорид (ПВХ)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│964.│Полиокси-1,2-этандеиилоксикарбонил-1,4-фениленкарбонил (лавсан)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│965.│Полипропилен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│966.│Политетрафторэтилен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│967.│Полиэтилен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│968.│Фенолформальдегидные смолы (летучие продукты)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│969.│Эпоксидные смолы (полимеры/олигомеры, компаунды и пр.)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1.3. Пестициды и агрохимикаты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2. БИОЛОГИЧЕСКИЙ ФАКТОР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│2.1.    Микроорганизмы-продуценты,    используемые    в     качестве│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│промышленных штаммов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│2.2. Препараты, содержащие живые клетки и споры микроорганизмов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│2.3. Патогенные микроорганизмы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                        3. ФИЗИЧЕСКИЙ ФАКТОР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│3.1. Ионизирующее излучение (на работах с применением  радиоактивных│</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│веществ в открытом виде, используемых по 1 и 2 классу работ)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49" w:name="sub_2231"/>
      <w:bookmarkStart w:id="150" w:name="_Hlk511227952"/>
      <w:bookmarkEnd w:id="149"/>
      <w:r w:rsidRPr="00D41AB1">
        <w:rPr>
          <w:rFonts w:ascii="Arial" w:eastAsia="Times New Roman" w:hAnsi="Arial" w:cs="Arial"/>
          <w:color w:val="000000" w:themeColor="text1"/>
          <w:sz w:val="21"/>
          <w:szCs w:val="21"/>
          <w:lang w:eastAsia="ru-RU"/>
        </w:rPr>
        <w:t>Санитарно-бытовое обслуживание и медицинское обеспечение работников в соответствии с требованиями охраны труда возлагается на работодателя.</w:t>
      </w:r>
      <w:r w:rsidRPr="00D41AB1">
        <w:rPr>
          <w:rFonts w:ascii="Arial" w:eastAsia="Times New Roman" w:hAnsi="Arial" w:cs="Arial"/>
          <w:color w:val="000000" w:themeColor="text1"/>
          <w:sz w:val="21"/>
          <w:lang w:eastAsia="ru-RU"/>
        </w:rPr>
        <w:t> </w:t>
      </w:r>
      <w:bookmarkEnd w:id="150"/>
      <w:r w:rsidRPr="00D41AB1">
        <w:rPr>
          <w:rFonts w:ascii="Arial" w:eastAsia="Times New Roman" w:hAnsi="Arial" w:cs="Arial"/>
          <w:color w:val="000000" w:themeColor="text1"/>
          <w:sz w:val="21"/>
          <w:szCs w:val="21"/>
          <w:lang w:eastAsia="ru-RU"/>
        </w:rPr>
        <w:t>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1" w:name="sub_2232"/>
      <w:r w:rsidRPr="00D41AB1">
        <w:rPr>
          <w:rFonts w:ascii="Arial" w:eastAsia="Times New Roman" w:hAnsi="Arial" w:cs="Arial"/>
          <w:color w:val="000000" w:themeColor="text1"/>
          <w:sz w:val="21"/>
          <w:szCs w:val="21"/>
          <w:lang w:eastAsia="ru-RU"/>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bookmarkEnd w:id="15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2" w:name="sub_2241"/>
      <w:r w:rsidRPr="00D41AB1">
        <w:rPr>
          <w:rFonts w:ascii="Arial" w:eastAsia="Times New Roman" w:hAnsi="Arial" w:cs="Arial"/>
          <w:color w:val="000000" w:themeColor="text1"/>
          <w:sz w:val="21"/>
          <w:szCs w:val="21"/>
          <w:lang w:eastAsia="ru-RU"/>
        </w:rP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bookmarkEnd w:id="15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lastRenderedPageBreak/>
        <w:t>2.9. Обучение в области охраны труда</w:t>
      </w:r>
      <w:bookmarkStart w:id="153" w:name="sub_2251"/>
      <w:bookmarkEnd w:id="15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4" w:name="sub_2252"/>
      <w:r w:rsidRPr="00D41AB1">
        <w:rPr>
          <w:rFonts w:ascii="Arial" w:eastAsia="Times New Roman" w:hAnsi="Arial" w:cs="Arial"/>
          <w:color w:val="000000" w:themeColor="text1"/>
          <w:sz w:val="21"/>
          <w:szCs w:val="21"/>
          <w:lang w:eastAsia="ru-RU"/>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bookmarkEnd w:id="15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5" w:name="sub_2253"/>
      <w:r w:rsidRPr="00D41AB1">
        <w:rPr>
          <w:rFonts w:ascii="Arial" w:eastAsia="Times New Roman" w:hAnsi="Arial" w:cs="Arial"/>
          <w:color w:val="000000" w:themeColor="text1"/>
          <w:sz w:val="21"/>
          <w:szCs w:val="21"/>
          <w:lang w:eastAsia="ru-RU"/>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bookmarkEnd w:id="15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6" w:name="sub_2254"/>
      <w:r w:rsidRPr="00D41AB1">
        <w:rPr>
          <w:rFonts w:ascii="Arial" w:eastAsia="Times New Roman" w:hAnsi="Arial" w:cs="Arial"/>
          <w:color w:val="000000" w:themeColor="text1"/>
          <w:sz w:val="21"/>
          <w:szCs w:val="21"/>
          <w:lang w:eastAsia="ru-RU"/>
        </w:rPr>
        <w:t>Государство содействует организации обучения по охране труда в организациях, осуществляющих образовательную деятельность.</w:t>
      </w:r>
      <w:bookmarkEnd w:id="15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57" w:name="sub_2255"/>
      <w:r w:rsidRPr="00D41AB1">
        <w:rPr>
          <w:rFonts w:ascii="Arial" w:eastAsia="Times New Roman" w:hAnsi="Arial" w:cs="Arial"/>
          <w:color w:val="000000" w:themeColor="text1"/>
          <w:sz w:val="21"/>
          <w:szCs w:val="21"/>
          <w:lang w:eastAsia="ru-RU"/>
        </w:rPr>
        <w:t>Государство обеспечивает подготовку специалистов в области охраны труда.</w:t>
      </w:r>
      <w:bookmarkEnd w:id="15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Зарегистрировано в Минюсте РФ 12 февраля 2003 г. N 4209</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МИНИСТЕРСТВО ТРУДА И СОЦИАЛЬНОГО РАЗВИТИЯ</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РОССИЙСКОЙ ФЕДЕРАЦИИ</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МИНИСТЕРСТВО ОБРАЗОВАНИЯ РОССИЙСКОЙ ФЕДЕРАЦИИ</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ПОСТАНОВЛЕНИЕ</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от 13 января 2003 г. N 1/29</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 УТВЕРЖДЕНИИ ПОРЯДКА</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ОБУЧЕНИЯ ПО ОХРАНЕ ТРУДА И ПРОВЕРКИ ЗНАНИЙ ТРЕБОВАНИЙ</w:t>
      </w:r>
    </w:p>
    <w:p w:rsidR="000D3DAF" w:rsidRPr="00D41AB1" w:rsidRDefault="000D3DAF" w:rsidP="008005AE">
      <w:pPr>
        <w:shd w:val="clear" w:color="auto" w:fill="FFFFFF"/>
        <w:spacing w:after="0"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ОХРАНЫ ТРУДА РАБОТНИКОВ ОРГАНИЗАЦИЙ</w:t>
      </w:r>
    </w:p>
    <w:p w:rsidR="000D3DAF" w:rsidRPr="00D41AB1" w:rsidRDefault="000D3DAF" w:rsidP="008005AE">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В целях реализации норм Трудового кодекса Российской Федерации (Собрание законодательства Российской Федерации, 2002, N 1 (ч. I), ст. 3), Федерального закона "Об основах охраны труда в Российской Федерации" (Собрание законодательства Российской Федерации, 1999, N 29, ст. 3702), Федерального закона "Об обязательном социальном </w:t>
      </w:r>
      <w:r w:rsidRPr="00D41AB1">
        <w:rPr>
          <w:rFonts w:ascii="Arial" w:eastAsia="Times New Roman" w:hAnsi="Arial" w:cs="Arial"/>
          <w:color w:val="000000" w:themeColor="text1"/>
          <w:sz w:val="21"/>
          <w:szCs w:val="21"/>
          <w:lang w:eastAsia="ru-RU"/>
        </w:rPr>
        <w:lastRenderedPageBreak/>
        <w:t>страховании от несчастных случаев на производстве и профессиональных заболеваний" (Собрание законодательства Российской Федерации, 1998, N 31, ст. 3803) и в соответствии с Постановлением Правительства Российской Федерации от 29 декабря 2001 г. N 919 "О внесении изменения в Положение о Министерстве труда и социального развития Российской Федерации" (Собрание законодательства Российской Федерации, 2002, N 1, ст. 40) Министерство труда и социального развития Российской Федерации и Министерство образования Российской Федерации постановляют: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Утвердить прилагаемый Порядок обучения по охране труда и проверки знаний требований охраны труда работников организаций.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Министр труда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 социального развития</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А.П.ПОЧИНОК</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Министр образования</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Российской Федерации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В.М.ФИЛИППОВ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Приложение</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Постановлению Минтруда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 Минобразования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13 января 2003 г. N 1/29</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ПОРЯДОК</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ОБУЧЕНИЯ ПО ОХРАНЕ ТРУДА И ПРОВЕРКИ ЗНАНИЙ ТРЕБОВАНИЙ</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ОХРАНЫ ТРУДА РАБОТНИКОВ ОРГАНИЗАЦИЙ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58" w:name="Par41"/>
      <w:bookmarkEnd w:id="158"/>
      <w:r w:rsidRPr="00D41AB1">
        <w:rPr>
          <w:rFonts w:ascii="Arial" w:eastAsia="Times New Roman" w:hAnsi="Arial" w:cs="Arial"/>
          <w:b/>
          <w:bCs/>
          <w:color w:val="000000" w:themeColor="text1"/>
          <w:sz w:val="21"/>
          <w:szCs w:val="21"/>
          <w:lang w:eastAsia="ru-RU"/>
        </w:rPr>
        <w:lastRenderedPageBreak/>
        <w:t>I. Общие положения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1.1. Порядок обучения по охране труда и проверки знаний требований охраны труда работников организаций (далее - Порядок) разработан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проверки знаний требований охраны труда всех работников, в том числе руководителей.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1.2. Порядок обязателен для исполнения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работодателями организаций независимо от их организационно-правовых форм и форм собственности, работодателями - физическими лицами, а также работниками, заключившими трудовой договор с работодателем.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1.3. На основе Порядка федеральные органы исполнительной власти, органы исполнительной власти субъектов Российской Федерации, органы местного самоуправления могут устанавливать дополнительные требования к организации и проведению обучения по охране труда и проверки знаний требований охраны труда работников подведомственных им организаций, не противоречащие требованиям Порядка.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1.4. Порядок не заменяет специальных требований к проведению обучения, инструктажа и проверки знаний работников, установленных органами государственного надзора и контроля.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Одновременно с обучением по охране труда и проверкой знаний требований охраны труда, осуществляемыми в соответствии с Порядком, могут проводиться обучение и аттестация работников организаций по другим направлениям безопасности труда, организуемые органами государственного надзора и контроля и федеральными органами исполнительной власти в порядке, утверждаемом ими по согласованию с Министерством труда и социального развития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1.5. Обучению по охране труда и проверке знаний требований охраны труда в соответствии с Порядком подлежат все работники организации, в том числе ее руководитель.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1.6. Работники, имеющие квалификацию инженера (специалиста) по безопасности технологических процессов и производств или по охране труда, а также работники федеральных органов исполнительной власти, органов исполнительной власти субъектов Российской Федерации в области охраны труда, государственного надзора и контроля, педагогические работники образовательных учреждений, осуществляющие преподавание дисциплины "охрана труда", имеющие непрерывный стаж работы в области охраны труда не менее пяти лет, в течение года после поступления на работу могут не проходить обучение по охране труда и проверку знаний требований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1.7.</w:t>
      </w:r>
      <w:r w:rsidRPr="00D41AB1">
        <w:rPr>
          <w:rFonts w:ascii="Arial" w:eastAsia="Times New Roman" w:hAnsi="Arial" w:cs="Arial"/>
          <w:color w:val="000000" w:themeColor="text1"/>
          <w:sz w:val="21"/>
          <w:lang w:eastAsia="ru-RU"/>
        </w:rPr>
        <w:t> </w:t>
      </w:r>
      <w:bookmarkStart w:id="159" w:name="_Hlk511228077"/>
      <w:r w:rsidRPr="00D41AB1">
        <w:rPr>
          <w:rFonts w:ascii="Arial" w:eastAsia="Times New Roman" w:hAnsi="Arial" w:cs="Arial"/>
          <w:color w:val="000000" w:themeColor="text1"/>
          <w:sz w:val="21"/>
          <w:szCs w:val="21"/>
          <w:lang w:eastAsia="ru-RU"/>
        </w:rPr>
        <w:t>Ответственность за организацию и своевременность обучения по охране труда и проверку знаний требований охраны труда работников организаций несет работодатель</w:t>
      </w:r>
      <w:r w:rsidRPr="00D41AB1">
        <w:rPr>
          <w:rFonts w:ascii="Arial" w:eastAsia="Times New Roman" w:hAnsi="Arial" w:cs="Arial"/>
          <w:color w:val="000000" w:themeColor="text1"/>
          <w:sz w:val="21"/>
          <w:lang w:eastAsia="ru-RU"/>
        </w:rPr>
        <w:t> </w:t>
      </w:r>
      <w:bookmarkEnd w:id="159"/>
      <w:r w:rsidRPr="00D41AB1">
        <w:rPr>
          <w:rFonts w:ascii="Arial" w:eastAsia="Times New Roman" w:hAnsi="Arial" w:cs="Arial"/>
          <w:color w:val="000000" w:themeColor="text1"/>
          <w:sz w:val="21"/>
          <w:szCs w:val="21"/>
          <w:lang w:eastAsia="ru-RU"/>
        </w:rPr>
        <w:t>в порядке, установленном законодательством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60" w:name="Par52"/>
      <w:bookmarkEnd w:id="160"/>
      <w:r w:rsidRPr="00D41AB1">
        <w:rPr>
          <w:rFonts w:ascii="Arial" w:eastAsia="Times New Roman" w:hAnsi="Arial" w:cs="Arial"/>
          <w:b/>
          <w:bCs/>
          <w:color w:val="000000" w:themeColor="text1"/>
          <w:sz w:val="21"/>
          <w:szCs w:val="21"/>
          <w:lang w:eastAsia="ru-RU"/>
        </w:rPr>
        <w:t>II. Порядок обучения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r w:rsidRPr="00D41AB1">
        <w:rPr>
          <w:rFonts w:ascii="Arial" w:eastAsia="Times New Roman" w:hAnsi="Arial" w:cs="Arial"/>
          <w:b/>
          <w:bCs/>
          <w:color w:val="000000" w:themeColor="text1"/>
          <w:sz w:val="21"/>
          <w:szCs w:val="21"/>
          <w:lang w:eastAsia="ru-RU"/>
        </w:rPr>
        <w:t>  2.1. Проведение инструктажа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2.1.1. Для всех принимаемых на работу лиц, а также для работников, переводимых на другую работу, работодатель (или уполномоченное им лицо) обязан проводить инструктаж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2.1.2. 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Вводный инструктаж по охране труда проводится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(или уполномоченным им лицом).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2.1.3.</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Первичный инструктаж на рабочем месте, повторный, внеплановый и целевой инструктажи проводит непосредственный руководитель (производитель) работ (мастер, прораб, преподаватель и так далее), прошедший в установленном порядке обучение по охране труда и проверку знаний требований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Проведение всех видов инструктажей регистрируется в соответствующих журналах проведения инструктажей (в установленных случаях - в наряде-допуске на производство работ) с указанием подписи инструктируемого и подписи инструктирующего, а также даты проведения инструктажа.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61" w:name="Par64"/>
      <w:bookmarkEnd w:id="161"/>
      <w:r w:rsidRPr="00D41AB1">
        <w:rPr>
          <w:rFonts w:ascii="Arial" w:eastAsia="Times New Roman" w:hAnsi="Arial" w:cs="Arial"/>
          <w:color w:val="000000" w:themeColor="text1"/>
          <w:sz w:val="21"/>
          <w:szCs w:val="21"/>
          <w:lang w:eastAsia="ru-RU"/>
        </w:rPr>
        <w:lastRenderedPageBreak/>
        <w:t>2.1.4.</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Первичный инструктаж на рабочем месте проводится до начала самостоятельной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 всеми вновь принятыми в организацию работниками, включая работников, выполняющих работу на условиях трудового договора, заключенного на срок до двух месяцев или на период выполнения сезонных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 работниками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 командированными работниками сторонних организаций, обучающимися образовательных учреждений соответствующих уровней, проходящими производственную практику (практические занятия), и другими лицами, участвующими в производственной деятельности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Первичный инструктаж на рабочем месте проводится руководителями структурных подразделений организации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могут освобождаться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утверждается работодателем.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2.1.5.</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Повторный инструктаж проходят</w:t>
      </w:r>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все работники, указанные в п. 2.1.4 настоящего Порядка, не реже одного раза в шесть месяцев по программам, разработанным для проведения первичного инструктажа на рабочем месте.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2.1.6.</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Внеплановый инструктаж проводится: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 требованию должностных лиц органов государственного надзора и контроля;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перерывах в работе (для работ с вредными и (или) опасными условиями - более 30 календарных дней, а для остальных работ - более двух месяцев);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по решению работодателя (или уполномоченного им лица).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2.1.7.</w:t>
      </w:r>
      <w:r w:rsidRPr="00D41AB1">
        <w:rPr>
          <w:rFonts w:ascii="Arial" w:eastAsia="Times New Roman" w:hAnsi="Arial" w:cs="Arial"/>
          <w:color w:val="000000" w:themeColor="text1"/>
          <w:sz w:val="21"/>
          <w:lang w:eastAsia="ru-RU"/>
        </w:rPr>
        <w:t> </w:t>
      </w:r>
      <w:r w:rsidRPr="00D41AB1">
        <w:rPr>
          <w:rFonts w:ascii="Arial" w:eastAsia="Times New Roman" w:hAnsi="Arial" w:cs="Arial"/>
          <w:b/>
          <w:bCs/>
          <w:color w:val="000000" w:themeColor="text1"/>
          <w:sz w:val="21"/>
          <w:szCs w:val="21"/>
          <w:lang w:eastAsia="ru-RU"/>
        </w:rPr>
        <w:t>Целевой инструктаж проводитс</w:t>
      </w:r>
      <w:r w:rsidRPr="00D41AB1">
        <w:rPr>
          <w:rFonts w:ascii="Arial" w:eastAsia="Times New Roman" w:hAnsi="Arial" w:cs="Arial"/>
          <w:color w:val="000000" w:themeColor="text1"/>
          <w:sz w:val="21"/>
          <w:szCs w:val="21"/>
          <w:lang w:eastAsia="ru-RU"/>
        </w:rPr>
        <w:t>я при выполнении разовых работ, при ликвидации последствий аварий, стихийных бедствий и работ, на которые оформляются наряд-допуск, разрешение или другие специальные документы, а также при проведении в организации массовых мероприятий.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2.1.8. Конкретный порядок, условия,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8005AE">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62" w:name="Par81"/>
      <w:bookmarkEnd w:id="162"/>
      <w:r w:rsidRPr="00D41AB1">
        <w:rPr>
          <w:rFonts w:ascii="Arial" w:eastAsia="Times New Roman" w:hAnsi="Arial" w:cs="Arial"/>
          <w:b/>
          <w:bCs/>
          <w:color w:val="000000" w:themeColor="text1"/>
          <w:sz w:val="21"/>
          <w:szCs w:val="21"/>
          <w:lang w:eastAsia="ru-RU"/>
        </w:rPr>
        <w:t>2.2.</w:t>
      </w:r>
      <w:r w:rsidRPr="00D41AB1">
        <w:rPr>
          <w:rFonts w:ascii="Arial" w:eastAsia="Times New Roman" w:hAnsi="Arial" w:cs="Arial"/>
          <w:b/>
          <w:bCs/>
          <w:color w:val="000000" w:themeColor="text1"/>
          <w:sz w:val="21"/>
          <w:lang w:eastAsia="ru-RU"/>
        </w:rPr>
        <w:t> </w:t>
      </w:r>
      <w:r w:rsidRPr="00D41AB1">
        <w:rPr>
          <w:rFonts w:ascii="Arial" w:eastAsia="Times New Roman" w:hAnsi="Arial" w:cs="Arial"/>
          <w:b/>
          <w:bCs/>
          <w:color w:val="000000" w:themeColor="text1"/>
          <w:sz w:val="21"/>
          <w:szCs w:val="21"/>
          <w:lang w:eastAsia="ru-RU"/>
        </w:rPr>
        <w:t>Обучение работников рабочих профессий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2.2.1. Работодатель (или уполномоченное им лицо) обязан организовать в течение месяца после приема на работу обучение безопасным методам и приемам выполнения работ всех поступающих на работу лиц, а также лиц, переводимых на другую работу.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Обучение по охране труда проводится при подготовке работников рабочих профессий, переподготовке и обучении их другим рабочим профессиям.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2.2.2. Работодатель (или уполномоченное им лицо)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обучения по охране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(виду работ) более года, проходят обучение и проверку знаний требований охраны труда в течение первого месяца после назначения на эти работы.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2.2.3. Порядок, форма,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 (или уполномоченным им лицом) в соответствии с нормативными правовыми актами, регулирующими безопасность конкретных видов работ.</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2.2.4. 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63" w:name="Par89"/>
      <w:bookmarkEnd w:id="163"/>
      <w:r w:rsidRPr="00D41AB1">
        <w:rPr>
          <w:rFonts w:ascii="Arial" w:eastAsia="Times New Roman" w:hAnsi="Arial" w:cs="Arial"/>
          <w:b/>
          <w:bCs/>
          <w:color w:val="000000" w:themeColor="text1"/>
          <w:sz w:val="21"/>
          <w:szCs w:val="21"/>
          <w:lang w:eastAsia="ru-RU"/>
        </w:rPr>
        <w:t>2.3.</w:t>
      </w:r>
      <w:r w:rsidRPr="00D41AB1">
        <w:rPr>
          <w:rFonts w:ascii="Arial" w:eastAsia="Times New Roman" w:hAnsi="Arial" w:cs="Arial"/>
          <w:b/>
          <w:bCs/>
          <w:color w:val="000000" w:themeColor="text1"/>
          <w:sz w:val="21"/>
          <w:lang w:eastAsia="ru-RU"/>
        </w:rPr>
        <w:t> </w:t>
      </w:r>
      <w:r w:rsidRPr="00D41AB1">
        <w:rPr>
          <w:rFonts w:ascii="Arial" w:eastAsia="Times New Roman" w:hAnsi="Arial" w:cs="Arial"/>
          <w:b/>
          <w:bCs/>
          <w:color w:val="000000" w:themeColor="text1"/>
          <w:sz w:val="21"/>
          <w:szCs w:val="21"/>
          <w:lang w:eastAsia="ru-RU"/>
        </w:rPr>
        <w:t>Обучение руководителей и специалистов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2.3.1.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 одного раза в три года.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(или уполномоченным им лицом) с должностными обязанностями, в том числе по охране труда, с действующими в организации локальными нормативными актами, регламентирующими порядок организации работ по охране труда, условиями труда на вверенных им объектах (структурных подразделениях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2.3.2.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 учебными центрами и другими учреждениями и организациями, осуществляющими образовательную деятельность (далее - обучающие организации),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Обучение по охране труда проходят:</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руководители организаций, заместители руководителей организаций, курирующие вопросы охраны труда, заместители главных инженеров по охране труда, работодатели - физические лица, иные лица, занимающиеся предпринимательской деятельностью; руководители, специалисты, инженерно-технические работники,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педагогические работники образовательных учреждений начального профессионального, среднего профессионального, высшего профессионального, послевузовского профессионального образования и дополнительного профессионального образования - преподаватели дисциплин "охрана труда", "безопасность жизнедеятельности", "безопасность технологических процессов и производств", а также организаторы и руководители производственной практики обучающихся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специалисты служб охраны труда, работники, на которых работодателем возложены обязанности организации работы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специалисты федеральных органов исполнительной власти, органов исполнительной власти субъектов Российской Федерации в области охраны труда - в обучающих организациях Министерства труда и социального развития Российской Федерации;</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специалисты органов исполнительной власти субъектов Российской Федерации, члены комиссий по проверке знаний требований охраны труда обучающих организаций - в обучающих организациях федеральных органов исполнительной власти;</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специалисты органов местного самоуправления в области охраны труда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члены комиссий по проверке знаний требований охраны труда организаций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0D3DAF" w:rsidRPr="00D41AB1" w:rsidRDefault="000D3DAF" w:rsidP="000D3DAF">
      <w:pPr>
        <w:numPr>
          <w:ilvl w:val="0"/>
          <w:numId w:val="20"/>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члены комиссий по проверке знаний требований охраны труда обучающих организаций,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 - в обучающих организациях Министерства труда и социального развития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Руководители и специалисты организации могут проходить обучение по охране труда и проверку знаний требований охраны труда в самой организации, имеющей комиссию по проверке знаний требований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2.3.3. Требования к условиям осуществления обучения по охране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2.3.4. 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 включающие изучение межотраслевых правил и типовых инструкций по охране труда, других нормативных правовых актов, содержащих требования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Обучающие организации на основе примерных учебных планов и программ обучения по охране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 органами исполнительной власти субъектов Российской Федерации в области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Обучение по охране труда руководителей и специалистов в организации проводится по программам обучения по охране труда, разрабатываемым на основе примерных учебных планов и программ обучения по охране труда, утверждаемым работодателем.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2.3.5. В процессе обучения по охране труда руководителей и специалистов проводятся лекции, семинары, собеседования, индивидуальные или групповые консультации, деловые игры и т.д., могут использоваться элементы самостоятельного изучения программы по охране труда, модульные и компьютерные программы, а также дистанционное обучение.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2.3.6. Обучение по охране труда руководителей и специалистов проводится преподавателями образовательных учреждений, осуществляющими преподавание дисциплин "охрана труда", "безопасность жизнедеятельности", "безопасность технологических процессов и производств", руководителями и специалистами федеральных органов исполнительной власти, органов </w:t>
      </w:r>
      <w:r w:rsidRPr="00D41AB1">
        <w:rPr>
          <w:rFonts w:ascii="Arial" w:eastAsia="Times New Roman" w:hAnsi="Arial" w:cs="Arial"/>
          <w:color w:val="000000" w:themeColor="text1"/>
          <w:sz w:val="21"/>
          <w:szCs w:val="21"/>
          <w:lang w:eastAsia="ru-RU"/>
        </w:rPr>
        <w:lastRenderedPageBreak/>
        <w:t>исполнительной власти субъектов Российской Федерации в области охраны труда, органов государственного надзора и контроля, а также работниками служб охраны труда организаций, имеющими соответствующую квалификацию и опыт работы в области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Обучающие организации должны иметь штатных преподавателей.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Обучение по охране труда руководителей и специалистов организаций осуществляется при повышении их квалификации по специальности.</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64" w:name="Par112"/>
      <w:bookmarkEnd w:id="164"/>
    </w:p>
    <w:p w:rsidR="000D3DAF" w:rsidRPr="00D41AB1" w:rsidRDefault="000D3DAF" w:rsidP="00723999">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III. Проверка знаний требований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3.1.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3.2. Руководители и специалисты организаций проходят очередную проверку знаний требований охраны труда не реже одного раза в три года.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3.3. Внеочередная проверка знаний требований охраны труда работников организаций независимо от срока проведения предыдущей проверки проводится:</w:t>
      </w:r>
    </w:p>
    <w:p w:rsidR="000D3DAF" w:rsidRPr="00D41AB1" w:rsidRDefault="000D3DAF" w:rsidP="000D3DAF">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p>
    <w:p w:rsidR="000D3DAF" w:rsidRPr="00D41AB1" w:rsidRDefault="000D3DAF" w:rsidP="000D3DAF">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осуществляется проверка знаний требований охраны труда, связанных с соответствующими изменениями;</w:t>
      </w:r>
    </w:p>
    <w:p w:rsidR="000D3DAF" w:rsidRPr="00D41AB1" w:rsidRDefault="000D3DAF" w:rsidP="000D3DAF">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w:t>
      </w:r>
    </w:p>
    <w:p w:rsidR="000D3DAF" w:rsidRPr="00D41AB1" w:rsidRDefault="000D3DAF" w:rsidP="000D3DAF">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органов местного самоуправления, а также работодателя (или уполномоченного им лица) при установлении нарушений требований охраны труда и недостаточных знаний требований безопасности и охраны труда;</w:t>
      </w:r>
    </w:p>
    <w:p w:rsidR="000D3DAF" w:rsidRPr="00D41AB1" w:rsidRDefault="000D3DAF" w:rsidP="000D3DAF">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после происшедших аварий и несчастных случаев, а также при выявлении неоднократных нарушений работниками организации требований нормативных правовых актов по охране труда;</w:t>
      </w:r>
    </w:p>
    <w:p w:rsidR="000D3DAF" w:rsidRPr="00D41AB1" w:rsidRDefault="000D3DAF" w:rsidP="000D3DAF">
      <w:pPr>
        <w:numPr>
          <w:ilvl w:val="0"/>
          <w:numId w:val="21"/>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 перерыве в работе в данной должности более одного года.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Объем и порядок процедуры внеочередной проверки знаний требований охраны труда определяются стороной, инициирующей ее проведение.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3.4. Для проведения проверки знаний требований охраны труда работников в организациях приказом (распоряжением) работодателя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состав комиссий по проверке знаний требований охраны труда организаций включаются руководители организаций и их структурных подразделений, специалисты служб охраны труда, главные специалисты (технолог, механик, энергетик и т.д.). В работе комиссии могут принимать участие представители выборного профсоюзного органа, представляющего интересы работников данной организации, в том числе уполномоченные (доверенные) лица по охране труда профессиональных союзов.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 органов исполнительной власти субъектов Российской Федерации в области охраны труда,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Комиссия по проверке знаний требований охраны труда состоит из председателя, заместителя (заместителей) председателя, секретаря и членов комиссии.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3.5. Проверка знаний требований охраны труда работников, в том числе руководителей, организаций проводится в соответствии с нормативными правовыми актами по охране труда, обеспечение и соблюдение требований которых входит в их обязанности с учетом их должностных обязанностей, характера производственной деятельности.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3.6. Результаты проверки знаний требований охраны труда работников организации оформляются протоколом по форме согласно приложению N 1 к Порядку.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3.7. Работнику, успешно прошедшему проверку знаний требований охраны труда, выдается удостоверение за подписью председателя комиссии по проверке знаний требований охраны труда, заверенное печатью организации, проводившей обучение по охране труда и проверку знаний требований охраны труда, по форме согласно приложению N 2 к Порядку.</w:t>
      </w:r>
      <w:r w:rsidRPr="00D41AB1">
        <w:rPr>
          <w:rFonts w:ascii="Arial" w:eastAsia="Times New Roman" w:hAnsi="Arial" w:cs="Arial"/>
          <w:color w:val="000000" w:themeColor="text1"/>
          <w:sz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3.8. Работник, не прошедший проверку знаний требований охраны труда при обучении, обязан после этого пройти повторную проверку знаний в срок не позднее одного месяца.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3.9. Обучающие организации могут осуществлять проверку знаний требований охраны труда только тех работников, которые проходили в них обучение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center"/>
        <w:rPr>
          <w:rFonts w:ascii="Arial" w:eastAsia="Times New Roman" w:hAnsi="Arial" w:cs="Arial"/>
          <w:color w:val="000000" w:themeColor="text1"/>
          <w:sz w:val="21"/>
          <w:szCs w:val="21"/>
          <w:lang w:eastAsia="ru-RU"/>
        </w:rPr>
      </w:pPr>
      <w:bookmarkStart w:id="165" w:name="Par134"/>
      <w:bookmarkEnd w:id="165"/>
      <w:r w:rsidRPr="00D41AB1">
        <w:rPr>
          <w:rFonts w:ascii="Arial" w:eastAsia="Times New Roman" w:hAnsi="Arial" w:cs="Arial"/>
          <w:b/>
          <w:bCs/>
          <w:color w:val="000000" w:themeColor="text1"/>
          <w:sz w:val="21"/>
          <w:szCs w:val="21"/>
          <w:lang w:eastAsia="ru-RU"/>
        </w:rPr>
        <w:lastRenderedPageBreak/>
        <w:t>IV. Заключительные положения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4.1. На территории субъекта Российской Федерации организацию обучения по охране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 который формирует банк данных всех обучающих организаций, находящихся на территории субъекта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4.2. Ответственность за качество обучения по охране труда и выполнение утвержденных программ по охране труда несут обучающая организация и работодатель организации в порядке, установленном законодательством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4.3. Контроль за своевременным проведением проверки знаний требований охраны труда работников, в том числе руководителей, организаций осуществляется органами федеральной инспекции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Порядку обучения по охране</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труда и проверки знаний</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требований охраны труда</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работников организаций,</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утвержденному Постановлением</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Минтруда России</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 Минобразования России</w:t>
      </w:r>
    </w:p>
    <w:p w:rsidR="000D3DAF" w:rsidRPr="00D41AB1" w:rsidRDefault="000D3DAF" w:rsidP="000B1BD9">
      <w:pPr>
        <w:shd w:val="clear" w:color="auto" w:fill="FFFFFF"/>
        <w:spacing w:after="0"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13 января 2003 г. N 1/29</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66" w:name="Par154"/>
      <w:bookmarkEnd w:id="166"/>
      <w:r w:rsidRPr="00D41AB1">
        <w:rPr>
          <w:rFonts w:ascii="Arial" w:eastAsia="Times New Roman" w:hAnsi="Arial" w:cs="Arial"/>
          <w:b/>
          <w:bCs/>
          <w:color w:val="000000" w:themeColor="text1"/>
          <w:sz w:val="21"/>
          <w:szCs w:val="21"/>
          <w:lang w:eastAsia="ru-RU"/>
        </w:rPr>
        <w:t>                         ПРОТОКОЛ N 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ЗАСЕДАНИЯ КОМИССИИ ПО ПРОВЕРКЕ ЗНАНИЙ ТРЕБОВАНИЙ ОХРАНЫ</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ТРУДА РАБОТНИКОВ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_______________________________________________________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(полное наименование организации)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"__" ___________ 20__ г.</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соответствии    с    приказом    (распоряжением)    работодателя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(руководителя) организации от "__" ___________  20__  г.  N  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комиссия в составе: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председателя 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должность)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членов: __________________________________________________________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должность)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представителей &lt;*&gt;: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органов исполнительной   власти   субъектов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должность)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органов местного самоуправления 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должность)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государственной инспекции  труда  субъекта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должность)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провела проверку  знаний  требований  охраны  труда  работников по</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(наименование программы обучения по охране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 объеме _________________________________________________________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(количество часов)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tbl>
      <w:tblPr>
        <w:tblW w:w="0" w:type="auto"/>
        <w:tblCellMar>
          <w:left w:w="0" w:type="dxa"/>
          <w:right w:w="0" w:type="dxa"/>
        </w:tblCellMar>
        <w:tblLook w:val="04A0"/>
      </w:tblPr>
      <w:tblGrid>
        <w:gridCol w:w="560"/>
        <w:gridCol w:w="931"/>
        <w:gridCol w:w="1351"/>
        <w:gridCol w:w="1970"/>
        <w:gridCol w:w="1587"/>
        <w:gridCol w:w="1679"/>
        <w:gridCol w:w="1560"/>
      </w:tblGrid>
      <w:tr w:rsidR="000D3DAF" w:rsidRPr="00D41AB1" w:rsidTr="000D3DAF">
        <w:tc>
          <w:tcPr>
            <w:tcW w:w="66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N п/п</w:t>
            </w:r>
          </w:p>
        </w:tc>
        <w:tc>
          <w:tcPr>
            <w:tcW w:w="102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Ф.И.О.</w:t>
            </w:r>
          </w:p>
        </w:tc>
        <w:tc>
          <w:tcPr>
            <w:tcW w:w="144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Должность</w:t>
            </w:r>
          </w:p>
        </w:tc>
        <w:tc>
          <w:tcPr>
            <w:tcW w:w="216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xml:space="preserve">Наименование подразделения (цех, участок, </w:t>
            </w:r>
            <w:r w:rsidRPr="00D41AB1">
              <w:rPr>
                <w:rFonts w:ascii="Times New Roman" w:eastAsia="Times New Roman" w:hAnsi="Times New Roman" w:cs="Times New Roman"/>
                <w:color w:val="000000" w:themeColor="text1"/>
                <w:sz w:val="24"/>
                <w:szCs w:val="24"/>
                <w:lang w:eastAsia="ru-RU"/>
              </w:rPr>
              <w:lastRenderedPageBreak/>
              <w:t>отдел, лаборатория, мастерская и т.д.)</w:t>
            </w:r>
          </w:p>
        </w:tc>
        <w:tc>
          <w:tcPr>
            <w:tcW w:w="162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lastRenderedPageBreak/>
              <w:t xml:space="preserve">Результат проверки знаний </w:t>
            </w:r>
            <w:r w:rsidRPr="00D41AB1">
              <w:rPr>
                <w:rFonts w:ascii="Times New Roman" w:eastAsia="Times New Roman" w:hAnsi="Times New Roman" w:cs="Times New Roman"/>
                <w:color w:val="000000" w:themeColor="text1"/>
                <w:sz w:val="24"/>
                <w:szCs w:val="24"/>
                <w:lang w:eastAsia="ru-RU"/>
              </w:rPr>
              <w:lastRenderedPageBreak/>
              <w:t>(сдал/не сдал) N выданного удостоверения</w:t>
            </w:r>
          </w:p>
        </w:tc>
        <w:tc>
          <w:tcPr>
            <w:tcW w:w="180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lastRenderedPageBreak/>
              <w:t xml:space="preserve">Причина проверки знаний </w:t>
            </w:r>
            <w:r w:rsidRPr="00D41AB1">
              <w:rPr>
                <w:rFonts w:ascii="Times New Roman" w:eastAsia="Times New Roman" w:hAnsi="Times New Roman" w:cs="Times New Roman"/>
                <w:color w:val="000000" w:themeColor="text1"/>
                <w:sz w:val="24"/>
                <w:szCs w:val="24"/>
                <w:lang w:eastAsia="ru-RU"/>
              </w:rPr>
              <w:lastRenderedPageBreak/>
              <w:t>(очередная, внеочередная и т.д.)</w:t>
            </w:r>
          </w:p>
        </w:tc>
        <w:tc>
          <w:tcPr>
            <w:tcW w:w="1620" w:type="dxa"/>
            <w:shd w:val="clear" w:color="auto" w:fill="auto"/>
            <w:hideMark/>
          </w:tcPr>
          <w:p w:rsidR="000D3DAF" w:rsidRPr="00D41AB1" w:rsidRDefault="000D3DAF" w:rsidP="000D3DAF">
            <w:pPr>
              <w:spacing w:after="100" w:afterAutospacing="1" w:line="240" w:lineRule="auto"/>
              <w:jc w:val="center"/>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lastRenderedPageBreak/>
              <w:t>Подпись проверяемого</w:t>
            </w:r>
          </w:p>
        </w:tc>
      </w:tr>
      <w:tr w:rsidR="000D3DAF" w:rsidRPr="00D41AB1" w:rsidTr="000D3DAF">
        <w:tc>
          <w:tcPr>
            <w:tcW w:w="6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lastRenderedPageBreak/>
              <w:t> </w:t>
            </w:r>
          </w:p>
        </w:tc>
        <w:tc>
          <w:tcPr>
            <w:tcW w:w="10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44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216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6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80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c>
          <w:tcPr>
            <w:tcW w:w="1620" w:type="dxa"/>
            <w:shd w:val="clear" w:color="auto" w:fill="auto"/>
            <w:hideMark/>
          </w:tcPr>
          <w:p w:rsidR="000D3DAF" w:rsidRPr="00D41AB1" w:rsidRDefault="000D3DAF" w:rsidP="000D3DAF">
            <w:pPr>
              <w:spacing w:after="100" w:afterAutospacing="1" w:line="240" w:lineRule="auto"/>
              <w:rPr>
                <w:rFonts w:ascii="Times New Roman" w:eastAsia="Times New Roman" w:hAnsi="Times New Roman" w:cs="Times New Roman"/>
                <w:color w:val="000000" w:themeColor="text1"/>
                <w:sz w:val="24"/>
                <w:szCs w:val="24"/>
                <w:lang w:eastAsia="ru-RU"/>
              </w:rPr>
            </w:pPr>
            <w:r w:rsidRPr="00D41AB1">
              <w:rPr>
                <w:rFonts w:ascii="Times New Roman" w:eastAsia="Times New Roman" w:hAnsi="Times New Roman" w:cs="Times New Roman"/>
                <w:color w:val="000000" w:themeColor="text1"/>
                <w:sz w:val="24"/>
                <w:szCs w:val="24"/>
                <w:lang w:eastAsia="ru-RU"/>
              </w:rPr>
              <w:t> </w:t>
            </w:r>
          </w:p>
        </w:tc>
      </w:tr>
    </w:tbl>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Председатель комиссии 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Члены комиссии: __________________________________________________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Представители &lt;**&gt;: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органов исполнительной власти субъектов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Российской Федерации                             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органов местного самоуправления                  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государственной инспекции труда субъекта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Российской Федерации                             _________________</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&lt;*&gt; Указываются, если участвуют в работе комиссии.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&lt;**&gt; Подписываются, если участвуют в работе комиссии.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bookmarkStart w:id="167" w:name="Par226"/>
      <w:bookmarkEnd w:id="167"/>
      <w:r w:rsidRPr="00D41AB1">
        <w:rPr>
          <w:rFonts w:ascii="Arial" w:eastAsia="Times New Roman" w:hAnsi="Arial" w:cs="Arial"/>
          <w:color w:val="000000" w:themeColor="text1"/>
          <w:sz w:val="21"/>
          <w:szCs w:val="21"/>
          <w:lang w:eastAsia="ru-RU"/>
        </w:rPr>
        <w:t>Приложение N 2</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к Порядку обучения по охране</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труда и проверки знаний</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требований охраны труда</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работников организаций,</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утвержденному Постановлением</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Минтруда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и Минобразования России</w:t>
      </w:r>
    </w:p>
    <w:p w:rsidR="000D3DAF" w:rsidRPr="00D41AB1" w:rsidRDefault="000D3DAF" w:rsidP="000D3DAF">
      <w:pPr>
        <w:shd w:val="clear" w:color="auto" w:fill="FFFFFF"/>
        <w:spacing w:after="100" w:afterAutospacing="1" w:line="315" w:lineRule="atLeast"/>
        <w:jc w:val="righ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13 января 2003 г. N 1/29</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br w:type="textWrapping" w:clear="all"/>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68" w:name="Par236"/>
      <w:bookmarkEnd w:id="168"/>
      <w:r w:rsidRPr="00D41AB1">
        <w:rPr>
          <w:rFonts w:ascii="Arial" w:eastAsia="Times New Roman" w:hAnsi="Arial" w:cs="Arial"/>
          <w:color w:val="000000" w:themeColor="text1"/>
          <w:sz w:val="21"/>
          <w:szCs w:val="21"/>
          <w:lang w:eastAsia="ru-RU"/>
        </w:rPr>
        <w:t>                        (Лицевая сторона)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bookmarkStart w:id="169" w:name="Par238"/>
      <w:bookmarkEnd w:id="169"/>
      <w:r w:rsidRPr="00D41AB1">
        <w:rPr>
          <w:rFonts w:ascii="Arial" w:eastAsia="Times New Roman" w:hAnsi="Arial" w:cs="Arial"/>
          <w:color w:val="000000" w:themeColor="text1"/>
          <w:sz w:val="21"/>
          <w:szCs w:val="21"/>
          <w:lang w:eastAsia="ru-RU"/>
        </w:rPr>
        <w:t>                        </w:t>
      </w:r>
      <w:r w:rsidRPr="00D41AB1">
        <w:rPr>
          <w:rFonts w:ascii="Arial" w:eastAsia="Times New Roman" w:hAnsi="Arial" w:cs="Arial"/>
          <w:b/>
          <w:bCs/>
          <w:color w:val="000000" w:themeColor="text1"/>
          <w:sz w:val="21"/>
          <w:szCs w:val="21"/>
          <w:lang w:eastAsia="ru-RU"/>
        </w:rPr>
        <w:t>  УДОСТОВЕРЕНИЕ</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О ПРОВЕРКЕ ЗНАНИЙ ТРЕБОВАНИЙ ОХРАНЫ ТРУДА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bookmarkStart w:id="170" w:name="Par241"/>
      <w:bookmarkEnd w:id="170"/>
      <w:r w:rsidRPr="00D41AB1">
        <w:rPr>
          <w:rFonts w:ascii="Arial" w:eastAsia="Times New Roman" w:hAnsi="Arial" w:cs="Arial"/>
          <w:color w:val="000000" w:themeColor="text1"/>
          <w:sz w:val="21"/>
          <w:szCs w:val="21"/>
          <w:lang w:eastAsia="ru-RU"/>
        </w:rPr>
        <w:t>                         (Левая сторона)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(полное наименование организации)</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УДОСТОВЕРЕНИЕ N 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Выдано ___________________________________________________________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Место работы 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Должность 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Проведена проверка   знаний    требований    охраны    труда    по</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 в объеме 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(наименование программы обучения                  (часов)</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              по охране труда)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Протокол N ____ заседания  комиссии  по проверке знаний требований</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охраны труда работников 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(наименование организации)</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от "__" ___________ 20__ г. N 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Председатель комиссии 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Дата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М.П.</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bookmarkStart w:id="171" w:name="Par269"/>
      <w:bookmarkEnd w:id="171"/>
      <w:r w:rsidRPr="00D41AB1">
        <w:rPr>
          <w:rFonts w:ascii="Arial" w:eastAsia="Times New Roman" w:hAnsi="Arial" w:cs="Arial"/>
          <w:color w:val="000000" w:themeColor="text1"/>
          <w:sz w:val="21"/>
          <w:szCs w:val="21"/>
          <w:lang w:eastAsia="ru-RU"/>
        </w:rPr>
        <w:t>                        (Правая сторона)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r w:rsidRPr="00D41AB1">
        <w:rPr>
          <w:rFonts w:ascii="Arial" w:eastAsia="Times New Roman" w:hAnsi="Arial" w:cs="Arial"/>
          <w:b/>
          <w:bCs/>
          <w:color w:val="000000" w:themeColor="text1"/>
          <w:sz w:val="21"/>
          <w:szCs w:val="21"/>
          <w:lang w:eastAsia="ru-RU"/>
        </w:rPr>
        <w:t>   СВЕДЕНИЯ</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      О ПОВТОРНЫХ ПРОВЕРКАХ ЗНАНИЙ ТРЕБОВАНИЙ ОХРАНЫ ТРУДА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Ф.И.О. ___________________________________________________________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Место работы 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Должность 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Проведена проверка   знаний    требований    охраны    труда    по</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 в объеме 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(наименование программы обучения                  (часов)</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по охране труда)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Протокол N ____ заседания  комиссии  по проверке знаний требований</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охраны труда работников от "__" ___________ 20__ г.</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Председатель комиссии 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Дата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М.П.</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Ф.И.О. ___________________________________________________________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Место работы 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Должность ________________________________________________________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Проведена проверка   знаний    требований    охраны    труда    по</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____________________________________________ в объеме 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(наименование программы обучения                  (часов)</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по охране труда)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Протокол N ____ заседания  комиссии  по проверке знаний требований</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охраны труда работников от "__" ___________ 20__ г.</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Председатель комиссии __________________________</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(Ф.И.О., подпись)</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Дата</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М.П.</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B1BD9">
      <w:pPr>
        <w:shd w:val="clear" w:color="auto" w:fill="FFFFFF"/>
        <w:spacing w:after="0"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2.10. Финансирование мероприятий по улучшению условий и охраны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72" w:name="sub_2261"/>
      <w:r w:rsidRPr="00D41AB1">
        <w:rPr>
          <w:rFonts w:ascii="Arial" w:eastAsia="Times New Roman" w:hAnsi="Arial" w:cs="Arial"/>
          <w:color w:val="000000" w:themeColor="text1"/>
          <w:sz w:val="21"/>
          <w:szCs w:val="21"/>
          <w:lang w:eastAsia="ru-RU"/>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bookmarkEnd w:id="17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73" w:name="sub_2262"/>
      <w:r w:rsidRPr="00D41AB1">
        <w:rPr>
          <w:rFonts w:ascii="Arial" w:eastAsia="Times New Roman" w:hAnsi="Arial" w:cs="Arial"/>
          <w:color w:val="000000" w:themeColor="text1"/>
          <w:sz w:val="21"/>
          <w:szCs w:val="21"/>
          <w:lang w:eastAsia="ru-RU"/>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bookmarkEnd w:id="17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74" w:name="sub_22623"/>
      <w:bookmarkStart w:id="175" w:name="_Hlk511228340"/>
      <w:bookmarkEnd w:id="174"/>
      <w:r w:rsidRPr="00D41AB1">
        <w:rPr>
          <w:rFonts w:ascii="Arial" w:eastAsia="Times New Roman" w:hAnsi="Arial" w:cs="Arial"/>
          <w:color w:val="000000" w:themeColor="text1"/>
          <w:sz w:val="21"/>
          <w:szCs w:val="21"/>
          <w:lang w:eastAsia="ru-RU"/>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w:t>
      </w:r>
      <w:r w:rsidRPr="00D41AB1">
        <w:rPr>
          <w:rFonts w:ascii="Arial" w:eastAsia="Times New Roman" w:hAnsi="Arial" w:cs="Arial"/>
          <w:color w:val="000000" w:themeColor="text1"/>
          <w:sz w:val="21"/>
          <w:lang w:eastAsia="ru-RU"/>
        </w:rPr>
        <w:t> </w:t>
      </w:r>
      <w:bookmarkEnd w:id="175"/>
      <w:r w:rsidRPr="00D41AB1">
        <w:rPr>
          <w:rFonts w:ascii="Arial" w:eastAsia="Times New Roman" w:hAnsi="Arial" w:cs="Arial"/>
          <w:color w:val="000000" w:themeColor="text1"/>
          <w:sz w:val="21"/>
          <w:szCs w:val="21"/>
          <w:lang w:eastAsia="ru-RU"/>
        </w:rPr>
        <w:t>Типовой перечень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76" w:name="sub_2264"/>
      <w:r w:rsidRPr="00D41AB1">
        <w:rPr>
          <w:rFonts w:ascii="Arial" w:eastAsia="Times New Roman" w:hAnsi="Arial" w:cs="Arial"/>
          <w:color w:val="000000" w:themeColor="text1"/>
          <w:sz w:val="21"/>
          <w:szCs w:val="21"/>
          <w:lang w:eastAsia="ru-RU"/>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bookmarkEnd w:id="17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77" w:name="sub_2265"/>
      <w:r w:rsidRPr="00D41AB1">
        <w:rPr>
          <w:rFonts w:ascii="Arial" w:eastAsia="Times New Roman" w:hAnsi="Arial" w:cs="Arial"/>
          <w:color w:val="000000" w:themeColor="text1"/>
          <w:sz w:val="21"/>
          <w:szCs w:val="21"/>
          <w:lang w:eastAsia="ru-RU"/>
        </w:rPr>
        <w:t>Работник не несет расходов на финансирование мероприятий по улучшению условий и охраны труда.</w:t>
      </w:r>
      <w:bookmarkEnd w:id="17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2.11. Расследование и учет несчастных случаев на производстве.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xml:space="preserve">Расследованию и учету в соответствии с Трудовым кодексом РФ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w:t>
      </w:r>
      <w:r w:rsidRPr="00D41AB1">
        <w:rPr>
          <w:rFonts w:ascii="Arial" w:eastAsia="Times New Roman" w:hAnsi="Arial" w:cs="Arial"/>
          <w:color w:val="000000" w:themeColor="text1"/>
          <w:sz w:val="21"/>
          <w:szCs w:val="21"/>
          <w:lang w:eastAsia="ru-RU"/>
        </w:rPr>
        <w:lastRenderedPageBreak/>
        <w:t>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78" w:name="sub_2272"/>
      <w:r w:rsidRPr="00D41AB1">
        <w:rPr>
          <w:rFonts w:ascii="Arial" w:eastAsia="Times New Roman" w:hAnsi="Arial" w:cs="Arial"/>
          <w:color w:val="000000" w:themeColor="text1"/>
          <w:sz w:val="21"/>
          <w:szCs w:val="21"/>
          <w:lang w:eastAsia="ru-RU"/>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bookmarkEnd w:id="178"/>
    </w:p>
    <w:p w:rsidR="000D3DAF" w:rsidRPr="00D41AB1" w:rsidRDefault="000D3DAF" w:rsidP="000D3DAF">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79" w:name="sub_2272002"/>
      <w:r w:rsidRPr="00D41AB1">
        <w:rPr>
          <w:rFonts w:ascii="Arial" w:eastAsia="Times New Roman" w:hAnsi="Arial" w:cs="Arial"/>
          <w:color w:val="000000" w:themeColor="text1"/>
          <w:sz w:val="21"/>
          <w:szCs w:val="21"/>
          <w:lang w:eastAsia="ru-RU"/>
        </w:rPr>
        <w:t>работники и другие лица, получающие образование в соответствии с ученическим договором;</w:t>
      </w:r>
      <w:bookmarkEnd w:id="179"/>
    </w:p>
    <w:p w:rsidR="000D3DAF" w:rsidRPr="00D41AB1" w:rsidRDefault="000D3DAF" w:rsidP="000D3DAF">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0" w:name="sub_22723"/>
      <w:r w:rsidRPr="00D41AB1">
        <w:rPr>
          <w:rFonts w:ascii="Arial" w:eastAsia="Times New Roman" w:hAnsi="Arial" w:cs="Arial"/>
          <w:color w:val="000000" w:themeColor="text1"/>
          <w:sz w:val="21"/>
          <w:szCs w:val="21"/>
          <w:lang w:eastAsia="ru-RU"/>
        </w:rPr>
        <w:t>обучающиеся, проходящие производственную практику;</w:t>
      </w:r>
      <w:bookmarkEnd w:id="180"/>
    </w:p>
    <w:p w:rsidR="000D3DAF" w:rsidRPr="00D41AB1" w:rsidRDefault="000D3DAF" w:rsidP="000D3DAF">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1" w:name="sub_227234"/>
      <w:r w:rsidRPr="00D41AB1">
        <w:rPr>
          <w:rFonts w:ascii="Arial" w:eastAsia="Times New Roman" w:hAnsi="Arial" w:cs="Arial"/>
          <w:color w:val="000000" w:themeColor="text1"/>
          <w:sz w:val="21"/>
          <w:szCs w:val="21"/>
          <w:lang w:eastAsia="ru-RU"/>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bookmarkEnd w:id="181"/>
    </w:p>
    <w:p w:rsidR="000D3DAF" w:rsidRPr="00D41AB1" w:rsidRDefault="000D3DAF" w:rsidP="000D3DAF">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2" w:name="sub_227235"/>
      <w:r w:rsidRPr="00D41AB1">
        <w:rPr>
          <w:rFonts w:ascii="Arial" w:eastAsia="Times New Roman" w:hAnsi="Arial" w:cs="Arial"/>
          <w:color w:val="000000" w:themeColor="text1"/>
          <w:sz w:val="21"/>
          <w:szCs w:val="21"/>
          <w:lang w:eastAsia="ru-RU"/>
        </w:rPr>
        <w:t>лица, осужденные к лишению свободы и привлекаемые к труду;</w:t>
      </w:r>
      <w:bookmarkEnd w:id="182"/>
    </w:p>
    <w:p w:rsidR="000D3DAF" w:rsidRPr="00D41AB1" w:rsidRDefault="000D3DAF" w:rsidP="000D3DAF">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3" w:name="sub_227236"/>
      <w:r w:rsidRPr="00D41AB1">
        <w:rPr>
          <w:rFonts w:ascii="Arial" w:eastAsia="Times New Roman" w:hAnsi="Arial" w:cs="Arial"/>
          <w:color w:val="000000" w:themeColor="text1"/>
          <w:sz w:val="21"/>
          <w:szCs w:val="21"/>
          <w:lang w:eastAsia="ru-RU"/>
        </w:rPr>
        <w:t>лица, привлекаемые в установленном</w:t>
      </w:r>
      <w:r w:rsidRPr="00D41AB1">
        <w:rPr>
          <w:rFonts w:ascii="Arial" w:eastAsia="Times New Roman" w:hAnsi="Arial" w:cs="Arial"/>
          <w:color w:val="000000" w:themeColor="text1"/>
          <w:sz w:val="21"/>
          <w:lang w:eastAsia="ru-RU"/>
        </w:rPr>
        <w:t> </w:t>
      </w:r>
      <w:bookmarkEnd w:id="183"/>
      <w:r w:rsidRPr="00D41AB1">
        <w:rPr>
          <w:rFonts w:ascii="Arial" w:eastAsia="Times New Roman" w:hAnsi="Arial" w:cs="Arial"/>
          <w:color w:val="000000" w:themeColor="text1"/>
          <w:sz w:val="21"/>
          <w:szCs w:val="21"/>
          <w:lang w:eastAsia="ru-RU"/>
        </w:rPr>
        <w:t>порядке к выполнению общественно-полезных работ;</w:t>
      </w:r>
    </w:p>
    <w:p w:rsidR="000D3DAF" w:rsidRPr="00D41AB1" w:rsidRDefault="000D3DAF" w:rsidP="000D3DAF">
      <w:pPr>
        <w:numPr>
          <w:ilvl w:val="0"/>
          <w:numId w:val="22"/>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84" w:name="sub_227237"/>
      <w:r w:rsidRPr="00D41AB1">
        <w:rPr>
          <w:rFonts w:ascii="Arial" w:eastAsia="Times New Roman" w:hAnsi="Arial" w:cs="Arial"/>
          <w:color w:val="000000" w:themeColor="text1"/>
          <w:sz w:val="21"/>
          <w:szCs w:val="21"/>
          <w:lang w:eastAsia="ru-RU"/>
        </w:rPr>
        <w:t>члены производственных кооперативов и члены крестьянских (фермерских) хозяйств, принимающие личное трудовое участие в их деятельности.</w:t>
      </w:r>
      <w:bookmarkEnd w:id="18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85" w:name="sub_22703"/>
      <w:r w:rsidRPr="00D41AB1">
        <w:rPr>
          <w:rFonts w:ascii="Arial" w:eastAsia="Times New Roman" w:hAnsi="Arial" w:cs="Arial"/>
          <w:color w:val="000000" w:themeColor="text1"/>
          <w:sz w:val="21"/>
          <w:szCs w:val="21"/>
          <w:lang w:eastAsia="ru-RU"/>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bookmarkEnd w:id="18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См.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утвержденные постановлением Правительства РФ от 16 октября 2000 г. N 789</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86" w:name="sub_227032"/>
      <w:r w:rsidRPr="00D41AB1">
        <w:rPr>
          <w:rFonts w:ascii="Arial" w:eastAsia="Times New Roman" w:hAnsi="Arial" w:cs="Arial"/>
          <w:color w:val="000000" w:themeColor="text1"/>
          <w:sz w:val="21"/>
          <w:szCs w:val="21"/>
          <w:lang w:eastAsia="ru-RU"/>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bookmarkEnd w:id="18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87" w:name="sub_227033"/>
      <w:r w:rsidRPr="00D41AB1">
        <w:rPr>
          <w:rFonts w:ascii="Arial" w:eastAsia="Times New Roman" w:hAnsi="Arial" w:cs="Arial"/>
          <w:color w:val="000000" w:themeColor="text1"/>
          <w:sz w:val="21"/>
          <w:szCs w:val="21"/>
          <w:lang w:eastAsia="ru-RU"/>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bookmarkEnd w:id="18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88" w:name="sub_227034"/>
      <w:r w:rsidRPr="00D41AB1">
        <w:rPr>
          <w:rFonts w:ascii="Arial" w:eastAsia="Times New Roman" w:hAnsi="Arial" w:cs="Arial"/>
          <w:color w:val="000000" w:themeColor="text1"/>
          <w:sz w:val="21"/>
          <w:szCs w:val="21"/>
          <w:lang w:eastAsia="ru-RU"/>
        </w:rPr>
        <w:lastRenderedPageBreak/>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bookmarkEnd w:id="188"/>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89" w:name="sub_227035"/>
      <w:r w:rsidRPr="00D41AB1">
        <w:rPr>
          <w:rFonts w:ascii="Arial" w:eastAsia="Times New Roman" w:hAnsi="Arial" w:cs="Arial"/>
          <w:color w:val="000000" w:themeColor="text1"/>
          <w:sz w:val="21"/>
          <w:szCs w:val="21"/>
          <w:lang w:eastAsia="ru-RU"/>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bookmarkEnd w:id="189"/>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0" w:name="sub_227036"/>
      <w:r w:rsidRPr="00D41AB1">
        <w:rPr>
          <w:rFonts w:ascii="Arial" w:eastAsia="Times New Roman" w:hAnsi="Arial" w:cs="Arial"/>
          <w:color w:val="000000" w:themeColor="text1"/>
          <w:sz w:val="21"/>
          <w:szCs w:val="21"/>
          <w:lang w:eastAsia="ru-RU"/>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bookmarkEnd w:id="19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1" w:name="sub_227038"/>
      <w:r w:rsidRPr="00D41AB1">
        <w:rPr>
          <w:rFonts w:ascii="Arial" w:eastAsia="Times New Roman" w:hAnsi="Arial" w:cs="Arial"/>
          <w:color w:val="000000" w:themeColor="text1"/>
          <w:sz w:val="21"/>
          <w:szCs w:val="21"/>
          <w:lang w:eastAsia="ru-RU"/>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bookmarkEnd w:id="19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2" w:name="sub_22704"/>
      <w:r w:rsidRPr="00D41AB1">
        <w:rPr>
          <w:rFonts w:ascii="Arial" w:eastAsia="Times New Roman" w:hAnsi="Arial" w:cs="Arial"/>
          <w:color w:val="000000" w:themeColor="text1"/>
          <w:sz w:val="21"/>
          <w:szCs w:val="21"/>
          <w:lang w:eastAsia="ru-RU"/>
        </w:rPr>
        <w:t>Расследованию в установленном порядке как несчастные случаи подлежат также события,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bookmarkEnd w:id="19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3" w:name="sub_22801"/>
      <w:r w:rsidRPr="00D41AB1">
        <w:rPr>
          <w:rFonts w:ascii="Arial" w:eastAsia="Times New Roman" w:hAnsi="Arial" w:cs="Arial"/>
          <w:b/>
          <w:bCs/>
          <w:color w:val="000000" w:themeColor="text1"/>
          <w:sz w:val="21"/>
          <w:szCs w:val="21"/>
          <w:lang w:eastAsia="ru-RU"/>
        </w:rPr>
        <w:t>При несчастных случаях работодатель (его представитель) обязан:</w:t>
      </w:r>
      <w:bookmarkEnd w:id="193"/>
    </w:p>
    <w:p w:rsidR="000D3DAF" w:rsidRPr="00D41AB1" w:rsidRDefault="000D3DAF" w:rsidP="000D3DAF">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4" w:name="sub_228012"/>
      <w:r w:rsidRPr="00D41AB1">
        <w:rPr>
          <w:rFonts w:ascii="Arial" w:eastAsia="Times New Roman" w:hAnsi="Arial" w:cs="Arial"/>
          <w:color w:val="000000" w:themeColor="text1"/>
          <w:sz w:val="21"/>
          <w:szCs w:val="21"/>
          <w:lang w:eastAsia="ru-RU"/>
        </w:rPr>
        <w:t>немедленно организовать первую помощь пострадавшему и при необходимости доставку его в медицинскую организацию;</w:t>
      </w:r>
      <w:bookmarkEnd w:id="194"/>
    </w:p>
    <w:p w:rsidR="000D3DAF" w:rsidRPr="00D41AB1" w:rsidRDefault="000D3DAF" w:rsidP="000D3DAF">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0D3DAF" w:rsidRPr="00D41AB1" w:rsidRDefault="000D3DAF" w:rsidP="000D3DAF">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D3DAF" w:rsidRPr="00D41AB1" w:rsidRDefault="000D3DAF" w:rsidP="000D3DAF">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5" w:name="sub_22816"/>
      <w:r w:rsidRPr="00D41AB1">
        <w:rPr>
          <w:rFonts w:ascii="Arial" w:eastAsia="Times New Roman" w:hAnsi="Arial" w:cs="Arial"/>
          <w:color w:val="000000" w:themeColor="text1"/>
          <w:sz w:val="21"/>
          <w:szCs w:val="21"/>
          <w:lang w:eastAsia="ru-RU"/>
        </w:rP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bookmarkEnd w:id="195"/>
    </w:p>
    <w:p w:rsidR="000D3DAF" w:rsidRPr="00D41AB1" w:rsidRDefault="000D3DAF" w:rsidP="000D3DAF">
      <w:pPr>
        <w:numPr>
          <w:ilvl w:val="0"/>
          <w:numId w:val="23"/>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6" w:name="sub_2286"/>
      <w:r w:rsidRPr="00D41AB1">
        <w:rPr>
          <w:rFonts w:ascii="Arial" w:eastAsia="Times New Roman" w:hAnsi="Arial" w:cs="Arial"/>
          <w:color w:val="000000" w:themeColor="text1"/>
          <w:sz w:val="21"/>
          <w:szCs w:val="21"/>
          <w:lang w:eastAsia="ru-RU"/>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bookmarkEnd w:id="19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 порядке предоставления оперативных и аналитических сведений о групповых несчастных случаях с тяжелыми последствиями и иных чрезвычайных происшествиях и о состоянии и причинах производственного травматизма см. приказ Федеральной службы по труду и занятости от 21 февраля 2005 г. N 21</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197" w:name="sub_228101"/>
      <w:r w:rsidRPr="00D41AB1">
        <w:rPr>
          <w:rFonts w:ascii="Arial" w:eastAsia="Times New Roman" w:hAnsi="Arial" w:cs="Arial"/>
          <w:b/>
          <w:bCs/>
          <w:color w:val="000000" w:themeColor="text1"/>
          <w:sz w:val="21"/>
          <w:szCs w:val="21"/>
          <w:lang w:eastAsia="ru-RU"/>
        </w:rPr>
        <w:lastRenderedPageBreak/>
        <w:t>При групповом несчастном случае</w:t>
      </w:r>
      <w:r w:rsidRPr="00D41AB1">
        <w:rPr>
          <w:rFonts w:ascii="Arial" w:eastAsia="Times New Roman" w:hAnsi="Arial" w:cs="Arial"/>
          <w:color w:val="000000" w:themeColor="text1"/>
          <w:sz w:val="21"/>
          <w:lang w:eastAsia="ru-RU"/>
        </w:rPr>
        <w:t> </w:t>
      </w:r>
      <w:r w:rsidRPr="00D41AB1">
        <w:rPr>
          <w:rFonts w:ascii="Arial" w:eastAsia="Times New Roman" w:hAnsi="Arial" w:cs="Arial"/>
          <w:color w:val="000000" w:themeColor="text1"/>
          <w:sz w:val="21"/>
          <w:szCs w:val="21"/>
          <w:lang w:eastAsia="ru-RU"/>
        </w:rPr>
        <w:t>(два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w:t>
      </w:r>
      <w:r w:rsidRPr="00D41AB1">
        <w:rPr>
          <w:rFonts w:ascii="Arial" w:eastAsia="Times New Roman" w:hAnsi="Arial" w:cs="Arial"/>
          <w:color w:val="000000" w:themeColor="text1"/>
          <w:sz w:val="21"/>
          <w:lang w:eastAsia="ru-RU"/>
        </w:rPr>
        <w:t> </w:t>
      </w:r>
      <w:bookmarkEnd w:id="197"/>
      <w:r w:rsidRPr="00D41AB1">
        <w:rPr>
          <w:rFonts w:ascii="Arial" w:eastAsia="Times New Roman" w:hAnsi="Arial" w:cs="Arial"/>
          <w:color w:val="000000" w:themeColor="text1"/>
          <w:sz w:val="21"/>
          <w:szCs w:val="21"/>
          <w:lang w:eastAsia="ru-RU"/>
        </w:rPr>
        <w:t>форме:</w:t>
      </w:r>
    </w:p>
    <w:p w:rsidR="000D3DAF" w:rsidRPr="00D41AB1" w:rsidRDefault="000D3DAF" w:rsidP="000D3DAF">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8" w:name="sub_228112"/>
      <w:r w:rsidRPr="00D41AB1">
        <w:rPr>
          <w:rFonts w:ascii="Arial" w:eastAsia="Times New Roman" w:hAnsi="Arial" w:cs="Arial"/>
          <w:color w:val="000000" w:themeColor="text1"/>
          <w:sz w:val="21"/>
          <w:szCs w:val="21"/>
          <w:lang w:eastAsia="ru-RU"/>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bookmarkEnd w:id="198"/>
    </w:p>
    <w:p w:rsidR="000D3DAF" w:rsidRPr="00D41AB1" w:rsidRDefault="000D3DAF" w:rsidP="000D3DAF">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199" w:name="sub_228113"/>
      <w:r w:rsidRPr="00D41AB1">
        <w:rPr>
          <w:rFonts w:ascii="Arial" w:eastAsia="Times New Roman" w:hAnsi="Arial" w:cs="Arial"/>
          <w:color w:val="000000" w:themeColor="text1"/>
          <w:sz w:val="21"/>
          <w:szCs w:val="21"/>
          <w:lang w:eastAsia="ru-RU"/>
        </w:rPr>
        <w:t>в прокуратуру по месту происшествия несчастного случая;</w:t>
      </w:r>
      <w:bookmarkEnd w:id="199"/>
    </w:p>
    <w:p w:rsidR="000D3DAF" w:rsidRPr="00D41AB1" w:rsidRDefault="000D3DAF" w:rsidP="000D3DAF">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0" w:name="sub_228114"/>
      <w:r w:rsidRPr="00D41AB1">
        <w:rPr>
          <w:rFonts w:ascii="Arial" w:eastAsia="Times New Roman" w:hAnsi="Arial" w:cs="Arial"/>
          <w:color w:val="000000" w:themeColor="text1"/>
          <w:sz w:val="21"/>
          <w:szCs w:val="21"/>
          <w:lang w:eastAsia="ru-RU"/>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bookmarkEnd w:id="200"/>
    </w:p>
    <w:p w:rsidR="000D3DAF" w:rsidRPr="00D41AB1" w:rsidRDefault="000D3DAF" w:rsidP="000D3DAF">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1" w:name="sub_228115"/>
      <w:r w:rsidRPr="00D41AB1">
        <w:rPr>
          <w:rFonts w:ascii="Arial" w:eastAsia="Times New Roman" w:hAnsi="Arial" w:cs="Arial"/>
          <w:color w:val="000000" w:themeColor="text1"/>
          <w:sz w:val="21"/>
          <w:szCs w:val="21"/>
          <w:lang w:eastAsia="ru-RU"/>
        </w:rPr>
        <w:t>работодателю, направившему работника, с которым произошел несчастный случай;</w:t>
      </w:r>
      <w:bookmarkEnd w:id="201"/>
    </w:p>
    <w:p w:rsidR="000D3DAF" w:rsidRPr="00D41AB1" w:rsidRDefault="000D3DAF" w:rsidP="000D3DAF">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2" w:name="sub_228116"/>
      <w:r w:rsidRPr="00D41AB1">
        <w:rPr>
          <w:rFonts w:ascii="Arial" w:eastAsia="Times New Roman" w:hAnsi="Arial" w:cs="Arial"/>
          <w:color w:val="000000" w:themeColor="text1"/>
          <w:sz w:val="21"/>
          <w:szCs w:val="21"/>
          <w:lang w:eastAsia="ru-RU"/>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bookmarkEnd w:id="202"/>
    </w:p>
    <w:p w:rsidR="000D3DAF" w:rsidRPr="00D41AB1" w:rsidRDefault="000D3DAF" w:rsidP="000D3DAF">
      <w:pPr>
        <w:numPr>
          <w:ilvl w:val="0"/>
          <w:numId w:val="24"/>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3" w:name="sub_227117"/>
      <w:r w:rsidRPr="00D41AB1">
        <w:rPr>
          <w:rFonts w:ascii="Arial" w:eastAsia="Times New Roman" w:hAnsi="Arial" w:cs="Arial"/>
          <w:color w:val="000000" w:themeColor="text1"/>
          <w:sz w:val="21"/>
          <w:szCs w:val="21"/>
          <w:lang w:eastAsia="ru-RU"/>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bookmarkEnd w:id="20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4" w:name="sub_228102"/>
      <w:r w:rsidRPr="00D41AB1">
        <w:rPr>
          <w:rFonts w:ascii="Arial" w:eastAsia="Times New Roman" w:hAnsi="Arial" w:cs="Arial"/>
          <w:b/>
          <w:bCs/>
          <w:color w:val="000000" w:themeColor="text1"/>
          <w:sz w:val="21"/>
          <w:szCs w:val="21"/>
          <w:lang w:eastAsia="ru-RU"/>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w:t>
      </w:r>
      <w:r w:rsidRPr="00D41AB1">
        <w:rPr>
          <w:rFonts w:ascii="Arial" w:eastAsia="Times New Roman" w:hAnsi="Arial" w:cs="Arial"/>
          <w:b/>
          <w:bCs/>
          <w:color w:val="000000" w:themeColor="text1"/>
          <w:sz w:val="21"/>
          <w:lang w:eastAsia="ru-RU"/>
        </w:rPr>
        <w:t> </w:t>
      </w:r>
      <w:bookmarkEnd w:id="204"/>
      <w:r w:rsidRPr="00D41AB1">
        <w:rPr>
          <w:rFonts w:ascii="Arial" w:eastAsia="Times New Roman" w:hAnsi="Arial" w:cs="Arial"/>
          <w:b/>
          <w:bCs/>
          <w:color w:val="000000" w:themeColor="text1"/>
          <w:sz w:val="21"/>
          <w:szCs w:val="21"/>
          <w:lang w:eastAsia="ru-RU"/>
        </w:rPr>
        <w:t>форме в соответствующее территориальное объединение организаций профсоюзов.</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5" w:name="sub_2283"/>
      <w:r w:rsidRPr="00D41AB1">
        <w:rPr>
          <w:rFonts w:ascii="Arial" w:eastAsia="Times New Roman" w:hAnsi="Arial" w:cs="Arial"/>
          <w:color w:val="000000" w:themeColor="text1"/>
          <w:sz w:val="21"/>
          <w:szCs w:val="21"/>
          <w:lang w:eastAsia="ru-RU"/>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bookmarkEnd w:id="20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6" w:name="sub_22812"/>
      <w:r w:rsidRPr="00D41AB1">
        <w:rPr>
          <w:rFonts w:ascii="Arial" w:eastAsia="Times New Roman" w:hAnsi="Arial" w:cs="Arial"/>
          <w:color w:val="000000" w:themeColor="text1"/>
          <w:sz w:val="21"/>
          <w:szCs w:val="21"/>
          <w:lang w:eastAsia="ru-RU"/>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w:t>
      </w:r>
      <w:r w:rsidRPr="00D41AB1">
        <w:rPr>
          <w:rFonts w:ascii="Arial" w:eastAsia="Times New Roman" w:hAnsi="Arial" w:cs="Arial"/>
          <w:color w:val="000000" w:themeColor="text1"/>
          <w:sz w:val="21"/>
          <w:lang w:eastAsia="ru-RU"/>
        </w:rPr>
        <w:t> </w:t>
      </w:r>
      <w:bookmarkEnd w:id="206"/>
      <w:r w:rsidRPr="00D41AB1">
        <w:rPr>
          <w:rFonts w:ascii="Arial" w:eastAsia="Times New Roman" w:hAnsi="Arial" w:cs="Arial"/>
          <w:color w:val="000000" w:themeColor="text1"/>
          <w:sz w:val="21"/>
          <w:szCs w:val="21"/>
          <w:lang w:eastAsia="ru-RU"/>
        </w:rPr>
        <w:t>форме в:</w:t>
      </w:r>
    </w:p>
    <w:p w:rsidR="000D3DAF" w:rsidRPr="00D41AB1" w:rsidRDefault="000D3DAF" w:rsidP="000D3DAF">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7" w:name="sub_228122"/>
      <w:r w:rsidRPr="00D41AB1">
        <w:rPr>
          <w:rFonts w:ascii="Arial" w:eastAsia="Times New Roman" w:hAnsi="Arial" w:cs="Arial"/>
          <w:color w:val="000000" w:themeColor="text1"/>
          <w:sz w:val="21"/>
          <w:szCs w:val="21"/>
          <w:lang w:eastAsia="ru-RU"/>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w:t>
      </w:r>
      <w:r w:rsidRPr="00D41AB1">
        <w:rPr>
          <w:rFonts w:ascii="Arial" w:eastAsia="Times New Roman" w:hAnsi="Arial" w:cs="Arial"/>
          <w:color w:val="000000" w:themeColor="text1"/>
          <w:sz w:val="21"/>
          <w:lang w:eastAsia="ru-RU"/>
        </w:rPr>
        <w:t> </w:t>
      </w:r>
      <w:bookmarkEnd w:id="207"/>
      <w:r w:rsidRPr="00D41AB1">
        <w:rPr>
          <w:rFonts w:ascii="Arial" w:eastAsia="Times New Roman" w:hAnsi="Arial" w:cs="Arial"/>
          <w:color w:val="000000" w:themeColor="text1"/>
          <w:sz w:val="21"/>
          <w:szCs w:val="21"/>
          <w:lang w:eastAsia="ru-RU"/>
        </w:rPr>
        <w:t>трудового законодательства и иных нормативных правовых актов, содержащих нормы трудового права;</w:t>
      </w:r>
    </w:p>
    <w:p w:rsidR="000D3DAF" w:rsidRPr="00D41AB1" w:rsidRDefault="000D3DAF" w:rsidP="000D3DAF">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соответствующую прокуратуру по месту регистрации судна;</w:t>
      </w:r>
    </w:p>
    <w:p w:rsidR="000D3DAF" w:rsidRPr="00D41AB1" w:rsidRDefault="000D3DAF" w:rsidP="000D3DAF">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08" w:name="sub_228124"/>
      <w:r w:rsidRPr="00D41AB1">
        <w:rPr>
          <w:rFonts w:ascii="Arial" w:eastAsia="Times New Roman" w:hAnsi="Arial" w:cs="Arial"/>
          <w:color w:val="000000" w:themeColor="text1"/>
          <w:sz w:val="21"/>
          <w:szCs w:val="21"/>
          <w:lang w:eastAsia="ru-RU"/>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bookmarkEnd w:id="208"/>
    </w:p>
    <w:p w:rsidR="000D3DAF" w:rsidRPr="00D41AB1" w:rsidRDefault="000D3DAF" w:rsidP="000D3DAF">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соответствующее территориальное объединение организаций профсоюзов;</w:t>
      </w:r>
    </w:p>
    <w:p w:rsidR="000D3DAF" w:rsidRPr="00D41AB1" w:rsidRDefault="000D3DAF" w:rsidP="000D3DAF">
      <w:pPr>
        <w:numPr>
          <w:ilvl w:val="0"/>
          <w:numId w:val="25"/>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09" w:name="sub_22183"/>
      <w:r w:rsidRPr="00D41AB1">
        <w:rPr>
          <w:rFonts w:ascii="Arial" w:eastAsia="Times New Roman" w:hAnsi="Arial" w:cs="Arial"/>
          <w:color w:val="000000" w:themeColor="text1"/>
          <w:sz w:val="21"/>
          <w:szCs w:val="21"/>
          <w:lang w:eastAsia="ru-RU"/>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w:t>
      </w:r>
      <w:r w:rsidRPr="00D41AB1">
        <w:rPr>
          <w:rFonts w:ascii="Arial" w:eastAsia="Times New Roman" w:hAnsi="Arial" w:cs="Arial"/>
          <w:color w:val="000000" w:themeColor="text1"/>
          <w:sz w:val="21"/>
          <w:lang w:eastAsia="ru-RU"/>
        </w:rPr>
        <w:t> </w:t>
      </w:r>
      <w:bookmarkEnd w:id="209"/>
      <w:r w:rsidRPr="00D41AB1">
        <w:rPr>
          <w:rFonts w:ascii="Arial" w:eastAsia="Times New Roman" w:hAnsi="Arial" w:cs="Arial"/>
          <w:color w:val="000000" w:themeColor="text1"/>
          <w:sz w:val="21"/>
          <w:szCs w:val="21"/>
          <w:lang w:eastAsia="ru-RU"/>
        </w:rPr>
        <w:t>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0" w:name="sub_228106"/>
      <w:r w:rsidRPr="00D41AB1">
        <w:rPr>
          <w:rFonts w:ascii="Arial" w:eastAsia="Times New Roman" w:hAnsi="Arial" w:cs="Arial"/>
          <w:color w:val="000000" w:themeColor="text1"/>
          <w:sz w:val="21"/>
          <w:szCs w:val="21"/>
          <w:lang w:eastAsia="ru-RU"/>
        </w:rPr>
        <w:t>О случаях острого отравления работодатель (его представитель) сообщает в соответствующий орган</w:t>
      </w:r>
      <w:r w:rsidRPr="00D41AB1">
        <w:rPr>
          <w:rFonts w:ascii="Arial" w:eastAsia="Times New Roman" w:hAnsi="Arial" w:cs="Arial"/>
          <w:color w:val="000000" w:themeColor="text1"/>
          <w:sz w:val="21"/>
          <w:lang w:eastAsia="ru-RU"/>
        </w:rPr>
        <w:t> </w:t>
      </w:r>
      <w:bookmarkEnd w:id="210"/>
      <w:r w:rsidRPr="00D41AB1">
        <w:rPr>
          <w:rFonts w:ascii="Arial" w:eastAsia="Times New Roman" w:hAnsi="Arial" w:cs="Arial"/>
          <w:color w:val="000000" w:themeColor="text1"/>
          <w:sz w:val="21"/>
          <w:szCs w:val="21"/>
          <w:lang w:eastAsia="ru-RU"/>
        </w:rPr>
        <w:t>федерального органа исполнительной власти, осуществляющего функции по федеральному государственному санитарно-эпидемиологическому надзору.</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1" w:name="sub_22901"/>
      <w:r w:rsidRPr="00D41AB1">
        <w:rPr>
          <w:rFonts w:ascii="Arial" w:eastAsia="Times New Roman" w:hAnsi="Arial" w:cs="Arial"/>
          <w:color w:val="000000" w:themeColor="text1"/>
          <w:sz w:val="21"/>
          <w:szCs w:val="21"/>
          <w:lang w:eastAsia="ru-RU"/>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bookmarkEnd w:id="21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2" w:name="sub_2298"/>
      <w:r w:rsidRPr="00D41AB1">
        <w:rPr>
          <w:rFonts w:ascii="Arial" w:eastAsia="Times New Roman" w:hAnsi="Arial" w:cs="Arial"/>
          <w:color w:val="000000" w:themeColor="text1"/>
          <w:sz w:val="21"/>
          <w:szCs w:val="21"/>
          <w:lang w:eastAsia="ru-RU"/>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w:t>
      </w:r>
      <w:r w:rsidRPr="00D41AB1">
        <w:rPr>
          <w:rFonts w:ascii="Arial" w:eastAsia="Times New Roman" w:hAnsi="Arial" w:cs="Arial"/>
          <w:color w:val="000000" w:themeColor="text1"/>
          <w:sz w:val="21"/>
          <w:lang w:eastAsia="ru-RU"/>
        </w:rPr>
        <w:t> </w:t>
      </w:r>
      <w:bookmarkStart w:id="213" w:name="_Hlk511228606"/>
      <w:bookmarkEnd w:id="212"/>
      <w:r w:rsidRPr="00D41AB1">
        <w:rPr>
          <w:rFonts w:ascii="Arial" w:eastAsia="Times New Roman" w:hAnsi="Arial" w:cs="Arial"/>
          <w:color w:val="000000" w:themeColor="text1"/>
          <w:sz w:val="21"/>
          <w:szCs w:val="21"/>
          <w:lang w:eastAsia="ru-RU"/>
        </w:rPr>
        <w:t>государственный инспектор труда</w:t>
      </w:r>
      <w:bookmarkEnd w:id="213"/>
      <w:r w:rsidRPr="00D41AB1">
        <w:rPr>
          <w:rFonts w:ascii="Arial" w:eastAsia="Times New Roman" w:hAnsi="Arial" w:cs="Arial"/>
          <w:color w:val="000000" w:themeColor="text1"/>
          <w:sz w:val="21"/>
          <w:szCs w:val="21"/>
          <w:lang w:eastAsia="ru-RU"/>
        </w:rPr>
        <w:t>,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4" w:name="sub_22933"/>
      <w:r w:rsidRPr="00D41AB1">
        <w:rPr>
          <w:rFonts w:ascii="Arial" w:eastAsia="Times New Roman" w:hAnsi="Arial" w:cs="Arial"/>
          <w:color w:val="000000" w:themeColor="text1"/>
          <w:sz w:val="21"/>
          <w:szCs w:val="21"/>
          <w:lang w:eastAsia="ru-RU"/>
        </w:rPr>
        <w:t xml:space="preserve">Если иное не предусмотрено Трудовым Кодексом, то состав комиссии утверждается приказом (распоряжением) работодателя. Лица, на которых непосредственно возложено обеспечение </w:t>
      </w:r>
      <w:r w:rsidRPr="00D41AB1">
        <w:rPr>
          <w:rFonts w:ascii="Arial" w:eastAsia="Times New Roman" w:hAnsi="Arial" w:cs="Arial"/>
          <w:color w:val="000000" w:themeColor="text1"/>
          <w:sz w:val="21"/>
          <w:szCs w:val="21"/>
          <w:lang w:eastAsia="ru-RU"/>
        </w:rPr>
        <w:lastRenderedPageBreak/>
        <w:t>соблюдения требований охраны труда на участке (объекте), где произошел несчастный случай, в состав комиссии не включаются.</w:t>
      </w:r>
      <w:bookmarkEnd w:id="21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5" w:name="sub_22902"/>
      <w:r w:rsidRPr="00D41AB1">
        <w:rPr>
          <w:rFonts w:ascii="Arial" w:eastAsia="Times New Roman" w:hAnsi="Arial" w:cs="Arial"/>
          <w:color w:val="000000" w:themeColor="text1"/>
          <w:sz w:val="21"/>
          <w:szCs w:val="21"/>
          <w:lang w:eastAsia="ru-RU"/>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bookmarkEnd w:id="21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6" w:name="sub_22903"/>
      <w:r w:rsidRPr="00D41AB1">
        <w:rPr>
          <w:rFonts w:ascii="Arial" w:eastAsia="Times New Roman" w:hAnsi="Arial" w:cs="Arial"/>
          <w:color w:val="000000" w:themeColor="text1"/>
          <w:sz w:val="21"/>
          <w:szCs w:val="21"/>
          <w:lang w:eastAsia="ru-RU"/>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bookmarkEnd w:id="21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7" w:name="sub_22904"/>
      <w:r w:rsidRPr="00D41AB1">
        <w:rPr>
          <w:rFonts w:ascii="Arial" w:eastAsia="Times New Roman" w:hAnsi="Arial" w:cs="Arial"/>
          <w:color w:val="000000" w:themeColor="text1"/>
          <w:sz w:val="21"/>
          <w:szCs w:val="21"/>
          <w:lang w:eastAsia="ru-RU"/>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bookmarkEnd w:id="21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8" w:name="sub_2297"/>
      <w:r w:rsidRPr="00D41AB1">
        <w:rPr>
          <w:rFonts w:ascii="Arial" w:eastAsia="Times New Roman" w:hAnsi="Arial" w:cs="Arial"/>
          <w:color w:val="000000" w:themeColor="text1"/>
          <w:sz w:val="21"/>
          <w:szCs w:val="21"/>
          <w:lang w:eastAsia="ru-RU"/>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bookmarkEnd w:id="218"/>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19" w:name="sub_22905"/>
      <w:r w:rsidRPr="00D41AB1">
        <w:rPr>
          <w:rFonts w:ascii="Arial" w:eastAsia="Times New Roman" w:hAnsi="Arial" w:cs="Arial"/>
          <w:color w:val="000000" w:themeColor="text1"/>
          <w:sz w:val="21"/>
          <w:szCs w:val="21"/>
          <w:lang w:eastAsia="ru-RU"/>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bookmarkStart w:id="220" w:name="sub_2290006"/>
      <w:bookmarkEnd w:id="219"/>
      <w:bookmarkEnd w:id="22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b/>
          <w:bCs/>
          <w:color w:val="000000" w:themeColor="text1"/>
          <w:sz w:val="21"/>
          <w:szCs w:val="21"/>
          <w:lang w:eastAsia="ru-RU"/>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1" w:name="sub_22907"/>
      <w:r w:rsidRPr="00D41AB1">
        <w:rPr>
          <w:rFonts w:ascii="Arial" w:eastAsia="Times New Roman" w:hAnsi="Arial" w:cs="Arial"/>
          <w:color w:val="000000" w:themeColor="text1"/>
          <w:sz w:val="21"/>
          <w:szCs w:val="21"/>
          <w:lang w:eastAsia="ru-RU"/>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bookmarkEnd w:id="221"/>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2" w:name="sub_22911"/>
      <w:r w:rsidRPr="00D41AB1">
        <w:rPr>
          <w:rFonts w:ascii="Arial" w:eastAsia="Times New Roman" w:hAnsi="Arial" w:cs="Arial"/>
          <w:color w:val="000000" w:themeColor="text1"/>
          <w:sz w:val="21"/>
          <w:szCs w:val="21"/>
          <w:lang w:eastAsia="ru-RU"/>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w:t>
      </w:r>
      <w:r w:rsidRPr="00D41AB1">
        <w:rPr>
          <w:rFonts w:ascii="Arial" w:eastAsia="Times New Roman" w:hAnsi="Arial" w:cs="Arial"/>
          <w:color w:val="000000" w:themeColor="text1"/>
          <w:sz w:val="21"/>
          <w:szCs w:val="21"/>
          <w:lang w:eastAsia="ru-RU"/>
        </w:rPr>
        <w:lastRenderedPageBreak/>
        <w:t>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bookmarkEnd w:id="22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3" w:name="sub_22900011"/>
      <w:r w:rsidRPr="00D41AB1">
        <w:rPr>
          <w:rFonts w:ascii="Arial" w:eastAsia="Times New Roman" w:hAnsi="Arial" w:cs="Arial"/>
          <w:color w:val="000000" w:themeColor="text1"/>
          <w:sz w:val="21"/>
          <w:szCs w:val="21"/>
          <w:lang w:eastAsia="ru-RU"/>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bookmarkEnd w:id="22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4" w:name="sub_22900012"/>
      <w:r w:rsidRPr="00D41AB1">
        <w:rPr>
          <w:rFonts w:ascii="Arial" w:eastAsia="Times New Roman" w:hAnsi="Arial" w:cs="Arial"/>
          <w:color w:val="000000" w:themeColor="text1"/>
          <w:sz w:val="21"/>
          <w:szCs w:val="21"/>
          <w:lang w:eastAsia="ru-RU"/>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bookmarkEnd w:id="22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5" w:name="sub_22914"/>
      <w:r w:rsidRPr="00D41AB1">
        <w:rPr>
          <w:rFonts w:ascii="Arial" w:eastAsia="Times New Roman" w:hAnsi="Arial" w:cs="Arial"/>
          <w:color w:val="000000" w:themeColor="text1"/>
          <w:sz w:val="21"/>
          <w:szCs w:val="21"/>
          <w:lang w:eastAsia="ru-RU"/>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bookmarkEnd w:id="22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 определении степени тяжести повреждения здоровья при несчастных случаях на производстве см. приказ Министерства здравоохранения и социального развития РФ от 24 февраля 2005 г. N 160</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6" w:name="sub_229101"/>
      <w:r w:rsidRPr="00D41AB1">
        <w:rPr>
          <w:rFonts w:ascii="Arial" w:eastAsia="Times New Roman" w:hAnsi="Arial" w:cs="Arial"/>
          <w:color w:val="000000" w:themeColor="text1"/>
          <w:sz w:val="21"/>
          <w:szCs w:val="21"/>
          <w:lang w:eastAsia="ru-RU"/>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bookmarkEnd w:id="22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7" w:name="sub_229102"/>
      <w:r w:rsidRPr="00D41AB1">
        <w:rPr>
          <w:rFonts w:ascii="Arial" w:eastAsia="Times New Roman" w:hAnsi="Arial" w:cs="Arial"/>
          <w:color w:val="000000" w:themeColor="text1"/>
          <w:sz w:val="21"/>
          <w:szCs w:val="21"/>
          <w:lang w:eastAsia="ru-RU"/>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bookmarkEnd w:id="22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См. Положение о расследовании и учете профессиональных заболеваний, утвержденное постановлением Правительства РФ от 15 декабря 2000 г. N 967</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8" w:name="sub_22921"/>
      <w:r w:rsidRPr="00D41AB1">
        <w:rPr>
          <w:rFonts w:ascii="Arial" w:eastAsia="Times New Roman" w:hAnsi="Arial" w:cs="Arial"/>
          <w:color w:val="000000" w:themeColor="text1"/>
          <w:sz w:val="21"/>
          <w:szCs w:val="21"/>
          <w:lang w:eastAsia="ru-RU"/>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bookmarkEnd w:id="228"/>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29" w:name="sub_229210"/>
      <w:r w:rsidRPr="00D41AB1">
        <w:rPr>
          <w:rFonts w:ascii="Arial" w:eastAsia="Times New Roman" w:hAnsi="Arial" w:cs="Arial"/>
          <w:b/>
          <w:bCs/>
          <w:color w:val="000000" w:themeColor="text1"/>
          <w:sz w:val="21"/>
          <w:szCs w:val="21"/>
          <w:lang w:eastAsia="ru-RU"/>
        </w:rPr>
        <w:t>По требованию комиссии в необходимых для проведения расследования случаях работодатель за счет собственных средств обеспечивает:</w:t>
      </w:r>
      <w:bookmarkEnd w:id="229"/>
    </w:p>
    <w:p w:rsidR="000D3DAF" w:rsidRPr="00D41AB1" w:rsidRDefault="000D3DAF" w:rsidP="000D3DAF">
      <w:pPr>
        <w:numPr>
          <w:ilvl w:val="0"/>
          <w:numId w:val="2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0D3DAF" w:rsidRPr="00D41AB1" w:rsidRDefault="000D3DAF" w:rsidP="000D3DAF">
      <w:pPr>
        <w:numPr>
          <w:ilvl w:val="0"/>
          <w:numId w:val="2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фотографирование и (или) видеосъемку места происшествия и поврежденных объектов, составление планов, эскизов, схем;</w:t>
      </w:r>
    </w:p>
    <w:p w:rsidR="000D3DAF" w:rsidRPr="00D41AB1" w:rsidRDefault="000D3DAF" w:rsidP="000D3DAF">
      <w:pPr>
        <w:numPr>
          <w:ilvl w:val="0"/>
          <w:numId w:val="26"/>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0" w:name="sub_229224"/>
      <w:r w:rsidRPr="00D41AB1">
        <w:rPr>
          <w:rFonts w:ascii="Arial" w:eastAsia="Times New Roman" w:hAnsi="Arial" w:cs="Arial"/>
          <w:color w:val="000000" w:themeColor="text1"/>
          <w:sz w:val="21"/>
          <w:szCs w:val="21"/>
          <w:lang w:eastAsia="ru-RU"/>
        </w:rPr>
        <w:t>предоставление транспорта, служебного помещения, средств связи, специальной одежды, специальной обуви и других средств индивидуальной защиты.</w:t>
      </w:r>
      <w:bookmarkEnd w:id="23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1" w:name="sub_22923"/>
      <w:r w:rsidRPr="00D41AB1">
        <w:rPr>
          <w:rFonts w:ascii="Arial" w:eastAsia="Times New Roman" w:hAnsi="Arial" w:cs="Arial"/>
          <w:b/>
          <w:bCs/>
          <w:color w:val="000000" w:themeColor="text1"/>
          <w:sz w:val="21"/>
          <w:szCs w:val="21"/>
          <w:lang w:eastAsia="ru-RU"/>
        </w:rPr>
        <w:t>Материалы расследования несчастного случая включают:</w:t>
      </w:r>
      <w:bookmarkEnd w:id="231"/>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приказ (распоряжение) о создании комиссии по расследованию несчастного случая;</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планы, эскизы, схемы, протокол осмотра места происшествия, а при необходимости - фото- и видеоматериалы;</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2" w:name="sub_229233"/>
      <w:r w:rsidRPr="00D41AB1">
        <w:rPr>
          <w:rFonts w:ascii="Arial" w:eastAsia="Times New Roman" w:hAnsi="Arial" w:cs="Arial"/>
          <w:color w:val="000000" w:themeColor="text1"/>
          <w:sz w:val="21"/>
          <w:szCs w:val="21"/>
          <w:lang w:eastAsia="ru-RU"/>
        </w:rPr>
        <w:t>документы, характеризующие состояние рабочего места, наличие опасных и вредных производственных факторов;</w:t>
      </w:r>
      <w:bookmarkEnd w:id="232"/>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выписки из журналов регистрации инструктажей по охране труда и протоколов проверки знания пострадавшими требований охраны труда;</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протоколы опросов очевидцев несчастного случая и должностных лиц, объяснения пострадавших;</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экспертные заключения специалистов, результаты технических расчетов, лабораторных исследований и испытаний;</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3" w:name="sub_229238"/>
      <w:bookmarkEnd w:id="233"/>
      <w:r w:rsidRPr="00D41AB1">
        <w:rPr>
          <w:rFonts w:ascii="Arial" w:eastAsia="Times New Roman" w:hAnsi="Arial" w:cs="Arial"/>
          <w:color w:val="000000" w:themeColor="text1"/>
          <w:sz w:val="21"/>
          <w:szCs w:val="21"/>
          <w:lang w:eastAsia="ru-RU"/>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4" w:name="sub_2292310"/>
      <w:r w:rsidRPr="00D41AB1">
        <w:rPr>
          <w:rFonts w:ascii="Arial" w:eastAsia="Times New Roman" w:hAnsi="Arial" w:cs="Arial"/>
          <w:color w:val="000000" w:themeColor="text1"/>
          <w:sz w:val="21"/>
          <w:szCs w:val="21"/>
          <w:lang w:eastAsia="ru-RU"/>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bookmarkEnd w:id="234"/>
    </w:p>
    <w:p w:rsidR="000D3DAF" w:rsidRPr="00D41AB1" w:rsidRDefault="000D3DAF" w:rsidP="000D3DAF">
      <w:pPr>
        <w:numPr>
          <w:ilvl w:val="0"/>
          <w:numId w:val="27"/>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другие документы по усмотрению комиссии.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5" w:name="sub_229204"/>
      <w:r w:rsidRPr="00D41AB1">
        <w:rPr>
          <w:rFonts w:ascii="Arial" w:eastAsia="Times New Roman" w:hAnsi="Arial" w:cs="Arial"/>
          <w:color w:val="000000" w:themeColor="text1"/>
          <w:sz w:val="21"/>
          <w:szCs w:val="21"/>
          <w:lang w:eastAsia="ru-RU"/>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bookmarkEnd w:id="235"/>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6" w:name="sub_229220"/>
      <w:r w:rsidRPr="00D41AB1">
        <w:rPr>
          <w:rFonts w:ascii="Arial" w:eastAsia="Times New Roman" w:hAnsi="Arial" w:cs="Arial"/>
          <w:color w:val="000000" w:themeColor="text1"/>
          <w:sz w:val="21"/>
          <w:szCs w:val="21"/>
          <w:lang w:eastAsia="ru-RU"/>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bookmarkEnd w:id="236"/>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37" w:name="sub_229230"/>
      <w:r w:rsidRPr="00D41AB1">
        <w:rPr>
          <w:rFonts w:ascii="Arial" w:eastAsia="Times New Roman" w:hAnsi="Arial" w:cs="Arial"/>
          <w:b/>
          <w:bCs/>
          <w:color w:val="000000" w:themeColor="text1"/>
          <w:sz w:val="21"/>
          <w:szCs w:val="21"/>
          <w:lang w:eastAsia="ru-RU"/>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bookmarkEnd w:id="237"/>
    </w:p>
    <w:p w:rsidR="000D3DAF" w:rsidRPr="00D41AB1" w:rsidRDefault="000D3DAF" w:rsidP="000D3DAF">
      <w:pPr>
        <w:numPr>
          <w:ilvl w:val="0"/>
          <w:numId w:val="2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38" w:name="sub_2292062"/>
      <w:r w:rsidRPr="00D41AB1">
        <w:rPr>
          <w:rFonts w:ascii="Arial" w:eastAsia="Times New Roman" w:hAnsi="Arial" w:cs="Arial"/>
          <w:color w:val="000000" w:themeColor="text1"/>
          <w:sz w:val="21"/>
          <w:szCs w:val="21"/>
          <w:lang w:eastAsia="ru-RU"/>
        </w:rPr>
        <w:t>смерть вследствие общего забо</w:t>
      </w:r>
      <w:bookmarkStart w:id="239" w:name="sub_2291064"/>
      <w:bookmarkEnd w:id="238"/>
      <w:r w:rsidRPr="00D41AB1">
        <w:rPr>
          <w:rFonts w:ascii="Arial" w:eastAsia="Times New Roman" w:hAnsi="Arial" w:cs="Arial"/>
          <w:color w:val="000000" w:themeColor="text1"/>
          <w:sz w:val="21"/>
          <w:szCs w:val="21"/>
          <w:lang w:eastAsia="ru-RU"/>
        </w:rPr>
        <w:t>левания или самоубийства, подтвержденная в установленном порядке соответственно медицинской организацией, органами следствия или судом;</w:t>
      </w:r>
    </w:p>
    <w:p w:rsidR="000D3DAF" w:rsidRPr="00D41AB1" w:rsidRDefault="000D3DAF" w:rsidP="000D3DAF">
      <w:pPr>
        <w:numPr>
          <w:ilvl w:val="0"/>
          <w:numId w:val="2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bookmarkStart w:id="240" w:name="sub_2292302"/>
      <w:r w:rsidRPr="00D41AB1">
        <w:rPr>
          <w:rFonts w:ascii="Arial" w:eastAsia="Times New Roman" w:hAnsi="Arial" w:cs="Arial"/>
          <w:color w:val="000000" w:themeColor="text1"/>
          <w:sz w:val="21"/>
          <w:szCs w:val="21"/>
          <w:lang w:eastAsia="ru-RU"/>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bookmarkEnd w:id="240"/>
    </w:p>
    <w:p w:rsidR="000D3DAF" w:rsidRPr="00D41AB1" w:rsidRDefault="000D3DAF" w:rsidP="000D3DAF">
      <w:pPr>
        <w:numPr>
          <w:ilvl w:val="0"/>
          <w:numId w:val="28"/>
        </w:numPr>
        <w:shd w:val="clear" w:color="auto" w:fill="FFFFFF"/>
        <w:spacing w:before="100" w:beforeAutospacing="1" w:after="100" w:afterAutospacing="1" w:line="315" w:lineRule="atLeast"/>
        <w:ind w:left="495"/>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bookmarkEnd w:id="239"/>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1" w:name="sub_229240"/>
      <w:r w:rsidRPr="00D41AB1">
        <w:rPr>
          <w:rFonts w:ascii="Arial" w:eastAsia="Times New Roman" w:hAnsi="Arial" w:cs="Arial"/>
          <w:b/>
          <w:bCs/>
          <w:color w:val="000000" w:themeColor="text1"/>
          <w:sz w:val="21"/>
          <w:szCs w:val="21"/>
          <w:lang w:eastAsia="ru-RU"/>
        </w:rPr>
        <w:lastRenderedPageBreak/>
        <w:t>Несчастный случай на производстве является страховым случаем, если он произошел с застрахованным или иным лицом,</w:t>
      </w:r>
      <w:r w:rsidRPr="00D41AB1">
        <w:rPr>
          <w:rFonts w:ascii="Arial" w:eastAsia="Times New Roman" w:hAnsi="Arial" w:cs="Arial"/>
          <w:b/>
          <w:bCs/>
          <w:color w:val="000000" w:themeColor="text1"/>
          <w:sz w:val="21"/>
          <w:lang w:eastAsia="ru-RU"/>
        </w:rPr>
        <w:t> </w:t>
      </w:r>
      <w:bookmarkEnd w:id="241"/>
      <w:r w:rsidRPr="00D41AB1">
        <w:rPr>
          <w:rFonts w:ascii="Arial" w:eastAsia="Times New Roman" w:hAnsi="Arial" w:cs="Arial"/>
          <w:b/>
          <w:bCs/>
          <w:color w:val="000000" w:themeColor="text1"/>
          <w:sz w:val="21"/>
          <w:szCs w:val="21"/>
          <w:lang w:eastAsia="ru-RU"/>
        </w:rPr>
        <w:t>подлежащим обязательному социальному страхованию от несчастных случаев на производстве и профессиональных заболеваний.</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2" w:name="sub_229250"/>
      <w:r w:rsidRPr="00D41AB1">
        <w:rPr>
          <w:rFonts w:ascii="Arial" w:eastAsia="Times New Roman" w:hAnsi="Arial" w:cs="Arial"/>
          <w:color w:val="000000" w:themeColor="text1"/>
          <w:sz w:val="21"/>
          <w:szCs w:val="21"/>
          <w:lang w:eastAsia="ru-RU"/>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Трудовым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bookmarkEnd w:id="242"/>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3" w:name="sub_2292010"/>
      <w:bookmarkEnd w:id="243"/>
      <w:r w:rsidRPr="00D41AB1">
        <w:rPr>
          <w:rFonts w:ascii="Arial" w:eastAsia="Times New Roman" w:hAnsi="Arial" w:cs="Arial"/>
          <w:color w:val="000000" w:themeColor="text1"/>
          <w:sz w:val="21"/>
          <w:szCs w:val="21"/>
          <w:lang w:eastAsia="ru-RU"/>
        </w:rP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 формах документов, необходимых для расследования и учета несчастных случаев на производстве, и об особенностях расследования несчастных случаев на производстве см. постановление Правительства РФ от 31 августа 2002 г. N 653</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4" w:name="sub_229301"/>
      <w:r w:rsidRPr="00D41AB1">
        <w:rPr>
          <w:rFonts w:ascii="Arial" w:eastAsia="Times New Roman" w:hAnsi="Arial" w:cs="Arial"/>
          <w:color w:val="000000" w:themeColor="text1"/>
          <w:sz w:val="21"/>
          <w:szCs w:val="21"/>
          <w:lang w:eastAsia="ru-RU"/>
        </w:rP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w:t>
      </w:r>
      <w:bookmarkEnd w:id="244"/>
      <w:r w:rsidRPr="00D41AB1">
        <w:rPr>
          <w:rFonts w:ascii="Arial" w:eastAsia="Times New Roman" w:hAnsi="Arial" w:cs="Arial"/>
          <w:color w:val="000000" w:themeColor="text1"/>
          <w:sz w:val="21"/>
          <w:szCs w:val="21"/>
          <w:lang w:eastAsia="ru-RU"/>
        </w:rPr>
        <w:t>заключение о несчастном случае на производстве и выдает предписание, обязательное для выполнения работодателем (его представителем).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5" w:name="sub_229302"/>
      <w:r w:rsidRPr="00D41AB1">
        <w:rPr>
          <w:rFonts w:ascii="Arial" w:eastAsia="Times New Roman" w:hAnsi="Arial" w:cs="Arial"/>
          <w:color w:val="000000" w:themeColor="text1"/>
          <w:sz w:val="21"/>
          <w:szCs w:val="21"/>
          <w:lang w:eastAsia="ru-RU"/>
        </w:rPr>
        <w:t>Государственный инспектор труда имеет право обязать работодателя (его представителя) составить новый</w:t>
      </w:r>
      <w:r w:rsidRPr="00D41AB1">
        <w:rPr>
          <w:rFonts w:ascii="Arial" w:eastAsia="Times New Roman" w:hAnsi="Arial" w:cs="Arial"/>
          <w:color w:val="000000" w:themeColor="text1"/>
          <w:sz w:val="21"/>
          <w:lang w:eastAsia="ru-RU"/>
        </w:rPr>
        <w:t> </w:t>
      </w:r>
      <w:bookmarkEnd w:id="245"/>
      <w:r w:rsidRPr="00D41AB1">
        <w:rPr>
          <w:rFonts w:ascii="Arial" w:eastAsia="Times New Roman" w:hAnsi="Arial" w:cs="Arial"/>
          <w:color w:val="000000" w:themeColor="text1"/>
          <w:sz w:val="21"/>
          <w:szCs w:val="21"/>
          <w:lang w:eastAsia="ru-RU"/>
        </w:rPr>
        <w:t>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Об утверждении форм документов, необходимых для расследования несчастных случаев на производстве, см.:</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приказ Минздравсоцразвития России от 15 апреля 2005 г. N 275</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lastRenderedPageBreak/>
        <w:t>постановление Минтруда РФ от 24 октября 2002 г. N 73</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6" w:name="sub_23001"/>
      <w:r w:rsidRPr="00D41AB1">
        <w:rPr>
          <w:rFonts w:ascii="Arial" w:eastAsia="Times New Roman" w:hAnsi="Arial" w:cs="Arial"/>
          <w:color w:val="000000" w:themeColor="text1"/>
          <w:sz w:val="21"/>
          <w:szCs w:val="21"/>
          <w:lang w:eastAsia="ru-RU"/>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w:t>
      </w:r>
      <w:r w:rsidRPr="00D41AB1">
        <w:rPr>
          <w:rFonts w:ascii="Arial" w:eastAsia="Times New Roman" w:hAnsi="Arial" w:cs="Arial"/>
          <w:color w:val="000000" w:themeColor="text1"/>
          <w:sz w:val="21"/>
          <w:lang w:eastAsia="ru-RU"/>
        </w:rPr>
        <w:t> </w:t>
      </w:r>
      <w:bookmarkEnd w:id="246"/>
      <w:r w:rsidRPr="00D41AB1">
        <w:rPr>
          <w:rFonts w:ascii="Arial" w:eastAsia="Times New Roman" w:hAnsi="Arial" w:cs="Arial"/>
          <w:color w:val="000000" w:themeColor="text1"/>
          <w:sz w:val="21"/>
          <w:szCs w:val="21"/>
          <w:lang w:eastAsia="ru-RU"/>
        </w:rPr>
        <w:t>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7" w:name="sub_2302"/>
      <w:r w:rsidRPr="00D41AB1">
        <w:rPr>
          <w:rFonts w:ascii="Arial" w:eastAsia="Times New Roman" w:hAnsi="Arial" w:cs="Arial"/>
          <w:color w:val="000000" w:themeColor="text1"/>
          <w:sz w:val="21"/>
          <w:szCs w:val="21"/>
          <w:lang w:eastAsia="ru-RU"/>
        </w:rPr>
        <w:t>При групповом несчастном случае на производстве акт о несчастном случае на производстве составляется на каждого пострадавшего отдельно.</w:t>
      </w:r>
      <w:bookmarkEnd w:id="247"/>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8" w:name="sub_23003"/>
      <w:r w:rsidRPr="00D41AB1">
        <w:rPr>
          <w:rFonts w:ascii="Arial" w:eastAsia="Times New Roman" w:hAnsi="Arial" w:cs="Arial"/>
          <w:color w:val="000000" w:themeColor="text1"/>
          <w:sz w:val="21"/>
          <w:szCs w:val="21"/>
          <w:lang w:eastAsia="ru-RU"/>
        </w:rPr>
        <w:t>При несчастном случае на производстве с застрахованным составляется дополнительный экземпляр акта о несчастном случае на производстве.</w:t>
      </w:r>
      <w:bookmarkEnd w:id="248"/>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49" w:name="sub_2306"/>
      <w:r w:rsidRPr="00D41AB1">
        <w:rPr>
          <w:rFonts w:ascii="Arial" w:eastAsia="Times New Roman" w:hAnsi="Arial" w:cs="Arial"/>
          <w:color w:val="000000" w:themeColor="text1"/>
          <w:sz w:val="21"/>
          <w:szCs w:val="21"/>
          <w:lang w:eastAsia="ru-RU"/>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bookmarkEnd w:id="249"/>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0" w:name="sub_23005"/>
      <w:r w:rsidRPr="00D41AB1">
        <w:rPr>
          <w:rFonts w:ascii="Arial" w:eastAsia="Times New Roman" w:hAnsi="Arial" w:cs="Arial"/>
          <w:color w:val="000000" w:themeColor="text1"/>
          <w:sz w:val="21"/>
          <w:szCs w:val="21"/>
          <w:lang w:eastAsia="ru-RU"/>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bookmarkEnd w:id="250"/>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1" w:name="sub_2308"/>
      <w:r w:rsidRPr="00D41AB1">
        <w:rPr>
          <w:rFonts w:ascii="Arial" w:eastAsia="Times New Roman" w:hAnsi="Arial" w:cs="Arial"/>
          <w:color w:val="000000" w:themeColor="text1"/>
          <w:sz w:val="21"/>
          <w:szCs w:val="21"/>
          <w:lang w:eastAsia="ru-RU"/>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w:t>
      </w:r>
      <w:r w:rsidRPr="00D41AB1">
        <w:rPr>
          <w:rFonts w:ascii="Arial" w:eastAsia="Times New Roman" w:hAnsi="Arial" w:cs="Arial"/>
          <w:color w:val="000000" w:themeColor="text1"/>
          <w:sz w:val="21"/>
          <w:lang w:eastAsia="ru-RU"/>
        </w:rPr>
        <w:t> </w:t>
      </w:r>
      <w:bookmarkEnd w:id="251"/>
      <w:r w:rsidRPr="00D41AB1">
        <w:rPr>
          <w:rFonts w:ascii="Arial" w:eastAsia="Times New Roman" w:hAnsi="Arial" w:cs="Arial"/>
          <w:color w:val="000000" w:themeColor="text1"/>
          <w:sz w:val="21"/>
          <w:szCs w:val="21"/>
          <w:lang w:eastAsia="ru-RU"/>
        </w:rPr>
        <w:t>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2" w:name="sub_23007"/>
      <w:r w:rsidRPr="00D41AB1">
        <w:rPr>
          <w:rFonts w:ascii="Arial" w:eastAsia="Times New Roman" w:hAnsi="Arial" w:cs="Arial"/>
          <w:color w:val="000000" w:themeColor="text1"/>
          <w:sz w:val="21"/>
          <w:szCs w:val="21"/>
          <w:lang w:eastAsia="ru-RU"/>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bookmarkEnd w:id="252"/>
      <w:r w:rsidRPr="00D41AB1">
        <w:rPr>
          <w:rFonts w:ascii="Arial" w:eastAsia="Times New Roman" w:hAnsi="Arial" w:cs="Arial"/>
          <w:color w:val="000000" w:themeColor="text1"/>
          <w:sz w:val="21"/>
          <w:szCs w:val="21"/>
          <w:lang w:eastAsia="ru-RU"/>
        </w:rPr>
        <w:t xml:space="preserve">часть пятая статьи 229 настоящего Кодекса), работодатель (его представитель), у которого произошел </w:t>
      </w:r>
      <w:r w:rsidRPr="00D41AB1">
        <w:rPr>
          <w:rFonts w:ascii="Arial" w:eastAsia="Times New Roman" w:hAnsi="Arial" w:cs="Arial"/>
          <w:color w:val="000000" w:themeColor="text1"/>
          <w:sz w:val="21"/>
          <w:szCs w:val="21"/>
          <w:lang w:eastAsia="ru-RU"/>
        </w:rPr>
        <w:lastRenderedPageBreak/>
        <w:t>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3" w:name="sub_23008"/>
      <w:r w:rsidRPr="00D41AB1">
        <w:rPr>
          <w:rFonts w:ascii="Arial" w:eastAsia="Times New Roman" w:hAnsi="Arial" w:cs="Arial"/>
          <w:color w:val="000000" w:themeColor="text1"/>
          <w:sz w:val="21"/>
          <w:szCs w:val="21"/>
          <w:lang w:eastAsia="ru-RU"/>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Трудовым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bookmarkEnd w:id="253"/>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4" w:name="sub_23009"/>
      <w:r w:rsidRPr="00D41AB1">
        <w:rPr>
          <w:rFonts w:ascii="Arial" w:eastAsia="Times New Roman" w:hAnsi="Arial" w:cs="Arial"/>
          <w:color w:val="000000" w:themeColor="text1"/>
          <w:sz w:val="21"/>
          <w:szCs w:val="21"/>
          <w:lang w:eastAsia="ru-RU"/>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bookmarkEnd w:id="254"/>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5" w:name="sub_230110"/>
      <w:r w:rsidRPr="00D41AB1">
        <w:rPr>
          <w:rFonts w:ascii="Arial" w:eastAsia="Times New Roman" w:hAnsi="Arial" w:cs="Arial"/>
          <w:color w:val="000000" w:themeColor="text1"/>
          <w:sz w:val="21"/>
          <w:szCs w:val="21"/>
          <w:lang w:eastAsia="ru-RU"/>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w:t>
      </w:r>
      <w:r w:rsidRPr="00D41AB1">
        <w:rPr>
          <w:rFonts w:ascii="Arial" w:eastAsia="Times New Roman" w:hAnsi="Arial" w:cs="Arial"/>
          <w:color w:val="000000" w:themeColor="text1"/>
          <w:sz w:val="21"/>
          <w:lang w:eastAsia="ru-RU"/>
        </w:rPr>
        <w:t> </w:t>
      </w:r>
      <w:bookmarkEnd w:id="255"/>
      <w:r w:rsidRPr="00D41AB1">
        <w:rPr>
          <w:rFonts w:ascii="Arial" w:eastAsia="Times New Roman" w:hAnsi="Arial" w:cs="Arial"/>
          <w:color w:val="000000" w:themeColor="text1"/>
          <w:sz w:val="21"/>
          <w:szCs w:val="21"/>
          <w:lang w:eastAsia="ru-RU"/>
        </w:rPr>
        <w:t>форме.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6" w:name="sub_230120"/>
      <w:r w:rsidRPr="00D41AB1">
        <w:rPr>
          <w:rFonts w:ascii="Arial" w:eastAsia="Times New Roman" w:hAnsi="Arial" w:cs="Arial"/>
          <w:color w:val="000000" w:themeColor="text1"/>
          <w:sz w:val="21"/>
          <w:szCs w:val="21"/>
          <w:lang w:eastAsia="ru-RU"/>
        </w:rPr>
        <w:t>Один экземпляр</w:t>
      </w:r>
      <w:r w:rsidRPr="00D41AB1">
        <w:rPr>
          <w:rFonts w:ascii="Arial" w:eastAsia="Times New Roman" w:hAnsi="Arial" w:cs="Arial"/>
          <w:color w:val="000000" w:themeColor="text1"/>
          <w:sz w:val="21"/>
          <w:lang w:eastAsia="ru-RU"/>
        </w:rPr>
        <w:t> </w:t>
      </w:r>
      <w:bookmarkEnd w:id="256"/>
      <w:r w:rsidRPr="00D41AB1">
        <w:rPr>
          <w:rFonts w:ascii="Arial" w:eastAsia="Times New Roman" w:hAnsi="Arial" w:cs="Arial"/>
          <w:color w:val="000000" w:themeColor="text1"/>
          <w:sz w:val="21"/>
          <w:szCs w:val="21"/>
          <w:lang w:eastAsia="ru-RU"/>
        </w:rPr>
        <w:t>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7" w:name="sub_230130"/>
      <w:r w:rsidRPr="00D41AB1">
        <w:rPr>
          <w:rFonts w:ascii="Arial" w:eastAsia="Times New Roman" w:hAnsi="Arial" w:cs="Arial"/>
          <w:color w:val="000000" w:themeColor="text1"/>
          <w:sz w:val="21"/>
          <w:szCs w:val="21"/>
          <w:lang w:eastAsia="ru-RU"/>
        </w:rPr>
        <w:t>Копии</w:t>
      </w:r>
      <w:r w:rsidRPr="00D41AB1">
        <w:rPr>
          <w:rFonts w:ascii="Arial" w:eastAsia="Times New Roman" w:hAnsi="Arial" w:cs="Arial"/>
          <w:color w:val="000000" w:themeColor="text1"/>
          <w:sz w:val="21"/>
          <w:lang w:eastAsia="ru-RU"/>
        </w:rPr>
        <w:t> </w:t>
      </w:r>
      <w:bookmarkEnd w:id="257"/>
      <w:r w:rsidRPr="00D41AB1">
        <w:rPr>
          <w:rFonts w:ascii="Arial" w:eastAsia="Times New Roman" w:hAnsi="Arial" w:cs="Arial"/>
          <w:color w:val="000000" w:themeColor="text1"/>
          <w:sz w:val="21"/>
          <w:szCs w:val="21"/>
          <w:lang w:eastAsia="ru-RU"/>
        </w:rPr>
        <w:t xml:space="preserve">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w:t>
      </w:r>
      <w:r w:rsidRPr="00D41AB1">
        <w:rPr>
          <w:rFonts w:ascii="Arial" w:eastAsia="Times New Roman" w:hAnsi="Arial" w:cs="Arial"/>
          <w:color w:val="000000" w:themeColor="text1"/>
          <w:sz w:val="21"/>
          <w:szCs w:val="21"/>
          <w:lang w:eastAsia="ru-RU"/>
        </w:rPr>
        <w:lastRenderedPageBreak/>
        <w:t>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8" w:name="sub_230140"/>
      <w:r w:rsidRPr="00D41AB1">
        <w:rPr>
          <w:rFonts w:ascii="Arial" w:eastAsia="Times New Roman" w:hAnsi="Arial" w:cs="Arial"/>
          <w:color w:val="000000" w:themeColor="text1"/>
          <w:sz w:val="21"/>
          <w:szCs w:val="21"/>
          <w:lang w:eastAsia="ru-RU"/>
        </w:rP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w:t>
      </w:r>
      <w:r w:rsidRPr="00D41AB1">
        <w:rPr>
          <w:rFonts w:ascii="Arial" w:eastAsia="Times New Roman" w:hAnsi="Arial" w:cs="Arial"/>
          <w:color w:val="000000" w:themeColor="text1"/>
          <w:sz w:val="21"/>
          <w:lang w:eastAsia="ru-RU"/>
        </w:rPr>
        <w:t> </w:t>
      </w:r>
      <w:bookmarkEnd w:id="258"/>
      <w:r w:rsidRPr="00D41AB1">
        <w:rPr>
          <w:rFonts w:ascii="Arial" w:eastAsia="Times New Roman" w:hAnsi="Arial" w:cs="Arial"/>
          <w:color w:val="000000" w:themeColor="text1"/>
          <w:sz w:val="21"/>
          <w:szCs w:val="21"/>
          <w:lang w:eastAsia="ru-RU"/>
        </w:rPr>
        <w:t>форме о последствиях несчастного случая на производстве и мерах, принятых в целях предупреждения несчастных случаев на производстве.</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bookmarkStart w:id="259" w:name="sub_2311"/>
      <w:r w:rsidRPr="00D41AB1">
        <w:rPr>
          <w:rFonts w:ascii="Arial" w:eastAsia="Times New Roman" w:hAnsi="Arial" w:cs="Arial"/>
          <w:b/>
          <w:bCs/>
          <w:color w:val="000000" w:themeColor="text1"/>
          <w:sz w:val="21"/>
          <w:szCs w:val="21"/>
          <w:lang w:eastAsia="ru-RU"/>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w:t>
      </w:r>
      <w:r w:rsidRPr="00D41AB1">
        <w:rPr>
          <w:rFonts w:ascii="Arial" w:eastAsia="Times New Roman" w:hAnsi="Arial" w:cs="Arial"/>
          <w:b/>
          <w:bCs/>
          <w:color w:val="000000" w:themeColor="text1"/>
          <w:sz w:val="21"/>
          <w:lang w:eastAsia="ru-RU"/>
        </w:rPr>
        <w:t> </w:t>
      </w:r>
      <w:bookmarkEnd w:id="259"/>
      <w:r w:rsidRPr="00D41AB1">
        <w:rPr>
          <w:rFonts w:ascii="Arial" w:eastAsia="Times New Roman" w:hAnsi="Arial" w:cs="Arial"/>
          <w:b/>
          <w:bCs/>
          <w:color w:val="000000" w:themeColor="text1"/>
          <w:sz w:val="21"/>
          <w:szCs w:val="21"/>
          <w:lang w:eastAsia="ru-RU"/>
        </w:rPr>
        <w:t>акта о несчастном случае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0D3DAF" w:rsidRPr="00D41AB1" w:rsidRDefault="000D3DAF" w:rsidP="000D3DAF">
      <w:pPr>
        <w:shd w:val="clear" w:color="auto" w:fill="FFFFFF"/>
        <w:spacing w:after="100" w:afterAutospacing="1" w:line="315" w:lineRule="atLeast"/>
        <w:rPr>
          <w:rFonts w:ascii="Arial" w:eastAsia="Times New Roman" w:hAnsi="Arial" w:cs="Arial"/>
          <w:color w:val="000000" w:themeColor="text1"/>
          <w:sz w:val="21"/>
          <w:szCs w:val="21"/>
          <w:lang w:eastAsia="ru-RU"/>
        </w:rPr>
      </w:pPr>
      <w:r w:rsidRPr="00D41AB1">
        <w:rPr>
          <w:rFonts w:ascii="Arial" w:eastAsia="Times New Roman" w:hAnsi="Arial" w:cs="Arial"/>
          <w:color w:val="000000" w:themeColor="text1"/>
          <w:sz w:val="21"/>
          <w:szCs w:val="21"/>
          <w:lang w:eastAsia="ru-RU"/>
        </w:rPr>
        <w:t> </w:t>
      </w:r>
    </w:p>
    <w:p w:rsidR="000D3DAF" w:rsidRPr="00D41AB1" w:rsidRDefault="000D3DAF" w:rsidP="000D3DAF">
      <w:pPr>
        <w:shd w:val="clear" w:color="auto" w:fill="FFFFFF"/>
        <w:spacing w:after="0" w:line="315" w:lineRule="atLeast"/>
        <w:rPr>
          <w:rFonts w:ascii="Arial" w:eastAsia="Times New Roman" w:hAnsi="Arial" w:cs="Arial"/>
          <w:color w:val="000000" w:themeColor="text1"/>
          <w:sz w:val="21"/>
          <w:szCs w:val="21"/>
          <w:lang w:eastAsia="ru-RU"/>
        </w:rPr>
      </w:pPr>
    </w:p>
    <w:p w:rsidR="000D3DAF" w:rsidRPr="00D41AB1" w:rsidRDefault="000D3DAF" w:rsidP="000D3DAF">
      <w:pPr>
        <w:pBdr>
          <w:bottom w:val="single" w:sz="6" w:space="1" w:color="auto"/>
        </w:pBdr>
        <w:spacing w:after="0" w:line="240" w:lineRule="auto"/>
        <w:jc w:val="center"/>
        <w:rPr>
          <w:rFonts w:ascii="Arial" w:eastAsia="Times New Roman" w:hAnsi="Arial" w:cs="Arial"/>
          <w:vanish/>
          <w:color w:val="000000" w:themeColor="text1"/>
          <w:sz w:val="16"/>
          <w:szCs w:val="16"/>
          <w:lang w:eastAsia="ru-RU"/>
        </w:rPr>
      </w:pPr>
      <w:r w:rsidRPr="00D41AB1">
        <w:rPr>
          <w:rFonts w:ascii="Arial" w:eastAsia="Times New Roman" w:hAnsi="Arial" w:cs="Arial"/>
          <w:vanish/>
          <w:color w:val="000000" w:themeColor="text1"/>
          <w:sz w:val="16"/>
          <w:szCs w:val="16"/>
          <w:lang w:eastAsia="ru-RU"/>
        </w:rPr>
        <w:t>Начало формы</w:t>
      </w:r>
    </w:p>
    <w:p w:rsidR="00C237AD" w:rsidRPr="00D41AB1" w:rsidRDefault="000B1BD9" w:rsidP="000D3DAF">
      <w:pPr>
        <w:rPr>
          <w:color w:val="000000" w:themeColor="text1"/>
        </w:rPr>
      </w:pPr>
      <w:r w:rsidRPr="00D41AB1">
        <w:rPr>
          <w:color w:val="000000" w:themeColor="text1"/>
        </w:rPr>
        <w:t>Конец  лекции.</w:t>
      </w:r>
    </w:p>
    <w:sectPr w:rsidR="00C237AD" w:rsidRPr="00D41AB1" w:rsidSect="000B1BD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88A"/>
    <w:multiLevelType w:val="multilevel"/>
    <w:tmpl w:val="9E7E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C6156"/>
    <w:multiLevelType w:val="multilevel"/>
    <w:tmpl w:val="E99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4710F"/>
    <w:multiLevelType w:val="multilevel"/>
    <w:tmpl w:val="4A8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C3139"/>
    <w:multiLevelType w:val="multilevel"/>
    <w:tmpl w:val="0AB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7512A"/>
    <w:multiLevelType w:val="multilevel"/>
    <w:tmpl w:val="04D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92B7C"/>
    <w:multiLevelType w:val="multilevel"/>
    <w:tmpl w:val="EBB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E70C9"/>
    <w:multiLevelType w:val="multilevel"/>
    <w:tmpl w:val="4B6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235308"/>
    <w:multiLevelType w:val="multilevel"/>
    <w:tmpl w:val="3450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90762"/>
    <w:multiLevelType w:val="multilevel"/>
    <w:tmpl w:val="C34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B70F7"/>
    <w:multiLevelType w:val="multilevel"/>
    <w:tmpl w:val="117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349DA"/>
    <w:multiLevelType w:val="multilevel"/>
    <w:tmpl w:val="05B2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8C2205"/>
    <w:multiLevelType w:val="multilevel"/>
    <w:tmpl w:val="8CD2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F0C19"/>
    <w:multiLevelType w:val="multilevel"/>
    <w:tmpl w:val="76C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0B2D67"/>
    <w:multiLevelType w:val="multilevel"/>
    <w:tmpl w:val="E784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47CE3"/>
    <w:multiLevelType w:val="multilevel"/>
    <w:tmpl w:val="A39E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F504C6"/>
    <w:multiLevelType w:val="multilevel"/>
    <w:tmpl w:val="9DA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66862"/>
    <w:multiLevelType w:val="multilevel"/>
    <w:tmpl w:val="9A0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B1FD0"/>
    <w:multiLevelType w:val="multilevel"/>
    <w:tmpl w:val="58E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07583A"/>
    <w:multiLevelType w:val="multilevel"/>
    <w:tmpl w:val="F4B8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401472"/>
    <w:multiLevelType w:val="multilevel"/>
    <w:tmpl w:val="04E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F76028"/>
    <w:multiLevelType w:val="multilevel"/>
    <w:tmpl w:val="3408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E752A0"/>
    <w:multiLevelType w:val="multilevel"/>
    <w:tmpl w:val="F3E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C3F28"/>
    <w:multiLevelType w:val="multilevel"/>
    <w:tmpl w:val="308A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863F8B"/>
    <w:multiLevelType w:val="multilevel"/>
    <w:tmpl w:val="D37E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BF78AF"/>
    <w:multiLevelType w:val="multilevel"/>
    <w:tmpl w:val="6336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B363B5"/>
    <w:multiLevelType w:val="multilevel"/>
    <w:tmpl w:val="B5EE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FD289B"/>
    <w:multiLevelType w:val="multilevel"/>
    <w:tmpl w:val="120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0B5A77"/>
    <w:multiLevelType w:val="multilevel"/>
    <w:tmpl w:val="B69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0"/>
  </w:num>
  <w:num w:numId="4">
    <w:abstractNumId w:val="14"/>
  </w:num>
  <w:num w:numId="5">
    <w:abstractNumId w:val="16"/>
  </w:num>
  <w:num w:numId="6">
    <w:abstractNumId w:val="24"/>
  </w:num>
  <w:num w:numId="7">
    <w:abstractNumId w:val="11"/>
  </w:num>
  <w:num w:numId="8">
    <w:abstractNumId w:val="26"/>
  </w:num>
  <w:num w:numId="9">
    <w:abstractNumId w:val="27"/>
  </w:num>
  <w:num w:numId="10">
    <w:abstractNumId w:val="15"/>
  </w:num>
  <w:num w:numId="11">
    <w:abstractNumId w:val="12"/>
  </w:num>
  <w:num w:numId="12">
    <w:abstractNumId w:val="9"/>
  </w:num>
  <w:num w:numId="13">
    <w:abstractNumId w:val="7"/>
  </w:num>
  <w:num w:numId="14">
    <w:abstractNumId w:val="25"/>
  </w:num>
  <w:num w:numId="15">
    <w:abstractNumId w:val="23"/>
  </w:num>
  <w:num w:numId="16">
    <w:abstractNumId w:val="5"/>
  </w:num>
  <w:num w:numId="17">
    <w:abstractNumId w:val="8"/>
  </w:num>
  <w:num w:numId="18">
    <w:abstractNumId w:val="4"/>
  </w:num>
  <w:num w:numId="19">
    <w:abstractNumId w:val="20"/>
  </w:num>
  <w:num w:numId="20">
    <w:abstractNumId w:val="21"/>
  </w:num>
  <w:num w:numId="21">
    <w:abstractNumId w:val="2"/>
  </w:num>
  <w:num w:numId="22">
    <w:abstractNumId w:val="13"/>
  </w:num>
  <w:num w:numId="23">
    <w:abstractNumId w:val="22"/>
  </w:num>
  <w:num w:numId="24">
    <w:abstractNumId w:val="3"/>
  </w:num>
  <w:num w:numId="25">
    <w:abstractNumId w:val="17"/>
  </w:num>
  <w:num w:numId="26">
    <w:abstractNumId w:val="6"/>
  </w:num>
  <w:num w:numId="27">
    <w:abstractNumId w:val="1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3DAF"/>
    <w:rsid w:val="000B1BD9"/>
    <w:rsid w:val="000D3DAF"/>
    <w:rsid w:val="00181207"/>
    <w:rsid w:val="003B4434"/>
    <w:rsid w:val="00485569"/>
    <w:rsid w:val="00723999"/>
    <w:rsid w:val="008005AE"/>
    <w:rsid w:val="00801340"/>
    <w:rsid w:val="008F0C73"/>
    <w:rsid w:val="00955F3F"/>
    <w:rsid w:val="00A254F3"/>
    <w:rsid w:val="00C173B5"/>
    <w:rsid w:val="00C237AD"/>
    <w:rsid w:val="00D41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7AD"/>
  </w:style>
  <w:style w:type="paragraph" w:styleId="2">
    <w:name w:val="heading 2"/>
    <w:basedOn w:val="a"/>
    <w:link w:val="20"/>
    <w:uiPriority w:val="9"/>
    <w:qFormat/>
    <w:rsid w:val="000D3D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3D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0D3DA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3D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3DAF"/>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0D3DAF"/>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0D3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D3DAF"/>
  </w:style>
  <w:style w:type="paragraph" w:styleId="HTML">
    <w:name w:val="HTML Preformatted"/>
    <w:basedOn w:val="a"/>
    <w:link w:val="HTML0"/>
    <w:uiPriority w:val="99"/>
    <w:semiHidden/>
    <w:unhideWhenUsed/>
    <w:rsid w:val="000D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D3DAF"/>
    <w:rPr>
      <w:rFonts w:ascii="Courier New" w:eastAsia="Times New Roman" w:hAnsi="Courier New" w:cs="Courier New"/>
      <w:sz w:val="20"/>
      <w:szCs w:val="20"/>
      <w:lang w:eastAsia="ru-RU"/>
    </w:rPr>
  </w:style>
  <w:style w:type="paragraph" w:styleId="z-">
    <w:name w:val="HTML Top of Form"/>
    <w:basedOn w:val="a"/>
    <w:next w:val="a"/>
    <w:link w:val="z-0"/>
    <w:hidden/>
    <w:uiPriority w:val="99"/>
    <w:semiHidden/>
    <w:unhideWhenUsed/>
    <w:rsid w:val="000D3DA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D3DA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D3DA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D3DAF"/>
    <w:rPr>
      <w:rFonts w:ascii="Arial" w:eastAsia="Times New Roman" w:hAnsi="Arial" w:cs="Arial"/>
      <w:vanish/>
      <w:sz w:val="16"/>
      <w:szCs w:val="16"/>
      <w:lang w:eastAsia="ru-RU"/>
    </w:rPr>
  </w:style>
  <w:style w:type="character" w:styleId="a4">
    <w:name w:val="Hyperlink"/>
    <w:basedOn w:val="a0"/>
    <w:uiPriority w:val="99"/>
    <w:semiHidden/>
    <w:unhideWhenUsed/>
    <w:rsid w:val="000D3DAF"/>
    <w:rPr>
      <w:color w:val="0000FF"/>
      <w:u w:val="single"/>
    </w:rPr>
  </w:style>
  <w:style w:type="character" w:styleId="a5">
    <w:name w:val="FollowedHyperlink"/>
    <w:basedOn w:val="a0"/>
    <w:uiPriority w:val="99"/>
    <w:semiHidden/>
    <w:unhideWhenUsed/>
    <w:rsid w:val="000D3DAF"/>
    <w:rPr>
      <w:color w:val="800080"/>
      <w:u w:val="single"/>
    </w:rPr>
  </w:style>
</w:styles>
</file>

<file path=word/webSettings.xml><?xml version="1.0" encoding="utf-8"?>
<w:webSettings xmlns:r="http://schemas.openxmlformats.org/officeDocument/2006/relationships" xmlns:w="http://schemas.openxmlformats.org/wordprocessingml/2006/main">
  <w:divs>
    <w:div w:id="2095468857">
      <w:bodyDiv w:val="1"/>
      <w:marLeft w:val="0"/>
      <w:marRight w:val="0"/>
      <w:marTop w:val="0"/>
      <w:marBottom w:val="0"/>
      <w:divBdr>
        <w:top w:val="none" w:sz="0" w:space="0" w:color="auto"/>
        <w:left w:val="none" w:sz="0" w:space="0" w:color="auto"/>
        <w:bottom w:val="none" w:sz="0" w:space="0" w:color="auto"/>
        <w:right w:val="none" w:sz="0" w:space="0" w:color="auto"/>
      </w:divBdr>
      <w:divsChild>
        <w:div w:id="1766917896">
          <w:marLeft w:val="0"/>
          <w:marRight w:val="0"/>
          <w:marTop w:val="750"/>
          <w:marBottom w:val="0"/>
          <w:divBdr>
            <w:top w:val="none" w:sz="0" w:space="0" w:color="auto"/>
            <w:left w:val="none" w:sz="0" w:space="0" w:color="auto"/>
            <w:bottom w:val="none" w:sz="0" w:space="0" w:color="auto"/>
            <w:right w:val="none" w:sz="0" w:space="0" w:color="auto"/>
          </w:divBdr>
          <w:divsChild>
            <w:div w:id="2029402769">
              <w:marLeft w:val="-225"/>
              <w:marRight w:val="-225"/>
              <w:marTop w:val="0"/>
              <w:marBottom w:val="0"/>
              <w:divBdr>
                <w:top w:val="none" w:sz="0" w:space="0" w:color="auto"/>
                <w:left w:val="none" w:sz="0" w:space="0" w:color="auto"/>
                <w:bottom w:val="none" w:sz="0" w:space="0" w:color="auto"/>
                <w:right w:val="none" w:sz="0" w:space="0" w:color="auto"/>
              </w:divBdr>
              <w:divsChild>
                <w:div w:id="2139444707">
                  <w:marLeft w:val="0"/>
                  <w:marRight w:val="0"/>
                  <w:marTop w:val="0"/>
                  <w:marBottom w:val="0"/>
                  <w:divBdr>
                    <w:top w:val="none" w:sz="0" w:space="0" w:color="auto"/>
                    <w:left w:val="none" w:sz="0" w:space="0" w:color="auto"/>
                    <w:bottom w:val="none" w:sz="0" w:space="0" w:color="auto"/>
                    <w:right w:val="none" w:sz="0" w:space="0" w:color="auto"/>
                  </w:divBdr>
                  <w:divsChild>
                    <w:div w:id="22440300">
                      <w:marLeft w:val="0"/>
                      <w:marRight w:val="0"/>
                      <w:marTop w:val="0"/>
                      <w:marBottom w:val="0"/>
                      <w:divBdr>
                        <w:top w:val="single" w:sz="6" w:space="0" w:color="EEEEEE"/>
                        <w:left w:val="single" w:sz="6" w:space="0" w:color="EEEEEE"/>
                        <w:bottom w:val="single" w:sz="6" w:space="0" w:color="EEEEEE"/>
                        <w:right w:val="single" w:sz="6" w:space="0" w:color="EEEEEE"/>
                      </w:divBdr>
                      <w:divsChild>
                        <w:div w:id="1841694437">
                          <w:marLeft w:val="0"/>
                          <w:marRight w:val="0"/>
                          <w:marTop w:val="0"/>
                          <w:marBottom w:val="0"/>
                          <w:divBdr>
                            <w:top w:val="none" w:sz="0" w:space="0" w:color="auto"/>
                            <w:left w:val="none" w:sz="0" w:space="0" w:color="auto"/>
                            <w:bottom w:val="none" w:sz="0" w:space="0" w:color="auto"/>
                            <w:right w:val="none" w:sz="0" w:space="0" w:color="auto"/>
                          </w:divBdr>
                          <w:divsChild>
                            <w:div w:id="205264172">
                              <w:marLeft w:val="0"/>
                              <w:marRight w:val="0"/>
                              <w:marTop w:val="0"/>
                              <w:marBottom w:val="0"/>
                              <w:divBdr>
                                <w:top w:val="none" w:sz="0" w:space="0" w:color="auto"/>
                                <w:left w:val="none" w:sz="0" w:space="0" w:color="auto"/>
                                <w:bottom w:val="none" w:sz="0" w:space="0" w:color="auto"/>
                                <w:right w:val="none" w:sz="0" w:space="0" w:color="auto"/>
                              </w:divBdr>
                              <w:divsChild>
                                <w:div w:id="1354653603">
                                  <w:marLeft w:val="0"/>
                                  <w:marRight w:val="0"/>
                                  <w:marTop w:val="0"/>
                                  <w:marBottom w:val="0"/>
                                  <w:divBdr>
                                    <w:top w:val="none" w:sz="0" w:space="0" w:color="auto"/>
                                    <w:left w:val="none" w:sz="0" w:space="0" w:color="auto"/>
                                    <w:bottom w:val="none" w:sz="0" w:space="0" w:color="auto"/>
                                    <w:right w:val="none" w:sz="0" w:space="0" w:color="auto"/>
                                  </w:divBdr>
                                  <w:divsChild>
                                    <w:div w:id="1799183906">
                                      <w:marLeft w:val="0"/>
                                      <w:marRight w:val="0"/>
                                      <w:marTop w:val="0"/>
                                      <w:marBottom w:val="0"/>
                                      <w:divBdr>
                                        <w:top w:val="none" w:sz="0" w:space="0" w:color="auto"/>
                                        <w:left w:val="none" w:sz="0" w:space="0" w:color="auto"/>
                                        <w:bottom w:val="none" w:sz="0" w:space="0" w:color="auto"/>
                                        <w:right w:val="none" w:sz="0" w:space="0" w:color="auto"/>
                                      </w:divBdr>
                                    </w:div>
                                    <w:div w:id="925726907">
                                      <w:marLeft w:val="0"/>
                                      <w:marRight w:val="0"/>
                                      <w:marTop w:val="0"/>
                                      <w:marBottom w:val="0"/>
                                      <w:divBdr>
                                        <w:top w:val="none" w:sz="0" w:space="0" w:color="auto"/>
                                        <w:left w:val="none" w:sz="0" w:space="0" w:color="auto"/>
                                        <w:bottom w:val="none" w:sz="0" w:space="0" w:color="auto"/>
                                        <w:right w:val="none" w:sz="0" w:space="0" w:color="auto"/>
                                      </w:divBdr>
                                    </w:div>
                                    <w:div w:id="1840078603">
                                      <w:marLeft w:val="0"/>
                                      <w:marRight w:val="0"/>
                                      <w:marTop w:val="0"/>
                                      <w:marBottom w:val="0"/>
                                      <w:divBdr>
                                        <w:top w:val="none" w:sz="0" w:space="0" w:color="auto"/>
                                        <w:left w:val="none" w:sz="0" w:space="0" w:color="auto"/>
                                        <w:bottom w:val="none" w:sz="0" w:space="0" w:color="auto"/>
                                        <w:right w:val="none" w:sz="0" w:space="0" w:color="auto"/>
                                      </w:divBdr>
                                    </w:div>
                                    <w:div w:id="1975328586">
                                      <w:marLeft w:val="0"/>
                                      <w:marRight w:val="0"/>
                                      <w:marTop w:val="0"/>
                                      <w:marBottom w:val="0"/>
                                      <w:divBdr>
                                        <w:top w:val="none" w:sz="0" w:space="0" w:color="auto"/>
                                        <w:left w:val="none" w:sz="0" w:space="0" w:color="auto"/>
                                        <w:bottom w:val="none" w:sz="0" w:space="0" w:color="auto"/>
                                        <w:right w:val="none" w:sz="0" w:space="0" w:color="auto"/>
                                      </w:divBdr>
                                    </w:div>
                                    <w:div w:id="413670828">
                                      <w:marLeft w:val="0"/>
                                      <w:marRight w:val="0"/>
                                      <w:marTop w:val="0"/>
                                      <w:marBottom w:val="0"/>
                                      <w:divBdr>
                                        <w:top w:val="none" w:sz="0" w:space="0" w:color="auto"/>
                                        <w:left w:val="none" w:sz="0" w:space="0" w:color="auto"/>
                                        <w:bottom w:val="none" w:sz="0" w:space="0" w:color="auto"/>
                                        <w:right w:val="none" w:sz="0" w:space="0" w:color="auto"/>
                                      </w:divBdr>
                                      <w:divsChild>
                                        <w:div w:id="1650672485">
                                          <w:marLeft w:val="0"/>
                                          <w:marRight w:val="0"/>
                                          <w:marTop w:val="0"/>
                                          <w:marBottom w:val="0"/>
                                          <w:divBdr>
                                            <w:top w:val="none" w:sz="0" w:space="0" w:color="auto"/>
                                            <w:left w:val="none" w:sz="0" w:space="0" w:color="auto"/>
                                            <w:bottom w:val="none" w:sz="0" w:space="0" w:color="auto"/>
                                            <w:right w:val="none" w:sz="0" w:space="0" w:color="auto"/>
                                          </w:divBdr>
                                        </w:div>
                                      </w:divsChild>
                                    </w:div>
                                    <w:div w:id="1519810831">
                                      <w:marLeft w:val="0"/>
                                      <w:marRight w:val="0"/>
                                      <w:marTop w:val="0"/>
                                      <w:marBottom w:val="0"/>
                                      <w:divBdr>
                                        <w:top w:val="none" w:sz="0" w:space="0" w:color="auto"/>
                                        <w:left w:val="none" w:sz="0" w:space="0" w:color="auto"/>
                                        <w:bottom w:val="none" w:sz="0" w:space="0" w:color="auto"/>
                                        <w:right w:val="none" w:sz="0" w:space="0" w:color="auto"/>
                                      </w:divBdr>
                                    </w:div>
                                    <w:div w:id="240798701">
                                      <w:marLeft w:val="0"/>
                                      <w:marRight w:val="0"/>
                                      <w:marTop w:val="0"/>
                                      <w:marBottom w:val="0"/>
                                      <w:divBdr>
                                        <w:top w:val="none" w:sz="0" w:space="0" w:color="auto"/>
                                        <w:left w:val="none" w:sz="0" w:space="0" w:color="auto"/>
                                        <w:bottom w:val="none" w:sz="0" w:space="0" w:color="auto"/>
                                        <w:right w:val="none" w:sz="0" w:space="0" w:color="auto"/>
                                      </w:divBdr>
                                      <w:divsChild>
                                        <w:div w:id="1413577633">
                                          <w:marLeft w:val="0"/>
                                          <w:marRight w:val="0"/>
                                          <w:marTop w:val="0"/>
                                          <w:marBottom w:val="0"/>
                                          <w:divBdr>
                                            <w:top w:val="none" w:sz="0" w:space="0" w:color="auto"/>
                                            <w:left w:val="none" w:sz="0" w:space="0" w:color="auto"/>
                                            <w:bottom w:val="none" w:sz="0" w:space="0" w:color="auto"/>
                                            <w:right w:val="none" w:sz="0" w:space="0" w:color="auto"/>
                                          </w:divBdr>
                                        </w:div>
                                      </w:divsChild>
                                    </w:div>
                                    <w:div w:id="1389651651">
                                      <w:marLeft w:val="0"/>
                                      <w:marRight w:val="0"/>
                                      <w:marTop w:val="0"/>
                                      <w:marBottom w:val="0"/>
                                      <w:divBdr>
                                        <w:top w:val="none" w:sz="0" w:space="0" w:color="auto"/>
                                        <w:left w:val="none" w:sz="0" w:space="0" w:color="auto"/>
                                        <w:bottom w:val="none" w:sz="0" w:space="0" w:color="auto"/>
                                        <w:right w:val="none" w:sz="0" w:space="0" w:color="auto"/>
                                      </w:divBdr>
                                    </w:div>
                                    <w:div w:id="1942226997">
                                      <w:marLeft w:val="0"/>
                                      <w:marRight w:val="0"/>
                                      <w:marTop w:val="0"/>
                                      <w:marBottom w:val="0"/>
                                      <w:divBdr>
                                        <w:top w:val="none" w:sz="0" w:space="0" w:color="auto"/>
                                        <w:left w:val="none" w:sz="0" w:space="0" w:color="auto"/>
                                        <w:bottom w:val="none" w:sz="0" w:space="0" w:color="auto"/>
                                        <w:right w:val="none" w:sz="0" w:space="0" w:color="auto"/>
                                      </w:divBdr>
                                      <w:divsChild>
                                        <w:div w:id="1604652944">
                                          <w:marLeft w:val="0"/>
                                          <w:marRight w:val="0"/>
                                          <w:marTop w:val="0"/>
                                          <w:marBottom w:val="0"/>
                                          <w:divBdr>
                                            <w:top w:val="none" w:sz="0" w:space="0" w:color="auto"/>
                                            <w:left w:val="none" w:sz="0" w:space="0" w:color="auto"/>
                                            <w:bottom w:val="none" w:sz="0" w:space="0" w:color="auto"/>
                                            <w:right w:val="none" w:sz="0" w:space="0" w:color="auto"/>
                                          </w:divBdr>
                                        </w:div>
                                        <w:div w:id="212931467">
                                          <w:marLeft w:val="0"/>
                                          <w:marRight w:val="0"/>
                                          <w:marTop w:val="0"/>
                                          <w:marBottom w:val="0"/>
                                          <w:divBdr>
                                            <w:top w:val="none" w:sz="0" w:space="0" w:color="auto"/>
                                            <w:left w:val="none" w:sz="0" w:space="0" w:color="auto"/>
                                            <w:bottom w:val="none" w:sz="0" w:space="0" w:color="auto"/>
                                            <w:right w:val="none" w:sz="0" w:space="0" w:color="auto"/>
                                          </w:divBdr>
                                        </w:div>
                                      </w:divsChild>
                                    </w:div>
                                    <w:div w:id="1941374118">
                                      <w:marLeft w:val="0"/>
                                      <w:marRight w:val="0"/>
                                      <w:marTop w:val="0"/>
                                      <w:marBottom w:val="0"/>
                                      <w:divBdr>
                                        <w:top w:val="none" w:sz="0" w:space="0" w:color="auto"/>
                                        <w:left w:val="none" w:sz="0" w:space="0" w:color="auto"/>
                                        <w:bottom w:val="none" w:sz="0" w:space="0" w:color="auto"/>
                                        <w:right w:val="none" w:sz="0" w:space="0" w:color="auto"/>
                                      </w:divBdr>
                                    </w:div>
                                    <w:div w:id="5387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1309">
                              <w:marLeft w:val="0"/>
                              <w:marRight w:val="0"/>
                              <w:marTop w:val="0"/>
                              <w:marBottom w:val="0"/>
                              <w:divBdr>
                                <w:top w:val="none" w:sz="0" w:space="0" w:color="auto"/>
                                <w:left w:val="none" w:sz="0" w:space="0" w:color="auto"/>
                                <w:bottom w:val="none" w:sz="0" w:space="0" w:color="auto"/>
                                <w:right w:val="none" w:sz="0" w:space="0" w:color="auto"/>
                              </w:divBdr>
                              <w:divsChild>
                                <w:div w:id="14013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B8A2-C588-463A-8790-6C3437CD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55574</Words>
  <Characters>316777</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2021-03-30T07:21:00Z</dcterms:created>
  <dcterms:modified xsi:type="dcterms:W3CDTF">2021-04-12T07:52:00Z</dcterms:modified>
</cp:coreProperties>
</file>