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  <w:t xml:space="preserve"> </w:t>
      </w: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Pr="00820601" w:rsidRDefault="00820601" w:rsidP="00820601">
      <w:pPr>
        <w:jc w:val="center"/>
        <w:rPr>
          <w:rFonts w:ascii="Times New Roman" w:hAnsi="Times New Roman" w:cs="Times New Roman"/>
          <w:b/>
          <w:color w:val="393939"/>
          <w:sz w:val="48"/>
          <w:szCs w:val="48"/>
          <w:shd w:val="clear" w:color="auto" w:fill="FFFFFF"/>
        </w:rPr>
      </w:pPr>
      <w:r w:rsidRPr="00820601">
        <w:rPr>
          <w:rFonts w:ascii="Times New Roman" w:hAnsi="Times New Roman" w:cs="Times New Roman"/>
          <w:b/>
          <w:color w:val="393939"/>
          <w:sz w:val="48"/>
          <w:szCs w:val="48"/>
          <w:shd w:val="clear" w:color="auto" w:fill="FFFFFF"/>
        </w:rPr>
        <w:t>Методические рекомендации по выполнению компьютерной презентации для самостоятельной работы студентов</w:t>
      </w: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267D14" w:rsidRPr="00267D14" w:rsidRDefault="00267D14" w:rsidP="00714EEC">
      <w:pPr>
        <w:jc w:val="center"/>
        <w:rPr>
          <w:rFonts w:ascii="Times New Roman" w:hAnsi="Times New Roman" w:cs="Times New Roman"/>
          <w:b/>
          <w:color w:val="393939"/>
          <w:sz w:val="36"/>
          <w:szCs w:val="36"/>
          <w:shd w:val="clear" w:color="auto" w:fill="FFFFFF"/>
        </w:rPr>
      </w:pPr>
      <w:r w:rsidRPr="00267D14">
        <w:rPr>
          <w:rFonts w:ascii="Times New Roman" w:hAnsi="Times New Roman" w:cs="Times New Roman"/>
          <w:b/>
          <w:color w:val="393939"/>
          <w:sz w:val="36"/>
          <w:szCs w:val="36"/>
          <w:shd w:val="clear" w:color="auto" w:fill="FFFFFF"/>
        </w:rPr>
        <w:t>Симонова Маргарита Анатольевна</w:t>
      </w:r>
    </w:p>
    <w:p w:rsidR="00F34E86" w:rsidRDefault="00DB14A7" w:rsidP="00714EEC">
      <w:pPr>
        <w:jc w:val="center"/>
        <w:rPr>
          <w:rFonts w:ascii="Times New Roman" w:hAnsi="Times New Roman" w:cs="Times New Roman"/>
          <w:b/>
          <w:color w:val="393939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93939"/>
          <w:sz w:val="36"/>
          <w:szCs w:val="36"/>
          <w:shd w:val="clear" w:color="auto" w:fill="FFFFFF"/>
        </w:rPr>
        <w:t>Мастер п/о</w:t>
      </w:r>
    </w:p>
    <w:p w:rsidR="00774BB9" w:rsidRPr="00267D14" w:rsidRDefault="00267D14" w:rsidP="00714EEC">
      <w:pPr>
        <w:jc w:val="center"/>
        <w:rPr>
          <w:rFonts w:ascii="Times New Roman" w:hAnsi="Times New Roman" w:cs="Times New Roman"/>
          <w:b/>
          <w:color w:val="393939"/>
          <w:sz w:val="36"/>
          <w:szCs w:val="36"/>
          <w:shd w:val="clear" w:color="auto" w:fill="FFFFFF"/>
        </w:rPr>
      </w:pPr>
      <w:r w:rsidRPr="00267D14">
        <w:rPr>
          <w:rFonts w:ascii="Times New Roman" w:hAnsi="Times New Roman" w:cs="Times New Roman"/>
          <w:b/>
          <w:color w:val="393939"/>
          <w:sz w:val="36"/>
          <w:szCs w:val="36"/>
          <w:shd w:val="clear" w:color="auto" w:fill="FFFFFF"/>
        </w:rPr>
        <w:t>первой квалификационной категории</w:t>
      </w: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774BB9" w:rsidRDefault="00774BB9">
      <w:pPr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</w:p>
    <w:p w:rsidR="009F2FA8" w:rsidRDefault="00714EEC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</w:t>
      </w:r>
      <w:r w:rsidR="00F34E8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Методические рекомендации </w:t>
      </w:r>
      <w:r w:rsidR="00774BB9" w:rsidRPr="00EC537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предназ</w:t>
      </w:r>
      <w:r w:rsidR="00F34E8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начены для студентов отделения С</w:t>
      </w:r>
      <w:r w:rsidR="00EC5371" w:rsidRPr="00EC537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по профессиям технического и технологического цикла для выполнения компьютерных презентаций </w:t>
      </w:r>
      <w:r w:rsidR="00774BB9" w:rsidRPr="00EC537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 учебным дисциплинам Химия</w:t>
      </w:r>
      <w:r w:rsidR="0014378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География, Биология, Экология</w:t>
      </w:r>
    </w:p>
    <w:p w:rsidR="000F2F86" w:rsidRPr="000F2F86" w:rsidRDefault="00774BB9" w:rsidP="0014378E">
      <w:pPr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</w:pPr>
      <w:r w:rsidRPr="000F2F86"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  <w:t xml:space="preserve"> Правила оформления компьютерных презентаций</w:t>
      </w:r>
    </w:p>
    <w:p w:rsidR="000F2F86" w:rsidRDefault="0014378E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 xml:space="preserve"> 1.</w:t>
      </w:r>
      <w:r w:rsidR="00774BB9" w:rsidRPr="000F2F86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Общие правила дизайна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</w:p>
    <w:p w:rsidR="000F2F86" w:rsidRDefault="00774BB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0F2F86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Правила шрифтового оформления:</w:t>
      </w:r>
      <w:r w:rsidR="0023780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</w:p>
    <w:p w:rsidR="00AB583D" w:rsidRDefault="00AB583D" w:rsidP="00AB583D">
      <w:pPr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 ш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рифты с засечками читаются легче, чем </w:t>
      </w:r>
      <w:r w:rsidR="0023780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гротески (шрифты без засечек); </w:t>
      </w:r>
    </w:p>
    <w:p w:rsidR="00AB583D" w:rsidRDefault="00AB583D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-д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ля основного текста не рекомендуется</w:t>
      </w:r>
      <w:r w:rsidR="0023780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использовать прописные буквы. </w:t>
      </w:r>
    </w:p>
    <w:p w:rsidR="00AB583D" w:rsidRDefault="00774BB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AB583D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Шрифтовой контраст можно создать посредством</w:t>
      </w:r>
      <w:r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: </w:t>
      </w:r>
    </w:p>
    <w:p w:rsidR="00AB583D" w:rsidRDefault="00AB583D" w:rsidP="00AB583D">
      <w:pPr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размера шрифта, </w:t>
      </w:r>
    </w:p>
    <w:p w:rsidR="00AB583D" w:rsidRDefault="00AB583D" w:rsidP="00AB583D">
      <w:pPr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толщины шрифта, </w:t>
      </w:r>
    </w:p>
    <w:p w:rsidR="00AB583D" w:rsidRDefault="00AB583D" w:rsidP="00AB583D">
      <w:pPr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начертания, </w:t>
      </w:r>
    </w:p>
    <w:p w:rsidR="00AB583D" w:rsidRDefault="00AB583D" w:rsidP="00AB583D">
      <w:pPr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формы,</w:t>
      </w:r>
    </w:p>
    <w:p w:rsidR="00AB583D" w:rsidRDefault="00AB583D" w:rsidP="00AB583D">
      <w:pPr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направления и цвета. </w:t>
      </w:r>
    </w:p>
    <w:p w:rsidR="00AB583D" w:rsidRDefault="00AB583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AB583D" w:rsidRPr="00AB583D" w:rsidRDefault="00774BB9" w:rsidP="00AB583D">
      <w:pPr>
        <w:spacing w:after="0"/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</w:pPr>
      <w:r w:rsidRPr="00AB583D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Правила выбора цветовой гаммы.  </w:t>
      </w:r>
    </w:p>
    <w:p w:rsidR="00AB583D" w:rsidRDefault="00AB583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-ц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ветовая гамма должна состоять н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 более чем из двух-трех цветов;</w:t>
      </w:r>
      <w:r w:rsidR="0023780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</w:p>
    <w:p w:rsidR="00AB583D" w:rsidRDefault="00AB583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-с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уществуют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не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сочетаемые комбинации цветов: </w:t>
      </w:r>
    </w:p>
    <w:p w:rsidR="00AB583D" w:rsidRDefault="00AB583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-ч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ерный цвет имеет негативный (мрачный) подт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екст; </w:t>
      </w:r>
    </w:p>
    <w:p w:rsidR="00AB583D" w:rsidRDefault="00AB583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-б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елый текст на черном фоне читается плохо (инверсия плохо читается). </w:t>
      </w:r>
    </w:p>
    <w:p w:rsidR="00AB583D" w:rsidRDefault="00AB583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B50B9B" w:rsidRDefault="00774BB9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B50B9B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Правила общей композиции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. </w:t>
      </w:r>
    </w:p>
    <w:p w:rsidR="00B50B9B" w:rsidRDefault="00B50B9B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  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На полосе не должно быть </w:t>
      </w:r>
      <w:r w:rsidR="00774BB9" w:rsidRPr="00B50B9B">
        <w:rPr>
          <w:rFonts w:ascii="Times New Roman" w:hAnsi="Times New Roman" w:cs="Times New Roman"/>
          <w:i/>
          <w:color w:val="393939"/>
          <w:sz w:val="28"/>
          <w:szCs w:val="28"/>
          <w:shd w:val="clear" w:color="auto" w:fill="FFFFFF"/>
        </w:rPr>
        <w:t>больше семи значимых объектов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так как человек не в состоянии запомнить за один раз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более семи пунктов чего-либо. </w:t>
      </w:r>
    </w:p>
    <w:p w:rsidR="00B50B9B" w:rsidRDefault="00B50B9B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   </w:t>
      </w:r>
      <w:r w:rsidR="00774BB9" w:rsidRPr="00B50B9B">
        <w:rPr>
          <w:rFonts w:ascii="Times New Roman" w:hAnsi="Times New Roman" w:cs="Times New Roman"/>
          <w:i/>
          <w:color w:val="393939"/>
          <w:sz w:val="28"/>
          <w:szCs w:val="28"/>
          <w:shd w:val="clear" w:color="auto" w:fill="FFFFFF"/>
        </w:rPr>
        <w:t xml:space="preserve">Логотип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на полосе должен располагаться </w:t>
      </w:r>
      <w:r w:rsidR="00774BB9" w:rsidRPr="00B50B9B">
        <w:rPr>
          <w:rFonts w:ascii="Times New Roman" w:hAnsi="Times New Roman" w:cs="Times New Roman"/>
          <w:i/>
          <w:color w:val="393939"/>
          <w:sz w:val="28"/>
          <w:szCs w:val="28"/>
          <w:shd w:val="clear" w:color="auto" w:fill="FFFFFF"/>
        </w:rPr>
        <w:t>справа внизу (слева наверху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и т. д.)</w:t>
      </w:r>
      <w:r w:rsidR="0014378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 w:rsidR="0014378E">
        <w:rPr>
          <w:rFonts w:ascii="Times New Roman" w:hAnsi="Times New Roman" w:cs="Times New Roman"/>
          <w:i/>
          <w:color w:val="393939"/>
          <w:sz w:val="28"/>
          <w:szCs w:val="28"/>
          <w:shd w:val="clear" w:color="auto" w:fill="FFFFFF"/>
        </w:rPr>
        <w:t xml:space="preserve">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должен бы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ть простой и лаконичной формы. </w:t>
      </w:r>
    </w:p>
    <w:p w:rsidR="00B50B9B" w:rsidRDefault="00B50B9B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B50B9B">
        <w:rPr>
          <w:rFonts w:ascii="Times New Roman" w:hAnsi="Times New Roman" w:cs="Times New Roman"/>
          <w:i/>
          <w:color w:val="393939"/>
          <w:sz w:val="28"/>
          <w:szCs w:val="28"/>
          <w:shd w:val="clear" w:color="auto" w:fill="FFFFFF"/>
        </w:rPr>
        <w:t xml:space="preserve">           </w:t>
      </w:r>
      <w:r w:rsidR="00774BB9" w:rsidRPr="00B50B9B">
        <w:rPr>
          <w:rFonts w:ascii="Times New Roman" w:hAnsi="Times New Roman" w:cs="Times New Roman"/>
          <w:i/>
          <w:color w:val="393939"/>
          <w:sz w:val="28"/>
          <w:szCs w:val="28"/>
          <w:shd w:val="clear" w:color="auto" w:fill="FFFFFF"/>
        </w:rPr>
        <w:t>Дизайн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должен быть простым, а </w:t>
      </w:r>
      <w:r w:rsidR="00774BB9" w:rsidRPr="00B50B9B">
        <w:rPr>
          <w:rFonts w:ascii="Times New Roman" w:hAnsi="Times New Roman" w:cs="Times New Roman"/>
          <w:i/>
          <w:color w:val="393939"/>
          <w:sz w:val="28"/>
          <w:szCs w:val="28"/>
          <w:shd w:val="clear" w:color="auto" w:fill="FFFFFF"/>
        </w:rPr>
        <w:t xml:space="preserve">текст 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— коротким. </w:t>
      </w:r>
    </w:p>
    <w:p w:rsidR="00B50B9B" w:rsidRDefault="00B50B9B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lastRenderedPageBreak/>
        <w:t xml:space="preserve">          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Изображения </w:t>
      </w:r>
      <w:r w:rsidR="0014378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домашних животных, людей, растений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и т.д. явл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яются положительными образами. </w:t>
      </w:r>
    </w:p>
    <w:p w:rsidR="00823B59" w:rsidRDefault="00823B59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 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Крупные объекты в составе любой композиции смотрятся довольно неважно. </w:t>
      </w:r>
    </w:p>
    <w:p w:rsidR="00823B59" w:rsidRPr="0014378E" w:rsidRDefault="00774BB9" w:rsidP="0014378E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823B59"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  <w:t>Рекомендации по дизайну презентации</w:t>
      </w:r>
    </w:p>
    <w:p w:rsidR="00823B59" w:rsidRDefault="00823B59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823B59" w:rsidRDefault="00823B59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823B59" w:rsidRDefault="00823B59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Презентация предполагает сочетание информации различных типов: те</w:t>
      </w:r>
      <w:r w:rsidR="0014378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кста, графических изображений,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анимации и видеофрагментов. Поэтому необходимо учитывать специфику комбинирования фрагментов информации различных типов. </w:t>
      </w:r>
    </w:p>
    <w:p w:rsidR="00823B59" w:rsidRDefault="00823B59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Кроме того, оформление и демонстрация каждого из перечисленных типов информации также подчиняется определенным правилам. 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Рассмотрим рекомендации по оформлению и представлению на экране материалов различного вида. </w:t>
      </w:r>
    </w:p>
    <w:p w:rsidR="006777DC" w:rsidRDefault="00910283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 xml:space="preserve"> Текстовая информация </w:t>
      </w:r>
      <w:r w:rsidR="0014378E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 xml:space="preserve"> </w:t>
      </w:r>
      <w:r w:rsidR="00774BB9" w:rsidRPr="00823B59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размер шрифта:</w:t>
      </w:r>
      <w:r w:rsidR="0014378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774BB9" w:rsidRPr="00EF5AC5"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  <w:t>цвет шрифта и цвет фона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должны контрастировать (текст должен хорошо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читаться), но не резать глаза; </w:t>
      </w:r>
      <w:r w:rsidR="00774BB9" w:rsidRPr="00EF5AC5"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  <w:t>тип шрифта: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для основного т</w:t>
      </w:r>
      <w:r w:rsidR="00EF5AC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екста гладкий шрифт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(Arial, Tahoma, Verdana), для заголовка можно использовать декоративный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шрифт, если он хорошо читаем; 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D84E31" w:rsidRDefault="00EF5AC5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 xml:space="preserve"> </w:t>
      </w:r>
      <w:r w:rsidR="00910283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Графическая информация</w:t>
      </w:r>
      <w:r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:</w:t>
      </w:r>
      <w:r w:rsidR="00910283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 xml:space="preserve">  </w:t>
      </w:r>
      <w:r w:rsidR="00774BB9" w:rsidRPr="006777DC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рисунки, фотографии, диаграммы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призваны дополнить текстовую информацию или передать ее в более наглядном виде; </w:t>
      </w:r>
      <w:r w:rsid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-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желательно избегать в презентации рисунков, не несущих смысловой нагрузки, если они не являютс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я частью стилевого оформления; </w:t>
      </w:r>
    </w:p>
    <w:p w:rsidR="00EF5AC5" w:rsidRDefault="00D84E31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lastRenderedPageBreak/>
        <w:t>-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цвет графических изображений не должен резко контрастировать с общи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м стилевым оформлением слайда; </w:t>
      </w:r>
    </w:p>
    <w:p w:rsidR="00D84E31" w:rsidRDefault="00D84E31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иллюстрации рекомендуется сопро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вождать пояснительным текстом; </w:t>
      </w:r>
    </w:p>
    <w:p w:rsidR="00D84E31" w:rsidRDefault="00D84E31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1129F0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D84E31" w:rsidRDefault="00774BB9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84E31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Единое стилевое оформление</w:t>
      </w:r>
      <w:r w:rsidR="00EF5AC5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 xml:space="preserve"> -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</w:t>
      </w:r>
      <w:r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стиль может включать: </w:t>
      </w:r>
    </w:p>
    <w:p w:rsidR="00D84E31" w:rsidRDefault="00D84E31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опред</w:t>
      </w:r>
      <w:r w:rsidR="00EF5AC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еленный шрифт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цвет фона или фоновый рисунок, декоративный элемент небольшого размер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а и др.; </w:t>
      </w:r>
    </w:p>
    <w:p w:rsidR="00D84E31" w:rsidRDefault="00D84E31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не рекомендуется использовать в стилевом оформлении презентации более 3 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цветов и более 3 типов шрифта; </w:t>
      </w:r>
    </w:p>
    <w:p w:rsidR="00D84E31" w:rsidRDefault="00D84E31" w:rsidP="00AB583D">
      <w:pPr>
        <w:spacing w:after="0"/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оформление слайда не должно отвлекать внимание слушателей от его содержательной</w:t>
      </w:r>
      <w:r w:rsidR="00FA6642"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  <w:t xml:space="preserve"> </w:t>
      </w:r>
      <w:r w:rsidR="00FA6642" w:rsidRPr="00FA664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части</w:t>
      </w:r>
      <w:r w:rsidR="00910283"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  <w:t xml:space="preserve">; </w:t>
      </w:r>
    </w:p>
    <w:p w:rsidR="00D84E31" w:rsidRDefault="00D84E31" w:rsidP="00AB583D">
      <w:pPr>
        <w:spacing w:after="0"/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</w:pPr>
      <w:r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все слайды презентации должны быть выдержаны в одном стиле</w:t>
      </w:r>
      <w:r w:rsidR="00774BB9"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  <w:t xml:space="preserve"> </w:t>
      </w:r>
    </w:p>
    <w:p w:rsidR="0041458D" w:rsidRDefault="00774BB9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41458D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Содержание и расположение информационных блоков</w:t>
      </w:r>
      <w:r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Pr="0041458D">
        <w:rPr>
          <w:rFonts w:ascii="Times New Roman" w:hAnsi="Times New Roman" w:cs="Times New Roman"/>
          <w:b/>
          <w:i/>
          <w:color w:val="393939"/>
          <w:sz w:val="28"/>
          <w:szCs w:val="28"/>
          <w:shd w:val="clear" w:color="auto" w:fill="FFFFFF"/>
        </w:rPr>
        <w:t>на слайде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EF5AC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:</w:t>
      </w:r>
    </w:p>
    <w:p w:rsidR="0041458D" w:rsidRDefault="0041458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информационных блоков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не должно быть слишком много (3-6);</w:t>
      </w:r>
    </w:p>
    <w:p w:rsidR="0041458D" w:rsidRDefault="0041458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желательно присутствие на странице блоков с разнотипной информацией (текст, графики, диаграммы, таблицы, рис</w:t>
      </w:r>
      <w:r w:rsidR="00EF5AC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унки), дополняющей друг друга; </w:t>
      </w:r>
    </w:p>
    <w:p w:rsidR="0041458D" w:rsidRDefault="0041458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ключевые слова в 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информационном блоке необходимо</w:t>
      </w:r>
      <w:r w:rsidR="00EF5AC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выделить; </w:t>
      </w:r>
    </w:p>
    <w:p w:rsidR="0041458D" w:rsidRDefault="0041458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наиболее важную информацию сле</w:t>
      </w:r>
      <w:r w:rsidR="0091028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дует поместить в центр слайда; </w:t>
      </w:r>
    </w:p>
    <w:p w:rsidR="0041458D" w:rsidRDefault="0041458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 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Помимо правильного расположения текстовых блоков, нужно не забывать и об их содержании — тексте. </w:t>
      </w:r>
      <w:r w:rsidR="00774BB9" w:rsidRPr="00910283">
        <w:rPr>
          <w:rFonts w:ascii="Times New Roman" w:hAnsi="Times New Roman" w:cs="Times New Roman"/>
          <w:b/>
          <w:color w:val="393939"/>
          <w:sz w:val="28"/>
          <w:szCs w:val="28"/>
          <w:shd w:val="clear" w:color="auto" w:fill="FFFFFF"/>
        </w:rPr>
        <w:t xml:space="preserve">В нем ни в коем случае не должно содержаться орфографических ошибок. 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Также следует учитывать общие правила оформления текста. После создания презентации и ее оф</w:t>
      </w:r>
      <w:r w:rsidR="00EF5AC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ормления, необходимо 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проверить, как будет</w:t>
      </w:r>
      <w:r w:rsidR="00EF5AC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выглядеть презентация в целом </w:t>
      </w:r>
      <w:r w:rsidR="00774BB9" w:rsidRPr="00D84E31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на экране компьютера или про</w:t>
      </w:r>
      <w:r w:rsidR="00EF5AC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екционном экране.</w:t>
      </w:r>
    </w:p>
    <w:p w:rsidR="0041458D" w:rsidRDefault="0041458D" w:rsidP="00AB583D">
      <w:pPr>
        <w:spacing w:after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sectPr w:rsidR="0041458D" w:rsidSect="00CF1A22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C3" w:rsidRDefault="003067C3" w:rsidP="00774BB9">
      <w:pPr>
        <w:spacing w:after="0" w:line="240" w:lineRule="auto"/>
      </w:pPr>
      <w:r>
        <w:separator/>
      </w:r>
    </w:p>
  </w:endnote>
  <w:endnote w:type="continuationSeparator" w:id="1">
    <w:p w:rsidR="003067C3" w:rsidRDefault="003067C3" w:rsidP="0077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C3" w:rsidRDefault="003067C3" w:rsidP="00774BB9">
      <w:pPr>
        <w:spacing w:after="0" w:line="240" w:lineRule="auto"/>
      </w:pPr>
      <w:r>
        <w:separator/>
      </w:r>
    </w:p>
  </w:footnote>
  <w:footnote w:type="continuationSeparator" w:id="1">
    <w:p w:rsidR="003067C3" w:rsidRDefault="003067C3" w:rsidP="0077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9"/>
      <w:gridCol w:w="5552"/>
      <w:gridCol w:w="638"/>
      <w:gridCol w:w="852"/>
    </w:tblGrid>
    <w:tr w:rsidR="00356E4B" w:rsidTr="00356E4B">
      <w:trPr>
        <w:trHeight w:val="699"/>
      </w:trPr>
      <w:tc>
        <w:tcPr>
          <w:tcW w:w="2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6E4B" w:rsidRPr="00282BF5" w:rsidRDefault="00356E4B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282BF5">
            <w:rPr>
              <w:rFonts w:ascii="Times New Roman" w:hAnsi="Times New Roman" w:cs="Times New Roman"/>
            </w:rPr>
            <w:t xml:space="preserve">   </w:t>
          </w:r>
          <w:r w:rsidRPr="00282BF5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308100" cy="889000"/>
                <wp:effectExtent l="19050" t="0" r="635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Pr="00282BF5" w:rsidRDefault="00356E4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282BF5">
            <w:rPr>
              <w:rFonts w:ascii="Times New Roman" w:hAnsi="Times New Roman" w:cs="Times New Roman"/>
            </w:rPr>
            <w:t>Министерство образования и науки Р</w:t>
          </w:r>
          <w:r w:rsidR="00282BF5">
            <w:rPr>
              <w:rFonts w:ascii="Times New Roman" w:hAnsi="Times New Roman" w:cs="Times New Roman"/>
            </w:rPr>
            <w:t xml:space="preserve">еспублики </w:t>
          </w:r>
          <w:r w:rsidRPr="00282BF5">
            <w:rPr>
              <w:rFonts w:ascii="Times New Roman" w:hAnsi="Times New Roman" w:cs="Times New Roman"/>
            </w:rPr>
            <w:t>Б</w:t>
          </w:r>
          <w:r w:rsidR="00282BF5">
            <w:rPr>
              <w:rFonts w:ascii="Times New Roman" w:hAnsi="Times New Roman" w:cs="Times New Roman"/>
            </w:rPr>
            <w:t>урятия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6E4B" w:rsidRPr="00282BF5" w:rsidRDefault="00282BF5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</w:rPr>
            <w:t>СК - УПД-СРС-2.5.-18</w:t>
          </w:r>
        </w:p>
      </w:tc>
    </w:tr>
    <w:tr w:rsidR="00356E4B" w:rsidTr="00356E4B">
      <w:trPr>
        <w:trHeight w:val="6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Pr="00282BF5" w:rsidRDefault="00356E4B">
          <w:pPr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Pr="00282BF5" w:rsidRDefault="00356E4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282BF5">
            <w:rPr>
              <w:rFonts w:ascii="Times New Roman" w:hAnsi="Times New Roman" w:cs="Times New Roman"/>
            </w:rPr>
            <w:t>ГБПОУ  «Гусиноозерский энергетический техникум»</w:t>
          </w:r>
        </w:p>
      </w:tc>
      <w:tc>
        <w:tcPr>
          <w:tcW w:w="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6E4B" w:rsidRPr="00282BF5" w:rsidRDefault="00356E4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282BF5">
            <w:rPr>
              <w:rFonts w:ascii="Times New Roman" w:hAnsi="Times New Roman" w:cs="Times New Roman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6E4B" w:rsidRPr="00282BF5" w:rsidRDefault="00356E4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282BF5">
            <w:rPr>
              <w:rFonts w:ascii="Times New Roman" w:hAnsi="Times New Roman" w:cs="Times New Roman"/>
            </w:rPr>
            <w:t>листов всего</w:t>
          </w:r>
        </w:p>
      </w:tc>
    </w:tr>
    <w:tr w:rsidR="00356E4B" w:rsidTr="00356E4B">
      <w:trPr>
        <w:trHeight w:val="53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Pr="00282BF5" w:rsidRDefault="00356E4B">
          <w:pPr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Pr="00282BF5" w:rsidRDefault="00356E4B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82BF5">
            <w:rPr>
              <w:rFonts w:ascii="Times New Roman" w:hAnsi="Times New Roman" w:cs="Times New Roman"/>
              <w:b/>
              <w:u w:val="single"/>
            </w:rPr>
            <w:t>Методические реко</w:t>
          </w:r>
          <w:r w:rsidR="0049549C" w:rsidRPr="00282BF5">
            <w:rPr>
              <w:rFonts w:ascii="Times New Roman" w:hAnsi="Times New Roman" w:cs="Times New Roman"/>
              <w:b/>
              <w:u w:val="single"/>
            </w:rPr>
            <w:t>мендации по выполнению компьютерных презентаций</w:t>
          </w:r>
          <w:r w:rsidRPr="00282BF5">
            <w:rPr>
              <w:rFonts w:ascii="Times New Roman" w:hAnsi="Times New Roman" w:cs="Times New Roman"/>
              <w:b/>
              <w:u w:val="single"/>
            </w:rPr>
            <w:t xml:space="preserve"> для самостоятельной работы студентов</w:t>
          </w:r>
        </w:p>
      </w:tc>
      <w:tc>
        <w:tcPr>
          <w:tcW w:w="6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Pr="00282BF5" w:rsidRDefault="0047299B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 w:rsidRPr="00282BF5">
            <w:rPr>
              <w:rFonts w:ascii="Times New Roman" w:hAnsi="Times New Roman" w:cs="Times New Roman"/>
              <w:b/>
            </w:rPr>
            <w:fldChar w:fldCharType="begin"/>
          </w:r>
          <w:r w:rsidR="00356E4B" w:rsidRPr="00282BF5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282BF5">
            <w:rPr>
              <w:rFonts w:ascii="Times New Roman" w:hAnsi="Times New Roman" w:cs="Times New Roman"/>
              <w:b/>
            </w:rPr>
            <w:fldChar w:fldCharType="separate"/>
          </w:r>
          <w:r w:rsidR="00DB14A7">
            <w:rPr>
              <w:rFonts w:ascii="Times New Roman" w:hAnsi="Times New Roman" w:cs="Times New Roman"/>
              <w:b/>
              <w:noProof/>
            </w:rPr>
            <w:t>2</w:t>
          </w:r>
          <w:r w:rsidRPr="00282BF5">
            <w:rPr>
              <w:rFonts w:ascii="Times New Roman" w:hAnsi="Times New Roman" w:cs="Times New Roman"/>
              <w:b/>
            </w:rPr>
            <w:fldChar w:fldCharType="end"/>
          </w:r>
        </w:p>
      </w:tc>
      <w:tc>
        <w:tcPr>
          <w:tcW w:w="7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Pr="00282BF5" w:rsidRDefault="0047299B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DB14A7" w:rsidRPr="00DB14A7">
              <w:rPr>
                <w:rFonts w:ascii="Times New Roman" w:hAnsi="Times New Roman" w:cs="Times New Roman"/>
                <w:b/>
                <w:noProof/>
              </w:rPr>
              <w:t>4</w:t>
            </w:r>
          </w:fldSimple>
        </w:p>
      </w:tc>
    </w:tr>
    <w:tr w:rsidR="00356E4B" w:rsidTr="00356E4B">
      <w:trPr>
        <w:trHeight w:val="185"/>
      </w:trPr>
      <w:tc>
        <w:tcPr>
          <w:tcW w:w="2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6E4B" w:rsidRPr="00282BF5" w:rsidRDefault="00356E4B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282BF5">
            <w:rPr>
              <w:rFonts w:ascii="Times New Roman" w:hAnsi="Times New Roman" w:cs="Times New Roman"/>
            </w:rPr>
            <w:t>Экземпляр №_______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Default="00356E4B">
          <w:pPr>
            <w:rPr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Default="00356E4B">
          <w:pPr>
            <w:rPr>
              <w:b/>
              <w:sz w:val="24"/>
              <w:szCs w:val="24"/>
              <w:lang w:eastAsia="ar-S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6E4B" w:rsidRDefault="00356E4B">
          <w:pPr>
            <w:rPr>
              <w:b/>
              <w:sz w:val="24"/>
              <w:szCs w:val="24"/>
              <w:lang w:eastAsia="ar-SA"/>
            </w:rPr>
          </w:pPr>
        </w:p>
      </w:tc>
    </w:tr>
  </w:tbl>
  <w:p w:rsidR="00774BB9" w:rsidRDefault="00774B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5"/>
    </w:tblGrid>
    <w:tr w:rsidR="00CF1A22" w:rsidTr="00CF1A22">
      <w:trPr>
        <w:trHeight w:val="274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22" w:rsidRPr="00282BF5" w:rsidRDefault="00CF1A22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2BF5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308100" cy="889000"/>
                <wp:effectExtent l="19050" t="0" r="635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22" w:rsidRPr="00282BF5" w:rsidRDefault="00CF1A2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2BF5">
            <w:rPr>
              <w:rFonts w:ascii="Times New Roman" w:hAnsi="Times New Roman" w:cs="Times New Roman"/>
            </w:rPr>
            <w:t>Министерство образования и науки Р</w:t>
          </w:r>
          <w:r w:rsidR="00282BF5">
            <w:rPr>
              <w:rFonts w:ascii="Times New Roman" w:hAnsi="Times New Roman" w:cs="Times New Roman"/>
            </w:rPr>
            <w:t xml:space="preserve">еспублики </w:t>
          </w:r>
          <w:r w:rsidRPr="00282BF5">
            <w:rPr>
              <w:rFonts w:ascii="Times New Roman" w:hAnsi="Times New Roman" w:cs="Times New Roman"/>
            </w:rPr>
            <w:t>Б</w:t>
          </w:r>
          <w:r w:rsidR="00282BF5">
            <w:rPr>
              <w:rFonts w:ascii="Times New Roman" w:hAnsi="Times New Roman" w:cs="Times New Roman"/>
            </w:rPr>
            <w:t>урятия</w:t>
          </w:r>
        </w:p>
      </w:tc>
    </w:tr>
    <w:tr w:rsidR="00CF1A22" w:rsidTr="00CF1A2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22" w:rsidRPr="00282BF5" w:rsidRDefault="00CF1A22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22" w:rsidRPr="00282BF5" w:rsidRDefault="00CF1A2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2BF5">
            <w:rPr>
              <w:rFonts w:ascii="Times New Roman" w:hAnsi="Times New Roman" w:cs="Times New Roman"/>
            </w:rPr>
            <w:t>ГБПОУ  «Гусиноозерский энергетический техникум»</w:t>
          </w:r>
        </w:p>
      </w:tc>
    </w:tr>
    <w:tr w:rsidR="00CF1A22" w:rsidTr="00CF1A22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22" w:rsidRPr="00282BF5" w:rsidRDefault="00CF1A22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22" w:rsidRPr="00282BF5" w:rsidRDefault="00CF1A2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282BF5">
            <w:rPr>
              <w:rFonts w:ascii="Times New Roman" w:hAnsi="Times New Roman" w:cs="Times New Roman"/>
            </w:rPr>
            <w:t>2.5. Учебный процесс</w:t>
          </w:r>
        </w:p>
      </w:tc>
    </w:tr>
    <w:tr w:rsidR="00CF1A22" w:rsidTr="00CF1A22">
      <w:trPr>
        <w:trHeight w:hRule="exact" w:val="1051"/>
      </w:trPr>
      <w:tc>
        <w:tcPr>
          <w:tcW w:w="2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22" w:rsidRPr="00282BF5" w:rsidRDefault="00282BF5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</w:rPr>
            <w:t>СК-УПД-СРС-2.5.-18</w:t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22" w:rsidRPr="00282BF5" w:rsidRDefault="00CF1A22">
          <w:pPr>
            <w:ind w:firstLine="312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u w:val="single"/>
              <w:lang w:eastAsia="en-US"/>
            </w:rPr>
          </w:pPr>
          <w:r w:rsidRPr="00282BF5">
            <w:rPr>
              <w:rFonts w:ascii="Times New Roman" w:hAnsi="Times New Roman" w:cs="Times New Roman"/>
              <w:b/>
              <w:u w:val="single"/>
            </w:rPr>
            <w:t xml:space="preserve"> Методические реко</w:t>
          </w:r>
          <w:r w:rsidR="0049549C" w:rsidRPr="00282BF5">
            <w:rPr>
              <w:rFonts w:ascii="Times New Roman" w:hAnsi="Times New Roman" w:cs="Times New Roman"/>
              <w:b/>
              <w:u w:val="single"/>
            </w:rPr>
            <w:t>мендации по выполнению компьютерных презентаций</w:t>
          </w:r>
          <w:r w:rsidRPr="00282BF5">
            <w:rPr>
              <w:rFonts w:ascii="Times New Roman" w:hAnsi="Times New Roman" w:cs="Times New Roman"/>
              <w:b/>
              <w:u w:val="single"/>
            </w:rPr>
            <w:t xml:space="preserve"> для самостоятельной работы студентов</w:t>
          </w:r>
        </w:p>
      </w:tc>
    </w:tr>
  </w:tbl>
  <w:p w:rsidR="00C55420" w:rsidRDefault="00C554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4BB9"/>
    <w:rsid w:val="0007471A"/>
    <w:rsid w:val="000C1105"/>
    <w:rsid w:val="000F2F86"/>
    <w:rsid w:val="001129F0"/>
    <w:rsid w:val="00133314"/>
    <w:rsid w:val="0014378E"/>
    <w:rsid w:val="001E4ED6"/>
    <w:rsid w:val="002307A0"/>
    <w:rsid w:val="0023780E"/>
    <w:rsid w:val="00267D14"/>
    <w:rsid w:val="00282BF5"/>
    <w:rsid w:val="002A2FA8"/>
    <w:rsid w:val="003067C3"/>
    <w:rsid w:val="00336E18"/>
    <w:rsid w:val="00356E4B"/>
    <w:rsid w:val="0039311B"/>
    <w:rsid w:val="003D1E7B"/>
    <w:rsid w:val="0041458D"/>
    <w:rsid w:val="0047299B"/>
    <w:rsid w:val="00485A8B"/>
    <w:rsid w:val="0049549C"/>
    <w:rsid w:val="00562879"/>
    <w:rsid w:val="005E3479"/>
    <w:rsid w:val="006266C3"/>
    <w:rsid w:val="006777DC"/>
    <w:rsid w:val="006976F4"/>
    <w:rsid w:val="00714EEC"/>
    <w:rsid w:val="00774BB9"/>
    <w:rsid w:val="00820601"/>
    <w:rsid w:val="00820717"/>
    <w:rsid w:val="00823B59"/>
    <w:rsid w:val="00897927"/>
    <w:rsid w:val="00910283"/>
    <w:rsid w:val="009B499E"/>
    <w:rsid w:val="009F2FA8"/>
    <w:rsid w:val="00A139F9"/>
    <w:rsid w:val="00A90015"/>
    <w:rsid w:val="00AB583D"/>
    <w:rsid w:val="00B50B9B"/>
    <w:rsid w:val="00C05D80"/>
    <w:rsid w:val="00C55420"/>
    <w:rsid w:val="00CF1A22"/>
    <w:rsid w:val="00D84E31"/>
    <w:rsid w:val="00DB14A7"/>
    <w:rsid w:val="00DF79CE"/>
    <w:rsid w:val="00E32B31"/>
    <w:rsid w:val="00E34E6F"/>
    <w:rsid w:val="00EC5371"/>
    <w:rsid w:val="00EC7379"/>
    <w:rsid w:val="00EF41DC"/>
    <w:rsid w:val="00EF5AC5"/>
    <w:rsid w:val="00F25900"/>
    <w:rsid w:val="00F34E86"/>
    <w:rsid w:val="00FA6642"/>
    <w:rsid w:val="00FB3690"/>
    <w:rsid w:val="00FC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BB9"/>
  </w:style>
  <w:style w:type="character" w:styleId="a3">
    <w:name w:val="Hyperlink"/>
    <w:basedOn w:val="a0"/>
    <w:uiPriority w:val="99"/>
    <w:semiHidden/>
    <w:unhideWhenUsed/>
    <w:rsid w:val="00774BB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BB9"/>
  </w:style>
  <w:style w:type="paragraph" w:styleId="a6">
    <w:name w:val="footer"/>
    <w:basedOn w:val="a"/>
    <w:link w:val="a7"/>
    <w:uiPriority w:val="99"/>
    <w:semiHidden/>
    <w:unhideWhenUsed/>
    <w:rsid w:val="0077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BB9"/>
  </w:style>
  <w:style w:type="paragraph" w:styleId="a8">
    <w:name w:val="Balloon Text"/>
    <w:basedOn w:val="a"/>
    <w:link w:val="a9"/>
    <w:uiPriority w:val="99"/>
    <w:semiHidden/>
    <w:unhideWhenUsed/>
    <w:rsid w:val="003D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DC11-414E-4DF5-BF0A-F16309CC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36</cp:revision>
  <dcterms:created xsi:type="dcterms:W3CDTF">2016-01-15T06:57:00Z</dcterms:created>
  <dcterms:modified xsi:type="dcterms:W3CDTF">2021-03-17T00:17:00Z</dcterms:modified>
</cp:coreProperties>
</file>