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A2" w:rsidRPr="006508A2" w:rsidRDefault="006508A2" w:rsidP="006508A2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508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Д/</w:t>
      </w:r>
      <w:proofErr w:type="gramStart"/>
      <w:r w:rsidRPr="006508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</w:t>
      </w:r>
      <w:proofErr w:type="gramEnd"/>
      <w:r w:rsidRPr="006508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: написать конспект</w:t>
      </w:r>
    </w:p>
    <w:p w:rsidR="00075637" w:rsidRPr="006508A2" w:rsidRDefault="00075637" w:rsidP="00075637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6508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Регулирование нагрузки котла и топочного режима.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eastAsia="Times New Roman"/>
        </w:rPr>
        <w:t xml:space="preserve"> </w:t>
      </w:r>
      <w:r w:rsidRPr="00075637">
        <w:rPr>
          <w:rFonts w:ascii="Times New Roman" w:eastAsia="Times New Roman" w:hAnsi="Times New Roman" w:cs="Times New Roman"/>
          <w:sz w:val="24"/>
          <w:szCs w:val="24"/>
        </w:rPr>
        <w:t>Минимальная (растопочная) нагрузка котла по воде составляет 300 т/час (150 т/час на поток).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Номинальная расчетная нагрузка котла (по параметрам) составляет 1000 т/час при температуре питательной воды 265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 и 850 т/час при температуре питательной воды 160°С. Минимально длительная нагрузка котла равна 650 т/час.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Перед каждым изменением нагрузки необходимо иметь устойчивые параметры пара и запас давления на впрысках для регулирования температуры. При изменениях нагрузки соответственно подрегулировать работу тягодутьевых машин, при необходимости дутьевые вентиляторы перевести на вторую скорость.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Повышение нагрузки (при работе котла на твердом топливе) производится в такой последовательности: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увеличить разрежение вверху топки;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увеличить расход воздуха;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увеличить подачу топлива в котел из расчета повышения температуры газов в поворотной камере на 15÷20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 мере роста температуры газов в поворотной камере увеличить подачу воды в котел на 15÷20 т/час на поток;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подкорректировать работу впрысков.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Повышение нагрузки котла (при работе на газе) производится в такой последовательности: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увеличить расход воздуха и подрегулировать разрежение вверху топки;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увеличить расход газа на котел из расчета повышения температуры газов в поворотной камере на 15÷20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 мере роста температуры газов в поворотной камере увеличить подачу воды в котел на 15÷20 т/час на поток;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подкорректировать работу впрысков.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Снижение нагрузки котла (при работе на твердом топливе) производится в такой последовательности: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уменьшить подачу топлива в котел из расчета понижения температуры газов в поворотной камере на 15÷20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 мере снижения температуры газов в поворотной камере уменьшить подачу воды в котел на 15÷20 т/час на поток;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уменьшить подачу воздуха и подкорректировать разрежение вверху топки;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подкорректировать работу впрысков.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Снижение нагрузки котла (при работе на газе) производится в такой последовательности: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уменьшить расход газа на котел из расчета понижения температуры газов в поворотной камере на 15÷20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>, подкорректировать разрежение вверху топки;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уменьшить расход воздуха на котел;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уменьшить расход воды на котел на 15÷20 т/час на каждый поток, подкорректировать работу впрысков.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После выравнивания температуры среды перед ВЗ по обоим потокам, подкорректировать расход топлива на котел таким образом, чтобы процентное содержание кислорода в дымовых газах перед экономайзером соответствовало режимной карте, а расход воды на впрыски был в регулируемом диапазоне. Длительная работа с нулевым или максимальным расходом на впрыск не допускается.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При изменении нагрузки блока давление пара перед турбиной выдерживать согласно режимным указаниям по работе блока на скользящем давлении, раздел 22 настоящей инструкции.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При работе котла на твердом топливе стабильность его нагрузки определяют работа горелок и </w:t>
      </w:r>
      <w:proofErr w:type="spellStart"/>
      <w:r w:rsidRPr="00075637">
        <w:rPr>
          <w:rFonts w:ascii="Times New Roman" w:eastAsia="Times New Roman" w:hAnsi="Times New Roman" w:cs="Times New Roman"/>
          <w:sz w:val="24"/>
          <w:szCs w:val="24"/>
        </w:rPr>
        <w:t>пылепитателей</w:t>
      </w:r>
      <w:proofErr w:type="spellEnd"/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, качество топлива, работа </w:t>
      </w:r>
      <w:proofErr w:type="spellStart"/>
      <w:r w:rsidRPr="00075637">
        <w:rPr>
          <w:rFonts w:ascii="Times New Roman" w:eastAsia="Times New Roman" w:hAnsi="Times New Roman" w:cs="Times New Roman"/>
          <w:sz w:val="24"/>
          <w:szCs w:val="24"/>
        </w:rPr>
        <w:t>пылесистем</w:t>
      </w:r>
      <w:proofErr w:type="spellEnd"/>
      <w:r w:rsidRPr="00075637">
        <w:rPr>
          <w:rFonts w:ascii="Times New Roman" w:eastAsia="Times New Roman" w:hAnsi="Times New Roman" w:cs="Times New Roman"/>
          <w:sz w:val="24"/>
          <w:szCs w:val="24"/>
        </w:rPr>
        <w:t>, воздушный режим.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Регулирование нагрузки следует производить изменением частоты вращения </w:t>
      </w:r>
      <w:proofErr w:type="spellStart"/>
      <w:r w:rsidRPr="00075637">
        <w:rPr>
          <w:rFonts w:ascii="Times New Roman" w:eastAsia="Times New Roman" w:hAnsi="Times New Roman" w:cs="Times New Roman"/>
          <w:sz w:val="24"/>
          <w:szCs w:val="24"/>
        </w:rPr>
        <w:t>пылепитателей</w:t>
      </w:r>
      <w:proofErr w:type="spellEnd"/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 (включается </w:t>
      </w:r>
      <w:proofErr w:type="spellStart"/>
      <w:r w:rsidRPr="00075637">
        <w:rPr>
          <w:rFonts w:ascii="Times New Roman" w:eastAsia="Times New Roman" w:hAnsi="Times New Roman" w:cs="Times New Roman"/>
          <w:sz w:val="24"/>
          <w:szCs w:val="24"/>
        </w:rPr>
        <w:t>пылепитатель</w:t>
      </w:r>
      <w:proofErr w:type="spellEnd"/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 на минимальной частоте вращения).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При работе котла на газе регулирование подачи газа к горелкам производится регулирующими клапанами КР-405-1,2.</w:t>
      </w:r>
    </w:p>
    <w:p w:rsid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W w:w="10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09"/>
        <w:gridCol w:w="1507"/>
        <w:gridCol w:w="1298"/>
        <w:gridCol w:w="946"/>
        <w:gridCol w:w="1040"/>
        <w:gridCol w:w="957"/>
        <w:gridCol w:w="957"/>
        <w:gridCol w:w="717"/>
        <w:gridCol w:w="973"/>
        <w:gridCol w:w="963"/>
      </w:tblGrid>
      <w:tr w:rsidR="00075637" w:rsidRPr="00075637" w:rsidTr="00075637"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Перегревательный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 высокого давления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 промежуточного перегрева пара</w:t>
            </w:r>
          </w:p>
        </w:tc>
      </w:tr>
      <w:tr w:rsidR="00075637" w:rsidRPr="00075637" w:rsidTr="000756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экономайзер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Подвесная система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экраны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потолок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ширмы </w:t>
            </w:r>
            <w:proofErr w:type="spellStart"/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ширмы </w:t>
            </w:r>
            <w:proofErr w:type="spellStart"/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КПП ВД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НД </w:t>
            </w:r>
            <w:proofErr w:type="spellStart"/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НД </w:t>
            </w:r>
            <w:proofErr w:type="spellStart"/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637" w:rsidRPr="00075637" w:rsidTr="0007563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Давление на </w:t>
            </w:r>
            <w:proofErr w:type="spell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входе</w:t>
            </w:r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гс</w:t>
            </w:r>
            <w:proofErr w:type="spellEnd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/см</w:t>
            </w: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75637" w:rsidRPr="00075637" w:rsidTr="0007563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2. Давление на выходе, кгс/см</w:t>
            </w:r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075637" w:rsidRPr="00075637" w:rsidTr="0007563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Температура на </w:t>
            </w:r>
            <w:proofErr w:type="spell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входе,°</w:t>
            </w:r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075637" w:rsidRPr="00075637" w:rsidTr="0007563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Температура на </w:t>
            </w:r>
            <w:proofErr w:type="spell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выходе,°</w:t>
            </w:r>
            <w:proofErr w:type="gramStart"/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637" w:rsidRPr="00075637" w:rsidRDefault="00075637" w:rsidP="0007563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37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</w:tr>
    </w:tbl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Параметры рабочей среды по пароводяному тракту при номинальной нагрузке при работе котла на газе приведены в таблице 17.1.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Максимальный расход воды на впрыски при номинальной нагрузке составляет, т/час: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первый впрыск - 42 (4-5 % от нагрузки котла);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- второй впрыск - 20 (2-3 % от нагрузки котла).</w:t>
      </w:r>
    </w:p>
    <w:p w:rsidR="00075637" w:rsidRPr="00075637" w:rsidRDefault="00075637" w:rsidP="000756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75637">
        <w:rPr>
          <w:rFonts w:ascii="Times New Roman" w:eastAsia="Times New Roman" w:hAnsi="Times New Roman" w:cs="Times New Roman"/>
          <w:sz w:val="24"/>
          <w:szCs w:val="24"/>
        </w:rPr>
        <w:t>Температура среды после первого впрыска равна 455</w:t>
      </w: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>, после второго - 508°С.</w:t>
      </w:r>
    </w:p>
    <w:p w:rsidR="00075637" w:rsidRPr="00075637" w:rsidRDefault="00075637" w:rsidP="00075637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637">
        <w:rPr>
          <w:rFonts w:ascii="Times New Roman" w:eastAsia="Times New Roman" w:hAnsi="Times New Roman" w:cs="Times New Roman"/>
          <w:sz w:val="24"/>
          <w:szCs w:val="24"/>
        </w:rPr>
        <w:t>При работе котла на газе содержание кислорода в дымовых газах перед экономайзером в диапазоне</w:t>
      </w:r>
      <w:proofErr w:type="gramEnd"/>
      <w:r w:rsidRPr="00075637">
        <w:rPr>
          <w:rFonts w:ascii="Times New Roman" w:eastAsia="Times New Roman" w:hAnsi="Times New Roman" w:cs="Times New Roman"/>
          <w:sz w:val="24"/>
          <w:szCs w:val="24"/>
        </w:rPr>
        <w:t xml:space="preserve"> нагрузок 150÷300 МВт должно быть в пределах 3,0÷1,4 %.</w:t>
      </w:r>
    </w:p>
    <w:p w:rsidR="0037391D" w:rsidRPr="00075637" w:rsidRDefault="0037391D" w:rsidP="0007563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7391D" w:rsidRPr="00075637" w:rsidSect="00075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5637"/>
    <w:rsid w:val="00075637"/>
    <w:rsid w:val="001E2051"/>
    <w:rsid w:val="0037391D"/>
    <w:rsid w:val="0065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51"/>
  </w:style>
  <w:style w:type="paragraph" w:styleId="1">
    <w:name w:val="heading 1"/>
    <w:basedOn w:val="a"/>
    <w:link w:val="10"/>
    <w:uiPriority w:val="9"/>
    <w:qFormat/>
    <w:rsid w:val="00075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6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7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756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632</Words>
  <Characters>3608</Characters>
  <Application>Microsoft Office Word</Application>
  <DocSecurity>0</DocSecurity>
  <Lines>30</Lines>
  <Paragraphs>8</Paragraphs>
  <ScaleCrop>false</ScaleCrop>
  <Company>GET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 308</cp:lastModifiedBy>
  <cp:revision>4</cp:revision>
  <cp:lastPrinted>2019-09-27T00:52:00Z</cp:lastPrinted>
  <dcterms:created xsi:type="dcterms:W3CDTF">2019-09-27T00:47:00Z</dcterms:created>
  <dcterms:modified xsi:type="dcterms:W3CDTF">2021-06-10T05:02:00Z</dcterms:modified>
</cp:coreProperties>
</file>