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54" w:rsidRPr="00764254" w:rsidRDefault="00764254" w:rsidP="00764254">
      <w:pPr>
        <w:tabs>
          <w:tab w:val="left" w:pos="5400"/>
        </w:tabs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sz w:val="28"/>
          <w:szCs w:val="28"/>
        </w:rPr>
        <w:t xml:space="preserve">Тема. </w:t>
      </w:r>
      <w:r w:rsidRPr="00764254">
        <w:rPr>
          <w:rFonts w:ascii="Times New Roman" w:eastAsia="Times New Roman" w:hAnsi="Times New Roman" w:cs="Times New Roman"/>
          <w:sz w:val="36"/>
          <w:szCs w:val="36"/>
          <w:lang w:eastAsia="ru-RU"/>
        </w:rPr>
        <w:t>Гражданское право и гражданские правоотношения.</w:t>
      </w:r>
    </w:p>
    <w:p w:rsidR="00764254" w:rsidRDefault="00764254" w:rsidP="00764254">
      <w:pPr>
        <w:jc w:val="both"/>
        <w:rPr>
          <w:sz w:val="28"/>
          <w:szCs w:val="28"/>
        </w:rPr>
      </w:pP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Гражданское право как определенная система правовых норм регулирует наиболее важные общественные отношения, затрагивающие интересы всех без исключения людей, проживающих на территории Российской Федерации, интересы общества и государства. Основу данных отношений составляют отношения, возникающие в сфере производства, распределения, обмена и потребления материальных и духовных благ.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По своему смысловому выражению гражданское право употребляется в четырех значениях: 1) основная ветвь права; 2) сфера законодательства; 3) отрасль юридической науки; 4) учебная дисциплина.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Сначала раскроем понятие гражданского права с точки зрения отрасли права. Термин "Гражданское право" — это совокупность правовых норм, регулирующие имущественные и личные неимущественные отношения, возникающие между субъектами гражданского права, которые основаны на равенстве сторон, а также экономической самостоятельности, в целях осуществления законных интересов каждого из них и организации экономических отношений в обществе.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Гражданское право, его предмет и метод. Гражданское право составляет основу для развития других отраслей права. Берет начало в древнем Риме. Подчиняется действию Конституции РФ.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Гражданское право имеет дело не столько с правонарушениями, сколько с организацией обычных имущественных взаимосвязей. Именно поэтому оно содержит минимальное количество необходимых запретов и максимум возможных дозволений. С помощью гражданско-правового инструментария участники имущественных отношений самостоятельно организуют свою деятельность с целью достижения необходимых им результатов.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Из гражданского права выделились в самостоятельные отрасли: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- Жилищное право -Трудовое право - Семейное право</w:t>
      </w:r>
      <w:proofErr w:type="gramStart"/>
      <w:r w:rsidRPr="00764254">
        <w:rPr>
          <w:sz w:val="28"/>
          <w:szCs w:val="28"/>
        </w:rPr>
        <w:t xml:space="preserve"> П</w:t>
      </w:r>
      <w:proofErr w:type="gramEnd"/>
      <w:r w:rsidRPr="00764254">
        <w:rPr>
          <w:sz w:val="28"/>
          <w:szCs w:val="28"/>
        </w:rPr>
        <w:t xml:space="preserve">ытаются выделить: - </w:t>
      </w:r>
      <w:proofErr w:type="gramStart"/>
      <w:r w:rsidRPr="00764254">
        <w:rPr>
          <w:sz w:val="28"/>
          <w:szCs w:val="28"/>
        </w:rPr>
        <w:t xml:space="preserve">Обязательственное - Договорное - Корпоративное - Авторское - Наследственное - Коммерческое - Предпринимательское - Хозяйственное - </w:t>
      </w:r>
      <w:r w:rsidRPr="00764254">
        <w:rPr>
          <w:sz w:val="28"/>
          <w:szCs w:val="28"/>
        </w:rPr>
        <w:lastRenderedPageBreak/>
        <w:t>Финансовое - Бюджетное Финансовое право стало содержать налоговое право.</w:t>
      </w:r>
      <w:proofErr w:type="gramEnd"/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Гражданские правоотношения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 xml:space="preserve">Гражданское право является одной из сложнейших отраслей российской системы права и относится к области частного права. Очень многие ситуации нашей повседневной жизни </w:t>
      </w:r>
      <w:proofErr w:type="spellStart"/>
      <w:proofErr w:type="gramStart"/>
      <w:r w:rsidRPr="00764254">
        <w:rPr>
          <w:sz w:val="28"/>
          <w:szCs w:val="28"/>
        </w:rPr>
        <w:t>св</w:t>
      </w:r>
      <w:proofErr w:type="spellEnd"/>
      <w:proofErr w:type="gramEnd"/>
    </w:p>
    <w:p w:rsidR="00764254" w:rsidRPr="00764254" w:rsidRDefault="00764254" w:rsidP="00764254">
      <w:pPr>
        <w:jc w:val="both"/>
        <w:rPr>
          <w:sz w:val="28"/>
          <w:szCs w:val="28"/>
        </w:rPr>
      </w:pPr>
      <w:proofErr w:type="spellStart"/>
      <w:r w:rsidRPr="00764254">
        <w:rPr>
          <w:sz w:val="28"/>
          <w:szCs w:val="28"/>
        </w:rPr>
        <w:t>язаны</w:t>
      </w:r>
      <w:proofErr w:type="spellEnd"/>
      <w:r w:rsidRPr="00764254">
        <w:rPr>
          <w:sz w:val="28"/>
          <w:szCs w:val="28"/>
        </w:rPr>
        <w:t xml:space="preserve"> с понятием «гражданское правоотношение».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Гражданские правоотношени</w:t>
      </w:r>
      <w:proofErr w:type="gramStart"/>
      <w:r w:rsidRPr="00764254">
        <w:rPr>
          <w:sz w:val="28"/>
          <w:szCs w:val="28"/>
        </w:rPr>
        <w:t>я–</w:t>
      </w:r>
      <w:proofErr w:type="gramEnd"/>
      <w:r w:rsidRPr="00764254">
        <w:rPr>
          <w:sz w:val="28"/>
          <w:szCs w:val="28"/>
        </w:rPr>
        <w:t xml:space="preserve"> имущественные или личные неимущественные отношения, урегулированные нормами гражданского права. Вы изобрели что-то интересное, ваш друг купил у вас ноутбук, вам досталось наследство или вы нашли кла</w:t>
      </w:r>
      <w:proofErr w:type="gramStart"/>
      <w:r w:rsidRPr="00764254">
        <w:rPr>
          <w:sz w:val="28"/>
          <w:szCs w:val="28"/>
        </w:rPr>
        <w:t>д-</w:t>
      </w:r>
      <w:proofErr w:type="gramEnd"/>
      <w:r w:rsidRPr="00764254">
        <w:rPr>
          <w:sz w:val="28"/>
          <w:szCs w:val="28"/>
        </w:rPr>
        <w:t xml:space="preserve"> все эти и многие другие конкретные жизненные обстоятельства могут стать основанием для возникновения, изменения и прекращения гражданских правоотношений. В гражданских правоотношениях обязательно присутствуют субъект правоотношения, объект правоотношения и содержание правоотношения.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Участников гражданско-правовых отношений называют субъектами гражданского права.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Ими может быть самый широкий круг участников - это и граждане, и юридические лица, и государство.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Граждане (физические лица) становятся субъектами гражданских правоотношений, если они обладают гражданской правоспособностью и дееспособностью. Гражданской правоспособностью обладают все граждане, она возникает с момента рождения человека и прекращается с его смертью.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Гражданская дееспособност</w:t>
      </w:r>
      <w:proofErr w:type="gramStart"/>
      <w:r w:rsidRPr="00764254">
        <w:rPr>
          <w:sz w:val="28"/>
          <w:szCs w:val="28"/>
        </w:rPr>
        <w:t>ь-</w:t>
      </w:r>
      <w:proofErr w:type="gramEnd"/>
      <w:r w:rsidRPr="00764254">
        <w:rPr>
          <w:sz w:val="28"/>
          <w:szCs w:val="28"/>
        </w:rPr>
        <w:t xml:space="preserve"> это способность своими действиями приобретать и осуществлять гражданские права. Само понятие «дееспособность» предполагает, что человек осознаёт свои действия, руководит ими, правильно их оценивает </w:t>
      </w:r>
      <w:proofErr w:type="gramStart"/>
      <w:r w:rsidRPr="00764254">
        <w:rPr>
          <w:sz w:val="28"/>
          <w:szCs w:val="28"/>
        </w:rPr>
        <w:t>–в</w:t>
      </w:r>
      <w:proofErr w:type="gramEnd"/>
      <w:r w:rsidRPr="00764254">
        <w:rPr>
          <w:sz w:val="28"/>
          <w:szCs w:val="28"/>
        </w:rPr>
        <w:t xml:space="preserve"> том числе и с правовой точки зрения.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С 18 лет гражданская дееспособность в полном объёме наступает для всех граждан Российской Федерации.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lastRenderedPageBreak/>
        <w:drawing>
          <wp:inline distT="0" distB="0" distL="0" distR="0" wp14:anchorId="2537D533" wp14:editId="69FAC630">
            <wp:extent cx="4543425" cy="3019425"/>
            <wp:effectExtent l="0" t="0" r="9525" b="9525"/>
            <wp:docPr id="1" name="Рисунок 1" descr="hello_html_m53d0a2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3d0a27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Имущественные права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Совершенно обычная ситуация: ваш друг купил мотоцикл, а значит, мотоцикл стал его собственностью. Право собственности порождает три правомочия. С этого момента ваш друг получил право владения, пользования и распоряжения своим мотоцикло</w:t>
      </w:r>
      <w:proofErr w:type="gramStart"/>
      <w:r w:rsidRPr="00764254">
        <w:rPr>
          <w:sz w:val="28"/>
          <w:szCs w:val="28"/>
        </w:rPr>
        <w:t>м-</w:t>
      </w:r>
      <w:proofErr w:type="gramEnd"/>
      <w:r w:rsidRPr="00764254">
        <w:rPr>
          <w:sz w:val="28"/>
          <w:szCs w:val="28"/>
        </w:rPr>
        <w:t xml:space="preserve"> это всё относится к имущественным правам.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Право владеть предоставляет возможность вашему другу быть хозяином конкретной вещи.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Право пользования позволяет ему ездить на данном транспортном средстве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Используя право распоряжения имуществом, собственник мотоцикла решит: будет он пользоваться мотоциклом сам, или разрешит ездить на нём кому- то ещё, или подарит его, или продаст. Таким образом, имущественные права возникают по поводу обладания каким-либо имуществом или по поводу его передачи одним лицом другому лицу. Чаще всего объектом имущественных гражданских правоотношений становятся вещи. Правда, не всякая вещь может быть предметом гражданско-правовых сделок: так, не могут быть объектом гражданских правоотношений отдельные виды вооружений, ядерная энергия, ограничено обращение ряда лекарств, сильнодействующих ядов. Окружающие нас вещи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proofErr w:type="gramStart"/>
      <w:r w:rsidRPr="00764254">
        <w:rPr>
          <w:sz w:val="28"/>
          <w:szCs w:val="28"/>
        </w:rPr>
        <w:t>различны, поэтому законодательство указывает на определённые группы вещей.</w:t>
      </w:r>
      <w:proofErr w:type="gramEnd"/>
      <w:r w:rsidRPr="00764254">
        <w:rPr>
          <w:sz w:val="28"/>
          <w:szCs w:val="28"/>
        </w:rPr>
        <w:t xml:space="preserve"> Во-первых, вещи могут быть делимыми и неделимыми. Представьте, </w:t>
      </w:r>
      <w:r w:rsidRPr="00764254">
        <w:rPr>
          <w:sz w:val="28"/>
          <w:szCs w:val="28"/>
        </w:rPr>
        <w:lastRenderedPageBreak/>
        <w:t>что наследники делят дом, за каждым из собственников может быть закреплена определённая часть дома (дом-вещь делимая). А как разделить автомобиль или телевизор? Они будут отнесены к вещам неделимым. Кроме того, вещи бывают движимые и недвижимые. К недвижимым вещам относятся земельные участки, жилые здания, сооружения, предприятия и т. д. В список недвижимых вещей попали и вещи вполне подвижные - воздушные и морские суда, космические корабли и спутники.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Личные неимущественные права - особая категория гражданских прав, которые с рождения принадлежат гражданину, неотделимы от него. Эти права не связаны с обладанием и распоряжением имуществом. Давайте рассмотрим некоторые из них.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Каждый человек имеет право на жизнь. Только что родившийся малыш уже обладает этим правом. Само право на жизнь имеет две стороны. Каждый из нас вправе самостоятельно решать вопросы, связанные с сохранением жизни. Причём речь идёт не только о сохранении жизни в принципе, но и о том, какой этой жизни быть (если речь идёт, например, об изменении пола).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Другой стороной права на жизнь является право на распоряжение жизнью. Сложнейшее решение принимает человек, который идёт добровольцем воевать в горячих точках. Не менее сложное решение принимает больной человек, отказываясь от медицинского вмешательства, которое могло бы продлить ему жизнь.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 xml:space="preserve">Право на имя позволяет каждому из нас владеть, пользоваться и распоряжаться своим именем. Под именем человека понимают его имя как таковое, отчество и фамилию. Некоторые юристы настаивают, что частью имени является подпись. Имя человека записывается сначала в свидетельство о рождении, а позже в паспорт. В определённых ситуациях человек вправе скрыть своё имя, использовать псевдоним и даже имеет возможность изменить своё имя. Однако изменение имени не означает, что в обществе появился новый гражданин. Изменилось только имя, а все права и обязанности, которыми обладал человек, за </w:t>
      </w:r>
      <w:proofErr w:type="spellStart"/>
      <w:r w:rsidRPr="00764254">
        <w:rPr>
          <w:sz w:val="28"/>
          <w:szCs w:val="28"/>
        </w:rPr>
        <w:t>нимсохраняются</w:t>
      </w:r>
      <w:proofErr w:type="spellEnd"/>
      <w:r w:rsidRPr="00764254">
        <w:rPr>
          <w:sz w:val="28"/>
          <w:szCs w:val="28"/>
        </w:rPr>
        <w:t>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«Береги честь смолоду» - учит нас старая пословица.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lastRenderedPageBreak/>
        <w:t>Право на защиту чести и достоинства гарантируют нам Конституция и Гражданский кодекс. Это право позволяет, с одной стороны, использовать представление о себе: это не только приятно, но и действительно важно, когда окружающие тебя люди знают о твоей честности, доброжелательности, о твоём профессионализме. С другой стороны, у нас есть право защищать сложившееся представление. Вы вправе требовать через суд опровержения обнародованных о вас сведений, если они: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а) являются порочащими,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б) не соответствуют действительности,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в) получили распространение.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 xml:space="preserve">Если эти сведения были опубликованы в средствах массовой информации, то и </w:t>
      </w:r>
      <w:proofErr w:type="gramStart"/>
      <w:r w:rsidRPr="00764254">
        <w:rPr>
          <w:sz w:val="28"/>
          <w:szCs w:val="28"/>
        </w:rPr>
        <w:t>опровергнуты они должны</w:t>
      </w:r>
      <w:proofErr w:type="gramEnd"/>
      <w:r w:rsidRPr="00764254">
        <w:rPr>
          <w:sz w:val="28"/>
          <w:szCs w:val="28"/>
        </w:rPr>
        <w:t xml:space="preserve"> быть в тех же средствах массовой информации. Наряду с опровержением порочащих сведений гражданин вправе требовать возмещения убытков и компенсации морального </w:t>
      </w:r>
      <w:proofErr w:type="spellStart"/>
      <w:r w:rsidRPr="00764254">
        <w:rPr>
          <w:sz w:val="28"/>
          <w:szCs w:val="28"/>
        </w:rPr>
        <w:t>вреда</w:t>
      </w:r>
      <w:proofErr w:type="gramStart"/>
      <w:r w:rsidRPr="00764254">
        <w:rPr>
          <w:sz w:val="28"/>
          <w:szCs w:val="28"/>
        </w:rPr>
        <w:t>.С</w:t>
      </w:r>
      <w:proofErr w:type="gramEnd"/>
      <w:r w:rsidRPr="00764254">
        <w:rPr>
          <w:sz w:val="28"/>
          <w:szCs w:val="28"/>
        </w:rPr>
        <w:t>реди</w:t>
      </w:r>
      <w:proofErr w:type="spellEnd"/>
      <w:r w:rsidRPr="00764254">
        <w:rPr>
          <w:sz w:val="28"/>
          <w:szCs w:val="28"/>
        </w:rPr>
        <w:t xml:space="preserve"> прав, которыми каждый из нас обладает, право на индивидуальный облик, право на здоровье, право на тайну частной жизни и её неприкосновенность-есть и другие права. Но суть их </w:t>
      </w:r>
      <w:proofErr w:type="gramStart"/>
      <w:r w:rsidRPr="00764254">
        <w:rPr>
          <w:sz w:val="28"/>
          <w:szCs w:val="28"/>
        </w:rPr>
        <w:t>неизменна-они</w:t>
      </w:r>
      <w:proofErr w:type="gramEnd"/>
      <w:r w:rsidRPr="00764254">
        <w:rPr>
          <w:sz w:val="28"/>
          <w:szCs w:val="28"/>
        </w:rPr>
        <w:t xml:space="preserve"> составляют личные неимущественные права граждан.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br/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br/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lastRenderedPageBreak/>
        <w:drawing>
          <wp:inline distT="0" distB="0" distL="0" distR="0" wp14:anchorId="54921646" wp14:editId="036D586B">
            <wp:extent cx="6124575" cy="4838700"/>
            <wp:effectExtent l="0" t="0" r="9525" b="0"/>
            <wp:docPr id="2" name="Рисунок 2" descr="hello_html_m56c91f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6c91f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Выполнить задания: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1.Обоснуйте, что из перечисленного может стать объектом гражданских правоотношений: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а) изобретённый новый вид двигателя к автомобилю, б) составление документов по заказу собственника автомобиля, в) стихи об автомобиле, г) похищенный автомобиль, д) ремонт автомобиля.</w:t>
      </w:r>
    </w:p>
    <w:p w:rsid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 xml:space="preserve">2.Семёнов приобрёл в магазине концертный рояль. На следующий день в магазин пришла жена Семёнов а и, ссылаясь на то, что «её </w:t>
      </w:r>
      <w:proofErr w:type="gramStart"/>
      <w:r w:rsidRPr="00764254">
        <w:rPr>
          <w:sz w:val="28"/>
          <w:szCs w:val="28"/>
        </w:rPr>
        <w:t>муж-просто</w:t>
      </w:r>
      <w:proofErr w:type="gramEnd"/>
      <w:r w:rsidRPr="00764254">
        <w:rPr>
          <w:sz w:val="28"/>
          <w:szCs w:val="28"/>
        </w:rPr>
        <w:t xml:space="preserve"> больной», попросила принять рояль обратно и вернуть деньги, так как рояль занимает слишком много места в квартире. Кто является в данном случае субъектами гражданского правоотношения? В чём его содержание? Как должна закончиться эта история</w:t>
      </w:r>
    </w:p>
    <w:p w:rsidR="00764254" w:rsidRDefault="00764254" w:rsidP="00764254">
      <w:pPr>
        <w:jc w:val="both"/>
        <w:rPr>
          <w:sz w:val="28"/>
          <w:szCs w:val="28"/>
        </w:rPr>
      </w:pPr>
      <w:hyperlink r:id="rId8" w:history="1">
        <w:r w:rsidRPr="00DD6FD3">
          <w:rPr>
            <w:rStyle w:val="a6"/>
            <w:sz w:val="28"/>
            <w:szCs w:val="28"/>
          </w:rPr>
          <w:t>https://www.youtube.com/watch?v=QWCu1bbyhRQ</w:t>
        </w:r>
      </w:hyperlink>
    </w:p>
    <w:p w:rsidR="00764254" w:rsidRDefault="00764254" w:rsidP="00764254">
      <w:pPr>
        <w:jc w:val="both"/>
        <w:rPr>
          <w:sz w:val="28"/>
          <w:szCs w:val="28"/>
        </w:rPr>
      </w:pPr>
      <w:hyperlink r:id="rId9" w:history="1">
        <w:r w:rsidRPr="00DD6FD3">
          <w:rPr>
            <w:rStyle w:val="a6"/>
            <w:sz w:val="28"/>
            <w:szCs w:val="28"/>
          </w:rPr>
          <w:t>https://www.youtube.com/watch?v=cDyoTcN9pRI</w:t>
        </w:r>
      </w:hyperlink>
    </w:p>
    <w:p w:rsidR="00764254" w:rsidRPr="00764254" w:rsidRDefault="00764254" w:rsidP="00764254">
      <w:pPr>
        <w:jc w:val="both"/>
        <w:rPr>
          <w:sz w:val="28"/>
          <w:szCs w:val="28"/>
        </w:rPr>
      </w:pPr>
      <w:bookmarkStart w:id="0" w:name="_GoBack"/>
      <w:bookmarkEnd w:id="0"/>
    </w:p>
    <w:p w:rsidR="00764254" w:rsidRPr="00764254" w:rsidRDefault="00764254" w:rsidP="00764254">
      <w:pPr>
        <w:jc w:val="both"/>
        <w:rPr>
          <w:sz w:val="28"/>
          <w:szCs w:val="28"/>
        </w:rPr>
      </w:pP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Контрольные вопросы: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1.Дать определение гражданского права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2.Дать определение гражданского правоотношения. Что понимают под его содержанием?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  <w:r w:rsidRPr="00764254">
        <w:rPr>
          <w:sz w:val="28"/>
          <w:szCs w:val="28"/>
        </w:rPr>
        <w:t>3.Какие особенности характерны для гражданских правоотношений?</w:t>
      </w:r>
    </w:p>
    <w:p w:rsidR="00764254" w:rsidRPr="00764254" w:rsidRDefault="00764254" w:rsidP="00764254">
      <w:pPr>
        <w:jc w:val="both"/>
        <w:rPr>
          <w:sz w:val="28"/>
          <w:szCs w:val="28"/>
        </w:rPr>
      </w:pPr>
    </w:p>
    <w:p w:rsidR="006251E5" w:rsidRPr="00764254" w:rsidRDefault="006251E5" w:rsidP="00764254">
      <w:pPr>
        <w:jc w:val="both"/>
        <w:rPr>
          <w:sz w:val="28"/>
          <w:szCs w:val="28"/>
        </w:rPr>
      </w:pPr>
    </w:p>
    <w:sectPr w:rsidR="006251E5" w:rsidRPr="00764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1222"/>
    <w:multiLevelType w:val="multilevel"/>
    <w:tmpl w:val="C20A8A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D1411"/>
    <w:multiLevelType w:val="multilevel"/>
    <w:tmpl w:val="FF5C1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894373"/>
    <w:multiLevelType w:val="multilevel"/>
    <w:tmpl w:val="BD7E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95"/>
    <w:rsid w:val="006251E5"/>
    <w:rsid w:val="00764254"/>
    <w:rsid w:val="0087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2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42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2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4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WCu1bbyhRQ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DyoTcN9pR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1329</Words>
  <Characters>7579</Characters>
  <Application>Microsoft Office Word</Application>
  <DocSecurity>0</DocSecurity>
  <Lines>63</Lines>
  <Paragraphs>17</Paragraphs>
  <ScaleCrop>false</ScaleCrop>
  <Company>Krokoz™</Company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2021-06-15T04:55:00Z</dcterms:created>
  <dcterms:modified xsi:type="dcterms:W3CDTF">2021-06-15T04:58:00Z</dcterms:modified>
</cp:coreProperties>
</file>