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DC" w:rsidRDefault="00C108DC" w:rsidP="00C108DC">
      <w:pPr>
        <w:spacing w:after="0" w:line="240" w:lineRule="auto"/>
        <w:ind w:left="-567"/>
        <w:jc w:val="both"/>
        <w:rPr>
          <w:rStyle w:val="a5"/>
          <w:rFonts w:ascii="Times New Roman" w:hAnsi="Times New Roman" w:cs="Times New Roman"/>
          <w:u w:val="single"/>
        </w:rPr>
      </w:pPr>
      <w:r w:rsidRPr="00C108DC">
        <w:rPr>
          <w:rFonts w:ascii="Times New Roman" w:hAnsi="Times New Roman" w:cs="Times New Roman"/>
          <w:b/>
          <w:u w:val="single"/>
        </w:rPr>
        <w:t>Урок истории 10 апреля 2020 -</w:t>
      </w:r>
      <w:r w:rsidRPr="00C108DC">
        <w:rPr>
          <w:rStyle w:val="a5"/>
          <w:rFonts w:ascii="Times New Roman" w:hAnsi="Times New Roman" w:cs="Times New Roman"/>
          <w:u w:val="single"/>
        </w:rPr>
        <w:t xml:space="preserve"> группа</w:t>
      </w:r>
      <w:r>
        <w:rPr>
          <w:rStyle w:val="a5"/>
          <w:rFonts w:ascii="Times New Roman" w:hAnsi="Times New Roman" w:cs="Times New Roman"/>
          <w:u w:val="single"/>
        </w:rPr>
        <w:t xml:space="preserve"> 19 -1</w:t>
      </w:r>
    </w:p>
    <w:p w:rsidR="00C108DC" w:rsidRPr="00C108DC" w:rsidRDefault="00C108DC" w:rsidP="00C108DC">
      <w:pPr>
        <w:spacing w:after="0" w:line="240" w:lineRule="auto"/>
        <w:ind w:left="-567"/>
        <w:jc w:val="both"/>
        <w:rPr>
          <w:rStyle w:val="a5"/>
          <w:rFonts w:ascii="Times New Roman" w:hAnsi="Times New Roman" w:cs="Times New Roman"/>
          <w:u w:val="single"/>
        </w:rPr>
      </w:pPr>
    </w:p>
    <w:p w:rsidR="00C108DC" w:rsidRPr="00C108DC" w:rsidRDefault="00C108DC" w:rsidP="00C108DC">
      <w:pPr>
        <w:pStyle w:val="31"/>
        <w:keepNext/>
        <w:keepLines/>
        <w:shd w:val="clear" w:color="auto" w:fill="auto"/>
        <w:tabs>
          <w:tab w:val="left" w:pos="1872"/>
        </w:tabs>
        <w:spacing w:after="303" w:line="240" w:lineRule="auto"/>
        <w:ind w:firstLine="0"/>
        <w:jc w:val="both"/>
        <w:rPr>
          <w:rFonts w:ascii="Times New Roman" w:hAnsi="Times New Roman" w:cs="Times New Roman"/>
          <w:sz w:val="28"/>
          <w:szCs w:val="22"/>
        </w:rPr>
      </w:pPr>
      <w:r w:rsidRPr="00C108DC">
        <w:rPr>
          <w:rStyle w:val="a5"/>
          <w:rFonts w:ascii="Times New Roman" w:hAnsi="Times New Roman" w:cs="Times New Roman"/>
          <w:sz w:val="28"/>
          <w:szCs w:val="22"/>
        </w:rPr>
        <w:t xml:space="preserve">Глава </w:t>
      </w:r>
      <w:r w:rsidRPr="00C108DC">
        <w:rPr>
          <w:rStyle w:val="a5"/>
          <w:rFonts w:ascii="Times New Roman" w:hAnsi="Times New Roman" w:cs="Times New Roman"/>
          <w:sz w:val="28"/>
          <w:szCs w:val="22"/>
          <w:lang w:val="en-US"/>
        </w:rPr>
        <w:t>V</w:t>
      </w:r>
      <w:r w:rsidRPr="00C108DC">
        <w:rPr>
          <w:rStyle w:val="a5"/>
          <w:rFonts w:ascii="Times New Roman" w:hAnsi="Times New Roman" w:cs="Times New Roman"/>
          <w:sz w:val="28"/>
          <w:szCs w:val="22"/>
        </w:rPr>
        <w:t>: «</w:t>
      </w:r>
      <w:r w:rsidRPr="00C108DC">
        <w:rPr>
          <w:rStyle w:val="3"/>
          <w:rFonts w:ascii="Times New Roman" w:hAnsi="Times New Roman" w:cs="Times New Roman"/>
          <w:color w:val="000000"/>
          <w:sz w:val="28"/>
          <w:szCs w:val="22"/>
        </w:rPr>
        <w:t>Вторая мировая война. Великая Отечественная война»</w:t>
      </w:r>
    </w:p>
    <w:p w:rsidR="00C108DC" w:rsidRPr="00C108DC" w:rsidRDefault="00C108DC" w:rsidP="00C108DC">
      <w:pPr>
        <w:pStyle w:val="a3"/>
        <w:numPr>
          <w:ilvl w:val="0"/>
          <w:numId w:val="2"/>
        </w:numPr>
        <w:ind w:right="20"/>
        <w:rPr>
          <w:szCs w:val="22"/>
        </w:rPr>
      </w:pPr>
      <w:r w:rsidRPr="00C108DC">
        <w:rPr>
          <w:rStyle w:val="a5"/>
          <w:color w:val="000000"/>
          <w:sz w:val="22"/>
          <w:szCs w:val="22"/>
        </w:rPr>
        <w:t>Тема урока</w:t>
      </w:r>
      <w:r w:rsidRPr="00C108DC">
        <w:rPr>
          <w:rStyle w:val="a5"/>
          <w:color w:val="000000"/>
          <w:sz w:val="32"/>
          <w:szCs w:val="22"/>
        </w:rPr>
        <w:t xml:space="preserve">: </w:t>
      </w:r>
      <w:proofErr w:type="gramStart"/>
      <w:r w:rsidRPr="00C108DC">
        <w:rPr>
          <w:rStyle w:val="a5"/>
          <w:color w:val="000000"/>
          <w:sz w:val="32"/>
          <w:szCs w:val="22"/>
        </w:rPr>
        <w:t xml:space="preserve">«Накануне мировой войны»  </w:t>
      </w:r>
      <w:r w:rsidRPr="00C108DC">
        <w:rPr>
          <w:rStyle w:val="a5"/>
          <w:color w:val="000000"/>
          <w:sz w:val="24"/>
          <w:szCs w:val="22"/>
        </w:rPr>
        <w:t>-  &amp; 92 (</w:t>
      </w:r>
      <w:r w:rsidRPr="00C108DC">
        <w:rPr>
          <w:rStyle w:val="4"/>
          <w:sz w:val="24"/>
          <w:szCs w:val="22"/>
        </w:rPr>
        <w:t xml:space="preserve">Артемов В. В. </w:t>
      </w:r>
      <w:proofErr w:type="spellStart"/>
      <w:r w:rsidRPr="00C108DC">
        <w:rPr>
          <w:rStyle w:val="4"/>
          <w:sz w:val="24"/>
          <w:szCs w:val="22"/>
        </w:rPr>
        <w:t>Лубченков</w:t>
      </w:r>
      <w:proofErr w:type="spellEnd"/>
      <w:r w:rsidRPr="00C108DC">
        <w:rPr>
          <w:rStyle w:val="4"/>
          <w:sz w:val="24"/>
          <w:szCs w:val="22"/>
        </w:rPr>
        <w:t xml:space="preserve"> Ю. Н. История.</w:t>
      </w:r>
      <w:proofErr w:type="gramEnd"/>
      <w:r w:rsidRPr="00C108DC">
        <w:rPr>
          <w:rStyle w:val="4"/>
          <w:sz w:val="24"/>
          <w:szCs w:val="22"/>
        </w:rPr>
        <w:t xml:space="preserve"> Учебник для студентов средних профессиональных учебных заведений. - М.</w:t>
      </w:r>
      <w:proofErr w:type="gramStart"/>
      <w:r w:rsidRPr="00C108DC">
        <w:rPr>
          <w:rStyle w:val="4"/>
          <w:sz w:val="24"/>
          <w:szCs w:val="22"/>
        </w:rPr>
        <w:t xml:space="preserve"> :</w:t>
      </w:r>
      <w:proofErr w:type="gramEnd"/>
      <w:r w:rsidRPr="00C108DC">
        <w:rPr>
          <w:rStyle w:val="4"/>
          <w:sz w:val="24"/>
          <w:szCs w:val="22"/>
        </w:rPr>
        <w:t xml:space="preserve"> 2014</w:t>
      </w:r>
      <w:r w:rsidRPr="00C108DC">
        <w:rPr>
          <w:rStyle w:val="4"/>
          <w:sz w:val="24"/>
          <w:szCs w:val="22"/>
          <w:lang w:val="en-US"/>
        </w:rPr>
        <w:t>)</w:t>
      </w:r>
    </w:p>
    <w:p w:rsidR="00C108DC" w:rsidRPr="00C108DC" w:rsidRDefault="00C108DC" w:rsidP="00C108DC">
      <w:pPr>
        <w:spacing w:after="0" w:line="240" w:lineRule="auto"/>
        <w:ind w:left="-567"/>
        <w:jc w:val="both"/>
        <w:rPr>
          <w:rStyle w:val="a5"/>
          <w:rFonts w:ascii="Times New Roman" w:hAnsi="Times New Roman" w:cs="Times New Roman"/>
          <w:color w:val="000000"/>
          <w:sz w:val="22"/>
          <w:szCs w:val="22"/>
        </w:rPr>
      </w:pPr>
      <w:r w:rsidRPr="00C108DC">
        <w:rPr>
          <w:rStyle w:val="a5"/>
          <w:rFonts w:ascii="Times New Roman" w:hAnsi="Times New Roman" w:cs="Times New Roman"/>
          <w:color w:val="000000"/>
          <w:sz w:val="22"/>
          <w:szCs w:val="22"/>
        </w:rPr>
        <w:t xml:space="preserve"> </w:t>
      </w:r>
    </w:p>
    <w:p w:rsidR="00C108DC" w:rsidRPr="00C108DC" w:rsidRDefault="00C108DC" w:rsidP="00C108DC">
      <w:pPr>
        <w:spacing w:after="0" w:line="240" w:lineRule="auto"/>
        <w:ind w:left="-567"/>
        <w:jc w:val="both"/>
        <w:rPr>
          <w:rStyle w:val="a5"/>
          <w:rFonts w:ascii="Times New Roman" w:hAnsi="Times New Roman" w:cs="Times New Roman"/>
          <w:color w:val="000000"/>
          <w:sz w:val="24"/>
          <w:szCs w:val="22"/>
        </w:rPr>
      </w:pPr>
      <w:r w:rsidRPr="00C108DC">
        <w:rPr>
          <w:rStyle w:val="a5"/>
          <w:rFonts w:ascii="Times New Roman" w:hAnsi="Times New Roman" w:cs="Times New Roman"/>
          <w:color w:val="000000"/>
          <w:sz w:val="24"/>
          <w:szCs w:val="22"/>
        </w:rPr>
        <w:t>План:</w:t>
      </w:r>
    </w:p>
    <w:p w:rsidR="00C108DC" w:rsidRPr="00C108DC" w:rsidRDefault="00C108DC" w:rsidP="00C108DC">
      <w:pPr>
        <w:pStyle w:val="a6"/>
        <w:numPr>
          <w:ilvl w:val="0"/>
          <w:numId w:val="1"/>
        </w:numPr>
        <w:spacing w:after="0" w:line="240" w:lineRule="auto"/>
        <w:jc w:val="both"/>
        <w:rPr>
          <w:rStyle w:val="4"/>
          <w:rFonts w:ascii="Times New Roman" w:hAnsi="Times New Roman" w:cs="Times New Roman"/>
          <w:b/>
          <w:color w:val="000000"/>
          <w:sz w:val="24"/>
          <w:szCs w:val="22"/>
        </w:rPr>
      </w:pPr>
      <w:r w:rsidRPr="00C108DC">
        <w:rPr>
          <w:rStyle w:val="4"/>
          <w:rFonts w:ascii="Times New Roman" w:hAnsi="Times New Roman" w:cs="Times New Roman"/>
          <w:b/>
          <w:color w:val="000000"/>
          <w:sz w:val="24"/>
          <w:szCs w:val="22"/>
        </w:rPr>
        <w:t>Политика «умиротворения» агрессора и переход Германии к решительным действиям</w:t>
      </w:r>
    </w:p>
    <w:p w:rsidR="00C108DC" w:rsidRPr="00C108DC" w:rsidRDefault="00C108DC" w:rsidP="00C108DC">
      <w:pPr>
        <w:pStyle w:val="a6"/>
        <w:numPr>
          <w:ilvl w:val="0"/>
          <w:numId w:val="1"/>
        </w:numPr>
        <w:spacing w:after="0" w:line="240" w:lineRule="auto"/>
        <w:jc w:val="both"/>
        <w:rPr>
          <w:rStyle w:val="4"/>
          <w:rFonts w:ascii="Times New Roman" w:hAnsi="Times New Roman" w:cs="Times New Roman"/>
          <w:b/>
          <w:color w:val="000000"/>
          <w:sz w:val="24"/>
          <w:szCs w:val="22"/>
        </w:rPr>
      </w:pPr>
      <w:proofErr w:type="spellStart"/>
      <w:r w:rsidRPr="00C108DC">
        <w:rPr>
          <w:rStyle w:val="4"/>
          <w:rFonts w:ascii="Times New Roman" w:hAnsi="Times New Roman" w:cs="Times New Roman"/>
          <w:b/>
          <w:color w:val="000000"/>
          <w:sz w:val="24"/>
          <w:szCs w:val="22"/>
        </w:rPr>
        <w:t>Англо-франко-советские</w:t>
      </w:r>
      <w:proofErr w:type="spellEnd"/>
      <w:r w:rsidRPr="00C108DC">
        <w:rPr>
          <w:rStyle w:val="4"/>
          <w:rFonts w:ascii="Times New Roman" w:hAnsi="Times New Roman" w:cs="Times New Roman"/>
          <w:b/>
          <w:color w:val="000000"/>
          <w:sz w:val="24"/>
          <w:szCs w:val="22"/>
        </w:rPr>
        <w:t xml:space="preserve"> переговоры в Москве, причины их неудачи</w:t>
      </w:r>
    </w:p>
    <w:p w:rsidR="00C108DC" w:rsidRPr="00C108DC" w:rsidRDefault="00C108DC" w:rsidP="00C108DC">
      <w:pPr>
        <w:pStyle w:val="a6"/>
        <w:numPr>
          <w:ilvl w:val="0"/>
          <w:numId w:val="1"/>
        </w:numPr>
        <w:spacing w:after="0" w:line="240" w:lineRule="auto"/>
        <w:jc w:val="both"/>
        <w:rPr>
          <w:rStyle w:val="4"/>
          <w:rFonts w:ascii="Times New Roman" w:hAnsi="Times New Roman" w:cs="Times New Roman"/>
          <w:b/>
          <w:color w:val="000000"/>
          <w:sz w:val="24"/>
          <w:szCs w:val="22"/>
        </w:rPr>
      </w:pPr>
      <w:r w:rsidRPr="00C108DC">
        <w:rPr>
          <w:rStyle w:val="4"/>
          <w:rFonts w:ascii="Times New Roman" w:hAnsi="Times New Roman" w:cs="Times New Roman"/>
          <w:b/>
          <w:color w:val="000000"/>
          <w:sz w:val="24"/>
          <w:szCs w:val="22"/>
        </w:rPr>
        <w:t>Советско-германский пакт о ненападении и секретный дополнительный протокол</w:t>
      </w:r>
    </w:p>
    <w:p w:rsidR="00C108DC" w:rsidRPr="00C108DC" w:rsidRDefault="00C108DC" w:rsidP="00C108DC">
      <w:pPr>
        <w:pStyle w:val="a6"/>
        <w:numPr>
          <w:ilvl w:val="0"/>
          <w:numId w:val="1"/>
        </w:numPr>
        <w:spacing w:after="0" w:line="240" w:lineRule="auto"/>
        <w:jc w:val="both"/>
        <w:rPr>
          <w:rStyle w:val="a5"/>
          <w:rFonts w:ascii="Times New Roman" w:hAnsi="Times New Roman" w:cs="Times New Roman"/>
          <w:color w:val="000000"/>
          <w:sz w:val="24"/>
          <w:szCs w:val="22"/>
        </w:rPr>
      </w:pPr>
      <w:r w:rsidRPr="00C108DC">
        <w:rPr>
          <w:rStyle w:val="4"/>
          <w:rFonts w:ascii="Times New Roman" w:hAnsi="Times New Roman" w:cs="Times New Roman"/>
          <w:b/>
          <w:color w:val="000000"/>
          <w:sz w:val="24"/>
          <w:szCs w:val="22"/>
        </w:rPr>
        <w:t>Военно-политические планы сторон. Подготовка к войне</w:t>
      </w:r>
    </w:p>
    <w:p w:rsidR="00C108DC" w:rsidRPr="00C108DC" w:rsidRDefault="00C108DC" w:rsidP="00C108DC">
      <w:pPr>
        <w:spacing w:after="0" w:line="240" w:lineRule="auto"/>
        <w:ind w:left="-567"/>
        <w:jc w:val="both"/>
        <w:rPr>
          <w:rStyle w:val="a5"/>
          <w:rFonts w:ascii="Times New Roman" w:hAnsi="Times New Roman" w:cs="Times New Roman"/>
          <w:sz w:val="24"/>
          <w:szCs w:val="22"/>
        </w:rPr>
      </w:pPr>
    </w:p>
    <w:p w:rsidR="00C108DC" w:rsidRPr="00C108DC" w:rsidRDefault="00C108DC" w:rsidP="00C108DC">
      <w:pPr>
        <w:spacing w:after="0" w:line="240" w:lineRule="auto"/>
        <w:ind w:left="-567"/>
        <w:jc w:val="both"/>
        <w:rPr>
          <w:rStyle w:val="3"/>
          <w:rFonts w:ascii="Times New Roman" w:hAnsi="Times New Roman" w:cs="Times New Roman"/>
          <w:color w:val="000000"/>
          <w:sz w:val="24"/>
          <w:szCs w:val="22"/>
        </w:rPr>
      </w:pPr>
      <w:r w:rsidRPr="00C108DC">
        <w:rPr>
          <w:rFonts w:ascii="Times New Roman" w:hAnsi="Times New Roman" w:cs="Times New Roman"/>
          <w:b/>
          <w:sz w:val="24"/>
        </w:rPr>
        <w:t>Уважаемые ребята, здравствуйте!</w:t>
      </w:r>
      <w:r w:rsidRPr="00C108DC">
        <w:rPr>
          <w:rFonts w:ascii="Times New Roman" w:hAnsi="Times New Roman" w:cs="Times New Roman"/>
          <w:sz w:val="24"/>
        </w:rPr>
        <w:t xml:space="preserve"> Сегодня мы начинаем изучать тему  «</w:t>
      </w:r>
      <w:r w:rsidRPr="00C108DC">
        <w:rPr>
          <w:rStyle w:val="3"/>
          <w:rFonts w:ascii="Times New Roman" w:hAnsi="Times New Roman" w:cs="Times New Roman"/>
          <w:color w:val="000000"/>
          <w:sz w:val="24"/>
          <w:szCs w:val="22"/>
        </w:rPr>
        <w:t>Вторая мировая война. Великая Отечественная война», эту тему мы с вами п</w:t>
      </w:r>
      <w:r w:rsidRPr="00C108DC">
        <w:rPr>
          <w:rStyle w:val="3"/>
          <w:rFonts w:ascii="Times New Roman" w:hAnsi="Times New Roman" w:cs="Times New Roman"/>
          <w:b w:val="0"/>
          <w:color w:val="000000"/>
          <w:sz w:val="24"/>
          <w:szCs w:val="22"/>
        </w:rPr>
        <w:t>овторили во время</w:t>
      </w:r>
      <w:r w:rsidRPr="00C108DC">
        <w:rPr>
          <w:rStyle w:val="3"/>
          <w:rFonts w:ascii="Times New Roman" w:hAnsi="Times New Roman" w:cs="Times New Roman"/>
          <w:color w:val="000000"/>
          <w:sz w:val="24"/>
          <w:szCs w:val="22"/>
        </w:rPr>
        <w:t xml:space="preserve"> недели</w:t>
      </w:r>
      <w:r w:rsidRPr="00C108DC">
        <w:rPr>
          <w:rStyle w:val="3"/>
          <w:rFonts w:ascii="Times New Roman" w:hAnsi="Times New Roman" w:cs="Times New Roman"/>
          <w:b w:val="0"/>
          <w:color w:val="000000"/>
          <w:sz w:val="24"/>
          <w:szCs w:val="22"/>
        </w:rPr>
        <w:t xml:space="preserve"> патриотизма и гражданственности</w:t>
      </w:r>
      <w:r w:rsidRPr="00C108DC">
        <w:rPr>
          <w:rStyle w:val="3"/>
          <w:rFonts w:ascii="Times New Roman" w:hAnsi="Times New Roman" w:cs="Times New Roman"/>
          <w:color w:val="000000"/>
          <w:sz w:val="24"/>
          <w:szCs w:val="22"/>
        </w:rPr>
        <w:t xml:space="preserve">, посвящённой 75 годовщине Великой Победы Советского народа против фашистских захватчиков. Когда готовились к интеллектуальной игре «Своя игра: Великая победа 1941-1945 </w:t>
      </w:r>
      <w:proofErr w:type="spellStart"/>
      <w:proofErr w:type="gramStart"/>
      <w:r w:rsidRPr="00C108DC">
        <w:rPr>
          <w:rStyle w:val="3"/>
          <w:rFonts w:ascii="Times New Roman" w:hAnsi="Times New Roman" w:cs="Times New Roman"/>
          <w:color w:val="000000"/>
          <w:sz w:val="24"/>
          <w:szCs w:val="22"/>
        </w:rPr>
        <w:t>гг</w:t>
      </w:r>
      <w:proofErr w:type="spellEnd"/>
      <w:proofErr w:type="gramEnd"/>
      <w:r w:rsidRPr="00C108DC">
        <w:rPr>
          <w:rStyle w:val="3"/>
          <w:rFonts w:ascii="Times New Roman" w:hAnsi="Times New Roman" w:cs="Times New Roman"/>
          <w:color w:val="000000"/>
          <w:sz w:val="24"/>
          <w:szCs w:val="22"/>
        </w:rPr>
        <w:t xml:space="preserve">», а также просмотрели краткие документальные фильмы «Блокада Ленинграда », «Битва за Москву!», «Сталинградская битва», «Курская битва», «Берлинская операция». </w:t>
      </w:r>
    </w:p>
    <w:p w:rsidR="00C108DC" w:rsidRPr="00C108DC" w:rsidRDefault="00C108DC" w:rsidP="00C108DC">
      <w:pPr>
        <w:spacing w:after="0" w:line="240" w:lineRule="auto"/>
        <w:ind w:left="-567"/>
        <w:jc w:val="both"/>
        <w:rPr>
          <w:rStyle w:val="3"/>
          <w:rFonts w:ascii="Times New Roman" w:hAnsi="Times New Roman" w:cs="Times New Roman"/>
          <w:color w:val="000000"/>
          <w:sz w:val="24"/>
          <w:szCs w:val="22"/>
        </w:rPr>
      </w:pPr>
      <w:r w:rsidRPr="00C108DC">
        <w:rPr>
          <w:rStyle w:val="3"/>
          <w:rFonts w:ascii="Times New Roman" w:hAnsi="Times New Roman" w:cs="Times New Roman"/>
          <w:color w:val="000000"/>
          <w:sz w:val="24"/>
          <w:szCs w:val="22"/>
        </w:rPr>
        <w:t xml:space="preserve">Поэтому прошу вас внимательно изучить </w:t>
      </w:r>
      <w:r w:rsidRPr="00C108DC">
        <w:rPr>
          <w:rStyle w:val="a5"/>
          <w:rFonts w:ascii="Times New Roman" w:hAnsi="Times New Roman" w:cs="Times New Roman"/>
          <w:color w:val="000000"/>
          <w:sz w:val="24"/>
          <w:szCs w:val="22"/>
        </w:rPr>
        <w:t>&amp; 92 основного учебника или воспользоваться рекомендуемой литературой, затем выполнить следующие задания</w:t>
      </w:r>
      <w:proofErr w:type="gramStart"/>
      <w:r w:rsidRPr="00C108DC">
        <w:rPr>
          <w:rStyle w:val="a5"/>
          <w:rFonts w:ascii="Times New Roman" w:hAnsi="Times New Roman" w:cs="Times New Roman"/>
          <w:color w:val="000000"/>
          <w:sz w:val="24"/>
          <w:szCs w:val="22"/>
        </w:rPr>
        <w:t xml:space="preserve"> </w:t>
      </w:r>
      <w:r w:rsidRPr="00C108DC">
        <w:rPr>
          <w:rStyle w:val="3"/>
          <w:rFonts w:ascii="Times New Roman" w:hAnsi="Times New Roman" w:cs="Times New Roman"/>
          <w:color w:val="000000"/>
          <w:sz w:val="24"/>
          <w:szCs w:val="22"/>
        </w:rPr>
        <w:t>:</w:t>
      </w:r>
      <w:proofErr w:type="gramEnd"/>
    </w:p>
    <w:p w:rsidR="00C108DC" w:rsidRPr="00C108DC" w:rsidRDefault="00C108DC" w:rsidP="00C108DC">
      <w:pPr>
        <w:pStyle w:val="a6"/>
        <w:numPr>
          <w:ilvl w:val="0"/>
          <w:numId w:val="3"/>
        </w:numPr>
        <w:spacing w:after="0" w:line="240" w:lineRule="auto"/>
        <w:jc w:val="both"/>
        <w:rPr>
          <w:rStyle w:val="a5"/>
          <w:rFonts w:ascii="Times New Roman" w:hAnsi="Times New Roman" w:cs="Times New Roman"/>
          <w:b w:val="0"/>
          <w:sz w:val="24"/>
          <w:szCs w:val="22"/>
        </w:rPr>
      </w:pPr>
      <w:r w:rsidRPr="00C108DC">
        <w:rPr>
          <w:rStyle w:val="3"/>
          <w:rFonts w:ascii="Times New Roman" w:hAnsi="Times New Roman" w:cs="Times New Roman"/>
          <w:color w:val="000000"/>
          <w:sz w:val="24"/>
          <w:szCs w:val="22"/>
        </w:rPr>
        <w:t xml:space="preserve">Составить хронологический конспект </w:t>
      </w:r>
      <w:r w:rsidRPr="00C108DC">
        <w:rPr>
          <w:rStyle w:val="a5"/>
          <w:rFonts w:ascii="Times New Roman" w:hAnsi="Times New Roman" w:cs="Times New Roman"/>
          <w:sz w:val="24"/>
          <w:szCs w:val="22"/>
        </w:rPr>
        <w:t>из любого данного текста (запишите самое главное)</w:t>
      </w:r>
    </w:p>
    <w:p w:rsidR="00C108DC" w:rsidRPr="00C108DC" w:rsidRDefault="00C108DC" w:rsidP="00C108DC">
      <w:pPr>
        <w:pStyle w:val="a6"/>
        <w:numPr>
          <w:ilvl w:val="0"/>
          <w:numId w:val="3"/>
        </w:numPr>
        <w:spacing w:after="0" w:line="240" w:lineRule="auto"/>
        <w:jc w:val="both"/>
        <w:rPr>
          <w:rStyle w:val="a5"/>
          <w:rFonts w:ascii="Times New Roman" w:hAnsi="Times New Roman" w:cs="Times New Roman"/>
          <w:sz w:val="24"/>
          <w:szCs w:val="22"/>
        </w:rPr>
      </w:pPr>
      <w:r w:rsidRPr="00C108DC">
        <w:rPr>
          <w:rStyle w:val="a5"/>
          <w:rFonts w:ascii="Times New Roman" w:hAnsi="Times New Roman" w:cs="Times New Roman"/>
          <w:sz w:val="24"/>
          <w:szCs w:val="22"/>
        </w:rPr>
        <w:t xml:space="preserve">Проверить свои </w:t>
      </w:r>
      <w:proofErr w:type="gramStart"/>
      <w:r w:rsidRPr="00C108DC">
        <w:rPr>
          <w:rStyle w:val="a5"/>
          <w:rFonts w:ascii="Times New Roman" w:hAnsi="Times New Roman" w:cs="Times New Roman"/>
          <w:sz w:val="24"/>
          <w:szCs w:val="22"/>
        </w:rPr>
        <w:t>знания</w:t>
      </w:r>
      <w:proofErr w:type="gramEnd"/>
      <w:r w:rsidRPr="00C108DC">
        <w:rPr>
          <w:rStyle w:val="a5"/>
          <w:rFonts w:ascii="Times New Roman" w:hAnsi="Times New Roman" w:cs="Times New Roman"/>
          <w:sz w:val="24"/>
          <w:szCs w:val="22"/>
        </w:rPr>
        <w:t xml:space="preserve"> ответив на заданные тесты (после текста, смотрите ниже):</w:t>
      </w:r>
    </w:p>
    <w:p w:rsidR="00C108DC" w:rsidRPr="00C108DC" w:rsidRDefault="00C108DC" w:rsidP="00C108DC">
      <w:pPr>
        <w:spacing w:after="0" w:line="240" w:lineRule="auto"/>
        <w:ind w:left="-567"/>
        <w:jc w:val="both"/>
        <w:rPr>
          <w:rStyle w:val="a5"/>
          <w:rFonts w:ascii="Times New Roman" w:hAnsi="Times New Roman" w:cs="Times New Roman"/>
          <w:bCs w:val="0"/>
          <w:sz w:val="24"/>
          <w:szCs w:val="22"/>
        </w:rPr>
      </w:pPr>
    </w:p>
    <w:p w:rsidR="00C108DC" w:rsidRPr="00C108DC" w:rsidRDefault="00C108DC" w:rsidP="00C108DC">
      <w:pPr>
        <w:pStyle w:val="21"/>
        <w:shd w:val="clear" w:color="auto" w:fill="auto"/>
        <w:spacing w:before="0" w:after="0" w:line="240" w:lineRule="auto"/>
        <w:ind w:right="700"/>
        <w:jc w:val="both"/>
        <w:rPr>
          <w:rStyle w:val="22"/>
          <w:b w:val="0"/>
          <w:bCs w:val="0"/>
          <w:sz w:val="22"/>
          <w:szCs w:val="22"/>
        </w:rPr>
      </w:pPr>
      <w:r w:rsidRPr="00C108DC">
        <w:rPr>
          <w:rStyle w:val="22"/>
          <w:sz w:val="22"/>
          <w:szCs w:val="22"/>
        </w:rPr>
        <w:t>РЕКОМЕНДУЕМАЯ ЛИТЕРАТУРА:</w:t>
      </w:r>
    </w:p>
    <w:p w:rsidR="00C108DC" w:rsidRPr="00C108DC" w:rsidRDefault="00C108DC" w:rsidP="00C108DC">
      <w:pPr>
        <w:pStyle w:val="21"/>
        <w:shd w:val="clear" w:color="auto" w:fill="auto"/>
        <w:spacing w:before="0" w:after="0" w:line="240" w:lineRule="auto"/>
        <w:ind w:right="700"/>
        <w:jc w:val="both"/>
        <w:rPr>
          <w:rFonts w:ascii="Times New Roman" w:hAnsi="Times New Roman" w:cs="Times New Roman"/>
          <w:b w:val="0"/>
          <w:sz w:val="22"/>
          <w:szCs w:val="22"/>
        </w:rPr>
      </w:pPr>
    </w:p>
    <w:p w:rsidR="00C108DC" w:rsidRPr="00C108DC" w:rsidRDefault="00C108DC" w:rsidP="00C108DC">
      <w:pPr>
        <w:pStyle w:val="a3"/>
        <w:numPr>
          <w:ilvl w:val="0"/>
          <w:numId w:val="24"/>
        </w:numPr>
        <w:ind w:right="20"/>
        <w:rPr>
          <w:szCs w:val="22"/>
        </w:rPr>
      </w:pPr>
      <w:r w:rsidRPr="00C108DC">
        <w:rPr>
          <w:rStyle w:val="4"/>
          <w:sz w:val="24"/>
          <w:szCs w:val="22"/>
        </w:rPr>
        <w:t xml:space="preserve">Артемов В. В. </w:t>
      </w:r>
      <w:proofErr w:type="spellStart"/>
      <w:r w:rsidRPr="00C108DC">
        <w:rPr>
          <w:rStyle w:val="4"/>
          <w:sz w:val="24"/>
          <w:szCs w:val="22"/>
        </w:rPr>
        <w:t>Лубченков</w:t>
      </w:r>
      <w:proofErr w:type="spellEnd"/>
      <w:r w:rsidRPr="00C108DC">
        <w:rPr>
          <w:rStyle w:val="4"/>
          <w:sz w:val="24"/>
          <w:szCs w:val="22"/>
        </w:rPr>
        <w:t xml:space="preserve"> Ю. Н. История. Учебник для студентов средних профессиональных учебных заведений. - М.</w:t>
      </w:r>
      <w:proofErr w:type="gramStart"/>
      <w:r w:rsidRPr="00C108DC">
        <w:rPr>
          <w:rStyle w:val="4"/>
          <w:sz w:val="24"/>
          <w:szCs w:val="22"/>
        </w:rPr>
        <w:t xml:space="preserve"> :</w:t>
      </w:r>
      <w:proofErr w:type="gramEnd"/>
      <w:r w:rsidRPr="00C108DC">
        <w:rPr>
          <w:rStyle w:val="4"/>
          <w:sz w:val="24"/>
          <w:szCs w:val="22"/>
        </w:rPr>
        <w:t xml:space="preserve"> 2014</w:t>
      </w:r>
    </w:p>
    <w:p w:rsidR="00C108DC" w:rsidRPr="00C108DC" w:rsidRDefault="00C108DC" w:rsidP="00C108DC">
      <w:pPr>
        <w:pStyle w:val="a3"/>
        <w:numPr>
          <w:ilvl w:val="0"/>
          <w:numId w:val="24"/>
        </w:numPr>
        <w:ind w:right="20"/>
        <w:rPr>
          <w:szCs w:val="22"/>
        </w:rPr>
      </w:pPr>
      <w:r w:rsidRPr="00C108DC">
        <w:rPr>
          <w:rStyle w:val="4"/>
          <w:sz w:val="24"/>
          <w:szCs w:val="22"/>
        </w:rPr>
        <w:t xml:space="preserve">Артемов В. В. </w:t>
      </w:r>
      <w:proofErr w:type="spellStart"/>
      <w:r w:rsidRPr="00C108DC">
        <w:rPr>
          <w:rStyle w:val="4"/>
          <w:sz w:val="24"/>
          <w:szCs w:val="22"/>
        </w:rPr>
        <w:t>Лубченков</w:t>
      </w:r>
      <w:proofErr w:type="spellEnd"/>
      <w:r w:rsidRPr="00C108DC">
        <w:rPr>
          <w:rStyle w:val="4"/>
          <w:sz w:val="24"/>
          <w:szCs w:val="22"/>
        </w:rPr>
        <w:t xml:space="preserve"> Ю. Н. История для профессий и специальностей технического, </w:t>
      </w:r>
      <w:proofErr w:type="spellStart"/>
      <w:proofErr w:type="gramStart"/>
      <w:r w:rsidRPr="00C108DC">
        <w:rPr>
          <w:rStyle w:val="4"/>
          <w:sz w:val="24"/>
          <w:szCs w:val="22"/>
        </w:rPr>
        <w:t>естественно-научного</w:t>
      </w:r>
      <w:proofErr w:type="spellEnd"/>
      <w:proofErr w:type="gramEnd"/>
      <w:r w:rsidRPr="00C108DC">
        <w:rPr>
          <w:rStyle w:val="4"/>
          <w:sz w:val="24"/>
          <w:szCs w:val="22"/>
        </w:rPr>
        <w:t>, социально</w:t>
      </w:r>
      <w:r w:rsidRPr="00C108DC">
        <w:rPr>
          <w:rStyle w:val="4"/>
          <w:sz w:val="24"/>
          <w:szCs w:val="22"/>
        </w:rPr>
        <w:softHyphen/>
        <w:t>-экономического профилей. В 2-х ч. - М.: 2014</w:t>
      </w:r>
    </w:p>
    <w:p w:rsidR="00C108DC" w:rsidRPr="00C108DC" w:rsidRDefault="00C108DC" w:rsidP="00C108DC">
      <w:pPr>
        <w:pStyle w:val="a3"/>
        <w:numPr>
          <w:ilvl w:val="0"/>
          <w:numId w:val="24"/>
        </w:numPr>
        <w:ind w:right="20"/>
        <w:rPr>
          <w:szCs w:val="22"/>
        </w:rPr>
      </w:pPr>
      <w:r w:rsidRPr="00C108DC">
        <w:rPr>
          <w:rStyle w:val="4"/>
          <w:sz w:val="24"/>
          <w:szCs w:val="22"/>
        </w:rPr>
        <w:t xml:space="preserve">Гаджиев К.С., </w:t>
      </w:r>
      <w:proofErr w:type="spellStart"/>
      <w:r w:rsidRPr="00C108DC">
        <w:rPr>
          <w:rStyle w:val="4"/>
          <w:sz w:val="24"/>
          <w:szCs w:val="22"/>
        </w:rPr>
        <w:t>Закаурцева</w:t>
      </w:r>
      <w:proofErr w:type="spellEnd"/>
      <w:r w:rsidRPr="00C108DC">
        <w:rPr>
          <w:rStyle w:val="4"/>
          <w:sz w:val="24"/>
          <w:szCs w:val="22"/>
        </w:rPr>
        <w:t xml:space="preserve"> Т.А., </w:t>
      </w:r>
      <w:proofErr w:type="spellStart"/>
      <w:r w:rsidRPr="00C108DC">
        <w:rPr>
          <w:rStyle w:val="4"/>
          <w:sz w:val="24"/>
          <w:szCs w:val="22"/>
        </w:rPr>
        <w:t>Родригес</w:t>
      </w:r>
      <w:proofErr w:type="spellEnd"/>
      <w:r w:rsidRPr="00C108DC">
        <w:rPr>
          <w:rStyle w:val="4"/>
          <w:sz w:val="24"/>
          <w:szCs w:val="22"/>
        </w:rPr>
        <w:t xml:space="preserve"> А.М., Пономарев М.В. Новейшая история стран Европы и Америки. XX век. В 3 частях. Часть 2. 1945 - 2000. - М.: 2010</w:t>
      </w:r>
    </w:p>
    <w:p w:rsidR="00C108DC" w:rsidRPr="00C108DC" w:rsidRDefault="00C108DC" w:rsidP="00C108DC">
      <w:pPr>
        <w:pStyle w:val="a3"/>
        <w:numPr>
          <w:ilvl w:val="0"/>
          <w:numId w:val="24"/>
        </w:numPr>
        <w:ind w:right="2340"/>
        <w:rPr>
          <w:szCs w:val="22"/>
        </w:rPr>
      </w:pPr>
      <w:r w:rsidRPr="00C108DC">
        <w:rPr>
          <w:rStyle w:val="4"/>
          <w:sz w:val="24"/>
          <w:szCs w:val="22"/>
        </w:rPr>
        <w:t xml:space="preserve">Горелов А.А. История мировой культуры. - М.: 2011 </w:t>
      </w:r>
      <w:proofErr w:type="spellStart"/>
      <w:r w:rsidRPr="00C108DC">
        <w:rPr>
          <w:rStyle w:val="4"/>
          <w:sz w:val="24"/>
          <w:szCs w:val="22"/>
        </w:rPr>
        <w:t>Захаревич</w:t>
      </w:r>
      <w:proofErr w:type="spellEnd"/>
      <w:r w:rsidRPr="00C108DC">
        <w:rPr>
          <w:rStyle w:val="4"/>
          <w:sz w:val="24"/>
          <w:szCs w:val="22"/>
        </w:rPr>
        <w:t xml:space="preserve"> А.В. История Отечества. - М.: 2010</w:t>
      </w:r>
    </w:p>
    <w:p w:rsidR="00C108DC" w:rsidRPr="00C108DC" w:rsidRDefault="00C108DC" w:rsidP="00C108DC">
      <w:pPr>
        <w:pStyle w:val="a3"/>
        <w:numPr>
          <w:ilvl w:val="0"/>
          <w:numId w:val="24"/>
        </w:numPr>
        <w:ind w:right="20"/>
        <w:rPr>
          <w:szCs w:val="22"/>
        </w:rPr>
      </w:pPr>
      <w:r w:rsidRPr="00C108DC">
        <w:rPr>
          <w:rStyle w:val="4"/>
          <w:sz w:val="24"/>
          <w:szCs w:val="22"/>
        </w:rPr>
        <w:t>Орлов А.С., Георгиев В.А., Георгиева Н.Г., Сивохина Т.А. История России. - М.: 2011</w:t>
      </w:r>
    </w:p>
    <w:p w:rsidR="00C108DC" w:rsidRPr="00C108DC" w:rsidRDefault="00C108DC" w:rsidP="00C108DC">
      <w:pPr>
        <w:pStyle w:val="a3"/>
        <w:numPr>
          <w:ilvl w:val="0"/>
          <w:numId w:val="24"/>
        </w:numPr>
        <w:rPr>
          <w:szCs w:val="22"/>
        </w:rPr>
      </w:pPr>
      <w:r w:rsidRPr="00C108DC">
        <w:rPr>
          <w:rStyle w:val="4"/>
          <w:sz w:val="24"/>
          <w:szCs w:val="22"/>
        </w:rPr>
        <w:t>Санин Г. А. Крым. Страницы истории. - М.: 2015</w:t>
      </w:r>
    </w:p>
    <w:p w:rsidR="00C108DC" w:rsidRPr="00C108DC" w:rsidRDefault="00C108DC" w:rsidP="00C108DC">
      <w:pPr>
        <w:pStyle w:val="a3"/>
        <w:numPr>
          <w:ilvl w:val="0"/>
          <w:numId w:val="24"/>
        </w:numPr>
        <w:rPr>
          <w:szCs w:val="22"/>
        </w:rPr>
      </w:pPr>
      <w:r w:rsidRPr="00C108DC">
        <w:rPr>
          <w:rStyle w:val="4"/>
          <w:sz w:val="24"/>
          <w:szCs w:val="22"/>
        </w:rPr>
        <w:t>Сёмин В.П. Отечественная история. - М.: 2010</w:t>
      </w:r>
    </w:p>
    <w:p w:rsidR="00C108DC" w:rsidRPr="00C108DC" w:rsidRDefault="00C108DC" w:rsidP="00C108DC">
      <w:pPr>
        <w:pStyle w:val="a3"/>
        <w:numPr>
          <w:ilvl w:val="0"/>
          <w:numId w:val="24"/>
        </w:numPr>
        <w:rPr>
          <w:szCs w:val="22"/>
        </w:rPr>
      </w:pPr>
      <w:r w:rsidRPr="00C108DC">
        <w:rPr>
          <w:szCs w:val="22"/>
        </w:rPr>
        <w:t xml:space="preserve">Учебник «История России </w:t>
      </w:r>
      <w:proofErr w:type="spellStart"/>
      <w:r w:rsidRPr="00C108DC">
        <w:rPr>
          <w:szCs w:val="22"/>
        </w:rPr>
        <w:t>ХХ-начало</w:t>
      </w:r>
      <w:proofErr w:type="spellEnd"/>
      <w:r w:rsidRPr="00C108DC">
        <w:rPr>
          <w:szCs w:val="22"/>
        </w:rPr>
        <w:t xml:space="preserve"> ХХ</w:t>
      </w:r>
      <w:proofErr w:type="gramStart"/>
      <w:r w:rsidRPr="00C108DC">
        <w:rPr>
          <w:szCs w:val="22"/>
        </w:rPr>
        <w:t>1</w:t>
      </w:r>
      <w:proofErr w:type="gramEnd"/>
      <w:r w:rsidRPr="00C108DC">
        <w:rPr>
          <w:szCs w:val="22"/>
        </w:rPr>
        <w:t xml:space="preserve"> века» - М., изд. «Просвещение», 2018 год; - раздел 6, тема 13,</w:t>
      </w:r>
      <w:r w:rsidRPr="00C108DC">
        <w:rPr>
          <w:szCs w:val="22"/>
          <w:lang w:val="en-US"/>
        </w:rPr>
        <w:t xml:space="preserve"> </w:t>
      </w:r>
      <w:r w:rsidRPr="00C108DC">
        <w:rPr>
          <w:szCs w:val="22"/>
        </w:rPr>
        <w:t>§40 - §4</w:t>
      </w:r>
      <w:r w:rsidRPr="00C108DC">
        <w:rPr>
          <w:szCs w:val="22"/>
          <w:lang w:val="en-US"/>
        </w:rPr>
        <w:t>5</w:t>
      </w:r>
      <w:r w:rsidRPr="00C108DC">
        <w:rPr>
          <w:szCs w:val="22"/>
        </w:rPr>
        <w:t>;</w:t>
      </w:r>
    </w:p>
    <w:p w:rsidR="00C108DC" w:rsidRPr="00C108DC" w:rsidRDefault="00C108DC" w:rsidP="00C108DC">
      <w:pPr>
        <w:pStyle w:val="a3"/>
        <w:numPr>
          <w:ilvl w:val="0"/>
          <w:numId w:val="24"/>
        </w:numPr>
        <w:rPr>
          <w:szCs w:val="22"/>
        </w:rPr>
      </w:pPr>
      <w:r w:rsidRPr="00C108DC">
        <w:rPr>
          <w:szCs w:val="22"/>
        </w:rPr>
        <w:t>1. Алексашкина Л.Н. Всеобщая история. ХХ – начало XXI века. – М.: Мнемозина, 2011.</w:t>
      </w:r>
    </w:p>
    <w:p w:rsidR="00C108DC" w:rsidRPr="00C108DC" w:rsidRDefault="00C108DC" w:rsidP="00C108DC">
      <w:pPr>
        <w:pStyle w:val="a3"/>
        <w:numPr>
          <w:ilvl w:val="0"/>
          <w:numId w:val="24"/>
        </w:numPr>
        <w:rPr>
          <w:szCs w:val="22"/>
        </w:rPr>
      </w:pPr>
      <w:r w:rsidRPr="00C108DC">
        <w:rPr>
          <w:szCs w:val="22"/>
        </w:rPr>
        <w:t xml:space="preserve">2. </w:t>
      </w:r>
      <w:proofErr w:type="spellStart"/>
      <w:r w:rsidRPr="00C108DC">
        <w:rPr>
          <w:szCs w:val="22"/>
        </w:rPr>
        <w:t>Загладин</w:t>
      </w:r>
      <w:proofErr w:type="spellEnd"/>
      <w:r w:rsidRPr="00C108DC">
        <w:rPr>
          <w:szCs w:val="22"/>
        </w:rPr>
        <w:t xml:space="preserve"> Н.В. Всеобщая история. XX век. Учебник для 11 класса. – М.: Русское слово, 2009</w:t>
      </w:r>
    </w:p>
    <w:p w:rsidR="00C108DC" w:rsidRPr="00C108DC" w:rsidRDefault="00C108DC" w:rsidP="00C108DC">
      <w:pPr>
        <w:pStyle w:val="a3"/>
        <w:numPr>
          <w:ilvl w:val="0"/>
          <w:numId w:val="24"/>
        </w:numPr>
        <w:rPr>
          <w:szCs w:val="22"/>
        </w:rPr>
      </w:pPr>
      <w:r w:rsidRPr="00C108DC">
        <w:rPr>
          <w:szCs w:val="22"/>
        </w:rPr>
        <w:t xml:space="preserve">3. </w:t>
      </w:r>
      <w:proofErr w:type="spellStart"/>
      <w:r w:rsidRPr="00C108DC">
        <w:rPr>
          <w:szCs w:val="22"/>
        </w:rPr>
        <w:t>Пленков</w:t>
      </w:r>
      <w:proofErr w:type="spellEnd"/>
      <w:r w:rsidRPr="00C108DC">
        <w:rPr>
          <w:szCs w:val="22"/>
        </w:rPr>
        <w:t xml:space="preserve"> О.Ю., Андреевская Т.П., Шевченко С.В. Всеобщая история. 11 класс / Под ред. </w:t>
      </w:r>
      <w:proofErr w:type="spellStart"/>
      <w:r w:rsidRPr="00C108DC">
        <w:rPr>
          <w:szCs w:val="22"/>
        </w:rPr>
        <w:t>Мясникова</w:t>
      </w:r>
      <w:proofErr w:type="spellEnd"/>
      <w:r w:rsidRPr="00C108DC">
        <w:rPr>
          <w:szCs w:val="22"/>
        </w:rPr>
        <w:t xml:space="preserve"> В.С. – М., 2011.</w:t>
      </w:r>
    </w:p>
    <w:p w:rsidR="00C108DC" w:rsidRPr="00C108DC" w:rsidRDefault="00C108DC" w:rsidP="00C108DC">
      <w:pPr>
        <w:pStyle w:val="a3"/>
        <w:numPr>
          <w:ilvl w:val="0"/>
          <w:numId w:val="24"/>
        </w:numPr>
        <w:spacing w:before="100" w:beforeAutospacing="1" w:after="100" w:afterAutospacing="1"/>
        <w:outlineLvl w:val="0"/>
        <w:rPr>
          <w:color w:val="000000"/>
          <w:kern w:val="36"/>
          <w:szCs w:val="22"/>
        </w:rPr>
      </w:pPr>
      <w:r w:rsidRPr="00C108DC">
        <w:rPr>
          <w:szCs w:val="22"/>
        </w:rPr>
        <w:t xml:space="preserve"> Интернет-портал </w:t>
      </w:r>
      <w:proofErr w:type="spellStart"/>
      <w:r w:rsidRPr="00C108DC">
        <w:rPr>
          <w:szCs w:val="22"/>
        </w:rPr>
        <w:t>Historik.ru</w:t>
      </w:r>
      <w:proofErr w:type="spellEnd"/>
    </w:p>
    <w:p w:rsidR="00C108DC" w:rsidRDefault="00C108DC" w:rsidP="00C108DC">
      <w:pPr>
        <w:pStyle w:val="a3"/>
        <w:spacing w:before="100" w:beforeAutospacing="1" w:after="100" w:afterAutospacing="1"/>
        <w:outlineLvl w:val="0"/>
        <w:rPr>
          <w:b/>
          <w:color w:val="000000"/>
          <w:kern w:val="36"/>
          <w:szCs w:val="22"/>
        </w:rPr>
      </w:pPr>
    </w:p>
    <w:p w:rsidR="00C108DC" w:rsidRPr="00C108DC" w:rsidRDefault="00C108DC" w:rsidP="00C108DC">
      <w:pPr>
        <w:pStyle w:val="a3"/>
        <w:spacing w:before="100" w:beforeAutospacing="1" w:after="100" w:afterAutospacing="1"/>
        <w:outlineLvl w:val="0"/>
        <w:rPr>
          <w:b/>
          <w:color w:val="000000"/>
          <w:kern w:val="36"/>
          <w:szCs w:val="22"/>
        </w:rPr>
      </w:pPr>
      <w:r w:rsidRPr="00C108DC">
        <w:rPr>
          <w:b/>
          <w:color w:val="000000"/>
          <w:kern w:val="36"/>
          <w:szCs w:val="22"/>
        </w:rPr>
        <w:t>Рекомендуемые лекции:   (также можете использовать данную литературу, или услуги образовательных сайтов, по выбору)</w:t>
      </w:r>
    </w:p>
    <w:p w:rsidR="00C108DC" w:rsidRPr="00C108DC" w:rsidRDefault="00C108DC" w:rsidP="00C108DC">
      <w:pPr>
        <w:pStyle w:val="a3"/>
        <w:spacing w:before="100" w:beforeAutospacing="1" w:after="100" w:afterAutospacing="1"/>
        <w:jc w:val="center"/>
        <w:outlineLvl w:val="0"/>
        <w:rPr>
          <w:b/>
          <w:color w:val="000000"/>
          <w:kern w:val="36"/>
          <w:szCs w:val="22"/>
        </w:rPr>
      </w:pPr>
      <w:r w:rsidRPr="00C108DC">
        <w:rPr>
          <w:b/>
          <w:color w:val="000000"/>
          <w:kern w:val="36"/>
          <w:szCs w:val="22"/>
        </w:rPr>
        <w:t>Международная обстановка накануне второй мировой войны</w:t>
      </w:r>
    </w:p>
    <w:p w:rsidR="00C108DC" w:rsidRPr="00C108DC" w:rsidRDefault="00C108DC" w:rsidP="00C108DC">
      <w:pPr>
        <w:spacing w:before="100" w:beforeAutospacing="1" w:after="100" w:afterAutospacing="1"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Развитие Советского Союза в предвоенные годы происходило в сложной международной обстановке. Наличие очагов напряженности в Европе и на Дальнем Востоке, тайная подготовка стран капиталистического мира </w:t>
      </w:r>
      <w:proofErr w:type="gramStart"/>
      <w:r w:rsidRPr="00C108DC">
        <w:rPr>
          <w:rFonts w:ascii="Times New Roman" w:eastAsia="Times New Roman" w:hAnsi="Times New Roman" w:cs="Times New Roman"/>
          <w:color w:val="000000"/>
        </w:rPr>
        <w:t>к</w:t>
      </w:r>
      <w:proofErr w:type="gramEnd"/>
      <w:r w:rsidRPr="00C108DC">
        <w:rPr>
          <w:rFonts w:ascii="Times New Roman" w:eastAsia="Times New Roman" w:hAnsi="Times New Roman" w:cs="Times New Roman"/>
          <w:color w:val="000000"/>
        </w:rPr>
        <w:t xml:space="preserve"> второй мировой войне, приход к власти в Германии партии фашистского толка ясно свидетельствовали о том, что международная ситуация активно и быстро приближалась к военному конфликту.</w:t>
      </w:r>
    </w:p>
    <w:p w:rsidR="00C108DC" w:rsidRPr="00C108DC" w:rsidRDefault="00C108DC" w:rsidP="00C108DC">
      <w:pPr>
        <w:spacing w:before="100" w:beforeAutospacing="1" w:after="100" w:afterAutospacing="1"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Посмотрим </w:t>
      </w:r>
      <w:proofErr w:type="gramStart"/>
      <w:r w:rsidRPr="00C108DC">
        <w:rPr>
          <w:rFonts w:ascii="Times New Roman" w:eastAsia="Times New Roman" w:hAnsi="Times New Roman" w:cs="Times New Roman"/>
          <w:color w:val="000000"/>
        </w:rPr>
        <w:t>теперь</w:t>
      </w:r>
      <w:proofErr w:type="gramEnd"/>
      <w:r w:rsidRPr="00C108DC">
        <w:rPr>
          <w:rFonts w:ascii="Times New Roman" w:eastAsia="Times New Roman" w:hAnsi="Times New Roman" w:cs="Times New Roman"/>
          <w:color w:val="000000"/>
        </w:rPr>
        <w:t xml:space="preserve"> как же развивались события в международной политике накануне второй мировой войны.</w:t>
      </w:r>
    </w:p>
    <w:p w:rsidR="00C108DC" w:rsidRPr="00C108DC" w:rsidRDefault="00C108DC" w:rsidP="00C108DC">
      <w:pPr>
        <w:spacing w:before="100" w:beforeAutospacing="1" w:after="100" w:afterAutospacing="1"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Начать отсчет событий можно, на наш взгляд, с 1933 года, как даты прихода к власти в Германии Национал-социалистической партии фашистского толка во главе с А. Гитлером, который уже в 1934 году сосредоточил в своих руках всю полноту власти в стране, совмещая одновременно посты канцлера и фюрера. Фашисты установили в стране диктатуру, режим реакции, аннулировали Версальский мирный договор, который не устраивал эту быстро развивающуюся империалистическую державу, и начали активную подготовку к войне за передел мира.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В этот же период (30-ые годы) произошла значительная активизация внешней политики Италии, в которой фашизм был главенствующей идеологией уже с 1922 г., усилилось ее влияние на расстановку сил в мировом сообществе.</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Одним из первых агрессивных актов, совершенных этими государствами, был захват в 1935 - 36 г.г. Эфиопии и установление там фашистского режима.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В 1936-37 годах Германия, Япония и Италия заключили "антикоминтерновский пакт", который положил начало формированию новых военных блоков, дальнейшему продвижению к военному конфликту, а также свидетельствовал о проявлениях агрессии фашизма против СССР.</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Таким образом, в Центре Европы сложился опаснейший очаг будущей войны.</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В это время политические круги Англии, США, Франции вели политику поощрения Германии, пытаясь направить ее агрессию против Советского Союза. Эта политика проводилась как на мировой арене, так и внутри самих государств. Так, например, почти во всех странах велась кампания против СССР, активно пропагандировалась идея "растущей советской опасности", мысль о "военных приготовлениях русских". Во внешней политике британские и французские лидеры, как об этом свидетельствуют документы, решали задачу, как бы отвести от себя угрозу Германской агрессии и разрядить энергию нацизма и экспансии на Восток.</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В этой обстановке СССР выступает с предложениями по обеспечению мира и коллективной безопасности. В ответ на политику капиталистических государств наша страна предпринимает следующие шаги:</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1933 г. - установление дипломатических отношений с США.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1934 г. - СССР вступает в Лигу Наций, где выступает со своими предложениями относительно создания системы коллективной безопасности и отпора завоевателям, которые, однако, не находят поддержки. В начале 1934 г. Советский Союз выступает с конвенцией об определении нападающей стороны (агрессора), в которой подчеркивалось, что агрессией является вторжение на территорию другой страны с объявлением или без объявления войны, а также бомбардировки территории других стран, нападения на морские суда, блокада берегов или портов. Правительства ведущих держав холодно отнеслись к советскому проекту. </w:t>
      </w:r>
      <w:proofErr w:type="gramStart"/>
      <w:r w:rsidRPr="00C108DC">
        <w:rPr>
          <w:rFonts w:ascii="Times New Roman" w:eastAsia="Times New Roman" w:hAnsi="Times New Roman" w:cs="Times New Roman"/>
          <w:color w:val="000000"/>
        </w:rPr>
        <w:t>Однако Румыния, Югославия, Чехословакия, Польша, Эстония, Латвия, Литва, Турция, Иран, Афганистан, а позднее и Финляндия подписали в СССР этот документ.</w:t>
      </w:r>
      <w:proofErr w:type="gramEnd"/>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1935 г. - подписание Францией, Чехословакией и Советским Союзом пакта о взаимопомощи. Этот пакт мог бы сыграть существенную роль в предотвращении гитлеровской агрессии, однако по настояния Франции в этот договор была внесена оговорка. Суть ее состояла в том, что военная помощь Чехословакии со стороны СССР может быть оказана только в том случае, если ее будет </w:t>
      </w:r>
      <w:r w:rsidRPr="00C108DC">
        <w:rPr>
          <w:rFonts w:ascii="Times New Roman" w:eastAsia="Times New Roman" w:hAnsi="Times New Roman" w:cs="Times New Roman"/>
          <w:color w:val="000000"/>
        </w:rPr>
        <w:lastRenderedPageBreak/>
        <w:t>оказывать и Франция. Вскоре именно эта оговорка и нерешительность тогдашнего правительства Чехословакии облегчили агрессию со стороны Германии.</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Особую остроту события стали принимать в 1938 г., когда Германия оккупировала Австрию и включила ее в состав</w:t>
      </w:r>
      <w:proofErr w:type="gramStart"/>
      <w:r w:rsidRPr="00C108DC">
        <w:rPr>
          <w:rFonts w:ascii="Times New Roman" w:eastAsia="Times New Roman" w:hAnsi="Times New Roman" w:cs="Times New Roman"/>
          <w:color w:val="000000"/>
        </w:rPr>
        <w:t xml:space="preserve"> Т</w:t>
      </w:r>
      <w:proofErr w:type="gramEnd"/>
      <w:r w:rsidRPr="00C108DC">
        <w:rPr>
          <w:rFonts w:ascii="Times New Roman" w:eastAsia="Times New Roman" w:hAnsi="Times New Roman" w:cs="Times New Roman"/>
          <w:color w:val="000000"/>
        </w:rPr>
        <w:t xml:space="preserve">ретьего Рейха, вмешалась в гражданскую войну в Испании, где помогла установлению фашистской диктатуры, потребовала от Чехословакии передачи Судетской области и присоединила ее после одобрения этой акции Мюнхенским совещанием глав правительств в составе Англии, Франции, Германии, Италии, принявший решение о расчленении Чехословакии, на котором СССР и Чехословакия не присутствовали. Этот "мюнхенский сговор" поощрил агрессора и подтолкнул его к дальнейшей активизации действий, по его условиям от Чехословакии было отторгнуто около 20 % ее территории, где проживала четверть населения </w:t>
      </w:r>
      <w:proofErr w:type="gramStart"/>
      <w:r w:rsidRPr="00C108DC">
        <w:rPr>
          <w:rFonts w:ascii="Times New Roman" w:eastAsia="Times New Roman" w:hAnsi="Times New Roman" w:cs="Times New Roman"/>
          <w:color w:val="000000"/>
        </w:rPr>
        <w:t>страны</w:t>
      </w:r>
      <w:proofErr w:type="gramEnd"/>
      <w:r w:rsidRPr="00C108DC">
        <w:rPr>
          <w:rFonts w:ascii="Times New Roman" w:eastAsia="Times New Roman" w:hAnsi="Times New Roman" w:cs="Times New Roman"/>
          <w:color w:val="000000"/>
        </w:rPr>
        <w:t xml:space="preserve"> и размещалось около половины мощностей тяжелой промышленности.</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Лидеры капиталистических государств, продолжая поддержку фашистской агрессии, подписали с Германией ряд договоров о ненападении (1938 г. - Англия и Франция).</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Развязав себе руки таким способом, Гитлер продолжил агрессию: в марте 1939 г. полностью захватил Чехословакию и отторг от Литвы в пользу Германии порт Клайпеду. В апреле 1939 г. Италия захватила Албанию.</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СССР, продолжая свою мирную политику, не признал оккупации Чехословакии и предложил ей военную помощь, от которой правительство этой страны отказалось. Франция не выполнила своих обязательств по договорам о военной помощи с этой страной и не стала оказывать ей поддержку.</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Таким образом, внешнюю политику Советского Союза 30 г.г. (до 1939 г.) можно считать образцом стремления предотвратить войну, обуздать агрессора. Наша страна выступала самым непримиримым и последовательным противником фашизма, разоблачала его, отождествляла с войной.</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Однако к лету 1939 г. положение изменилось, и результатом этого изменения впоследствии стало подписание договоров от 23 августа и 28 сентября 1939 г. и секретных протоколов к ним, по условиям которых СССР </w:t>
      </w:r>
      <w:proofErr w:type="gramStart"/>
      <w:r w:rsidRPr="00C108DC">
        <w:rPr>
          <w:rFonts w:ascii="Times New Roman" w:eastAsia="Times New Roman" w:hAnsi="Times New Roman" w:cs="Times New Roman"/>
          <w:color w:val="000000"/>
        </w:rPr>
        <w:t>становился</w:t>
      </w:r>
      <w:proofErr w:type="gramEnd"/>
      <w:r w:rsidRPr="00C108DC">
        <w:rPr>
          <w:rFonts w:ascii="Times New Roman" w:eastAsia="Times New Roman" w:hAnsi="Times New Roman" w:cs="Times New Roman"/>
          <w:color w:val="000000"/>
        </w:rPr>
        <w:t xml:space="preserve"> чуть ли не партнером Германии. Что же обусловило такой поворот событий? На наш взгляд таких причин было несколько.</w:t>
      </w:r>
    </w:p>
    <w:p w:rsidR="00C108DC" w:rsidRPr="00C108DC" w:rsidRDefault="00C108DC" w:rsidP="00C108DC">
      <w:pPr>
        <w:spacing w:after="0" w:line="240" w:lineRule="auto"/>
        <w:jc w:val="both"/>
        <w:rPr>
          <w:rFonts w:ascii="Times New Roman" w:eastAsia="Times New Roman" w:hAnsi="Times New Roman" w:cs="Times New Roman"/>
          <w:color w:val="000000"/>
        </w:rPr>
      </w:pPr>
      <w:proofErr w:type="gramStart"/>
      <w:r w:rsidRPr="00C108DC">
        <w:rPr>
          <w:rFonts w:ascii="Times New Roman" w:eastAsia="Times New Roman" w:hAnsi="Times New Roman" w:cs="Times New Roman"/>
          <w:color w:val="000000"/>
        </w:rPr>
        <w:t>В первую очередь необходимо отметить, что сама обстановка, сложившаяся на мировой арене к весне 1939 г., объективно способствовала тому, что Советский Союз не мог продолжать свою деятельность в одиночестве, и ему надо было позаботиться о своей безопасности, так как к весне 1939 г. вторая мировая война в своей локально - очаговой фазе была уже реальностью.</w:t>
      </w:r>
      <w:proofErr w:type="gramEnd"/>
      <w:r w:rsidRPr="00C108DC">
        <w:rPr>
          <w:rFonts w:ascii="Times New Roman" w:eastAsia="Times New Roman" w:hAnsi="Times New Roman" w:cs="Times New Roman"/>
          <w:color w:val="000000"/>
        </w:rPr>
        <w:t xml:space="preserve"> В сложившейся военно-политической обстановке у СССР были три альтернативы: достичь военного соглашения с Францией и Англией; остаться в одиночестве; заключить договор с Германией. Наиболее выгодным представлялось </w:t>
      </w:r>
      <w:proofErr w:type="spellStart"/>
      <w:r w:rsidRPr="00C108DC">
        <w:rPr>
          <w:rFonts w:ascii="Times New Roman" w:eastAsia="Times New Roman" w:hAnsi="Times New Roman" w:cs="Times New Roman"/>
          <w:color w:val="000000"/>
        </w:rPr>
        <w:t>англо-франко-советское</w:t>
      </w:r>
      <w:proofErr w:type="spellEnd"/>
      <w:r w:rsidRPr="00C108DC">
        <w:rPr>
          <w:rFonts w:ascii="Times New Roman" w:eastAsia="Times New Roman" w:hAnsi="Times New Roman" w:cs="Times New Roman"/>
          <w:color w:val="000000"/>
        </w:rPr>
        <w:t xml:space="preserve"> соглашение о взаимной помощи, направленное против фашистской Германии. Оно привело бы к созданию единой антифашистской коалиции, эффективно послужило бы сдерживанию фашистских агрессоров и, возможно, воспрепятствовало бы развязыванию мировой войны.</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Летом 1939 г. по инициативе советской стороны начались переговоры СССР - Англия - Франция о заключении пакта о взаимопомощи и создании </w:t>
      </w:r>
      <w:proofErr w:type="spellStart"/>
      <w:r w:rsidRPr="00C108DC">
        <w:rPr>
          <w:rFonts w:ascii="Times New Roman" w:eastAsia="Times New Roman" w:hAnsi="Times New Roman" w:cs="Times New Roman"/>
          <w:color w:val="000000"/>
        </w:rPr>
        <w:t>антигерманской</w:t>
      </w:r>
      <w:proofErr w:type="spellEnd"/>
      <w:r w:rsidRPr="00C108DC">
        <w:rPr>
          <w:rFonts w:ascii="Times New Roman" w:eastAsia="Times New Roman" w:hAnsi="Times New Roman" w:cs="Times New Roman"/>
          <w:color w:val="000000"/>
        </w:rPr>
        <w:t xml:space="preserve"> коалиции. На этих переговорах Советский Союз выступил с радикальными предложениями для решения вопроса о коллективной безопасности, однако для западных государств, продолжающих политику, выработанную на Мюнхенском совещании, эти предложения оказались неприемлемы. К 20 августа переговоры зашли в тупик и фактически провалились. По просьбе англичан и французов был объявлен перерыв на неопределенный срок, хотя и в Москве и в Лондоне знали, что агрессия в отношении Польши назначена на конец августа. Прийти к соглашению с западными державами СССР не удалось. Виноваты в этом обе стороны. Но виновность западных держав, особенно Англии, значительно больше, чем Советского Союза. У советской стороны не хватило выдержки, она проявила поспешность, переоценила степень враждебности западных держа</w:t>
      </w:r>
      <w:proofErr w:type="gramStart"/>
      <w:r w:rsidRPr="00C108DC">
        <w:rPr>
          <w:rFonts w:ascii="Times New Roman" w:eastAsia="Times New Roman" w:hAnsi="Times New Roman" w:cs="Times New Roman"/>
          <w:color w:val="000000"/>
        </w:rPr>
        <w:t>в к СССР</w:t>
      </w:r>
      <w:proofErr w:type="gramEnd"/>
      <w:r w:rsidRPr="00C108DC">
        <w:rPr>
          <w:rFonts w:ascii="Times New Roman" w:eastAsia="Times New Roman" w:hAnsi="Times New Roman" w:cs="Times New Roman"/>
          <w:color w:val="000000"/>
        </w:rPr>
        <w:t xml:space="preserve"> и возможности их сговора с гитлеровской Германией. </w:t>
      </w:r>
      <w:proofErr w:type="gramStart"/>
      <w:r w:rsidRPr="00C108DC">
        <w:rPr>
          <w:rFonts w:ascii="Times New Roman" w:eastAsia="Times New Roman" w:hAnsi="Times New Roman" w:cs="Times New Roman"/>
          <w:color w:val="000000"/>
        </w:rPr>
        <w:t>У западных держав не было искреннего желания идти на сближение с СССР, что можно объяснить, по - видимому, разными причинами, в том числе и опасения возможного предательства, и антигуманная внутренняя политика сталинского руководства, противоречащая его заверениям на мировой арене, и недооценка его силы как возможного союзника в борьбе против фашистского блока, и глубокая неприязнь к стране иной социально - экономической формации.</w:t>
      </w:r>
      <w:proofErr w:type="gramEnd"/>
      <w:r w:rsidRPr="00C108DC">
        <w:rPr>
          <w:rFonts w:ascii="Times New Roman" w:eastAsia="Times New Roman" w:hAnsi="Times New Roman" w:cs="Times New Roman"/>
          <w:color w:val="000000"/>
        </w:rPr>
        <w:t xml:space="preserve"> Переговоры с СССР западные державы </w:t>
      </w:r>
      <w:proofErr w:type="gramStart"/>
      <w:r w:rsidRPr="00C108DC">
        <w:rPr>
          <w:rFonts w:ascii="Times New Roman" w:eastAsia="Times New Roman" w:hAnsi="Times New Roman" w:cs="Times New Roman"/>
          <w:color w:val="000000"/>
        </w:rPr>
        <w:t>вели</w:t>
      </w:r>
      <w:proofErr w:type="gramEnd"/>
      <w:r w:rsidRPr="00C108DC">
        <w:rPr>
          <w:rFonts w:ascii="Times New Roman" w:eastAsia="Times New Roman" w:hAnsi="Times New Roman" w:cs="Times New Roman"/>
          <w:color w:val="000000"/>
        </w:rPr>
        <w:t xml:space="preserve"> прежде всего для того, чтобы оказывать давление на Германию, заставить ее пойти им на уступки, они пытались навязать Советскому Союзу собственные условия, пренебрегали его интересами. "Вина за то, что не удалось создать широкий союз Англии, Франции и СССР, способный сдержать </w:t>
      </w:r>
      <w:r w:rsidRPr="00C108DC">
        <w:rPr>
          <w:rFonts w:ascii="Times New Roman" w:eastAsia="Times New Roman" w:hAnsi="Times New Roman" w:cs="Times New Roman"/>
          <w:color w:val="000000"/>
        </w:rPr>
        <w:lastRenderedPageBreak/>
        <w:t xml:space="preserve">германские амбиции, - признают английские исследователи Р. Хайт, Д. Морис и А. </w:t>
      </w:r>
      <w:proofErr w:type="spellStart"/>
      <w:r w:rsidRPr="00C108DC">
        <w:rPr>
          <w:rFonts w:ascii="Times New Roman" w:eastAsia="Times New Roman" w:hAnsi="Times New Roman" w:cs="Times New Roman"/>
          <w:color w:val="000000"/>
        </w:rPr>
        <w:t>Петерс</w:t>
      </w:r>
      <w:proofErr w:type="spellEnd"/>
      <w:r w:rsidRPr="00C108DC">
        <w:rPr>
          <w:rFonts w:ascii="Times New Roman" w:eastAsia="Times New Roman" w:hAnsi="Times New Roman" w:cs="Times New Roman"/>
          <w:color w:val="000000"/>
        </w:rPr>
        <w:t>, - должна быть возложена непосредственно на западных союзников. Именно те способы, с помощью которых они разрешали основные международные кризисы 30-х годов, постепенно подорвали веру в дело коллективной безопасности... Французские и британские лидеры постоянно предпочитали умиротворять Берлин, Рим и Токио, чем пытаться использовать советскую силу для защиты международной стабильности".</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Таким образом, к началу осени 1939 г. Советскому Союзу не удалось решить задачу достижения военного соглашения с Англией и Францией. Здесь уместно будет подчеркнуть следующее. В это время Англия и Франция уже оформили свои договоренности о ненападении с Германией и, таким образом, объективно находились в преимущественном положении перед СССР.</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Однако, несмотря на неудачу, начавшиеся </w:t>
      </w:r>
      <w:proofErr w:type="spellStart"/>
      <w:r w:rsidRPr="00C108DC">
        <w:rPr>
          <w:rFonts w:ascii="Times New Roman" w:eastAsia="Times New Roman" w:hAnsi="Times New Roman" w:cs="Times New Roman"/>
          <w:color w:val="000000"/>
        </w:rPr>
        <w:t>англо-франко-советские</w:t>
      </w:r>
      <w:proofErr w:type="spellEnd"/>
      <w:r w:rsidRPr="00C108DC">
        <w:rPr>
          <w:rFonts w:ascii="Times New Roman" w:eastAsia="Times New Roman" w:hAnsi="Times New Roman" w:cs="Times New Roman"/>
          <w:color w:val="000000"/>
        </w:rPr>
        <w:t xml:space="preserve"> контакты вызвали тревогу у руководства нацистской Германии. Оно осознавало, что соглашение о взаимопомощи трех великих держав могло явиться серьезным препятствием на пути намеченных Гитлером экспансионистских планов, и стало прилагать настойчивые усилия, чтобы воспрепятствовать такому соглашению.</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С мая 1939 г. работники внешнеполитического ведомства Германии, следуя указания Риббентропа, неоднократно вступали в контакты с представителями СССР в Берлине, различными неофициальными и официальными способами давали понять о готовности Германии пойти на сближение с СССР. Вплоть до середины августа 1939 г., пока существовала надежда на заключение соглашения с Англией и Францией, советское правительство оставляло осуществлявшийся германской стороной зондаж без ответа, но одновременно внимательно следило за ее действиями. Долгое время большую роль в противодействии германским "ухаживаниям за Москвой" играл нарком иностранных дел Литвинов, считавший, что нельзя идти ни на какие уступки фашистской Германии. Однако в мае 1939 г. он был снят со своего поста, где его заменил В.М. Молотов. </w:t>
      </w:r>
      <w:proofErr w:type="gramStart"/>
      <w:r w:rsidRPr="00C108DC">
        <w:rPr>
          <w:rFonts w:ascii="Times New Roman" w:eastAsia="Times New Roman" w:hAnsi="Times New Roman" w:cs="Times New Roman"/>
          <w:color w:val="000000"/>
        </w:rPr>
        <w:t>Такая замена не могла пройти незамеченной и, вероятно, она свидетельствовала о некоторых изменениях в ориентации советского руководства.</w:t>
      </w:r>
      <w:proofErr w:type="gramEnd"/>
      <w:r w:rsidRPr="00C108DC">
        <w:rPr>
          <w:rFonts w:ascii="Times New Roman" w:eastAsia="Times New Roman" w:hAnsi="Times New Roman" w:cs="Times New Roman"/>
          <w:color w:val="000000"/>
        </w:rPr>
        <w:t xml:space="preserve"> Поэтому второй причиной того, что союз СССР и Германии стал возможен, по нашему мнению, необходимо назвать личностные амбиции и экспансионистские планы, вынашиваемые сталинским правительством. Нам кажется, что родственность этих стремлений и гитлеровских планов покорения мира во многом способствовала подписанию противоправных секретных протоколов 1939 г.</w:t>
      </w:r>
    </w:p>
    <w:p w:rsidR="00C108DC" w:rsidRPr="00C108DC" w:rsidRDefault="00C108DC" w:rsidP="00C108DC">
      <w:pPr>
        <w:spacing w:after="0" w:line="240" w:lineRule="auto"/>
        <w:jc w:val="both"/>
        <w:rPr>
          <w:rFonts w:ascii="Times New Roman" w:eastAsia="Times New Roman" w:hAnsi="Times New Roman" w:cs="Times New Roman"/>
          <w:color w:val="000000"/>
        </w:rPr>
      </w:pPr>
      <w:proofErr w:type="gramStart"/>
      <w:r w:rsidRPr="00C108DC">
        <w:rPr>
          <w:rFonts w:ascii="Times New Roman" w:eastAsia="Times New Roman" w:hAnsi="Times New Roman" w:cs="Times New Roman"/>
          <w:color w:val="000000"/>
        </w:rPr>
        <w:t>В продолжение германских попыток сближения с Москвой в начале июля в советское полпредство в Берлине</w:t>
      </w:r>
      <w:proofErr w:type="gramEnd"/>
      <w:r w:rsidRPr="00C108DC">
        <w:rPr>
          <w:rFonts w:ascii="Times New Roman" w:eastAsia="Times New Roman" w:hAnsi="Times New Roman" w:cs="Times New Roman"/>
          <w:color w:val="000000"/>
        </w:rPr>
        <w:t xml:space="preserve"> поступило анонимное письмо, в котором предлагалась идея реабилитации договора 1926 г. о нейтралитете или заключения договора о ненападении и границах. </w:t>
      </w:r>
      <w:proofErr w:type="gramStart"/>
      <w:r w:rsidRPr="00C108DC">
        <w:rPr>
          <w:rFonts w:ascii="Times New Roman" w:eastAsia="Times New Roman" w:hAnsi="Times New Roman" w:cs="Times New Roman"/>
          <w:color w:val="000000"/>
        </w:rPr>
        <w:t>Германская сторона, говорилось в письме, исходила при этом из предположения, что оба правительства питают естественное желание восстановить свои границы 1914 г. В начале августа 1939 г. в беседе с советским полпредом в Берлине Астаховым Риббентроп уже официально заявил, что СССР и Германия могли бы договориться по всем проблемам, имеющим отношение к территории от Черного моря до Балтийского.</w:t>
      </w:r>
      <w:proofErr w:type="gramEnd"/>
      <w:r w:rsidRPr="00C108DC">
        <w:rPr>
          <w:rFonts w:ascii="Times New Roman" w:eastAsia="Times New Roman" w:hAnsi="Times New Roman" w:cs="Times New Roman"/>
          <w:color w:val="000000"/>
        </w:rPr>
        <w:t xml:space="preserve"> Советская сторона оставила эти попытки сближения без ответа. Видимо, Сталин хотел сначала прояснить, какие результаты можно получить от </w:t>
      </w:r>
      <w:proofErr w:type="spellStart"/>
      <w:r w:rsidRPr="00C108DC">
        <w:rPr>
          <w:rFonts w:ascii="Times New Roman" w:eastAsia="Times New Roman" w:hAnsi="Times New Roman" w:cs="Times New Roman"/>
          <w:color w:val="000000"/>
        </w:rPr>
        <w:t>англо-франко-советских</w:t>
      </w:r>
      <w:proofErr w:type="spellEnd"/>
      <w:r w:rsidRPr="00C108DC">
        <w:rPr>
          <w:rFonts w:ascii="Times New Roman" w:eastAsia="Times New Roman" w:hAnsi="Times New Roman" w:cs="Times New Roman"/>
          <w:color w:val="000000"/>
        </w:rPr>
        <w:t xml:space="preserve"> переговоров.</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Необходимо заметить, что у немцев был запасной вариант действий на случай, если советское руководство откажется принять предложения Германии. На тайных переговорах в середине августа Лондон и Берлин сговорились о поездке 23 августа второго по рангу деятеля "третьего рейха" Геринга на Британские острова на негласную встречу с Чемберленом. Судя по документам, две империи собирались выработать "исторический компромисс", игнорируя интересы не только СССР, Польши и ряда других восточноевропейских стран, но даже Франции.</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15 августа 1939 г. германский посол в Москве Ф. </w:t>
      </w:r>
      <w:proofErr w:type="spellStart"/>
      <w:r w:rsidRPr="00C108DC">
        <w:rPr>
          <w:rFonts w:ascii="Times New Roman" w:eastAsia="Times New Roman" w:hAnsi="Times New Roman" w:cs="Times New Roman"/>
          <w:color w:val="000000"/>
        </w:rPr>
        <w:t>Шуленбург</w:t>
      </w:r>
      <w:proofErr w:type="spellEnd"/>
      <w:r w:rsidRPr="00C108DC">
        <w:rPr>
          <w:rFonts w:ascii="Times New Roman" w:eastAsia="Times New Roman" w:hAnsi="Times New Roman" w:cs="Times New Roman"/>
          <w:color w:val="000000"/>
        </w:rPr>
        <w:t xml:space="preserve"> попросился на срочный прием к наркому иностранных дел СССР В.М. Молотову. Посол зачитал заявление Риббентропа, в котором предлагалось урегулировать к полному удовлетворению обеих сторон все имеющиеся спорные проблемы, для чего в Москву в самое ближайшее время был готов прибыть германский министр иностранных дел. Хотя в заявлении открыто не говорилось о решении территориальных вопросов, они имелись в виду. Эта сторона советско-германских отношений, наряду с договором о ненападении и активизации торговли с Германией, интересовали Советское правительство в наибольшей мере.</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Ситуация для Советского правительства была очень сложной. Оно начало рискованную политическую игру. Переговоры с Англией и Францией еще продолжались, но зашли в тупик. </w:t>
      </w:r>
      <w:r w:rsidRPr="00C108DC">
        <w:rPr>
          <w:rFonts w:ascii="Times New Roman" w:eastAsia="Times New Roman" w:hAnsi="Times New Roman" w:cs="Times New Roman"/>
          <w:color w:val="000000"/>
        </w:rPr>
        <w:lastRenderedPageBreak/>
        <w:t>Германия, напротив, шла на уступки СССР, изъявила готовность учитывать его государственные интересы, она обещала даже оказать влияние на Японию с целью нормализации советско-японских отношений, что было выгодно для Советского Союза, так как в это время шли ожесточенные бои между советскими и японскими войсками на реке Халхин-Гол. В такой ситуации Сталин дал разрешение на приезд Риббентропа в Москву.</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Советско-германские переговоры осуществлялись в условиях политического цейтнота. В ночь с 23 на 24 августа 1939 г. в присутствии Сталина Молотов и Риббентроп подписали поспешно согласованные советско-германские документы: Договор о ненападении, по условиям которого стороны обязались не вмешиваться в вооруженные конфликты </w:t>
      </w:r>
      <w:proofErr w:type="gramStart"/>
      <w:r w:rsidRPr="00C108DC">
        <w:rPr>
          <w:rFonts w:ascii="Times New Roman" w:eastAsia="Times New Roman" w:hAnsi="Times New Roman" w:cs="Times New Roman"/>
          <w:color w:val="000000"/>
        </w:rPr>
        <w:t>против</w:t>
      </w:r>
      <w:proofErr w:type="gramEnd"/>
      <w:r w:rsidRPr="00C108DC">
        <w:rPr>
          <w:rFonts w:ascii="Times New Roman" w:eastAsia="Times New Roman" w:hAnsi="Times New Roman" w:cs="Times New Roman"/>
          <w:color w:val="000000"/>
        </w:rPr>
        <w:t xml:space="preserve"> </w:t>
      </w:r>
      <w:proofErr w:type="gramStart"/>
      <w:r w:rsidRPr="00C108DC">
        <w:rPr>
          <w:rFonts w:ascii="Times New Roman" w:eastAsia="Times New Roman" w:hAnsi="Times New Roman" w:cs="Times New Roman"/>
          <w:color w:val="000000"/>
        </w:rPr>
        <w:t>друг</w:t>
      </w:r>
      <w:proofErr w:type="gramEnd"/>
      <w:r w:rsidRPr="00C108DC">
        <w:rPr>
          <w:rFonts w:ascii="Times New Roman" w:eastAsia="Times New Roman" w:hAnsi="Times New Roman" w:cs="Times New Roman"/>
          <w:color w:val="000000"/>
        </w:rPr>
        <w:t xml:space="preserve"> друга в течение 10 лет с момента подписания документа, и Секретный протокол, в соответствии с которым Германия взяла на себя ряд односторонних обязательств:</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 в случае германо-польского вооруженного конфликта германские войска не должны были продвигаться дальше рубежа рек </w:t>
      </w:r>
      <w:proofErr w:type="spellStart"/>
      <w:r w:rsidRPr="00C108DC">
        <w:rPr>
          <w:rFonts w:ascii="Times New Roman" w:eastAsia="Times New Roman" w:hAnsi="Times New Roman" w:cs="Times New Roman"/>
          <w:color w:val="000000"/>
        </w:rPr>
        <w:t>Нарев</w:t>
      </w:r>
      <w:proofErr w:type="spellEnd"/>
      <w:r w:rsidRPr="00C108DC">
        <w:rPr>
          <w:rFonts w:ascii="Times New Roman" w:eastAsia="Times New Roman" w:hAnsi="Times New Roman" w:cs="Times New Roman"/>
          <w:color w:val="000000"/>
        </w:rPr>
        <w:t>, Висла, Сан и не вторгаться в Финляндию, Эстонию и Латвию;</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вопрос о сохранении единого Польского государства или его расчленении должен был решаться в ходе дальнейшего развития политической ситуации в регионе;</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Германия признавала заинтересованность СССР в Бессарабии.</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Договор о ненападении был опубликован 24 августа 1939 г. Высшее руководство СССР не информировало о наличии секретного соглашения ни партийные, ни государственные органы. Верховный Совет СССР 31 августа 1939 г. без обсуждения ратифицировал только текст Договора о ненападении.</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Известие о заключении советско-германского договора о ненападении явилось полной неожиданностью не только для мировой, но и для советской общественности. Трудно было осознать происшедший переворот в отношениях СССР и Германии. После подписания этого договора Лондон и Париж полностью утратили интере</w:t>
      </w:r>
      <w:proofErr w:type="gramStart"/>
      <w:r w:rsidRPr="00C108DC">
        <w:rPr>
          <w:rFonts w:ascii="Times New Roman" w:eastAsia="Times New Roman" w:hAnsi="Times New Roman" w:cs="Times New Roman"/>
          <w:color w:val="000000"/>
        </w:rPr>
        <w:t>с к СССР</w:t>
      </w:r>
      <w:proofErr w:type="gramEnd"/>
      <w:r w:rsidRPr="00C108DC">
        <w:rPr>
          <w:rFonts w:ascii="Times New Roman" w:eastAsia="Times New Roman" w:hAnsi="Times New Roman" w:cs="Times New Roman"/>
          <w:color w:val="000000"/>
        </w:rPr>
        <w:t xml:space="preserve"> и принялись искать способы добиться от Германии обязательств на будущее, более прочных, чем те, которые она дала во время Мюнхенского совещания. Документы свидетельствуют о том, что на другой день после подписания договора о ненападении с Германией, Сталин, пребывая в крайней неуверенности относительно порядочности Гитлера, пытался склонить Англию и Францию к продолжению военных московских переговоров. Но никакого отклика на эти предложения не последовало.</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Существуют разные точки зрения на вопрос о необходимости подписания договора о ненападении с Германией.</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Серьезные исследователи - советские, польские, британские, западногерманские и другие - признают, что 19 - 20 августа 1939 г., в момент согласия Сталина на приезд Риббентропа в Москву для окончательного прояснения намерений Германии, Советскому Союзу не было оставлено выбора. В одиночку СССР предотвратить войну не мог. Союзников в лице Англии и Франции ему обрести не удалось. Оставалось думать о том, как не попасть в водоворот войны, к которой в 1939 г. СССР был готов еще меньше, чем в 1941 г.</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Правда, есть и другая точка зрения на этот счет. Некоторые историки считают, что Германия в 1939 г. также не была готова к войне с СССР. Возможно, это так, но вместе с тем нельзя было не считаться с весьма очевидной вероятностью сделок Берлина с другими западными державами против Советского Союза.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Оценивая договор о ненападении с позиций сегодняшнего дня можно отметить, что для СССР он имел как положительные, так и отрицательные последствия. Положительные:</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Советский Союз избежал войны на два фронта, так как договор зародил трещину в японо-германских отношениях, деформировал условия антикоминтерновского пакта в пользу СССР;</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рубеж, с которого Советский Союз мог вести первоначальную оборону, был отодвинут на несколько сот километров от Ленинграда, Минска и других центров;</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договор способствовал углублению раскола капиталистического мира на два враждующих лагеря, сорвал планы западных держав направить агрессию на восток, воспрепятствовал их объединению против СССР. Западные державы стали вынуждены считаться с Советским Союзом как с военной и политической державой, имеющей право обозначить свои интересы на политической карте мира.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Отрицательные:</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 договор подорвал моральный настрой советского народа, боеспособность армии, усыпил бдительность </w:t>
      </w:r>
      <w:proofErr w:type="spellStart"/>
      <w:proofErr w:type="gramStart"/>
      <w:r w:rsidRPr="00C108DC">
        <w:rPr>
          <w:rFonts w:ascii="Times New Roman" w:eastAsia="Times New Roman" w:hAnsi="Times New Roman" w:cs="Times New Roman"/>
          <w:color w:val="000000"/>
        </w:rPr>
        <w:t>военно</w:t>
      </w:r>
      <w:proofErr w:type="spellEnd"/>
      <w:r w:rsidRPr="00C108DC">
        <w:rPr>
          <w:rFonts w:ascii="Times New Roman" w:eastAsia="Times New Roman" w:hAnsi="Times New Roman" w:cs="Times New Roman"/>
          <w:color w:val="000000"/>
        </w:rPr>
        <w:t xml:space="preserve"> политического</w:t>
      </w:r>
      <w:proofErr w:type="gramEnd"/>
      <w:r w:rsidRPr="00C108DC">
        <w:rPr>
          <w:rFonts w:ascii="Times New Roman" w:eastAsia="Times New Roman" w:hAnsi="Times New Roman" w:cs="Times New Roman"/>
          <w:color w:val="000000"/>
        </w:rPr>
        <w:t xml:space="preserve"> руководства СССР, дезориентировал демократические, </w:t>
      </w:r>
      <w:r w:rsidRPr="00C108DC">
        <w:rPr>
          <w:rFonts w:ascii="Times New Roman" w:eastAsia="Times New Roman" w:hAnsi="Times New Roman" w:cs="Times New Roman"/>
          <w:color w:val="000000"/>
        </w:rPr>
        <w:lastRenderedPageBreak/>
        <w:t>миролюбивые силы, и, поэтому, стал одной из причин неудач советской стороны в начальный период Великой Отечественной войны;</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договор дал благодатную почву для обвинений в адрес Советского Союза со стороны западных держав в поддержке агрессора и развязывании войны;</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был подорван международный авторитет СССР как последовательного и основного борца против фашизма.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Положительным результатом заключения Договора о ненападении долгое время считалось то, что СССР получил около двух лет для подготовки к войне и укрепления своей обороноспособности. Однако это время было использовано Советским Союзом менее эффективно, чем Германией, которая за 22 месяца в большей степени повысила свой военный потенциал. Если в начале 1939 г. военно-политическое руководство Германии оценивало Красную Армию как противника очень сильного, столкновение с которым было нежелательным, то в начале 1941 г. оно уже отмечало слабость Вооруженных Сил СССР, особенно их командного состава.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Юридическая, политическая и историческая оценка Секретного протокола, приложенного к этому договору, может быть, на наш взгляд, более однозначной и категоричной. Этот протокол можно рассматривать как великодержавную заявку на "территориально - политическое переустройство" в регионе, которая находилась с юридической точки зрения в противоречии с суверенитетом и независимостью целого ряда государств. Она не соответствовала договорам, которые СССР заключил с этими странами раньше, с нашими обязательствами при всех обстоятельствах уважать их суверенитет, территориальную целостность и неприкосновенность. Этот протокол полностью противоречил тем официальным заверениям об отмене тайной дипломатии, которые делало руководство СССР для мирового сообщества, являлся ревизией стратегического курса на коллективную безопасность и фактически санкционировал вооруженное вторжение в Польшу.</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Развязав себе руки подписанием договора о ненападении и секретных протоколов, Германия 1 сентября 1939 г. напала на Польшу.</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Англия и Франция объявили войну Германии, но не </w:t>
      </w:r>
      <w:proofErr w:type="gramStart"/>
      <w:r w:rsidRPr="00C108DC">
        <w:rPr>
          <w:rFonts w:ascii="Times New Roman" w:eastAsia="Times New Roman" w:hAnsi="Times New Roman" w:cs="Times New Roman"/>
          <w:color w:val="000000"/>
        </w:rPr>
        <w:t>оказали Польше действенной военной помощи и она была</w:t>
      </w:r>
      <w:proofErr w:type="gramEnd"/>
      <w:r w:rsidRPr="00C108DC">
        <w:rPr>
          <w:rFonts w:ascii="Times New Roman" w:eastAsia="Times New Roman" w:hAnsi="Times New Roman" w:cs="Times New Roman"/>
          <w:color w:val="000000"/>
        </w:rPr>
        <w:t xml:space="preserve"> разгромлена.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СССР и США объявили о своем нейтралитете в войне.</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17 сентября 1939 г. части Красной Армии вступили на территорию Западной Украины и Белоруссии, что было предусмотрено положениями секретного протокола.</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Итак, началась вторая мировая война.</w:t>
      </w:r>
    </w:p>
    <w:p w:rsidR="00C108DC" w:rsidRPr="00C108DC" w:rsidRDefault="00C108DC" w:rsidP="00C108DC">
      <w:pPr>
        <w:spacing w:after="0" w:line="240" w:lineRule="auto"/>
        <w:jc w:val="both"/>
        <w:rPr>
          <w:rFonts w:ascii="Times New Roman" w:eastAsia="Times New Roman" w:hAnsi="Times New Roman" w:cs="Times New Roman"/>
          <w:color w:val="000000"/>
        </w:rPr>
      </w:pPr>
      <w:proofErr w:type="gramStart"/>
      <w:r w:rsidRPr="00C108DC">
        <w:rPr>
          <w:rFonts w:ascii="Times New Roman" w:eastAsia="Times New Roman" w:hAnsi="Times New Roman" w:cs="Times New Roman"/>
          <w:color w:val="000000"/>
        </w:rPr>
        <w:t>В это время (конец сентября 1939 г.) руководство СССР во главе со Сталиным и Молотовым преступили границу разумного в отношениях с Германией. 28 августа 1934 г. в Москве Молотовым и Риббентропом был подписан Договор о дружбе и границах с приложением к нему нескольких секретных протоколов, которые, как и предыдущий секретный протокол, не были ратифицированы.</w:t>
      </w:r>
      <w:proofErr w:type="gramEnd"/>
      <w:r w:rsidRPr="00C108DC">
        <w:rPr>
          <w:rFonts w:ascii="Times New Roman" w:eastAsia="Times New Roman" w:hAnsi="Times New Roman" w:cs="Times New Roman"/>
          <w:color w:val="000000"/>
        </w:rPr>
        <w:t xml:space="preserve"> Согласно этим документам изменялись сферы влияния СССР и Германии, определялись границы стран в Польше, стороны договаривались об экономическом сотрудничестве и недопущении агитации, направленной против другой стороны. Территория Литовского государства признавалась сферой интересов СССР, при условии, что действующие экономические соглашения между Германией и Литвой не будут затронуты мероприятиями Правительства Советского Союза в данном регионе. Одновременно </w:t>
      </w:r>
      <w:proofErr w:type="spellStart"/>
      <w:r w:rsidRPr="00C108DC">
        <w:rPr>
          <w:rFonts w:ascii="Times New Roman" w:eastAsia="Times New Roman" w:hAnsi="Times New Roman" w:cs="Times New Roman"/>
          <w:color w:val="000000"/>
        </w:rPr>
        <w:t>Люблинское</w:t>
      </w:r>
      <w:proofErr w:type="spellEnd"/>
      <w:r w:rsidRPr="00C108DC">
        <w:rPr>
          <w:rFonts w:ascii="Times New Roman" w:eastAsia="Times New Roman" w:hAnsi="Times New Roman" w:cs="Times New Roman"/>
          <w:color w:val="000000"/>
        </w:rPr>
        <w:t xml:space="preserve"> и </w:t>
      </w:r>
      <w:proofErr w:type="gramStart"/>
      <w:r w:rsidRPr="00C108DC">
        <w:rPr>
          <w:rFonts w:ascii="Times New Roman" w:eastAsia="Times New Roman" w:hAnsi="Times New Roman" w:cs="Times New Roman"/>
          <w:color w:val="000000"/>
        </w:rPr>
        <w:t>Варшавское</w:t>
      </w:r>
      <w:proofErr w:type="gramEnd"/>
      <w:r w:rsidRPr="00C108DC">
        <w:rPr>
          <w:rFonts w:ascii="Times New Roman" w:eastAsia="Times New Roman" w:hAnsi="Times New Roman" w:cs="Times New Roman"/>
          <w:color w:val="000000"/>
        </w:rPr>
        <w:t xml:space="preserve"> воеводства передавались в сферу влияния Германии с внесением соответствующих поправок в разграничительную линию. В одном из протоколов каждая сторона обязалась не допускать "польской агитации", направленной на регион другой страны.</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На этих же переговорах Молотов сделал заявление, в котором обосновал мысль о ненужности борьбы с фашизмом и возможности идеологического соглашения с Германией. Вместе с Риббентропом он подписал ноту, в которой вся ответственность за развязывание войны перекладывалось на Англию и Францию и оговаривалось, что, в случае продолжения участия этих стран в войне, СССР и Германия будут консультироваться по военным вопросам.</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Оценка данных соглашений, по нашему мнению, должна быть однозначной. Если заключение договора о ненападении в сознании советского народ оправдывалось необходимостью избежать участия в войне, то подписание Договора о дружбе и границах между СССР и Германией было совсем противоестественным. Этот документ был подписан после оккупации Польши и, следственно, явился договором, заключенным со страной, совершившей неприкрытый акт агрессии. Он ставил под сомнение, если не подрывал, статус СССР как нейтральной стороны и толкал нашу страну на беспринципное сотрудничество с нацистской Германией.</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lastRenderedPageBreak/>
        <w:t>В этом договоре, на наш взгляд, вообще не было необходимости. Изменение границы разделения интересов, зафиксированное в секретном дополнительном протоколе, можно было оформить совсем другим образом. Однако, по мотивам укрепления личной власти, Сталин пошел в конце сентября на крупные политические и нравственные издержки, чтобы закрепить, как он полагал, Гитлера на позиции взаимопонимания, но не с СССР, а лично с ним. Следует признать, что утвердившаяся с конца сентября тяга Сталина к параллельным действиям с Германией расширила свободу маневра нацистского руководства, в том числе при осуществлении ряда военных операций.</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Таким образом, в современной исторической науке Договор о дружбе и границах от 28 сентября 1939 г. оценивается резко отрицательно. Заключение этого договора следует считать ошибкой тогдашнего руководства СССР. Договор и все, что последовало за ним в средствах массовой информации и в практической политике, разоружало советских людей духовно, противоречило воле народа, советскому и международному законодательству и подрывало международный авторитет СССР.</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Подводя итог рассказу о советско-германских договорах от 23 августа и 28 сентября 1939 г., необходимо отметить, что согласно выводам Комиссии Съезда народных депутатов Договор о </w:t>
      </w:r>
      <w:proofErr w:type="gramStart"/>
      <w:r w:rsidRPr="00C108DC">
        <w:rPr>
          <w:rFonts w:ascii="Times New Roman" w:eastAsia="Times New Roman" w:hAnsi="Times New Roman" w:cs="Times New Roman"/>
          <w:color w:val="000000"/>
        </w:rPr>
        <w:t>ненападении</w:t>
      </w:r>
      <w:proofErr w:type="gramEnd"/>
      <w:r w:rsidRPr="00C108DC">
        <w:rPr>
          <w:rFonts w:ascii="Times New Roman" w:eastAsia="Times New Roman" w:hAnsi="Times New Roman" w:cs="Times New Roman"/>
          <w:color w:val="000000"/>
        </w:rPr>
        <w:t xml:space="preserve"> о Договор о дружбе и границах утратили свою силу в момент нападения Германии на СССР, а секретные протоколы, как подписанные в нарушение действовавшего советского законодательства и норм международного права, не имеют силы с момента подписания.</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После подписания Договора о дружбе и сотрудничестве и секретных протоколов Советский Союз начал неуклонно выполнять все их положения. Помимо морального ущерба, причиненного советскому народу условиями этих документов, практическая деятельность советского руководства наносила большой уще</w:t>
      </w:r>
      <w:proofErr w:type="gramStart"/>
      <w:r w:rsidRPr="00C108DC">
        <w:rPr>
          <w:rFonts w:ascii="Times New Roman" w:eastAsia="Times New Roman" w:hAnsi="Times New Roman" w:cs="Times New Roman"/>
          <w:color w:val="000000"/>
        </w:rPr>
        <w:t>рб стр</w:t>
      </w:r>
      <w:proofErr w:type="gramEnd"/>
      <w:r w:rsidRPr="00C108DC">
        <w:rPr>
          <w:rFonts w:ascii="Times New Roman" w:eastAsia="Times New Roman" w:hAnsi="Times New Roman" w:cs="Times New Roman"/>
          <w:color w:val="000000"/>
        </w:rPr>
        <w:t>ане. Например, недовольство среди антифашистов, проживавши</w:t>
      </w:r>
      <w:proofErr w:type="gramStart"/>
      <w:r w:rsidRPr="00C108DC">
        <w:rPr>
          <w:rFonts w:ascii="Times New Roman" w:eastAsia="Times New Roman" w:hAnsi="Times New Roman" w:cs="Times New Roman"/>
          <w:color w:val="000000"/>
        </w:rPr>
        <w:t>х в СССР</w:t>
      </w:r>
      <w:proofErr w:type="gramEnd"/>
      <w:r w:rsidRPr="00C108DC">
        <w:rPr>
          <w:rFonts w:ascii="Times New Roman" w:eastAsia="Times New Roman" w:hAnsi="Times New Roman" w:cs="Times New Roman"/>
          <w:color w:val="000000"/>
        </w:rPr>
        <w:t xml:space="preserve">, вызывали отдельные недружелюбные действия правительства по отношению к некоторым из них. Так, осенью 1939 г. в Москве был закрыт детский дом N 6, созданный ранее специально для детей немецких политэмигрантов. В начале 1940 г. германским властям было передано несколько групп немецких и австрийских антифашистов, которые были репрессированы в 30-е годы и находились под следствием или в заключении. В большинстве случаев это делалось вопреки воле передаваемых. Кроме того имелось множество случаев репрессий в отношении советских граждан, ведущих антифашистскую пропаганду. После введения, по условия </w:t>
      </w:r>
      <w:proofErr w:type="gramStart"/>
      <w:r w:rsidRPr="00C108DC">
        <w:rPr>
          <w:rFonts w:ascii="Times New Roman" w:eastAsia="Times New Roman" w:hAnsi="Times New Roman" w:cs="Times New Roman"/>
          <w:color w:val="000000"/>
        </w:rPr>
        <w:t>м</w:t>
      </w:r>
      <w:proofErr w:type="gramEnd"/>
      <w:r w:rsidRPr="00C108DC">
        <w:rPr>
          <w:rFonts w:ascii="Times New Roman" w:eastAsia="Times New Roman" w:hAnsi="Times New Roman" w:cs="Times New Roman"/>
          <w:color w:val="000000"/>
        </w:rPr>
        <w:t xml:space="preserve"> последнего Договора, Красной армии на территорию Западной Украины и Белоруссии, Литвы и Польши там начались репрессии, насаждение командно - административных методов руководства, подавление национального движения в этих областях.</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xml:space="preserve">С 1939 по 1941 г.г., почти до начала Великой Отечественной войны, внешнее сближение Германии и Советского Союза продолжалось. СССР вплоть </w:t>
      </w:r>
      <w:proofErr w:type="gramStart"/>
      <w:r w:rsidRPr="00C108DC">
        <w:rPr>
          <w:rFonts w:ascii="Times New Roman" w:eastAsia="Times New Roman" w:hAnsi="Times New Roman" w:cs="Times New Roman"/>
          <w:color w:val="000000"/>
        </w:rPr>
        <w:t>до</w:t>
      </w:r>
      <w:proofErr w:type="gramEnd"/>
      <w:r w:rsidRPr="00C108DC">
        <w:rPr>
          <w:rFonts w:ascii="Times New Roman" w:eastAsia="Times New Roman" w:hAnsi="Times New Roman" w:cs="Times New Roman"/>
          <w:color w:val="000000"/>
        </w:rPr>
        <w:t xml:space="preserve"> </w:t>
      </w:r>
      <w:proofErr w:type="gramStart"/>
      <w:r w:rsidRPr="00C108DC">
        <w:rPr>
          <w:rFonts w:ascii="Times New Roman" w:eastAsia="Times New Roman" w:hAnsi="Times New Roman" w:cs="Times New Roman"/>
          <w:color w:val="000000"/>
        </w:rPr>
        <w:t>нападении</w:t>
      </w:r>
      <w:proofErr w:type="gramEnd"/>
      <w:r w:rsidRPr="00C108DC">
        <w:rPr>
          <w:rFonts w:ascii="Times New Roman" w:eastAsia="Times New Roman" w:hAnsi="Times New Roman" w:cs="Times New Roman"/>
          <w:color w:val="000000"/>
        </w:rPr>
        <w:t xml:space="preserve"> Германии в 1941 г. неукоснительно соблюдал все условия подписанных им договоров. Так он не участвовал в событиях 1940 -1941 г.г., когда Гитлер подчинил почти все государства Европы, в том числе Францию, и разгромил европейский контингент английских войск. Советская дипломатия делала все для того, что бы отсрочить войну и избежать ведения ее на два фронта, для того, что бы дать СССР подготовиться к войне. Например, в 1941 г. были подписаны:</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нота с Турцией, в которой обе стороны обязались хранить нейтралитет;</w:t>
      </w:r>
    </w:p>
    <w:p w:rsidR="00C108DC" w:rsidRPr="00C108DC" w:rsidRDefault="00C108DC" w:rsidP="00C108DC">
      <w:pPr>
        <w:spacing w:after="0" w:line="240" w:lineRule="auto"/>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 пакт о ненападении с Японией.</w:t>
      </w:r>
    </w:p>
    <w:p w:rsidR="00C108DC" w:rsidRPr="00C108DC" w:rsidRDefault="00C108DC" w:rsidP="00C108DC">
      <w:pPr>
        <w:spacing w:after="0" w:line="240" w:lineRule="auto"/>
        <w:ind w:left="360"/>
        <w:jc w:val="both"/>
        <w:rPr>
          <w:rFonts w:ascii="Times New Roman" w:eastAsia="Times New Roman" w:hAnsi="Times New Roman" w:cs="Times New Roman"/>
          <w:color w:val="000000"/>
        </w:rPr>
      </w:pPr>
      <w:r w:rsidRPr="00C108DC">
        <w:rPr>
          <w:rFonts w:ascii="Times New Roman" w:eastAsia="Times New Roman" w:hAnsi="Times New Roman" w:cs="Times New Roman"/>
          <w:color w:val="000000"/>
        </w:rPr>
        <w:t>Тем не менее, эти меры не могли решить главной задачи внешней политики и предотвратить войну.</w:t>
      </w:r>
    </w:p>
    <w:p w:rsidR="00C108DC" w:rsidRPr="00C108DC" w:rsidRDefault="00C108DC" w:rsidP="00C108DC">
      <w:pPr>
        <w:pStyle w:val="a3"/>
        <w:ind w:left="720"/>
        <w:rPr>
          <w:sz w:val="22"/>
          <w:szCs w:val="22"/>
        </w:rPr>
      </w:pPr>
    </w:p>
    <w:p w:rsidR="00C108DC" w:rsidRPr="00C108DC" w:rsidRDefault="00C108DC" w:rsidP="00C108DC">
      <w:pPr>
        <w:pStyle w:val="1"/>
        <w:spacing w:before="0" w:beforeAutospacing="0" w:after="0" w:afterAutospacing="0"/>
        <w:jc w:val="center"/>
        <w:rPr>
          <w:caps/>
          <w:sz w:val="28"/>
          <w:szCs w:val="22"/>
        </w:rPr>
      </w:pPr>
      <w:r w:rsidRPr="00C108DC">
        <w:rPr>
          <w:caps/>
          <w:sz w:val="36"/>
          <w:szCs w:val="22"/>
        </w:rPr>
        <w:t xml:space="preserve">СССР в 1921-1939 </w:t>
      </w:r>
      <w:r>
        <w:rPr>
          <w:caps/>
          <w:sz w:val="28"/>
          <w:szCs w:val="22"/>
        </w:rPr>
        <w:t>гг</w:t>
      </w:r>
      <w:r w:rsidRPr="00C108DC">
        <w:rPr>
          <w:caps/>
          <w:sz w:val="28"/>
          <w:szCs w:val="22"/>
        </w:rPr>
        <w:t>.</w:t>
      </w:r>
    </w:p>
    <w:p w:rsidR="00C108DC" w:rsidRPr="00C108DC" w:rsidRDefault="00C108DC" w:rsidP="00C108DC">
      <w:pPr>
        <w:spacing w:after="0" w:line="240" w:lineRule="auto"/>
        <w:jc w:val="center"/>
        <w:rPr>
          <w:rFonts w:ascii="Times New Roman" w:hAnsi="Times New Roman" w:cs="Times New Roman"/>
          <w:b/>
          <w:sz w:val="28"/>
        </w:rPr>
      </w:pPr>
      <w:r w:rsidRPr="00C108DC">
        <w:rPr>
          <w:rFonts w:ascii="Times New Roman" w:hAnsi="Times New Roman" w:cs="Times New Roman"/>
          <w:b/>
          <w:sz w:val="28"/>
        </w:rPr>
        <w:t>(пояснительный текст к теме)</w:t>
      </w:r>
    </w:p>
    <w:p w:rsidR="00C108DC" w:rsidRPr="00C108DC" w:rsidRDefault="00C108DC" w:rsidP="00C108DC">
      <w:pPr>
        <w:pStyle w:val="1"/>
        <w:spacing w:before="0" w:beforeAutospacing="0" w:after="0" w:afterAutospacing="0"/>
        <w:jc w:val="center"/>
        <w:rPr>
          <w:sz w:val="22"/>
          <w:szCs w:val="22"/>
        </w:rPr>
      </w:pP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b/>
        </w:rPr>
        <w:t>Внутренняя политика</w:t>
      </w:r>
      <w:r w:rsidRPr="00C108DC">
        <w:rPr>
          <w:rFonts w:ascii="Times New Roman" w:hAnsi="Times New Roman" w:cs="Times New Roman"/>
        </w:rPr>
        <w:t xml:space="preserve">. </w:t>
      </w:r>
      <w:proofErr w:type="gramStart"/>
      <w:r w:rsidRPr="00C108DC">
        <w:rPr>
          <w:rFonts w:ascii="Times New Roman" w:hAnsi="Times New Roman" w:cs="Times New Roman"/>
        </w:rPr>
        <w:t>В начале</w:t>
      </w:r>
      <w:proofErr w:type="gramEnd"/>
      <w:r w:rsidRPr="00C108DC">
        <w:rPr>
          <w:rFonts w:ascii="Times New Roman" w:hAnsi="Times New Roman" w:cs="Times New Roman"/>
        </w:rPr>
        <w:t xml:space="preserve"> 1920-х гг. партия большевиков предпринимала энергичные меры для закрепления своей монополии на власть. Удары наносились по всем реальным и потенциальным противникам: партии эсеров (открытый судебный процесс), православной церкви, немарксистским мыслителям (изгнаны из страны на так называемом «философском пароходе»).</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Однако сама партия не была едина: болезнь и смерть (1924) Ленина  вызвали в ней острую борьбу за власть. На первом этапе так называемая «тройка» (Зиновьев – Каменев – Сталин) боролись против Троцкого, который обвинил </w:t>
      </w:r>
      <w:proofErr w:type="spellStart"/>
      <w:r w:rsidRPr="00C108DC">
        <w:rPr>
          <w:rFonts w:ascii="Times New Roman" w:hAnsi="Times New Roman" w:cs="Times New Roman"/>
        </w:rPr>
        <w:t>партруководство</w:t>
      </w:r>
      <w:proofErr w:type="spellEnd"/>
      <w:r w:rsidRPr="00C108DC">
        <w:rPr>
          <w:rFonts w:ascii="Times New Roman" w:hAnsi="Times New Roman" w:cs="Times New Roman"/>
        </w:rPr>
        <w:t xml:space="preserve"> в бюрократизме и свертывании </w:t>
      </w:r>
      <w:r w:rsidRPr="00C108DC">
        <w:rPr>
          <w:rFonts w:ascii="Times New Roman" w:hAnsi="Times New Roman" w:cs="Times New Roman"/>
        </w:rPr>
        <w:lastRenderedPageBreak/>
        <w:t xml:space="preserve">внутрипартийной демократии (1923-1924). Затем Зиновьев и Каменев рассорились со Сталиным и создали «новую оппозицию». Сталина активно поддержали Бухарин и Рыков. На </w:t>
      </w:r>
      <w:r w:rsidRPr="00C108DC">
        <w:rPr>
          <w:rFonts w:ascii="Times New Roman" w:hAnsi="Times New Roman" w:cs="Times New Roman"/>
          <w:lang w:val="en-US"/>
        </w:rPr>
        <w:t>XIV</w:t>
      </w:r>
      <w:r w:rsidRPr="00C108DC">
        <w:rPr>
          <w:rFonts w:ascii="Times New Roman" w:hAnsi="Times New Roman" w:cs="Times New Roman"/>
        </w:rPr>
        <w:t xml:space="preserve"> съезде (1925) «новая оппозиция» потерпела поражение. Позже «новая оппозиция» и сторонники Троцкого создали «объединенную оппозицию». Ее члены призывали к свертыванию нэпа и экспорту мировой революции, отвергая курс на построение социализма в одной стране. Но «объединенная оппозиция» была разгромлена в ходе внутрипартийных дискуссий и на </w:t>
      </w:r>
      <w:r w:rsidRPr="00C108DC">
        <w:rPr>
          <w:rFonts w:ascii="Times New Roman" w:hAnsi="Times New Roman" w:cs="Times New Roman"/>
          <w:lang w:val="en-US"/>
        </w:rPr>
        <w:t>XV</w:t>
      </w:r>
      <w:r w:rsidRPr="00C108DC">
        <w:rPr>
          <w:rFonts w:ascii="Times New Roman" w:hAnsi="Times New Roman" w:cs="Times New Roman"/>
        </w:rPr>
        <w:t xml:space="preserve"> съезде (1927). В 1928-1929 гг. уже Бухарин и Рыков выступили против курса Сталина на сворачивание нэпа, однако и этот «правый уклон» потерпел поражение. В результате внутрипартийной борьбы в партии утвердилось единовластие Сталина, начал складываться культ его личности.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Параллельно с партийным шло и советское строительство. В 1922 в результате объединения 4-х советских республик был создан СССР, в 1924 принята первая Конституция СССР.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В конце 1920-х гг. в условиях свертывания нэпа начинается новая волна репрессий. Первоначально ее главной жертвой стала научно-техническая интеллигенция («</w:t>
      </w:r>
      <w:proofErr w:type="spellStart"/>
      <w:r w:rsidRPr="00C108DC">
        <w:rPr>
          <w:rFonts w:ascii="Times New Roman" w:hAnsi="Times New Roman" w:cs="Times New Roman"/>
        </w:rPr>
        <w:t>Шахтинское</w:t>
      </w:r>
      <w:proofErr w:type="spellEnd"/>
      <w:r w:rsidRPr="00C108DC">
        <w:rPr>
          <w:rFonts w:ascii="Times New Roman" w:hAnsi="Times New Roman" w:cs="Times New Roman"/>
        </w:rPr>
        <w:t xml:space="preserve"> дело», процесс «Трудовой крестьянской партии», «</w:t>
      </w:r>
      <w:proofErr w:type="spellStart"/>
      <w:r w:rsidRPr="00C108DC">
        <w:rPr>
          <w:rFonts w:ascii="Times New Roman" w:hAnsi="Times New Roman" w:cs="Times New Roman"/>
        </w:rPr>
        <w:t>Промпартии</w:t>
      </w:r>
      <w:proofErr w:type="spellEnd"/>
      <w:r w:rsidRPr="00C108DC">
        <w:rPr>
          <w:rFonts w:ascii="Times New Roman" w:hAnsi="Times New Roman" w:cs="Times New Roman"/>
        </w:rPr>
        <w:t xml:space="preserve">» и пр.), но затем репрессии охватывают и саму партию большевиков, где было немало недовольных утвердившимся единовластием Сталина.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lang w:val="en-US"/>
        </w:rPr>
        <w:t>XVII</w:t>
      </w:r>
      <w:r w:rsidRPr="00C108DC">
        <w:rPr>
          <w:rFonts w:ascii="Times New Roman" w:hAnsi="Times New Roman" w:cs="Times New Roman"/>
        </w:rPr>
        <w:t xml:space="preserve"> съезд партии (1934) прошел под гром рукоплесканий «великому вождю», но есть сведения, что Сталин получил много голосов против при тайных выборах в ЦК.</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1 декабря </w:t>
      </w:r>
      <w:smartTag w:uri="urn:schemas-microsoft-com:office:smarttags" w:element="metricconverter">
        <w:smartTagPr>
          <w:attr w:name="ProductID" w:val="1934 г"/>
        </w:smartTagPr>
        <w:r w:rsidRPr="00C108DC">
          <w:rPr>
            <w:rFonts w:ascii="Times New Roman" w:hAnsi="Times New Roman" w:cs="Times New Roman"/>
          </w:rPr>
          <w:t>1934 г</w:t>
        </w:r>
      </w:smartTag>
      <w:r w:rsidRPr="00C108DC">
        <w:rPr>
          <w:rFonts w:ascii="Times New Roman" w:hAnsi="Times New Roman" w:cs="Times New Roman"/>
        </w:rPr>
        <w:t xml:space="preserve">. при таинственных обстоятельствах был убит С.М. Киров – популярный глава Ленинградской парторганизации. Сталин использовал это убийство для развязывания новой, сверхмощной волны репрессий, острие которой теперь было направлено против партийного чиновничества и красного офицерства. Пик репрессий пришелся на </w:t>
      </w:r>
      <w:smartTag w:uri="urn:schemas-microsoft-com:office:smarttags" w:element="metricconverter">
        <w:smartTagPr>
          <w:attr w:name="ProductID" w:val="1937 г"/>
        </w:smartTagPr>
        <w:r w:rsidRPr="00C108DC">
          <w:rPr>
            <w:rFonts w:ascii="Times New Roman" w:hAnsi="Times New Roman" w:cs="Times New Roman"/>
          </w:rPr>
          <w:t>1937 г</w:t>
        </w:r>
      </w:smartTag>
      <w:r w:rsidRPr="00C108DC">
        <w:rPr>
          <w:rFonts w:ascii="Times New Roman" w:hAnsi="Times New Roman" w:cs="Times New Roman"/>
        </w:rPr>
        <w:t xml:space="preserve">. и связан с именем главы НКВД Н.И. Ежова. Яркой особенностью террора были открытые московские судебные </w:t>
      </w:r>
      <w:proofErr w:type="gramStart"/>
      <w:r w:rsidRPr="00C108DC">
        <w:rPr>
          <w:rFonts w:ascii="Times New Roman" w:hAnsi="Times New Roman" w:cs="Times New Roman"/>
        </w:rPr>
        <w:t>процессы над «врагами</w:t>
      </w:r>
      <w:proofErr w:type="gramEnd"/>
      <w:r w:rsidRPr="00C108DC">
        <w:rPr>
          <w:rFonts w:ascii="Times New Roman" w:hAnsi="Times New Roman" w:cs="Times New Roman"/>
        </w:rPr>
        <w:t xml:space="preserve"> народа» в которых они (старые соратники Ленина Зиновьев, Каменев, Бухарин и пр.) признавались в разнообразных преступлениях.</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Парадоксальным образом тоталитарный террор сочетался с внешней демократизацией – в 1936 была принята вторая конституция СССР, на тот момент самая демократическая в мире.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 </w:t>
      </w:r>
      <w:r w:rsidRPr="00C108DC">
        <w:rPr>
          <w:rFonts w:ascii="Times New Roman" w:hAnsi="Times New Roman" w:cs="Times New Roman"/>
          <w:b/>
        </w:rPr>
        <w:t>Внешняя политика</w:t>
      </w:r>
      <w:r w:rsidRPr="00C108DC">
        <w:rPr>
          <w:rFonts w:ascii="Times New Roman" w:hAnsi="Times New Roman" w:cs="Times New Roman"/>
        </w:rPr>
        <w:t xml:space="preserve">. Основным направлением внешней политики СССР были отношения с ведущими европейскими державами, но политика большевиков по отношению к ним была двойственной: советская дипломатия прилагала усилия для установления дипломатических и экономических отношений с западными странами, а Коминтерн пытался разжечь мировую революцию.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В 1922 советская делегация приняла участие в международной Генуэзской конференции, но из-за взаимных претензий спорные вопросы решить не удалось. Однако в предместье Генуи Рапалло был заключен советско-германский договор о взаимном признании и отказе от претензий. Это положило начало тесному советско-германскому военному и экономическому сотрудничеству в 1920-е гг.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В 1924-1925 гг. ведущие западные страны (кроме США) пошли на дипломатическое признание СССР («полоса признаний»). Однако и позже возникали различные конфликты, иногда дело даже доходило до временного разрыва дипломатических отношений. Особенно осложняла отношения СССР со странами Запада активная деятельность Коминтерна по «подталкиванию» революции.</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На востоке СССР подписал равноправные договоры с Турцией, Ираном и Афганистаном. В Монголии при поддержке СССР пришли силы, ориентированные на строительство социализма по советскому образцу. В Китае СССР и Коминтерн активно поддерживали местных коммунистов в борьбе против националистов (Гоминьдан) и милитаристов. В 1929 китайские власти в Маньчжурии захватили КВЖД, но потерпели поражение от советских войск.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После оккупации Японией Маньчжурии (1931) и прихода к власти в Германии А. Гитлера (1933) СССР сделал поворот в сторону сближения с Англией и Францией для борьбы за коллективную безопасность. В 1934 СССР вступил в Лигу наций, в 1935 заключил договоры о взаимопомощи с Францией и Чехословакией. Коминтерн отказался от конфронтации с социалистами и либералами и на </w:t>
      </w:r>
      <w:r w:rsidRPr="00C108DC">
        <w:rPr>
          <w:rFonts w:ascii="Times New Roman" w:hAnsi="Times New Roman" w:cs="Times New Roman"/>
          <w:lang w:val="en-US"/>
        </w:rPr>
        <w:t>VII</w:t>
      </w:r>
      <w:r w:rsidRPr="00C108DC">
        <w:rPr>
          <w:rFonts w:ascii="Times New Roman" w:hAnsi="Times New Roman" w:cs="Times New Roman"/>
        </w:rPr>
        <w:t xml:space="preserve"> (последнем) конгрессе (1935) провозгласил курс на создание Народного фронта для противодействия фашистам. В 1936-1939 гг. СССР активно, но безуспешно помогал испанским антифашистам  в борьбе с мятежом генерала Франко, которого поддерживали Германия и Италия.</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lastRenderedPageBreak/>
        <w:t xml:space="preserve">Между тем внешнеполитическое положение СССР ухудшилось. На Дальнем Востоке имели место вооруженные конфликты с Японией у озера Хасан (1938) и реки Халхин-Гол (1939). В Европе Англия и Франция на Мюнхенской конференции (1938) фактически отдали Гитлеру Чехословакию, пытаясь направить агрессию Германии на восток. В этих условиях СССР принял предложение Германии заключить пакт о ненападении и разделить Восточную Европу на сферы влияния (пакт Молотова-Риббентропа, август 1939).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b/>
        </w:rPr>
        <w:t>Хозяйство</w:t>
      </w:r>
      <w:r w:rsidRPr="00C108DC">
        <w:rPr>
          <w:rFonts w:ascii="Times New Roman" w:hAnsi="Times New Roman" w:cs="Times New Roman"/>
        </w:rPr>
        <w:t xml:space="preserve">. Благодаря новой экономической политике (использование рыночных механизмов при сохранении ведущей роли государства) удалось к 1925 восстановить довоенный уровень производства. Реализовывался план ГОЭЛРО. Финансовая реформа 1922-1924 создала твердую валюту – советский червонец. Однако в 1926-1928 гг. разразился хлебозаготовительный кризис, подтолкнувший власти к свертыванию нэпа.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С </w:t>
      </w:r>
      <w:smartTag w:uri="urn:schemas-microsoft-com:office:smarttags" w:element="metricconverter">
        <w:smartTagPr>
          <w:attr w:name="ProductID" w:val="1928 г"/>
        </w:smartTagPr>
        <w:r w:rsidRPr="00C108DC">
          <w:rPr>
            <w:rFonts w:ascii="Times New Roman" w:hAnsi="Times New Roman" w:cs="Times New Roman"/>
          </w:rPr>
          <w:t>1928 г</w:t>
        </w:r>
      </w:smartTag>
      <w:r w:rsidRPr="00C108DC">
        <w:rPr>
          <w:rFonts w:ascii="Times New Roman" w:hAnsi="Times New Roman" w:cs="Times New Roman"/>
        </w:rPr>
        <w:t xml:space="preserve">. начала осуществляться политика ускоренного индустриального роста (индустриализация), причем предпочтение отдавалось тяжелой промышленности. За годы первой (1928-1932) и второй (1933-1937) пятилеток ценой неимоверных усилий была создана мощная промышленность, страна превратилась </w:t>
      </w:r>
      <w:proofErr w:type="gramStart"/>
      <w:r w:rsidRPr="00C108DC">
        <w:rPr>
          <w:rFonts w:ascii="Times New Roman" w:hAnsi="Times New Roman" w:cs="Times New Roman"/>
        </w:rPr>
        <w:t>в</w:t>
      </w:r>
      <w:proofErr w:type="gramEnd"/>
      <w:r w:rsidRPr="00C108DC">
        <w:rPr>
          <w:rFonts w:ascii="Times New Roman" w:hAnsi="Times New Roman" w:cs="Times New Roman"/>
        </w:rPr>
        <w:t xml:space="preserve"> индустриально-аграрную. Если в первую пятилетку почти все внимание уделялось валовым показателям, то во вторую больше внимания стали обращать на рационализацию и рост производительности труда, в </w:t>
      </w:r>
      <w:proofErr w:type="gramStart"/>
      <w:r w:rsidRPr="00C108DC">
        <w:rPr>
          <w:rFonts w:ascii="Times New Roman" w:hAnsi="Times New Roman" w:cs="Times New Roman"/>
        </w:rPr>
        <w:t>связи</w:t>
      </w:r>
      <w:proofErr w:type="gramEnd"/>
      <w:r w:rsidRPr="00C108DC">
        <w:rPr>
          <w:rFonts w:ascii="Times New Roman" w:hAnsi="Times New Roman" w:cs="Times New Roman"/>
        </w:rPr>
        <w:t xml:space="preserve"> с чем поощрялось стахановское движение (с 1935). </w:t>
      </w:r>
    </w:p>
    <w:p w:rsidR="00C108DC" w:rsidRP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rPr>
        <w:t xml:space="preserve">Индустриализация сопровождалась коллективизацией (которая и дала необходимые для нее средства). В ходе коллективизации крестьяне насильственно объединялись в колхозы, зажиточные крестьяне «раскулачивались» и </w:t>
      </w:r>
      <w:proofErr w:type="gramStart"/>
      <w:r w:rsidRPr="00C108DC">
        <w:rPr>
          <w:rFonts w:ascii="Times New Roman" w:hAnsi="Times New Roman" w:cs="Times New Roman"/>
        </w:rPr>
        <w:t>ссылались одним из следствия коллективизации было</w:t>
      </w:r>
      <w:proofErr w:type="gramEnd"/>
      <w:r w:rsidRPr="00C108DC">
        <w:rPr>
          <w:rFonts w:ascii="Times New Roman" w:hAnsi="Times New Roman" w:cs="Times New Roman"/>
        </w:rPr>
        <w:t xml:space="preserve"> падение сельскохозяйственного производства и чудовищный голод 1932-1933 гг. </w:t>
      </w:r>
    </w:p>
    <w:p w:rsidR="00C108DC" w:rsidRDefault="00C108DC" w:rsidP="00C108DC">
      <w:pPr>
        <w:spacing w:after="0" w:line="240" w:lineRule="auto"/>
        <w:ind w:firstLine="720"/>
        <w:jc w:val="both"/>
        <w:rPr>
          <w:rFonts w:ascii="Times New Roman" w:hAnsi="Times New Roman" w:cs="Times New Roman"/>
        </w:rPr>
      </w:pPr>
      <w:r w:rsidRPr="00C108DC">
        <w:rPr>
          <w:rFonts w:ascii="Times New Roman" w:hAnsi="Times New Roman" w:cs="Times New Roman"/>
          <w:b/>
        </w:rPr>
        <w:t>Культура</w:t>
      </w:r>
      <w:r w:rsidRPr="00C108DC">
        <w:rPr>
          <w:rFonts w:ascii="Times New Roman" w:hAnsi="Times New Roman" w:cs="Times New Roman"/>
        </w:rPr>
        <w:t xml:space="preserve">. В сфере образования гигантские усилия предпринимались для борьбы с неграмотностью, которая к 1930-м гг. была в основном преодолена. В сфере науки постепенно усиливались партийный контроль и насаждение идеологии, причем </w:t>
      </w:r>
      <w:proofErr w:type="gramStart"/>
      <w:r w:rsidRPr="00C108DC">
        <w:rPr>
          <w:rFonts w:ascii="Times New Roman" w:hAnsi="Times New Roman" w:cs="Times New Roman"/>
        </w:rPr>
        <w:t>не</w:t>
      </w:r>
      <w:proofErr w:type="gramEnd"/>
      <w:r w:rsidRPr="00C108DC">
        <w:rPr>
          <w:rFonts w:ascii="Times New Roman" w:hAnsi="Times New Roman" w:cs="Times New Roman"/>
        </w:rPr>
        <w:t xml:space="preserve"> только в общественных, но даже в точных и естественных науках (генетика). В сфере литературы и искусства в 1920-е гг. допускалось большое разнообразие, различные творческие группировки боролись друг с другом. </w:t>
      </w:r>
      <w:proofErr w:type="gramStart"/>
      <w:r w:rsidRPr="00C108DC">
        <w:rPr>
          <w:rFonts w:ascii="Times New Roman" w:hAnsi="Times New Roman" w:cs="Times New Roman"/>
        </w:rPr>
        <w:t>В начале</w:t>
      </w:r>
      <w:proofErr w:type="gramEnd"/>
      <w:r w:rsidRPr="00C108DC">
        <w:rPr>
          <w:rFonts w:ascii="Times New Roman" w:hAnsi="Times New Roman" w:cs="Times New Roman"/>
        </w:rPr>
        <w:t xml:space="preserve"> 1930-х все они были распущены, а вместо них созданы так называемые «творческие союзы» (Союз писателей, Союз художников, Союз композиторов и пр.), находившиеся под очень строгим партийным контролем. </w:t>
      </w:r>
    </w:p>
    <w:p w:rsidR="00C108DC" w:rsidRDefault="00C108DC" w:rsidP="00C108DC">
      <w:pPr>
        <w:spacing w:after="0" w:line="240" w:lineRule="auto"/>
        <w:ind w:firstLine="720"/>
        <w:jc w:val="both"/>
        <w:rPr>
          <w:rFonts w:ascii="Times New Roman" w:hAnsi="Times New Roman" w:cs="Times New Roman"/>
        </w:rPr>
      </w:pPr>
    </w:p>
    <w:p w:rsidR="00C108DC" w:rsidRPr="00C108DC" w:rsidRDefault="00C108DC" w:rsidP="00C108DC">
      <w:pPr>
        <w:spacing w:after="0" w:line="240" w:lineRule="auto"/>
        <w:ind w:firstLine="720"/>
        <w:jc w:val="both"/>
        <w:rPr>
          <w:rFonts w:ascii="Times New Roman" w:hAnsi="Times New Roman" w:cs="Times New Roman"/>
        </w:rPr>
      </w:pPr>
    </w:p>
    <w:p w:rsidR="00C108DC" w:rsidRPr="00C108DC" w:rsidRDefault="00C108DC" w:rsidP="00C108DC">
      <w:pPr>
        <w:pStyle w:val="23"/>
        <w:spacing w:after="0" w:line="240" w:lineRule="auto"/>
        <w:ind w:left="0"/>
        <w:jc w:val="center"/>
        <w:rPr>
          <w:rFonts w:ascii="Times New Roman" w:hAnsi="Times New Roman" w:cs="Times New Roman"/>
          <w:b/>
          <w:caps/>
        </w:rPr>
      </w:pPr>
      <w:r w:rsidRPr="00C108DC">
        <w:rPr>
          <w:rFonts w:ascii="Times New Roman" w:hAnsi="Times New Roman" w:cs="Times New Roman"/>
          <w:b/>
          <w:caps/>
        </w:rPr>
        <w:t>проверочный контроль</w:t>
      </w:r>
    </w:p>
    <w:p w:rsidR="00C108DC" w:rsidRPr="00C108DC" w:rsidRDefault="00C108DC" w:rsidP="00C108DC">
      <w:pPr>
        <w:pStyle w:val="23"/>
        <w:spacing w:after="0" w:line="240" w:lineRule="auto"/>
        <w:jc w:val="center"/>
        <w:rPr>
          <w:rFonts w:ascii="Times New Roman" w:hAnsi="Times New Roman" w:cs="Times New Roman"/>
          <w:b/>
        </w:rPr>
      </w:pPr>
      <w:r w:rsidRPr="00C108DC">
        <w:rPr>
          <w:rFonts w:ascii="Times New Roman" w:hAnsi="Times New Roman" w:cs="Times New Roman"/>
          <w:b/>
        </w:rPr>
        <w:t>Часть</w:t>
      </w:r>
      <w:proofErr w:type="gramStart"/>
      <w:r w:rsidRPr="00C108DC">
        <w:rPr>
          <w:rFonts w:ascii="Times New Roman" w:hAnsi="Times New Roman" w:cs="Times New Roman"/>
          <w:b/>
        </w:rPr>
        <w:t xml:space="preserve"> А</w:t>
      </w:r>
      <w:proofErr w:type="gramEnd"/>
    </w:p>
    <w:p w:rsidR="00C108DC" w:rsidRPr="00C108DC" w:rsidRDefault="00C108DC" w:rsidP="00C108DC">
      <w:pPr>
        <w:pStyle w:val="23"/>
        <w:spacing w:line="240" w:lineRule="auto"/>
        <w:rPr>
          <w:rFonts w:ascii="Times New Roman" w:hAnsi="Times New Roman" w:cs="Times New Roman"/>
          <w:i/>
        </w:rPr>
      </w:pPr>
      <w:r w:rsidRPr="00C108DC">
        <w:rPr>
          <w:rFonts w:ascii="Times New Roman" w:hAnsi="Times New Roman" w:cs="Times New Roman"/>
          <w:i/>
        </w:rPr>
        <w:t xml:space="preserve">При выполнении заданий этой части для каждого задания выбирайте тот ответ, который, по вашему мнению, является правильным.  </w:t>
      </w:r>
    </w:p>
    <w:p w:rsidR="00C108DC" w:rsidRPr="00C108DC" w:rsidRDefault="00C108DC" w:rsidP="00C108DC">
      <w:pPr>
        <w:pStyle w:val="12"/>
        <w:spacing w:line="240" w:lineRule="auto"/>
        <w:ind w:firstLine="720"/>
        <w:rPr>
          <w:sz w:val="22"/>
          <w:szCs w:val="22"/>
        </w:rPr>
      </w:pPr>
      <w:r w:rsidRPr="00C108DC">
        <w:rPr>
          <w:b/>
          <w:sz w:val="22"/>
          <w:szCs w:val="22"/>
        </w:rPr>
        <w:t>A1</w:t>
      </w:r>
      <w:r w:rsidRPr="00C108DC">
        <w:rPr>
          <w:sz w:val="22"/>
          <w:szCs w:val="22"/>
        </w:rPr>
        <w:t xml:space="preserve">. В период нэпа: </w:t>
      </w:r>
    </w:p>
    <w:p w:rsidR="00C108DC" w:rsidRPr="00C108DC" w:rsidRDefault="00C108DC" w:rsidP="00C108DC">
      <w:pPr>
        <w:pStyle w:val="12"/>
        <w:numPr>
          <w:ilvl w:val="0"/>
          <w:numId w:val="4"/>
        </w:numPr>
        <w:spacing w:line="240" w:lineRule="auto"/>
        <w:ind w:left="0" w:firstLine="720"/>
        <w:rPr>
          <w:sz w:val="22"/>
          <w:szCs w:val="22"/>
        </w:rPr>
      </w:pPr>
      <w:r w:rsidRPr="00C108DC">
        <w:rPr>
          <w:sz w:val="22"/>
          <w:szCs w:val="22"/>
        </w:rPr>
        <w:t xml:space="preserve">завершилась коллективизация крестьянских хозяйств;  </w:t>
      </w:r>
    </w:p>
    <w:p w:rsidR="00C108DC" w:rsidRPr="00C108DC" w:rsidRDefault="00C108DC" w:rsidP="00C108DC">
      <w:pPr>
        <w:pStyle w:val="12"/>
        <w:numPr>
          <w:ilvl w:val="0"/>
          <w:numId w:val="4"/>
        </w:numPr>
        <w:spacing w:line="240" w:lineRule="auto"/>
        <w:ind w:left="0" w:firstLine="720"/>
        <w:rPr>
          <w:sz w:val="22"/>
          <w:szCs w:val="22"/>
        </w:rPr>
      </w:pPr>
      <w:r w:rsidRPr="00C108DC">
        <w:rPr>
          <w:sz w:val="22"/>
          <w:szCs w:val="22"/>
        </w:rPr>
        <w:t xml:space="preserve">был восстановлен довоенный уровень производства; </w:t>
      </w:r>
    </w:p>
    <w:p w:rsidR="00C108DC" w:rsidRPr="00C108DC" w:rsidRDefault="00C108DC" w:rsidP="00C108DC">
      <w:pPr>
        <w:pStyle w:val="12"/>
        <w:numPr>
          <w:ilvl w:val="0"/>
          <w:numId w:val="4"/>
        </w:numPr>
        <w:spacing w:line="240" w:lineRule="auto"/>
        <w:ind w:left="0" w:firstLine="720"/>
        <w:rPr>
          <w:sz w:val="22"/>
          <w:szCs w:val="22"/>
        </w:rPr>
      </w:pPr>
      <w:r w:rsidRPr="00C108DC">
        <w:rPr>
          <w:sz w:val="22"/>
          <w:szCs w:val="22"/>
        </w:rPr>
        <w:t xml:space="preserve">развернулось стахановское движение; </w:t>
      </w:r>
    </w:p>
    <w:p w:rsidR="00C108DC" w:rsidRPr="00C108DC" w:rsidRDefault="00C108DC" w:rsidP="00C108DC">
      <w:pPr>
        <w:pStyle w:val="12"/>
        <w:numPr>
          <w:ilvl w:val="0"/>
          <w:numId w:val="4"/>
        </w:numPr>
        <w:spacing w:line="240" w:lineRule="auto"/>
        <w:ind w:left="0" w:firstLine="720"/>
        <w:rPr>
          <w:sz w:val="22"/>
          <w:szCs w:val="22"/>
        </w:rPr>
      </w:pPr>
      <w:r w:rsidRPr="00C108DC">
        <w:rPr>
          <w:sz w:val="22"/>
          <w:szCs w:val="22"/>
        </w:rPr>
        <w:t>была введена продразверстка.</w:t>
      </w:r>
    </w:p>
    <w:p w:rsidR="00C108DC" w:rsidRPr="00C108DC" w:rsidRDefault="00C108DC" w:rsidP="00C108DC">
      <w:pPr>
        <w:pStyle w:val="12"/>
        <w:spacing w:line="240" w:lineRule="auto"/>
        <w:ind w:firstLine="720"/>
        <w:rPr>
          <w:sz w:val="22"/>
          <w:szCs w:val="22"/>
        </w:rPr>
      </w:pPr>
      <w:r w:rsidRPr="00C108DC">
        <w:rPr>
          <w:b/>
          <w:sz w:val="22"/>
          <w:szCs w:val="22"/>
        </w:rPr>
        <w:t>A2</w:t>
      </w:r>
      <w:r w:rsidRPr="00C108DC">
        <w:rPr>
          <w:sz w:val="22"/>
          <w:szCs w:val="22"/>
        </w:rPr>
        <w:t xml:space="preserve">. Политика коллективной безопасности характеризуется: </w:t>
      </w:r>
    </w:p>
    <w:p w:rsidR="00C108DC" w:rsidRPr="00C108DC" w:rsidRDefault="00C108DC" w:rsidP="00C108DC">
      <w:pPr>
        <w:pStyle w:val="12"/>
        <w:numPr>
          <w:ilvl w:val="0"/>
          <w:numId w:val="12"/>
        </w:numPr>
        <w:tabs>
          <w:tab w:val="clear" w:pos="360"/>
          <w:tab w:val="num" w:pos="1080"/>
        </w:tabs>
        <w:spacing w:line="240" w:lineRule="auto"/>
        <w:ind w:left="0" w:firstLine="720"/>
        <w:rPr>
          <w:sz w:val="22"/>
          <w:szCs w:val="22"/>
        </w:rPr>
      </w:pPr>
      <w:r w:rsidRPr="00C108DC">
        <w:rPr>
          <w:sz w:val="22"/>
          <w:szCs w:val="22"/>
        </w:rPr>
        <w:t>желанием СССР вернуть бывшие территории Российской империи;</w:t>
      </w:r>
    </w:p>
    <w:p w:rsidR="00C108DC" w:rsidRPr="00C108DC" w:rsidRDefault="00C108DC" w:rsidP="00C108DC">
      <w:pPr>
        <w:pStyle w:val="12"/>
        <w:numPr>
          <w:ilvl w:val="0"/>
          <w:numId w:val="12"/>
        </w:numPr>
        <w:tabs>
          <w:tab w:val="clear" w:pos="360"/>
          <w:tab w:val="num" w:pos="1080"/>
        </w:tabs>
        <w:spacing w:line="240" w:lineRule="auto"/>
        <w:ind w:left="0" w:firstLine="720"/>
        <w:rPr>
          <w:sz w:val="22"/>
          <w:szCs w:val="22"/>
        </w:rPr>
      </w:pPr>
      <w:r w:rsidRPr="00C108DC">
        <w:rPr>
          <w:sz w:val="22"/>
          <w:szCs w:val="22"/>
        </w:rPr>
        <w:t>либерализацией внутриполитической жизни в СССР;</w:t>
      </w:r>
    </w:p>
    <w:p w:rsidR="00C108DC" w:rsidRPr="00C108DC" w:rsidRDefault="00C108DC" w:rsidP="00C108DC">
      <w:pPr>
        <w:pStyle w:val="12"/>
        <w:numPr>
          <w:ilvl w:val="0"/>
          <w:numId w:val="12"/>
        </w:numPr>
        <w:tabs>
          <w:tab w:val="clear" w:pos="360"/>
          <w:tab w:val="num" w:pos="1080"/>
        </w:tabs>
        <w:spacing w:line="240" w:lineRule="auto"/>
        <w:ind w:left="0" w:firstLine="720"/>
        <w:rPr>
          <w:sz w:val="22"/>
          <w:szCs w:val="22"/>
        </w:rPr>
      </w:pPr>
      <w:r w:rsidRPr="00C108DC">
        <w:rPr>
          <w:sz w:val="22"/>
          <w:szCs w:val="22"/>
        </w:rPr>
        <w:t>созданием военно-политического блока во главе с СССР;</w:t>
      </w:r>
    </w:p>
    <w:p w:rsidR="00C108DC" w:rsidRPr="00C108DC" w:rsidRDefault="00C108DC" w:rsidP="00C108DC">
      <w:pPr>
        <w:pStyle w:val="12"/>
        <w:numPr>
          <w:ilvl w:val="0"/>
          <w:numId w:val="12"/>
        </w:numPr>
        <w:tabs>
          <w:tab w:val="clear" w:pos="360"/>
          <w:tab w:val="num" w:pos="1080"/>
        </w:tabs>
        <w:spacing w:line="240" w:lineRule="auto"/>
        <w:ind w:left="0" w:firstLine="720"/>
        <w:rPr>
          <w:sz w:val="22"/>
          <w:szCs w:val="22"/>
        </w:rPr>
      </w:pPr>
      <w:r w:rsidRPr="00C108DC">
        <w:rPr>
          <w:sz w:val="22"/>
          <w:szCs w:val="22"/>
        </w:rPr>
        <w:t>стремлением СССР заключить двусторонние соглашения о взаимопомощи в случае агрессии.</w:t>
      </w:r>
    </w:p>
    <w:p w:rsidR="00C108DC" w:rsidRPr="00C108DC" w:rsidRDefault="00C108DC" w:rsidP="00C108DC">
      <w:pPr>
        <w:pStyle w:val="12"/>
        <w:tabs>
          <w:tab w:val="left" w:pos="1080"/>
        </w:tabs>
        <w:spacing w:line="240" w:lineRule="auto"/>
        <w:ind w:firstLine="720"/>
        <w:rPr>
          <w:i/>
          <w:sz w:val="22"/>
          <w:szCs w:val="22"/>
        </w:rPr>
      </w:pPr>
      <w:r w:rsidRPr="00C108DC">
        <w:rPr>
          <w:b/>
          <w:sz w:val="22"/>
          <w:szCs w:val="22"/>
        </w:rPr>
        <w:t>A3</w:t>
      </w:r>
      <w:r w:rsidRPr="00C108DC">
        <w:rPr>
          <w:sz w:val="22"/>
          <w:szCs w:val="22"/>
        </w:rPr>
        <w:t xml:space="preserve">. Результат проведения коллективизации: </w:t>
      </w:r>
      <w:r w:rsidRPr="00C108DC">
        <w:rPr>
          <w:i/>
          <w:sz w:val="22"/>
          <w:szCs w:val="22"/>
        </w:rPr>
        <w:t xml:space="preserve"> </w:t>
      </w:r>
    </w:p>
    <w:p w:rsidR="00C108DC" w:rsidRPr="00C108DC" w:rsidRDefault="00C108DC" w:rsidP="00C108DC">
      <w:pPr>
        <w:pStyle w:val="12"/>
        <w:numPr>
          <w:ilvl w:val="0"/>
          <w:numId w:val="21"/>
        </w:numPr>
        <w:tabs>
          <w:tab w:val="left" w:pos="1080"/>
        </w:tabs>
        <w:spacing w:line="240" w:lineRule="auto"/>
        <w:ind w:left="0" w:firstLine="720"/>
        <w:rPr>
          <w:sz w:val="22"/>
          <w:szCs w:val="22"/>
        </w:rPr>
      </w:pPr>
      <w:r w:rsidRPr="00C108DC">
        <w:rPr>
          <w:sz w:val="22"/>
          <w:szCs w:val="22"/>
        </w:rPr>
        <w:t>установление жесткого партийного контроля над деревней;</w:t>
      </w:r>
    </w:p>
    <w:p w:rsidR="00C108DC" w:rsidRPr="00C108DC" w:rsidRDefault="00C108DC" w:rsidP="00C108DC">
      <w:pPr>
        <w:pStyle w:val="12"/>
        <w:numPr>
          <w:ilvl w:val="0"/>
          <w:numId w:val="21"/>
        </w:numPr>
        <w:tabs>
          <w:tab w:val="left" w:pos="1080"/>
        </w:tabs>
        <w:spacing w:line="240" w:lineRule="auto"/>
        <w:ind w:left="0" w:firstLine="720"/>
        <w:rPr>
          <w:sz w:val="22"/>
          <w:szCs w:val="22"/>
        </w:rPr>
      </w:pPr>
      <w:r w:rsidRPr="00C108DC">
        <w:rPr>
          <w:sz w:val="22"/>
          <w:szCs w:val="22"/>
        </w:rPr>
        <w:t>рост заинтересованности крестьян в результатах труда;</w:t>
      </w:r>
    </w:p>
    <w:p w:rsidR="00C108DC" w:rsidRPr="00C108DC" w:rsidRDefault="00C108DC" w:rsidP="00C108DC">
      <w:pPr>
        <w:pStyle w:val="12"/>
        <w:numPr>
          <w:ilvl w:val="0"/>
          <w:numId w:val="21"/>
        </w:numPr>
        <w:tabs>
          <w:tab w:val="left" w:pos="1080"/>
        </w:tabs>
        <w:spacing w:line="240" w:lineRule="auto"/>
        <w:ind w:left="0" w:firstLine="720"/>
        <w:rPr>
          <w:sz w:val="22"/>
          <w:szCs w:val="22"/>
        </w:rPr>
      </w:pPr>
      <w:r w:rsidRPr="00C108DC">
        <w:rPr>
          <w:sz w:val="22"/>
          <w:szCs w:val="22"/>
        </w:rPr>
        <w:t>усиление позиций частных собственников в деревне;</w:t>
      </w:r>
    </w:p>
    <w:p w:rsidR="00C108DC" w:rsidRPr="00C108DC" w:rsidRDefault="00C108DC" w:rsidP="00C108DC">
      <w:pPr>
        <w:pStyle w:val="12"/>
        <w:numPr>
          <w:ilvl w:val="0"/>
          <w:numId w:val="21"/>
        </w:numPr>
        <w:tabs>
          <w:tab w:val="left" w:pos="1080"/>
        </w:tabs>
        <w:spacing w:line="240" w:lineRule="auto"/>
        <w:ind w:left="0" w:firstLine="720"/>
        <w:rPr>
          <w:sz w:val="22"/>
          <w:szCs w:val="22"/>
        </w:rPr>
      </w:pPr>
      <w:r w:rsidRPr="00C108DC">
        <w:rPr>
          <w:sz w:val="22"/>
          <w:szCs w:val="22"/>
        </w:rPr>
        <w:t>существенный рост жизненного уровня крестьян.</w:t>
      </w:r>
    </w:p>
    <w:p w:rsidR="00C108DC" w:rsidRPr="00C108DC" w:rsidRDefault="00C108DC" w:rsidP="00C108DC">
      <w:pPr>
        <w:pStyle w:val="12"/>
        <w:tabs>
          <w:tab w:val="left" w:pos="1080"/>
        </w:tabs>
        <w:spacing w:line="240" w:lineRule="auto"/>
        <w:ind w:firstLine="720"/>
        <w:rPr>
          <w:sz w:val="22"/>
          <w:szCs w:val="22"/>
        </w:rPr>
      </w:pPr>
      <w:r w:rsidRPr="00C108DC">
        <w:rPr>
          <w:b/>
          <w:sz w:val="22"/>
          <w:szCs w:val="22"/>
        </w:rPr>
        <w:t>A4</w:t>
      </w:r>
      <w:r w:rsidRPr="00C108DC">
        <w:rPr>
          <w:sz w:val="22"/>
          <w:szCs w:val="22"/>
        </w:rPr>
        <w:t>. Курс на индустриализацию провозгласил:</w:t>
      </w:r>
    </w:p>
    <w:p w:rsidR="00C108DC" w:rsidRPr="00C108DC" w:rsidRDefault="00C108DC" w:rsidP="00C108DC">
      <w:pPr>
        <w:pStyle w:val="12"/>
        <w:numPr>
          <w:ilvl w:val="0"/>
          <w:numId w:val="15"/>
        </w:numPr>
        <w:tabs>
          <w:tab w:val="left" w:pos="284"/>
          <w:tab w:val="left" w:pos="1080"/>
        </w:tabs>
        <w:spacing w:line="240" w:lineRule="auto"/>
        <w:ind w:left="0" w:firstLine="720"/>
        <w:rPr>
          <w:sz w:val="22"/>
          <w:szCs w:val="22"/>
        </w:rPr>
      </w:pPr>
      <w:r w:rsidRPr="00C108DC">
        <w:rPr>
          <w:sz w:val="22"/>
          <w:szCs w:val="22"/>
          <w:lang w:val="en-US"/>
        </w:rPr>
        <w:t>X</w:t>
      </w:r>
      <w:r w:rsidRPr="00C108DC">
        <w:rPr>
          <w:sz w:val="22"/>
          <w:szCs w:val="22"/>
        </w:rPr>
        <w:t xml:space="preserve"> съезд партии; </w:t>
      </w:r>
    </w:p>
    <w:p w:rsidR="00C108DC" w:rsidRPr="00C108DC" w:rsidRDefault="00C108DC" w:rsidP="00C108DC">
      <w:pPr>
        <w:pStyle w:val="12"/>
        <w:numPr>
          <w:ilvl w:val="0"/>
          <w:numId w:val="15"/>
        </w:numPr>
        <w:tabs>
          <w:tab w:val="left" w:pos="284"/>
          <w:tab w:val="left" w:pos="1080"/>
        </w:tabs>
        <w:spacing w:line="240" w:lineRule="auto"/>
        <w:ind w:left="0" w:firstLine="720"/>
        <w:rPr>
          <w:sz w:val="22"/>
          <w:szCs w:val="22"/>
        </w:rPr>
      </w:pPr>
      <w:r w:rsidRPr="00C108DC">
        <w:rPr>
          <w:sz w:val="22"/>
          <w:szCs w:val="22"/>
          <w:lang w:val="en-US"/>
        </w:rPr>
        <w:t>XIV</w:t>
      </w:r>
      <w:r w:rsidRPr="00C108DC">
        <w:rPr>
          <w:sz w:val="22"/>
          <w:szCs w:val="22"/>
        </w:rPr>
        <w:t xml:space="preserve"> съезд партии;</w:t>
      </w:r>
    </w:p>
    <w:p w:rsidR="00C108DC" w:rsidRPr="00C108DC" w:rsidRDefault="00C108DC" w:rsidP="00C108DC">
      <w:pPr>
        <w:pStyle w:val="12"/>
        <w:numPr>
          <w:ilvl w:val="0"/>
          <w:numId w:val="15"/>
        </w:numPr>
        <w:tabs>
          <w:tab w:val="left" w:pos="284"/>
          <w:tab w:val="left" w:pos="1080"/>
        </w:tabs>
        <w:spacing w:line="240" w:lineRule="auto"/>
        <w:ind w:left="0" w:firstLine="720"/>
        <w:rPr>
          <w:sz w:val="22"/>
          <w:szCs w:val="22"/>
        </w:rPr>
      </w:pPr>
      <w:r w:rsidRPr="00C108DC">
        <w:rPr>
          <w:sz w:val="22"/>
          <w:szCs w:val="22"/>
          <w:lang w:val="en-US"/>
        </w:rPr>
        <w:t>XV</w:t>
      </w:r>
      <w:r w:rsidRPr="00C108DC">
        <w:rPr>
          <w:sz w:val="22"/>
          <w:szCs w:val="22"/>
        </w:rPr>
        <w:t xml:space="preserve"> съезд партии;</w:t>
      </w:r>
    </w:p>
    <w:p w:rsidR="00C108DC" w:rsidRPr="00C108DC" w:rsidRDefault="00C108DC" w:rsidP="00C108DC">
      <w:pPr>
        <w:pStyle w:val="12"/>
        <w:numPr>
          <w:ilvl w:val="0"/>
          <w:numId w:val="15"/>
        </w:numPr>
        <w:tabs>
          <w:tab w:val="left" w:pos="284"/>
          <w:tab w:val="left" w:pos="1080"/>
        </w:tabs>
        <w:spacing w:line="240" w:lineRule="auto"/>
        <w:ind w:left="0" w:firstLine="720"/>
        <w:rPr>
          <w:sz w:val="22"/>
          <w:szCs w:val="22"/>
        </w:rPr>
      </w:pPr>
      <w:r w:rsidRPr="00C108DC">
        <w:rPr>
          <w:sz w:val="22"/>
          <w:szCs w:val="22"/>
          <w:lang w:val="en-US"/>
        </w:rPr>
        <w:t>XVII</w:t>
      </w:r>
      <w:r w:rsidRPr="00C108DC">
        <w:rPr>
          <w:sz w:val="22"/>
          <w:szCs w:val="22"/>
        </w:rPr>
        <w:t xml:space="preserve"> съезд партии.  </w:t>
      </w:r>
    </w:p>
    <w:p w:rsidR="00C108DC" w:rsidRPr="00C108DC" w:rsidRDefault="00C108DC" w:rsidP="00C108DC">
      <w:pPr>
        <w:pStyle w:val="12"/>
        <w:tabs>
          <w:tab w:val="left" w:pos="1080"/>
        </w:tabs>
        <w:spacing w:line="240" w:lineRule="auto"/>
        <w:ind w:firstLine="720"/>
        <w:rPr>
          <w:i/>
          <w:sz w:val="22"/>
          <w:szCs w:val="22"/>
        </w:rPr>
      </w:pPr>
      <w:r w:rsidRPr="00C108DC">
        <w:rPr>
          <w:b/>
          <w:sz w:val="22"/>
          <w:szCs w:val="22"/>
        </w:rPr>
        <w:lastRenderedPageBreak/>
        <w:t>A5</w:t>
      </w:r>
      <w:r w:rsidRPr="00C108DC">
        <w:rPr>
          <w:sz w:val="22"/>
          <w:szCs w:val="22"/>
        </w:rPr>
        <w:t xml:space="preserve">. Показатель, </w:t>
      </w:r>
      <w:r w:rsidRPr="00C108DC">
        <w:rPr>
          <w:b/>
          <w:sz w:val="22"/>
          <w:szCs w:val="22"/>
        </w:rPr>
        <w:t>существенно</w:t>
      </w:r>
      <w:r w:rsidRPr="00C108DC">
        <w:rPr>
          <w:sz w:val="22"/>
          <w:szCs w:val="22"/>
        </w:rPr>
        <w:t xml:space="preserve"> (т.е. в несколько раз) выросший в первую пятилетку:</w:t>
      </w:r>
      <w:r w:rsidRPr="00C108DC">
        <w:rPr>
          <w:i/>
          <w:sz w:val="22"/>
          <w:szCs w:val="22"/>
        </w:rPr>
        <w:t xml:space="preserve"> </w:t>
      </w:r>
    </w:p>
    <w:p w:rsidR="00C108DC" w:rsidRPr="00C108DC" w:rsidRDefault="00C108DC" w:rsidP="00C108DC">
      <w:pPr>
        <w:pStyle w:val="12"/>
        <w:numPr>
          <w:ilvl w:val="0"/>
          <w:numId w:val="22"/>
        </w:numPr>
        <w:tabs>
          <w:tab w:val="left" w:pos="1080"/>
        </w:tabs>
        <w:spacing w:line="240" w:lineRule="auto"/>
        <w:ind w:left="0" w:firstLine="720"/>
        <w:rPr>
          <w:sz w:val="22"/>
          <w:szCs w:val="22"/>
        </w:rPr>
      </w:pPr>
      <w:r w:rsidRPr="00C108DC">
        <w:rPr>
          <w:sz w:val="22"/>
          <w:szCs w:val="22"/>
        </w:rPr>
        <w:t>производство предметов потребления;</w:t>
      </w:r>
    </w:p>
    <w:p w:rsidR="00C108DC" w:rsidRPr="00C108DC" w:rsidRDefault="00C108DC" w:rsidP="00C108DC">
      <w:pPr>
        <w:pStyle w:val="12"/>
        <w:numPr>
          <w:ilvl w:val="0"/>
          <w:numId w:val="22"/>
        </w:numPr>
        <w:tabs>
          <w:tab w:val="left" w:pos="1080"/>
        </w:tabs>
        <w:spacing w:line="240" w:lineRule="auto"/>
        <w:ind w:left="0" w:firstLine="720"/>
        <w:rPr>
          <w:sz w:val="22"/>
          <w:szCs w:val="22"/>
        </w:rPr>
      </w:pPr>
      <w:r w:rsidRPr="00C108DC">
        <w:rPr>
          <w:sz w:val="22"/>
          <w:szCs w:val="22"/>
        </w:rPr>
        <w:t>производительность труда;</w:t>
      </w:r>
    </w:p>
    <w:p w:rsidR="00C108DC" w:rsidRPr="00C108DC" w:rsidRDefault="00C108DC" w:rsidP="00C108DC">
      <w:pPr>
        <w:pStyle w:val="12"/>
        <w:numPr>
          <w:ilvl w:val="0"/>
          <w:numId w:val="22"/>
        </w:numPr>
        <w:tabs>
          <w:tab w:val="left" w:pos="1080"/>
        </w:tabs>
        <w:spacing w:line="240" w:lineRule="auto"/>
        <w:ind w:left="0" w:firstLine="720"/>
        <w:rPr>
          <w:sz w:val="22"/>
          <w:szCs w:val="22"/>
        </w:rPr>
      </w:pPr>
      <w:r w:rsidRPr="00C108DC">
        <w:rPr>
          <w:sz w:val="22"/>
          <w:szCs w:val="22"/>
        </w:rPr>
        <w:t>добыча сырья;</w:t>
      </w:r>
    </w:p>
    <w:p w:rsidR="00C108DC" w:rsidRPr="00C108DC" w:rsidRDefault="00C108DC" w:rsidP="00C108DC">
      <w:pPr>
        <w:pStyle w:val="12"/>
        <w:numPr>
          <w:ilvl w:val="0"/>
          <w:numId w:val="22"/>
        </w:numPr>
        <w:tabs>
          <w:tab w:val="left" w:pos="1080"/>
        </w:tabs>
        <w:spacing w:line="240" w:lineRule="auto"/>
        <w:ind w:left="0" w:firstLine="720"/>
        <w:rPr>
          <w:sz w:val="22"/>
          <w:szCs w:val="22"/>
        </w:rPr>
      </w:pPr>
      <w:r w:rsidRPr="00C108DC">
        <w:rPr>
          <w:sz w:val="22"/>
          <w:szCs w:val="22"/>
        </w:rPr>
        <w:t>безработица.</w:t>
      </w:r>
    </w:p>
    <w:p w:rsidR="00C108DC" w:rsidRPr="00C108DC" w:rsidRDefault="00C108DC" w:rsidP="00C108DC">
      <w:pPr>
        <w:pStyle w:val="12"/>
        <w:tabs>
          <w:tab w:val="left" w:pos="1170"/>
        </w:tabs>
        <w:spacing w:line="240" w:lineRule="auto"/>
        <w:ind w:firstLine="810"/>
        <w:rPr>
          <w:sz w:val="22"/>
          <w:szCs w:val="22"/>
        </w:rPr>
      </w:pPr>
      <w:r w:rsidRPr="00C108DC">
        <w:rPr>
          <w:b/>
          <w:sz w:val="22"/>
          <w:szCs w:val="22"/>
        </w:rPr>
        <w:t>A6</w:t>
      </w:r>
      <w:r w:rsidRPr="00C108DC">
        <w:rPr>
          <w:sz w:val="22"/>
          <w:szCs w:val="22"/>
        </w:rPr>
        <w:t>. Советский государственный и партийный деятель, руководитель Н</w:t>
      </w:r>
      <w:proofErr w:type="gramStart"/>
      <w:r w:rsidRPr="00C108DC">
        <w:rPr>
          <w:sz w:val="22"/>
          <w:szCs w:val="22"/>
        </w:rPr>
        <w:t xml:space="preserve">КВД в </w:t>
      </w:r>
      <w:smartTag w:uri="urn:schemas-microsoft-com:office:smarttags" w:element="metricconverter">
        <w:smartTagPr>
          <w:attr w:name="ProductID" w:val="1937 г"/>
        </w:smartTagPr>
        <w:r w:rsidRPr="00C108DC">
          <w:rPr>
            <w:sz w:val="22"/>
            <w:szCs w:val="22"/>
          </w:rPr>
          <w:t>19</w:t>
        </w:r>
        <w:proofErr w:type="gramEnd"/>
        <w:r w:rsidRPr="00C108DC">
          <w:rPr>
            <w:sz w:val="22"/>
            <w:szCs w:val="22"/>
          </w:rPr>
          <w:t>37 г</w:t>
        </w:r>
      </w:smartTag>
      <w:r w:rsidRPr="00C108DC">
        <w:rPr>
          <w:sz w:val="22"/>
          <w:szCs w:val="22"/>
        </w:rPr>
        <w:t>.:</w:t>
      </w:r>
    </w:p>
    <w:p w:rsidR="00C108DC" w:rsidRPr="00C108DC" w:rsidRDefault="00C108DC" w:rsidP="00C108DC">
      <w:pPr>
        <w:pStyle w:val="12"/>
        <w:numPr>
          <w:ilvl w:val="0"/>
          <w:numId w:val="13"/>
        </w:numPr>
        <w:tabs>
          <w:tab w:val="left" w:pos="1170"/>
        </w:tabs>
        <w:spacing w:line="240" w:lineRule="auto"/>
        <w:ind w:left="0" w:firstLine="810"/>
        <w:rPr>
          <w:sz w:val="22"/>
          <w:szCs w:val="22"/>
        </w:rPr>
      </w:pPr>
      <w:r w:rsidRPr="00C108DC">
        <w:rPr>
          <w:sz w:val="22"/>
          <w:szCs w:val="22"/>
        </w:rPr>
        <w:t>К.Е. Ворошилов;</w:t>
      </w:r>
    </w:p>
    <w:p w:rsidR="00C108DC" w:rsidRPr="00C108DC" w:rsidRDefault="00C108DC" w:rsidP="00C108DC">
      <w:pPr>
        <w:pStyle w:val="12"/>
        <w:numPr>
          <w:ilvl w:val="0"/>
          <w:numId w:val="13"/>
        </w:numPr>
        <w:tabs>
          <w:tab w:val="left" w:pos="1170"/>
        </w:tabs>
        <w:spacing w:line="240" w:lineRule="auto"/>
        <w:ind w:left="0" w:firstLine="810"/>
        <w:rPr>
          <w:sz w:val="22"/>
          <w:szCs w:val="22"/>
        </w:rPr>
      </w:pPr>
      <w:r w:rsidRPr="00C108DC">
        <w:rPr>
          <w:sz w:val="22"/>
          <w:szCs w:val="22"/>
        </w:rPr>
        <w:t>Ф.Э. Дзержинский;</w:t>
      </w:r>
    </w:p>
    <w:p w:rsidR="00C108DC" w:rsidRPr="00C108DC" w:rsidRDefault="00C108DC" w:rsidP="00C108DC">
      <w:pPr>
        <w:pStyle w:val="12"/>
        <w:numPr>
          <w:ilvl w:val="0"/>
          <w:numId w:val="13"/>
        </w:numPr>
        <w:tabs>
          <w:tab w:val="left" w:pos="1170"/>
        </w:tabs>
        <w:spacing w:line="240" w:lineRule="auto"/>
        <w:ind w:left="0" w:firstLine="810"/>
        <w:rPr>
          <w:sz w:val="22"/>
          <w:szCs w:val="22"/>
        </w:rPr>
      </w:pPr>
      <w:r w:rsidRPr="00C108DC">
        <w:rPr>
          <w:sz w:val="22"/>
          <w:szCs w:val="22"/>
        </w:rPr>
        <w:t>Л.П. Берия;</w:t>
      </w:r>
    </w:p>
    <w:p w:rsidR="00C108DC" w:rsidRPr="00C108DC" w:rsidRDefault="00C108DC" w:rsidP="00C108DC">
      <w:pPr>
        <w:pStyle w:val="12"/>
        <w:numPr>
          <w:ilvl w:val="0"/>
          <w:numId w:val="13"/>
        </w:numPr>
        <w:tabs>
          <w:tab w:val="left" w:pos="1170"/>
        </w:tabs>
        <w:spacing w:line="240" w:lineRule="auto"/>
        <w:ind w:left="0" w:firstLine="810"/>
        <w:rPr>
          <w:sz w:val="22"/>
          <w:szCs w:val="22"/>
        </w:rPr>
      </w:pPr>
      <w:r w:rsidRPr="00C108DC">
        <w:rPr>
          <w:sz w:val="22"/>
          <w:szCs w:val="22"/>
        </w:rPr>
        <w:t>Н.И. Ежов.</w:t>
      </w:r>
    </w:p>
    <w:p w:rsidR="00C108DC" w:rsidRPr="00C108DC" w:rsidRDefault="00C108DC" w:rsidP="00C108DC">
      <w:pPr>
        <w:pStyle w:val="12"/>
        <w:tabs>
          <w:tab w:val="left" w:pos="1080"/>
        </w:tabs>
        <w:spacing w:line="240" w:lineRule="auto"/>
        <w:ind w:firstLine="720"/>
        <w:rPr>
          <w:sz w:val="22"/>
          <w:szCs w:val="22"/>
        </w:rPr>
      </w:pPr>
      <w:r w:rsidRPr="00C108DC">
        <w:rPr>
          <w:b/>
          <w:sz w:val="22"/>
          <w:szCs w:val="22"/>
        </w:rPr>
        <w:t>A7</w:t>
      </w:r>
      <w:r w:rsidRPr="00C108DC">
        <w:rPr>
          <w:sz w:val="22"/>
          <w:szCs w:val="22"/>
        </w:rPr>
        <w:t>. К середине 1920-х гг. имеет отношение термин:</w:t>
      </w:r>
    </w:p>
    <w:p w:rsidR="00C108DC" w:rsidRPr="00C108DC" w:rsidRDefault="00C108DC" w:rsidP="00C108DC">
      <w:pPr>
        <w:pStyle w:val="12"/>
        <w:numPr>
          <w:ilvl w:val="0"/>
          <w:numId w:val="16"/>
        </w:numPr>
        <w:tabs>
          <w:tab w:val="left" w:pos="1080"/>
        </w:tabs>
        <w:spacing w:line="240" w:lineRule="auto"/>
        <w:ind w:left="0" w:firstLine="720"/>
        <w:rPr>
          <w:sz w:val="22"/>
          <w:szCs w:val="22"/>
        </w:rPr>
      </w:pPr>
      <w:r w:rsidRPr="00C108DC">
        <w:rPr>
          <w:sz w:val="22"/>
          <w:szCs w:val="22"/>
        </w:rPr>
        <w:t>милитаризация труда;</w:t>
      </w:r>
    </w:p>
    <w:p w:rsidR="00C108DC" w:rsidRPr="00C108DC" w:rsidRDefault="00C108DC" w:rsidP="00C108DC">
      <w:pPr>
        <w:pStyle w:val="12"/>
        <w:numPr>
          <w:ilvl w:val="0"/>
          <w:numId w:val="16"/>
        </w:numPr>
        <w:tabs>
          <w:tab w:val="left" w:pos="1080"/>
        </w:tabs>
        <w:spacing w:line="240" w:lineRule="auto"/>
        <w:ind w:left="0" w:firstLine="720"/>
        <w:rPr>
          <w:sz w:val="22"/>
          <w:szCs w:val="22"/>
        </w:rPr>
      </w:pPr>
      <w:r w:rsidRPr="00C108DC">
        <w:rPr>
          <w:sz w:val="22"/>
          <w:szCs w:val="22"/>
        </w:rPr>
        <w:t xml:space="preserve">смычка города и деревни; </w:t>
      </w:r>
    </w:p>
    <w:p w:rsidR="00C108DC" w:rsidRPr="00C108DC" w:rsidRDefault="00C108DC" w:rsidP="00C108DC">
      <w:pPr>
        <w:pStyle w:val="12"/>
        <w:numPr>
          <w:ilvl w:val="0"/>
          <w:numId w:val="16"/>
        </w:numPr>
        <w:tabs>
          <w:tab w:val="left" w:pos="1080"/>
        </w:tabs>
        <w:spacing w:line="240" w:lineRule="auto"/>
        <w:ind w:left="0" w:firstLine="720"/>
        <w:rPr>
          <w:sz w:val="22"/>
          <w:szCs w:val="22"/>
        </w:rPr>
      </w:pPr>
      <w:r w:rsidRPr="00C108DC">
        <w:rPr>
          <w:sz w:val="22"/>
          <w:szCs w:val="22"/>
        </w:rPr>
        <w:t>социалистическое соревнование;</w:t>
      </w:r>
    </w:p>
    <w:p w:rsidR="00C108DC" w:rsidRPr="00C108DC" w:rsidRDefault="00C108DC" w:rsidP="00C108DC">
      <w:pPr>
        <w:pStyle w:val="12"/>
        <w:numPr>
          <w:ilvl w:val="0"/>
          <w:numId w:val="16"/>
        </w:numPr>
        <w:tabs>
          <w:tab w:val="left" w:pos="1080"/>
        </w:tabs>
        <w:spacing w:line="240" w:lineRule="auto"/>
        <w:ind w:left="0" w:firstLine="720"/>
        <w:rPr>
          <w:sz w:val="22"/>
          <w:szCs w:val="22"/>
        </w:rPr>
      </w:pPr>
      <w:r w:rsidRPr="00C108DC">
        <w:rPr>
          <w:sz w:val="22"/>
          <w:szCs w:val="22"/>
        </w:rPr>
        <w:t>ликвидация кулачества.</w:t>
      </w:r>
    </w:p>
    <w:p w:rsidR="00C108DC" w:rsidRPr="00C108DC" w:rsidRDefault="00C108DC" w:rsidP="00C108DC">
      <w:pPr>
        <w:pStyle w:val="12"/>
        <w:tabs>
          <w:tab w:val="left" w:pos="1080"/>
        </w:tabs>
        <w:spacing w:line="240" w:lineRule="auto"/>
        <w:ind w:firstLine="720"/>
        <w:rPr>
          <w:sz w:val="22"/>
          <w:szCs w:val="22"/>
        </w:rPr>
      </w:pPr>
      <w:r w:rsidRPr="00C108DC">
        <w:rPr>
          <w:b/>
          <w:sz w:val="22"/>
          <w:szCs w:val="22"/>
        </w:rPr>
        <w:t>A8</w:t>
      </w:r>
      <w:r w:rsidRPr="00C108DC">
        <w:rPr>
          <w:sz w:val="22"/>
          <w:szCs w:val="22"/>
        </w:rPr>
        <w:t>. Республика, входившая в число основателей СССР:</w:t>
      </w:r>
    </w:p>
    <w:p w:rsidR="00C108DC" w:rsidRPr="00C108DC" w:rsidRDefault="00C108DC" w:rsidP="00C108DC">
      <w:pPr>
        <w:pStyle w:val="12"/>
        <w:numPr>
          <w:ilvl w:val="0"/>
          <w:numId w:val="14"/>
        </w:numPr>
        <w:tabs>
          <w:tab w:val="left" w:pos="1080"/>
        </w:tabs>
        <w:spacing w:line="240" w:lineRule="auto"/>
        <w:ind w:left="0" w:firstLine="720"/>
        <w:rPr>
          <w:sz w:val="22"/>
          <w:szCs w:val="22"/>
        </w:rPr>
      </w:pPr>
      <w:r w:rsidRPr="00C108DC">
        <w:rPr>
          <w:sz w:val="22"/>
          <w:szCs w:val="22"/>
        </w:rPr>
        <w:t>Казахская ССР;</w:t>
      </w:r>
    </w:p>
    <w:p w:rsidR="00C108DC" w:rsidRPr="00C108DC" w:rsidRDefault="00C108DC" w:rsidP="00C108DC">
      <w:pPr>
        <w:pStyle w:val="12"/>
        <w:numPr>
          <w:ilvl w:val="0"/>
          <w:numId w:val="14"/>
        </w:numPr>
        <w:tabs>
          <w:tab w:val="left" w:pos="1080"/>
        </w:tabs>
        <w:spacing w:line="240" w:lineRule="auto"/>
        <w:ind w:left="0" w:firstLine="720"/>
        <w:rPr>
          <w:sz w:val="22"/>
          <w:szCs w:val="22"/>
        </w:rPr>
      </w:pPr>
      <w:r w:rsidRPr="00C108DC">
        <w:rPr>
          <w:sz w:val="22"/>
          <w:szCs w:val="22"/>
        </w:rPr>
        <w:t>Узбекская ССР;</w:t>
      </w:r>
    </w:p>
    <w:p w:rsidR="00C108DC" w:rsidRPr="00C108DC" w:rsidRDefault="00C108DC" w:rsidP="00C108DC">
      <w:pPr>
        <w:pStyle w:val="12"/>
        <w:numPr>
          <w:ilvl w:val="0"/>
          <w:numId w:val="14"/>
        </w:numPr>
        <w:tabs>
          <w:tab w:val="left" w:pos="1080"/>
        </w:tabs>
        <w:spacing w:line="240" w:lineRule="auto"/>
        <w:ind w:left="0" w:firstLine="720"/>
        <w:rPr>
          <w:sz w:val="22"/>
          <w:szCs w:val="22"/>
        </w:rPr>
      </w:pPr>
      <w:r w:rsidRPr="00C108DC">
        <w:rPr>
          <w:sz w:val="22"/>
          <w:szCs w:val="22"/>
        </w:rPr>
        <w:t>Белорусская ССР;</w:t>
      </w:r>
    </w:p>
    <w:p w:rsidR="00C108DC" w:rsidRPr="00C108DC" w:rsidRDefault="00C108DC" w:rsidP="00C108DC">
      <w:pPr>
        <w:pStyle w:val="12"/>
        <w:numPr>
          <w:ilvl w:val="0"/>
          <w:numId w:val="14"/>
        </w:numPr>
        <w:tabs>
          <w:tab w:val="left" w:pos="1080"/>
        </w:tabs>
        <w:spacing w:line="240" w:lineRule="auto"/>
        <w:ind w:left="0" w:firstLine="720"/>
        <w:rPr>
          <w:sz w:val="22"/>
          <w:szCs w:val="22"/>
        </w:rPr>
      </w:pPr>
      <w:r w:rsidRPr="00C108DC">
        <w:rPr>
          <w:sz w:val="22"/>
          <w:szCs w:val="22"/>
        </w:rPr>
        <w:t>Литовская ССР.</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A9</w:t>
      </w:r>
      <w:r w:rsidRPr="00C108DC">
        <w:rPr>
          <w:rFonts w:ascii="Times New Roman" w:hAnsi="Times New Roman" w:cs="Times New Roman"/>
        </w:rPr>
        <w:t>. Согласно уставу компартии ее высшим органом бы</w:t>
      </w:r>
      <w:proofErr w:type="gramStart"/>
      <w:r w:rsidRPr="00C108DC">
        <w:rPr>
          <w:rFonts w:ascii="Times New Roman" w:hAnsi="Times New Roman" w:cs="Times New Roman"/>
        </w:rPr>
        <w:t>л(</w:t>
      </w:r>
      <w:proofErr w:type="gramEnd"/>
      <w:r w:rsidRPr="00C108DC">
        <w:rPr>
          <w:rFonts w:ascii="Times New Roman" w:hAnsi="Times New Roman" w:cs="Times New Roman"/>
        </w:rPr>
        <w:t xml:space="preserve">о):  </w:t>
      </w:r>
    </w:p>
    <w:p w:rsidR="00C108DC" w:rsidRPr="00C108DC" w:rsidRDefault="00C108DC" w:rsidP="00C108DC">
      <w:pPr>
        <w:pStyle w:val="23"/>
        <w:numPr>
          <w:ilvl w:val="0"/>
          <w:numId w:val="5"/>
        </w:numPr>
        <w:spacing w:after="0" w:line="240" w:lineRule="auto"/>
        <w:jc w:val="both"/>
        <w:rPr>
          <w:rFonts w:ascii="Times New Roman" w:hAnsi="Times New Roman" w:cs="Times New Roman"/>
        </w:rPr>
      </w:pPr>
      <w:r w:rsidRPr="00C108DC">
        <w:rPr>
          <w:rFonts w:ascii="Times New Roman" w:hAnsi="Times New Roman" w:cs="Times New Roman"/>
        </w:rPr>
        <w:t>Центральный комитет;</w:t>
      </w:r>
    </w:p>
    <w:p w:rsidR="00C108DC" w:rsidRPr="00C108DC" w:rsidRDefault="00C108DC" w:rsidP="00C108DC">
      <w:pPr>
        <w:pStyle w:val="23"/>
        <w:numPr>
          <w:ilvl w:val="0"/>
          <w:numId w:val="5"/>
        </w:numPr>
        <w:spacing w:after="0" w:line="240" w:lineRule="auto"/>
        <w:jc w:val="both"/>
        <w:rPr>
          <w:rFonts w:ascii="Times New Roman" w:hAnsi="Times New Roman" w:cs="Times New Roman"/>
        </w:rPr>
      </w:pPr>
      <w:r w:rsidRPr="00C108DC">
        <w:rPr>
          <w:rFonts w:ascii="Times New Roman" w:hAnsi="Times New Roman" w:cs="Times New Roman"/>
        </w:rPr>
        <w:t>Политбюро;</w:t>
      </w:r>
    </w:p>
    <w:p w:rsidR="00C108DC" w:rsidRPr="00C108DC" w:rsidRDefault="00C108DC" w:rsidP="00C108DC">
      <w:pPr>
        <w:pStyle w:val="23"/>
        <w:numPr>
          <w:ilvl w:val="0"/>
          <w:numId w:val="5"/>
        </w:numPr>
        <w:spacing w:after="0" w:line="240" w:lineRule="auto"/>
        <w:jc w:val="both"/>
        <w:rPr>
          <w:rFonts w:ascii="Times New Roman" w:hAnsi="Times New Roman" w:cs="Times New Roman"/>
        </w:rPr>
      </w:pPr>
      <w:r w:rsidRPr="00C108DC">
        <w:rPr>
          <w:rFonts w:ascii="Times New Roman" w:hAnsi="Times New Roman" w:cs="Times New Roman"/>
        </w:rPr>
        <w:t xml:space="preserve">Секретариат; </w:t>
      </w:r>
    </w:p>
    <w:p w:rsidR="00C108DC" w:rsidRPr="00C108DC" w:rsidRDefault="00C108DC" w:rsidP="00C108DC">
      <w:pPr>
        <w:pStyle w:val="23"/>
        <w:numPr>
          <w:ilvl w:val="0"/>
          <w:numId w:val="5"/>
        </w:numPr>
        <w:spacing w:after="0" w:line="240" w:lineRule="auto"/>
        <w:jc w:val="both"/>
        <w:rPr>
          <w:rFonts w:ascii="Times New Roman" w:hAnsi="Times New Roman" w:cs="Times New Roman"/>
        </w:rPr>
      </w:pPr>
      <w:r w:rsidRPr="00C108DC">
        <w:rPr>
          <w:rFonts w:ascii="Times New Roman" w:hAnsi="Times New Roman" w:cs="Times New Roman"/>
        </w:rPr>
        <w:t>съезд.</w:t>
      </w:r>
    </w:p>
    <w:p w:rsidR="00C108DC" w:rsidRPr="00C108DC" w:rsidRDefault="00C108DC" w:rsidP="00C108DC">
      <w:pPr>
        <w:keepNext/>
        <w:keepLines/>
        <w:spacing w:line="240" w:lineRule="auto"/>
        <w:ind w:firstLine="709"/>
        <w:rPr>
          <w:rFonts w:ascii="Times New Roman" w:hAnsi="Times New Roman" w:cs="Times New Roman"/>
        </w:rPr>
      </w:pPr>
      <w:r w:rsidRPr="00C108DC">
        <w:rPr>
          <w:rFonts w:ascii="Times New Roman" w:hAnsi="Times New Roman" w:cs="Times New Roman"/>
          <w:b/>
        </w:rPr>
        <w:t>A10</w:t>
      </w:r>
      <w:r w:rsidRPr="00C108DC">
        <w:rPr>
          <w:rFonts w:ascii="Times New Roman" w:hAnsi="Times New Roman" w:cs="Times New Roman"/>
        </w:rPr>
        <w:t xml:space="preserve">. Прочтите отрывок из выступления И.В. Сталина и укажите, в каком году могли быть произнесены эти слова.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 xml:space="preserve">«Если кулаки ведут разнузданную спекуляцию на хлебных ценах, почему вы не привлекаете их за спекуляцию? … Неужели вы боитесь нарушить спокойствие господ спекулянтов?». </w:t>
      </w:r>
    </w:p>
    <w:p w:rsidR="00C108DC" w:rsidRPr="00C108DC" w:rsidRDefault="00C108DC" w:rsidP="00C108DC">
      <w:pPr>
        <w:pStyle w:val="23"/>
        <w:numPr>
          <w:ilvl w:val="0"/>
          <w:numId w:val="6"/>
        </w:numPr>
        <w:spacing w:after="0" w:line="240" w:lineRule="auto"/>
        <w:jc w:val="both"/>
        <w:rPr>
          <w:rFonts w:ascii="Times New Roman" w:hAnsi="Times New Roman" w:cs="Times New Roman"/>
        </w:rPr>
      </w:pPr>
      <w:smartTag w:uri="urn:schemas-microsoft-com:office:smarttags" w:element="metricconverter">
        <w:smartTagPr>
          <w:attr w:name="ProductID" w:val="1922 г"/>
        </w:smartTagPr>
        <w:r w:rsidRPr="00C108DC">
          <w:rPr>
            <w:rFonts w:ascii="Times New Roman" w:hAnsi="Times New Roman" w:cs="Times New Roman"/>
          </w:rPr>
          <w:t>1922 г</w:t>
        </w:r>
      </w:smartTag>
      <w:r w:rsidRPr="00C108DC">
        <w:rPr>
          <w:rFonts w:ascii="Times New Roman" w:hAnsi="Times New Roman" w:cs="Times New Roman"/>
        </w:rPr>
        <w:t>.;</w:t>
      </w:r>
    </w:p>
    <w:p w:rsidR="00C108DC" w:rsidRPr="00C108DC" w:rsidRDefault="00C108DC" w:rsidP="00C108DC">
      <w:pPr>
        <w:pStyle w:val="23"/>
        <w:numPr>
          <w:ilvl w:val="0"/>
          <w:numId w:val="6"/>
        </w:numPr>
        <w:spacing w:after="0" w:line="240" w:lineRule="auto"/>
        <w:jc w:val="both"/>
        <w:rPr>
          <w:rFonts w:ascii="Times New Roman" w:hAnsi="Times New Roman" w:cs="Times New Roman"/>
        </w:rPr>
      </w:pPr>
      <w:smartTag w:uri="urn:schemas-microsoft-com:office:smarttags" w:element="metricconverter">
        <w:smartTagPr>
          <w:attr w:name="ProductID" w:val="1925 г"/>
        </w:smartTagPr>
        <w:r w:rsidRPr="00C108DC">
          <w:rPr>
            <w:rFonts w:ascii="Times New Roman" w:hAnsi="Times New Roman" w:cs="Times New Roman"/>
          </w:rPr>
          <w:t>1925 г</w:t>
        </w:r>
      </w:smartTag>
      <w:r w:rsidRPr="00C108DC">
        <w:rPr>
          <w:rFonts w:ascii="Times New Roman" w:hAnsi="Times New Roman" w:cs="Times New Roman"/>
        </w:rPr>
        <w:t>.;</w:t>
      </w:r>
    </w:p>
    <w:p w:rsidR="00C108DC" w:rsidRPr="00C108DC" w:rsidRDefault="00C108DC" w:rsidP="00C108DC">
      <w:pPr>
        <w:pStyle w:val="23"/>
        <w:numPr>
          <w:ilvl w:val="0"/>
          <w:numId w:val="6"/>
        </w:numPr>
        <w:spacing w:after="0" w:line="240" w:lineRule="auto"/>
        <w:jc w:val="both"/>
        <w:rPr>
          <w:rFonts w:ascii="Times New Roman" w:hAnsi="Times New Roman" w:cs="Times New Roman"/>
        </w:rPr>
      </w:pPr>
      <w:smartTag w:uri="urn:schemas-microsoft-com:office:smarttags" w:element="metricconverter">
        <w:smartTagPr>
          <w:attr w:name="ProductID" w:val="1928 г"/>
        </w:smartTagPr>
        <w:r w:rsidRPr="00C108DC">
          <w:rPr>
            <w:rFonts w:ascii="Times New Roman" w:hAnsi="Times New Roman" w:cs="Times New Roman"/>
          </w:rPr>
          <w:t>1928 г</w:t>
        </w:r>
      </w:smartTag>
      <w:r w:rsidRPr="00C108DC">
        <w:rPr>
          <w:rFonts w:ascii="Times New Roman" w:hAnsi="Times New Roman" w:cs="Times New Roman"/>
        </w:rPr>
        <w:t>.;</w:t>
      </w:r>
    </w:p>
    <w:p w:rsidR="00C108DC" w:rsidRPr="00C108DC" w:rsidRDefault="00C108DC" w:rsidP="00C108DC">
      <w:pPr>
        <w:pStyle w:val="23"/>
        <w:numPr>
          <w:ilvl w:val="0"/>
          <w:numId w:val="6"/>
        </w:numPr>
        <w:spacing w:after="0" w:line="240" w:lineRule="auto"/>
        <w:jc w:val="both"/>
        <w:rPr>
          <w:rFonts w:ascii="Times New Roman" w:hAnsi="Times New Roman" w:cs="Times New Roman"/>
        </w:rPr>
      </w:pPr>
      <w:smartTag w:uri="urn:schemas-microsoft-com:office:smarttags" w:element="metricconverter">
        <w:smartTagPr>
          <w:attr w:name="ProductID" w:val="1931 г"/>
        </w:smartTagPr>
        <w:r w:rsidRPr="00C108DC">
          <w:rPr>
            <w:rFonts w:ascii="Times New Roman" w:hAnsi="Times New Roman" w:cs="Times New Roman"/>
          </w:rPr>
          <w:t>1931 г</w:t>
        </w:r>
      </w:smartTag>
      <w:r w:rsidRPr="00C108DC">
        <w:rPr>
          <w:rFonts w:ascii="Times New Roman" w:hAnsi="Times New Roman" w:cs="Times New Roman"/>
        </w:rPr>
        <w:t>.</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A11</w:t>
      </w:r>
      <w:r w:rsidRPr="00C108DC">
        <w:rPr>
          <w:rFonts w:ascii="Times New Roman" w:hAnsi="Times New Roman" w:cs="Times New Roman"/>
        </w:rPr>
        <w:t xml:space="preserve">. В </w:t>
      </w:r>
      <w:smartTag w:uri="urn:schemas-microsoft-com:office:smarttags" w:element="metricconverter">
        <w:smartTagPr>
          <w:attr w:name="ProductID" w:val="1929 г"/>
        </w:smartTagPr>
        <w:r w:rsidRPr="00C108DC">
          <w:rPr>
            <w:rFonts w:ascii="Times New Roman" w:hAnsi="Times New Roman" w:cs="Times New Roman"/>
          </w:rPr>
          <w:t>1929 г</w:t>
        </w:r>
      </w:smartTag>
      <w:r w:rsidRPr="00C108DC">
        <w:rPr>
          <w:rFonts w:ascii="Times New Roman" w:hAnsi="Times New Roman" w:cs="Times New Roman"/>
        </w:rPr>
        <w:t xml:space="preserve">. был взят курс </w:t>
      </w:r>
      <w:proofErr w:type="gramStart"/>
      <w:r w:rsidRPr="00C108DC">
        <w:rPr>
          <w:rFonts w:ascii="Times New Roman" w:hAnsi="Times New Roman" w:cs="Times New Roman"/>
        </w:rPr>
        <w:t>на</w:t>
      </w:r>
      <w:proofErr w:type="gramEnd"/>
      <w:r w:rsidRPr="00C108DC">
        <w:rPr>
          <w:rFonts w:ascii="Times New Roman" w:hAnsi="Times New Roman" w:cs="Times New Roman"/>
        </w:rPr>
        <w:t>:</w:t>
      </w:r>
    </w:p>
    <w:p w:rsidR="00C108DC" w:rsidRPr="00C108DC" w:rsidRDefault="00C108DC" w:rsidP="00C108DC">
      <w:pPr>
        <w:pStyle w:val="23"/>
        <w:numPr>
          <w:ilvl w:val="0"/>
          <w:numId w:val="7"/>
        </w:numPr>
        <w:spacing w:after="0" w:line="240" w:lineRule="auto"/>
        <w:jc w:val="both"/>
        <w:rPr>
          <w:rFonts w:ascii="Times New Roman" w:hAnsi="Times New Roman" w:cs="Times New Roman"/>
        </w:rPr>
      </w:pPr>
      <w:r w:rsidRPr="00C108DC">
        <w:rPr>
          <w:rFonts w:ascii="Times New Roman" w:hAnsi="Times New Roman" w:cs="Times New Roman"/>
        </w:rPr>
        <w:t>сплошную коллективизацию;</w:t>
      </w:r>
    </w:p>
    <w:p w:rsidR="00C108DC" w:rsidRPr="00C108DC" w:rsidRDefault="00C108DC" w:rsidP="00C108DC">
      <w:pPr>
        <w:pStyle w:val="23"/>
        <w:numPr>
          <w:ilvl w:val="0"/>
          <w:numId w:val="7"/>
        </w:numPr>
        <w:spacing w:after="0" w:line="240" w:lineRule="auto"/>
        <w:jc w:val="both"/>
        <w:rPr>
          <w:rFonts w:ascii="Times New Roman" w:hAnsi="Times New Roman" w:cs="Times New Roman"/>
        </w:rPr>
      </w:pPr>
      <w:r w:rsidRPr="00C108DC">
        <w:rPr>
          <w:rFonts w:ascii="Times New Roman" w:hAnsi="Times New Roman" w:cs="Times New Roman"/>
        </w:rPr>
        <w:t>социалистическую революцию;</w:t>
      </w:r>
    </w:p>
    <w:p w:rsidR="00C108DC" w:rsidRPr="00C108DC" w:rsidRDefault="00C108DC" w:rsidP="00C108DC">
      <w:pPr>
        <w:pStyle w:val="23"/>
        <w:numPr>
          <w:ilvl w:val="0"/>
          <w:numId w:val="7"/>
        </w:numPr>
        <w:spacing w:after="0" w:line="240" w:lineRule="auto"/>
        <w:jc w:val="both"/>
        <w:rPr>
          <w:rFonts w:ascii="Times New Roman" w:hAnsi="Times New Roman" w:cs="Times New Roman"/>
        </w:rPr>
      </w:pPr>
      <w:r w:rsidRPr="00C108DC">
        <w:rPr>
          <w:rFonts w:ascii="Times New Roman" w:hAnsi="Times New Roman" w:cs="Times New Roman"/>
        </w:rPr>
        <w:t>электрификацию России;</w:t>
      </w:r>
    </w:p>
    <w:p w:rsidR="00C108DC" w:rsidRPr="00C108DC" w:rsidRDefault="00C108DC" w:rsidP="00C108DC">
      <w:pPr>
        <w:pStyle w:val="23"/>
        <w:numPr>
          <w:ilvl w:val="0"/>
          <w:numId w:val="7"/>
        </w:numPr>
        <w:spacing w:after="0" w:line="240" w:lineRule="auto"/>
        <w:jc w:val="both"/>
        <w:rPr>
          <w:rFonts w:ascii="Times New Roman" w:hAnsi="Times New Roman" w:cs="Times New Roman"/>
        </w:rPr>
      </w:pPr>
      <w:r w:rsidRPr="00C108DC">
        <w:rPr>
          <w:rFonts w:ascii="Times New Roman" w:hAnsi="Times New Roman" w:cs="Times New Roman"/>
        </w:rPr>
        <w:t>борьбу с голодом.</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A12</w:t>
      </w:r>
      <w:r w:rsidRPr="00C108DC">
        <w:rPr>
          <w:rFonts w:ascii="Times New Roman" w:hAnsi="Times New Roman" w:cs="Times New Roman"/>
        </w:rPr>
        <w:t xml:space="preserve">. По </w:t>
      </w:r>
      <w:proofErr w:type="spellStart"/>
      <w:r w:rsidRPr="00C108DC">
        <w:rPr>
          <w:rFonts w:ascii="Times New Roman" w:hAnsi="Times New Roman" w:cs="Times New Roman"/>
        </w:rPr>
        <w:t>Рапалльскому</w:t>
      </w:r>
      <w:proofErr w:type="spellEnd"/>
      <w:r w:rsidRPr="00C108DC">
        <w:rPr>
          <w:rFonts w:ascii="Times New Roman" w:hAnsi="Times New Roman" w:cs="Times New Roman"/>
        </w:rPr>
        <w:t xml:space="preserve"> договору Россия и Германия:</w:t>
      </w:r>
    </w:p>
    <w:p w:rsidR="00C108DC" w:rsidRPr="00C108DC" w:rsidRDefault="00C108DC" w:rsidP="00C108DC">
      <w:pPr>
        <w:pStyle w:val="23"/>
        <w:numPr>
          <w:ilvl w:val="0"/>
          <w:numId w:val="8"/>
        </w:numPr>
        <w:spacing w:after="0" w:line="240" w:lineRule="auto"/>
        <w:jc w:val="both"/>
        <w:rPr>
          <w:rFonts w:ascii="Times New Roman" w:hAnsi="Times New Roman" w:cs="Times New Roman"/>
        </w:rPr>
      </w:pPr>
      <w:r w:rsidRPr="00C108DC">
        <w:rPr>
          <w:rFonts w:ascii="Times New Roman" w:hAnsi="Times New Roman" w:cs="Times New Roman"/>
        </w:rPr>
        <w:t>разделили Восточную Европу на сферы влияния;</w:t>
      </w:r>
    </w:p>
    <w:p w:rsidR="00C108DC" w:rsidRPr="00C108DC" w:rsidRDefault="00C108DC" w:rsidP="00C108DC">
      <w:pPr>
        <w:pStyle w:val="23"/>
        <w:numPr>
          <w:ilvl w:val="0"/>
          <w:numId w:val="8"/>
        </w:numPr>
        <w:spacing w:after="0" w:line="240" w:lineRule="auto"/>
        <w:jc w:val="both"/>
        <w:rPr>
          <w:rFonts w:ascii="Times New Roman" w:hAnsi="Times New Roman" w:cs="Times New Roman"/>
        </w:rPr>
      </w:pPr>
      <w:r w:rsidRPr="00C108DC">
        <w:rPr>
          <w:rFonts w:ascii="Times New Roman" w:hAnsi="Times New Roman" w:cs="Times New Roman"/>
        </w:rPr>
        <w:t>признали друг друга и отказались от претензий;</w:t>
      </w:r>
    </w:p>
    <w:p w:rsidR="00C108DC" w:rsidRPr="00C108DC" w:rsidRDefault="00C108DC" w:rsidP="00C108DC">
      <w:pPr>
        <w:pStyle w:val="23"/>
        <w:numPr>
          <w:ilvl w:val="0"/>
          <w:numId w:val="8"/>
        </w:numPr>
        <w:spacing w:after="0" w:line="240" w:lineRule="auto"/>
        <w:jc w:val="both"/>
        <w:rPr>
          <w:rFonts w:ascii="Times New Roman" w:hAnsi="Times New Roman" w:cs="Times New Roman"/>
        </w:rPr>
      </w:pPr>
      <w:r w:rsidRPr="00C108DC">
        <w:rPr>
          <w:rFonts w:ascii="Times New Roman" w:hAnsi="Times New Roman" w:cs="Times New Roman"/>
        </w:rPr>
        <w:t>заключили военный союз;</w:t>
      </w:r>
    </w:p>
    <w:p w:rsidR="00C108DC" w:rsidRPr="00C108DC" w:rsidRDefault="00C108DC" w:rsidP="00C108DC">
      <w:pPr>
        <w:pStyle w:val="23"/>
        <w:numPr>
          <w:ilvl w:val="0"/>
          <w:numId w:val="8"/>
        </w:numPr>
        <w:spacing w:after="0" w:line="240" w:lineRule="auto"/>
        <w:jc w:val="both"/>
        <w:rPr>
          <w:rFonts w:ascii="Times New Roman" w:hAnsi="Times New Roman" w:cs="Times New Roman"/>
        </w:rPr>
      </w:pPr>
      <w:r w:rsidRPr="00C108DC">
        <w:rPr>
          <w:rFonts w:ascii="Times New Roman" w:hAnsi="Times New Roman" w:cs="Times New Roman"/>
        </w:rPr>
        <w:t>подтвердили условия Брестского мира.</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A13</w:t>
      </w:r>
      <w:r w:rsidRPr="00C108DC">
        <w:rPr>
          <w:rFonts w:ascii="Times New Roman" w:hAnsi="Times New Roman" w:cs="Times New Roman"/>
        </w:rPr>
        <w:t>. И.В. Сталин в 1920-е гг. занимал должность:</w:t>
      </w:r>
    </w:p>
    <w:p w:rsidR="00C108DC" w:rsidRPr="00C108DC" w:rsidRDefault="00C108DC" w:rsidP="00C108DC">
      <w:pPr>
        <w:pStyle w:val="23"/>
        <w:numPr>
          <w:ilvl w:val="0"/>
          <w:numId w:val="9"/>
        </w:numPr>
        <w:spacing w:after="0" w:line="240" w:lineRule="auto"/>
        <w:jc w:val="both"/>
        <w:rPr>
          <w:rFonts w:ascii="Times New Roman" w:hAnsi="Times New Roman" w:cs="Times New Roman"/>
        </w:rPr>
      </w:pPr>
      <w:r w:rsidRPr="00C108DC">
        <w:rPr>
          <w:rFonts w:ascii="Times New Roman" w:hAnsi="Times New Roman" w:cs="Times New Roman"/>
        </w:rPr>
        <w:t>председателя СНК СССР;</w:t>
      </w:r>
    </w:p>
    <w:p w:rsidR="00C108DC" w:rsidRPr="00C108DC" w:rsidRDefault="00C108DC" w:rsidP="00C108DC">
      <w:pPr>
        <w:pStyle w:val="23"/>
        <w:numPr>
          <w:ilvl w:val="0"/>
          <w:numId w:val="9"/>
        </w:numPr>
        <w:spacing w:after="0" w:line="240" w:lineRule="auto"/>
        <w:jc w:val="both"/>
        <w:rPr>
          <w:rFonts w:ascii="Times New Roman" w:hAnsi="Times New Roman" w:cs="Times New Roman"/>
        </w:rPr>
      </w:pPr>
      <w:r w:rsidRPr="00C108DC">
        <w:rPr>
          <w:rFonts w:ascii="Times New Roman" w:hAnsi="Times New Roman" w:cs="Times New Roman"/>
        </w:rPr>
        <w:t>председателя ЦИК СССР;</w:t>
      </w:r>
    </w:p>
    <w:p w:rsidR="00C108DC" w:rsidRPr="00C108DC" w:rsidRDefault="00C108DC" w:rsidP="00C108DC">
      <w:pPr>
        <w:pStyle w:val="23"/>
        <w:numPr>
          <w:ilvl w:val="0"/>
          <w:numId w:val="9"/>
        </w:numPr>
        <w:spacing w:after="0" w:line="240" w:lineRule="auto"/>
        <w:jc w:val="both"/>
        <w:rPr>
          <w:rFonts w:ascii="Times New Roman" w:hAnsi="Times New Roman" w:cs="Times New Roman"/>
        </w:rPr>
      </w:pPr>
      <w:r w:rsidRPr="00C108DC">
        <w:rPr>
          <w:rFonts w:ascii="Times New Roman" w:hAnsi="Times New Roman" w:cs="Times New Roman"/>
        </w:rPr>
        <w:t>генерального секретаря ЦК компартии;</w:t>
      </w:r>
    </w:p>
    <w:p w:rsidR="00C108DC" w:rsidRPr="00C108DC" w:rsidRDefault="00C108DC" w:rsidP="00C108DC">
      <w:pPr>
        <w:pStyle w:val="23"/>
        <w:numPr>
          <w:ilvl w:val="0"/>
          <w:numId w:val="9"/>
        </w:numPr>
        <w:spacing w:after="0" w:line="240" w:lineRule="auto"/>
        <w:jc w:val="both"/>
        <w:rPr>
          <w:rFonts w:ascii="Times New Roman" w:hAnsi="Times New Roman" w:cs="Times New Roman"/>
        </w:rPr>
      </w:pPr>
      <w:r w:rsidRPr="00C108DC">
        <w:rPr>
          <w:rFonts w:ascii="Times New Roman" w:hAnsi="Times New Roman" w:cs="Times New Roman"/>
        </w:rPr>
        <w:t>наркома обороны и внутренних дел.</w:t>
      </w:r>
    </w:p>
    <w:p w:rsidR="00C108DC" w:rsidRPr="00C108DC" w:rsidRDefault="00C108DC" w:rsidP="00C108DC">
      <w:pPr>
        <w:tabs>
          <w:tab w:val="left" w:pos="1080"/>
        </w:tabs>
        <w:spacing w:line="240" w:lineRule="auto"/>
        <w:ind w:firstLine="720"/>
        <w:jc w:val="both"/>
        <w:rPr>
          <w:rFonts w:ascii="Times New Roman" w:hAnsi="Times New Roman" w:cs="Times New Roman"/>
          <w:iCs/>
        </w:rPr>
      </w:pPr>
      <w:r w:rsidRPr="00C108DC">
        <w:rPr>
          <w:rFonts w:ascii="Times New Roman" w:hAnsi="Times New Roman" w:cs="Times New Roman"/>
          <w:b/>
        </w:rPr>
        <w:t>A14</w:t>
      </w:r>
      <w:r w:rsidRPr="00C108DC">
        <w:rPr>
          <w:rFonts w:ascii="Times New Roman" w:hAnsi="Times New Roman" w:cs="Times New Roman"/>
        </w:rPr>
        <w:t xml:space="preserve">. </w:t>
      </w:r>
      <w:r w:rsidRPr="00C108DC">
        <w:rPr>
          <w:rFonts w:ascii="Times New Roman" w:hAnsi="Times New Roman" w:cs="Times New Roman"/>
          <w:iCs/>
        </w:rPr>
        <w:t xml:space="preserve">Первая Конституция СССР была принята  </w:t>
      </w:r>
      <w:proofErr w:type="gramStart"/>
      <w:r w:rsidRPr="00C108DC">
        <w:rPr>
          <w:rFonts w:ascii="Times New Roman" w:hAnsi="Times New Roman" w:cs="Times New Roman"/>
          <w:iCs/>
        </w:rPr>
        <w:t>в</w:t>
      </w:r>
      <w:proofErr w:type="gramEnd"/>
      <w:r w:rsidRPr="00C108DC">
        <w:rPr>
          <w:rFonts w:ascii="Times New Roman" w:hAnsi="Times New Roman" w:cs="Times New Roman"/>
          <w:iCs/>
        </w:rPr>
        <w:t>:</w:t>
      </w:r>
    </w:p>
    <w:p w:rsidR="00C108DC" w:rsidRPr="00C108DC" w:rsidRDefault="00C108DC" w:rsidP="00C108DC">
      <w:pPr>
        <w:numPr>
          <w:ilvl w:val="0"/>
          <w:numId w:val="18"/>
        </w:numPr>
        <w:tabs>
          <w:tab w:val="left" w:pos="284"/>
          <w:tab w:val="left" w:pos="1080"/>
        </w:tabs>
        <w:autoSpaceDE w:val="0"/>
        <w:autoSpaceDN w:val="0"/>
        <w:spacing w:after="0" w:line="240" w:lineRule="auto"/>
        <w:ind w:left="0" w:firstLine="720"/>
        <w:jc w:val="both"/>
        <w:rPr>
          <w:rFonts w:ascii="Times New Roman" w:hAnsi="Times New Roman" w:cs="Times New Roman"/>
        </w:rPr>
      </w:pPr>
      <w:smartTag w:uri="urn:schemas-microsoft-com:office:smarttags" w:element="metricconverter">
        <w:smartTagPr>
          <w:attr w:name="ProductID" w:val="1922 г"/>
        </w:smartTagPr>
        <w:r w:rsidRPr="00C108DC">
          <w:rPr>
            <w:rFonts w:ascii="Times New Roman" w:hAnsi="Times New Roman" w:cs="Times New Roman"/>
          </w:rPr>
          <w:t>1922 г</w:t>
        </w:r>
      </w:smartTag>
      <w:r w:rsidRPr="00C108DC">
        <w:rPr>
          <w:rFonts w:ascii="Times New Roman" w:hAnsi="Times New Roman" w:cs="Times New Roman"/>
        </w:rPr>
        <w:t>.;</w:t>
      </w:r>
    </w:p>
    <w:p w:rsidR="00C108DC" w:rsidRPr="00C108DC" w:rsidRDefault="00C108DC" w:rsidP="00C108DC">
      <w:pPr>
        <w:numPr>
          <w:ilvl w:val="0"/>
          <w:numId w:val="18"/>
        </w:numPr>
        <w:tabs>
          <w:tab w:val="left" w:pos="284"/>
          <w:tab w:val="left" w:pos="1080"/>
        </w:tabs>
        <w:autoSpaceDE w:val="0"/>
        <w:autoSpaceDN w:val="0"/>
        <w:spacing w:after="0" w:line="240" w:lineRule="auto"/>
        <w:ind w:left="0" w:firstLine="720"/>
        <w:jc w:val="both"/>
        <w:rPr>
          <w:rFonts w:ascii="Times New Roman" w:hAnsi="Times New Roman" w:cs="Times New Roman"/>
        </w:rPr>
      </w:pPr>
      <w:smartTag w:uri="urn:schemas-microsoft-com:office:smarttags" w:element="metricconverter">
        <w:smartTagPr>
          <w:attr w:name="ProductID" w:val="1924 г"/>
        </w:smartTagPr>
        <w:r w:rsidRPr="00C108DC">
          <w:rPr>
            <w:rFonts w:ascii="Times New Roman" w:hAnsi="Times New Roman" w:cs="Times New Roman"/>
          </w:rPr>
          <w:t>1924 г</w:t>
        </w:r>
      </w:smartTag>
      <w:r w:rsidRPr="00C108DC">
        <w:rPr>
          <w:rFonts w:ascii="Times New Roman" w:hAnsi="Times New Roman" w:cs="Times New Roman"/>
        </w:rPr>
        <w:t>.;</w:t>
      </w:r>
    </w:p>
    <w:p w:rsidR="00C108DC" w:rsidRPr="00C108DC" w:rsidRDefault="00C108DC" w:rsidP="00C108DC">
      <w:pPr>
        <w:numPr>
          <w:ilvl w:val="0"/>
          <w:numId w:val="18"/>
        </w:numPr>
        <w:tabs>
          <w:tab w:val="left" w:pos="284"/>
          <w:tab w:val="left" w:pos="1080"/>
        </w:tabs>
        <w:autoSpaceDE w:val="0"/>
        <w:autoSpaceDN w:val="0"/>
        <w:spacing w:after="0" w:line="240" w:lineRule="auto"/>
        <w:ind w:left="0" w:firstLine="720"/>
        <w:jc w:val="both"/>
        <w:rPr>
          <w:rFonts w:ascii="Times New Roman" w:hAnsi="Times New Roman" w:cs="Times New Roman"/>
        </w:rPr>
      </w:pPr>
      <w:smartTag w:uri="urn:schemas-microsoft-com:office:smarttags" w:element="metricconverter">
        <w:smartTagPr>
          <w:attr w:name="ProductID" w:val="1936 г"/>
        </w:smartTagPr>
        <w:r w:rsidRPr="00C108DC">
          <w:rPr>
            <w:rFonts w:ascii="Times New Roman" w:hAnsi="Times New Roman" w:cs="Times New Roman"/>
          </w:rPr>
          <w:t>1936 г</w:t>
        </w:r>
      </w:smartTag>
      <w:r w:rsidRPr="00C108DC">
        <w:rPr>
          <w:rFonts w:ascii="Times New Roman" w:hAnsi="Times New Roman" w:cs="Times New Roman"/>
        </w:rPr>
        <w:t>.;</w:t>
      </w:r>
    </w:p>
    <w:p w:rsidR="00C108DC" w:rsidRPr="00C108DC" w:rsidRDefault="00C108DC" w:rsidP="00C108DC">
      <w:pPr>
        <w:numPr>
          <w:ilvl w:val="0"/>
          <w:numId w:val="18"/>
        </w:numPr>
        <w:tabs>
          <w:tab w:val="left" w:pos="284"/>
          <w:tab w:val="left" w:pos="1080"/>
        </w:tabs>
        <w:autoSpaceDE w:val="0"/>
        <w:autoSpaceDN w:val="0"/>
        <w:spacing w:after="0" w:line="240" w:lineRule="auto"/>
        <w:ind w:left="0" w:firstLine="720"/>
        <w:jc w:val="both"/>
        <w:rPr>
          <w:rFonts w:ascii="Times New Roman" w:hAnsi="Times New Roman" w:cs="Times New Roman"/>
        </w:rPr>
      </w:pPr>
      <w:smartTag w:uri="urn:schemas-microsoft-com:office:smarttags" w:element="metricconverter">
        <w:smartTagPr>
          <w:attr w:name="ProductID" w:val="1940 г"/>
        </w:smartTagPr>
        <w:r w:rsidRPr="00C108DC">
          <w:rPr>
            <w:rFonts w:ascii="Times New Roman" w:hAnsi="Times New Roman" w:cs="Times New Roman"/>
          </w:rPr>
          <w:t>1940 г</w:t>
        </w:r>
      </w:smartTag>
      <w:r w:rsidRPr="00C108DC">
        <w:rPr>
          <w:rFonts w:ascii="Times New Roman" w:hAnsi="Times New Roman" w:cs="Times New Roman"/>
        </w:rPr>
        <w:t>.</w:t>
      </w:r>
    </w:p>
    <w:p w:rsidR="00C108DC" w:rsidRPr="00C108DC" w:rsidRDefault="00C108DC" w:rsidP="00C108DC">
      <w:pPr>
        <w:pStyle w:val="12"/>
        <w:tabs>
          <w:tab w:val="left" w:pos="1080"/>
        </w:tabs>
        <w:spacing w:line="240" w:lineRule="auto"/>
        <w:ind w:firstLine="720"/>
        <w:rPr>
          <w:i/>
          <w:sz w:val="22"/>
          <w:szCs w:val="22"/>
        </w:rPr>
      </w:pPr>
      <w:r w:rsidRPr="00C108DC">
        <w:rPr>
          <w:b/>
          <w:sz w:val="22"/>
          <w:szCs w:val="22"/>
        </w:rPr>
        <w:lastRenderedPageBreak/>
        <w:t>A15</w:t>
      </w:r>
      <w:r w:rsidRPr="00C108DC">
        <w:rPr>
          <w:sz w:val="22"/>
          <w:szCs w:val="22"/>
        </w:rPr>
        <w:t>. Развитие СССР в 1922–1928 гг.  характеризуется:</w:t>
      </w:r>
      <w:r w:rsidRPr="00C108DC">
        <w:rPr>
          <w:i/>
          <w:sz w:val="22"/>
          <w:szCs w:val="22"/>
        </w:rPr>
        <w:t xml:space="preserve"> </w:t>
      </w:r>
    </w:p>
    <w:p w:rsidR="00C108DC" w:rsidRPr="00C108DC" w:rsidRDefault="00C108DC" w:rsidP="00C108DC">
      <w:pPr>
        <w:pStyle w:val="12"/>
        <w:numPr>
          <w:ilvl w:val="0"/>
          <w:numId w:val="23"/>
        </w:numPr>
        <w:tabs>
          <w:tab w:val="left" w:pos="1080"/>
        </w:tabs>
        <w:spacing w:line="240" w:lineRule="auto"/>
        <w:ind w:left="0" w:firstLine="720"/>
        <w:rPr>
          <w:sz w:val="22"/>
          <w:szCs w:val="22"/>
        </w:rPr>
      </w:pPr>
      <w:r w:rsidRPr="00C108DC">
        <w:rPr>
          <w:sz w:val="22"/>
          <w:szCs w:val="22"/>
        </w:rPr>
        <w:t xml:space="preserve">переходом к всеобщим, прямым, равным и тайным выборам; </w:t>
      </w:r>
    </w:p>
    <w:p w:rsidR="00C108DC" w:rsidRPr="00C108DC" w:rsidRDefault="00C108DC" w:rsidP="00C108DC">
      <w:pPr>
        <w:pStyle w:val="12"/>
        <w:numPr>
          <w:ilvl w:val="0"/>
          <w:numId w:val="23"/>
        </w:numPr>
        <w:tabs>
          <w:tab w:val="left" w:pos="1080"/>
        </w:tabs>
        <w:spacing w:line="240" w:lineRule="auto"/>
        <w:ind w:left="0" w:firstLine="720"/>
        <w:rPr>
          <w:sz w:val="22"/>
          <w:szCs w:val="22"/>
        </w:rPr>
      </w:pPr>
      <w:r w:rsidRPr="00C108DC">
        <w:rPr>
          <w:sz w:val="22"/>
          <w:szCs w:val="22"/>
        </w:rPr>
        <w:t>возникновением новых политических партий;</w:t>
      </w:r>
    </w:p>
    <w:p w:rsidR="00C108DC" w:rsidRPr="00C108DC" w:rsidRDefault="00C108DC" w:rsidP="00C108DC">
      <w:pPr>
        <w:pStyle w:val="12"/>
        <w:numPr>
          <w:ilvl w:val="0"/>
          <w:numId w:val="23"/>
        </w:numPr>
        <w:tabs>
          <w:tab w:val="left" w:pos="1080"/>
        </w:tabs>
        <w:spacing w:line="240" w:lineRule="auto"/>
        <w:ind w:left="0" w:firstLine="720"/>
        <w:rPr>
          <w:sz w:val="22"/>
          <w:szCs w:val="22"/>
        </w:rPr>
      </w:pPr>
      <w:r w:rsidRPr="00C108DC">
        <w:rPr>
          <w:sz w:val="22"/>
          <w:szCs w:val="22"/>
        </w:rPr>
        <w:t>кампанией по борьбе с космополитизмом;</w:t>
      </w:r>
    </w:p>
    <w:p w:rsidR="00C108DC" w:rsidRPr="00C108DC" w:rsidRDefault="00C108DC" w:rsidP="00C108DC">
      <w:pPr>
        <w:pStyle w:val="12"/>
        <w:numPr>
          <w:ilvl w:val="0"/>
          <w:numId w:val="23"/>
        </w:numPr>
        <w:tabs>
          <w:tab w:val="left" w:pos="1080"/>
        </w:tabs>
        <w:spacing w:line="240" w:lineRule="auto"/>
        <w:ind w:left="0" w:firstLine="720"/>
        <w:rPr>
          <w:sz w:val="22"/>
          <w:szCs w:val="22"/>
        </w:rPr>
      </w:pPr>
      <w:r w:rsidRPr="00C108DC">
        <w:rPr>
          <w:sz w:val="22"/>
          <w:szCs w:val="22"/>
        </w:rPr>
        <w:t>острыми внутрипартийными дискуссиями.</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A16</w:t>
      </w:r>
      <w:r w:rsidRPr="00C108DC">
        <w:rPr>
          <w:rFonts w:ascii="Times New Roman" w:hAnsi="Times New Roman" w:cs="Times New Roman"/>
        </w:rPr>
        <w:t xml:space="preserve">. Стройки первой пятилетки: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 xml:space="preserve">А. </w:t>
      </w:r>
      <w:proofErr w:type="spellStart"/>
      <w:r w:rsidRPr="00C108DC">
        <w:rPr>
          <w:rFonts w:ascii="Times New Roman" w:hAnsi="Times New Roman" w:cs="Times New Roman"/>
        </w:rPr>
        <w:t>Турксиб</w:t>
      </w:r>
      <w:proofErr w:type="spellEnd"/>
      <w:r w:rsidRPr="00C108DC">
        <w:rPr>
          <w:rFonts w:ascii="Times New Roman" w:hAnsi="Times New Roman" w:cs="Times New Roman"/>
        </w:rPr>
        <w:t>.</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 xml:space="preserve">Б. Транссиб.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В. Днепрогэс.</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Г. БАМ.</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Д. Комсомольск-на-Амуре.</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Е. Газопровод «Саратов – Москва»</w:t>
      </w:r>
      <w:proofErr w:type="gramStart"/>
      <w:r w:rsidRPr="00C108DC">
        <w:rPr>
          <w:rFonts w:ascii="Times New Roman" w:hAnsi="Times New Roman" w:cs="Times New Roman"/>
        </w:rPr>
        <w:t xml:space="preserve"> .</w:t>
      </w:r>
      <w:proofErr w:type="gramEnd"/>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 xml:space="preserve">Укажите верный ответ:  </w:t>
      </w:r>
    </w:p>
    <w:p w:rsidR="00C108DC" w:rsidRPr="00C108DC" w:rsidRDefault="00C108DC" w:rsidP="00C108DC">
      <w:pPr>
        <w:pStyle w:val="23"/>
        <w:numPr>
          <w:ilvl w:val="0"/>
          <w:numId w:val="11"/>
        </w:numPr>
        <w:spacing w:after="0" w:line="240" w:lineRule="auto"/>
        <w:jc w:val="both"/>
        <w:rPr>
          <w:rFonts w:ascii="Times New Roman" w:hAnsi="Times New Roman" w:cs="Times New Roman"/>
        </w:rPr>
      </w:pPr>
      <w:r w:rsidRPr="00C108DC">
        <w:rPr>
          <w:rFonts w:ascii="Times New Roman" w:hAnsi="Times New Roman" w:cs="Times New Roman"/>
        </w:rPr>
        <w:t>АБД;</w:t>
      </w:r>
    </w:p>
    <w:p w:rsidR="00C108DC" w:rsidRPr="00C108DC" w:rsidRDefault="00C108DC" w:rsidP="00C108DC">
      <w:pPr>
        <w:pStyle w:val="23"/>
        <w:numPr>
          <w:ilvl w:val="0"/>
          <w:numId w:val="11"/>
        </w:numPr>
        <w:spacing w:after="0" w:line="240" w:lineRule="auto"/>
        <w:jc w:val="both"/>
        <w:rPr>
          <w:rFonts w:ascii="Times New Roman" w:hAnsi="Times New Roman" w:cs="Times New Roman"/>
        </w:rPr>
      </w:pPr>
      <w:r w:rsidRPr="00C108DC">
        <w:rPr>
          <w:rFonts w:ascii="Times New Roman" w:hAnsi="Times New Roman" w:cs="Times New Roman"/>
        </w:rPr>
        <w:t>АДЕ;</w:t>
      </w:r>
    </w:p>
    <w:p w:rsidR="00C108DC" w:rsidRPr="00C108DC" w:rsidRDefault="00C108DC" w:rsidP="00C108DC">
      <w:pPr>
        <w:pStyle w:val="23"/>
        <w:numPr>
          <w:ilvl w:val="0"/>
          <w:numId w:val="11"/>
        </w:numPr>
        <w:spacing w:after="0" w:line="240" w:lineRule="auto"/>
        <w:jc w:val="both"/>
        <w:rPr>
          <w:rFonts w:ascii="Times New Roman" w:hAnsi="Times New Roman" w:cs="Times New Roman"/>
        </w:rPr>
      </w:pPr>
      <w:r w:rsidRPr="00C108DC">
        <w:rPr>
          <w:rFonts w:ascii="Times New Roman" w:hAnsi="Times New Roman" w:cs="Times New Roman"/>
        </w:rPr>
        <w:t>АВД;</w:t>
      </w:r>
    </w:p>
    <w:p w:rsidR="00C108DC" w:rsidRPr="00C108DC" w:rsidRDefault="00C108DC" w:rsidP="00C108DC">
      <w:pPr>
        <w:pStyle w:val="23"/>
        <w:numPr>
          <w:ilvl w:val="0"/>
          <w:numId w:val="11"/>
        </w:numPr>
        <w:spacing w:after="0" w:line="240" w:lineRule="auto"/>
        <w:jc w:val="both"/>
        <w:rPr>
          <w:rFonts w:ascii="Times New Roman" w:hAnsi="Times New Roman" w:cs="Times New Roman"/>
        </w:rPr>
      </w:pPr>
      <w:r w:rsidRPr="00C108DC">
        <w:rPr>
          <w:rFonts w:ascii="Times New Roman" w:hAnsi="Times New Roman" w:cs="Times New Roman"/>
        </w:rPr>
        <w:t>ВГЕ.</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A17</w:t>
      </w:r>
      <w:r w:rsidRPr="00C108DC">
        <w:rPr>
          <w:rFonts w:ascii="Times New Roman" w:hAnsi="Times New Roman" w:cs="Times New Roman"/>
        </w:rPr>
        <w:t xml:space="preserve">. Прочтите отрывок из письма политического деятеля и укажите дату событий, о которых идет речь. </w:t>
      </w:r>
    </w:p>
    <w:p w:rsidR="00C108DC" w:rsidRPr="00C108DC" w:rsidRDefault="00C108DC" w:rsidP="00C108DC">
      <w:pPr>
        <w:keepNext/>
        <w:keepLines/>
        <w:spacing w:line="240" w:lineRule="auto"/>
        <w:ind w:firstLine="709"/>
        <w:rPr>
          <w:rFonts w:ascii="Times New Roman" w:hAnsi="Times New Roman" w:cs="Times New Roman"/>
        </w:rPr>
      </w:pPr>
      <w:r w:rsidRPr="00C108DC">
        <w:rPr>
          <w:rFonts w:ascii="Times New Roman" w:hAnsi="Times New Roman" w:cs="Times New Roman"/>
        </w:rPr>
        <w:t xml:space="preserve">«Чем большее число представителей реакционного духовенства и реакционной буржуазии удастся по этому поводу [сопротивление изъятию церковных реликвий] расстрелять, тем лучше. Надо именно теперь проучить эту публику так, чтобы на несколько десятков </w:t>
      </w:r>
      <w:proofErr w:type="gramStart"/>
      <w:r w:rsidRPr="00C108DC">
        <w:rPr>
          <w:rFonts w:ascii="Times New Roman" w:hAnsi="Times New Roman" w:cs="Times New Roman"/>
        </w:rPr>
        <w:t>лет</w:t>
      </w:r>
      <w:proofErr w:type="gramEnd"/>
      <w:r w:rsidRPr="00C108DC">
        <w:rPr>
          <w:rFonts w:ascii="Times New Roman" w:hAnsi="Times New Roman" w:cs="Times New Roman"/>
        </w:rPr>
        <w:t xml:space="preserve"> ни о </w:t>
      </w:r>
      <w:proofErr w:type="gramStart"/>
      <w:r w:rsidRPr="00C108DC">
        <w:rPr>
          <w:rFonts w:ascii="Times New Roman" w:hAnsi="Times New Roman" w:cs="Times New Roman"/>
        </w:rPr>
        <w:t>каком</w:t>
      </w:r>
      <w:proofErr w:type="gramEnd"/>
      <w:r w:rsidRPr="00C108DC">
        <w:rPr>
          <w:rFonts w:ascii="Times New Roman" w:hAnsi="Times New Roman" w:cs="Times New Roman"/>
        </w:rPr>
        <w:t xml:space="preserve"> сопротивлении не смели и думать». </w:t>
      </w:r>
    </w:p>
    <w:p w:rsidR="00C108DC" w:rsidRPr="00C108DC" w:rsidRDefault="00C108DC" w:rsidP="00C108DC">
      <w:pPr>
        <w:pStyle w:val="23"/>
        <w:numPr>
          <w:ilvl w:val="0"/>
          <w:numId w:val="10"/>
        </w:numPr>
        <w:spacing w:after="0" w:line="240" w:lineRule="auto"/>
        <w:jc w:val="both"/>
        <w:rPr>
          <w:rFonts w:ascii="Times New Roman" w:hAnsi="Times New Roman" w:cs="Times New Roman"/>
        </w:rPr>
      </w:pPr>
      <w:smartTag w:uri="urn:schemas-microsoft-com:office:smarttags" w:element="metricconverter">
        <w:smartTagPr>
          <w:attr w:name="ProductID" w:val="1922 г"/>
        </w:smartTagPr>
        <w:r w:rsidRPr="00C108DC">
          <w:rPr>
            <w:rFonts w:ascii="Times New Roman" w:hAnsi="Times New Roman" w:cs="Times New Roman"/>
          </w:rPr>
          <w:t>1922 г</w:t>
        </w:r>
      </w:smartTag>
      <w:r w:rsidRPr="00C108DC">
        <w:rPr>
          <w:rFonts w:ascii="Times New Roman" w:hAnsi="Times New Roman" w:cs="Times New Roman"/>
        </w:rPr>
        <w:t>.;</w:t>
      </w:r>
    </w:p>
    <w:p w:rsidR="00C108DC" w:rsidRPr="00C108DC" w:rsidRDefault="00C108DC" w:rsidP="00C108DC">
      <w:pPr>
        <w:pStyle w:val="23"/>
        <w:numPr>
          <w:ilvl w:val="0"/>
          <w:numId w:val="10"/>
        </w:numPr>
        <w:spacing w:after="0" w:line="240" w:lineRule="auto"/>
        <w:jc w:val="both"/>
        <w:rPr>
          <w:rFonts w:ascii="Times New Roman" w:hAnsi="Times New Roman" w:cs="Times New Roman"/>
        </w:rPr>
      </w:pPr>
      <w:smartTag w:uri="urn:schemas-microsoft-com:office:smarttags" w:element="metricconverter">
        <w:smartTagPr>
          <w:attr w:name="ProductID" w:val="1929 г"/>
        </w:smartTagPr>
        <w:r w:rsidRPr="00C108DC">
          <w:rPr>
            <w:rFonts w:ascii="Times New Roman" w:hAnsi="Times New Roman" w:cs="Times New Roman"/>
          </w:rPr>
          <w:t>1929 г</w:t>
        </w:r>
      </w:smartTag>
      <w:r w:rsidRPr="00C108DC">
        <w:rPr>
          <w:rFonts w:ascii="Times New Roman" w:hAnsi="Times New Roman" w:cs="Times New Roman"/>
        </w:rPr>
        <w:t>.;</w:t>
      </w:r>
    </w:p>
    <w:p w:rsidR="00C108DC" w:rsidRPr="00C108DC" w:rsidRDefault="00C108DC" w:rsidP="00C108DC">
      <w:pPr>
        <w:pStyle w:val="23"/>
        <w:numPr>
          <w:ilvl w:val="0"/>
          <w:numId w:val="10"/>
        </w:numPr>
        <w:spacing w:after="0" w:line="240" w:lineRule="auto"/>
        <w:jc w:val="both"/>
        <w:rPr>
          <w:rFonts w:ascii="Times New Roman" w:hAnsi="Times New Roman" w:cs="Times New Roman"/>
        </w:rPr>
      </w:pPr>
      <w:smartTag w:uri="urn:schemas-microsoft-com:office:smarttags" w:element="metricconverter">
        <w:smartTagPr>
          <w:attr w:name="ProductID" w:val="1933 г"/>
        </w:smartTagPr>
        <w:r w:rsidRPr="00C108DC">
          <w:rPr>
            <w:rFonts w:ascii="Times New Roman" w:hAnsi="Times New Roman" w:cs="Times New Roman"/>
          </w:rPr>
          <w:t>1933 г</w:t>
        </w:r>
      </w:smartTag>
      <w:r w:rsidRPr="00C108DC">
        <w:rPr>
          <w:rFonts w:ascii="Times New Roman" w:hAnsi="Times New Roman" w:cs="Times New Roman"/>
        </w:rPr>
        <w:t>.;</w:t>
      </w:r>
    </w:p>
    <w:p w:rsidR="00C108DC" w:rsidRPr="00C108DC" w:rsidRDefault="00C108DC" w:rsidP="00C108DC">
      <w:pPr>
        <w:pStyle w:val="23"/>
        <w:numPr>
          <w:ilvl w:val="0"/>
          <w:numId w:val="10"/>
        </w:numPr>
        <w:spacing w:after="0" w:line="240" w:lineRule="auto"/>
        <w:jc w:val="both"/>
        <w:rPr>
          <w:rFonts w:ascii="Times New Roman" w:hAnsi="Times New Roman" w:cs="Times New Roman"/>
        </w:rPr>
      </w:pPr>
      <w:smartTag w:uri="urn:schemas-microsoft-com:office:smarttags" w:element="metricconverter">
        <w:smartTagPr>
          <w:attr w:name="ProductID" w:val="1937 г"/>
        </w:smartTagPr>
        <w:r w:rsidRPr="00C108DC">
          <w:rPr>
            <w:rFonts w:ascii="Times New Roman" w:hAnsi="Times New Roman" w:cs="Times New Roman"/>
          </w:rPr>
          <w:t>1937 г</w:t>
        </w:r>
      </w:smartTag>
      <w:r w:rsidRPr="00C108DC">
        <w:rPr>
          <w:rFonts w:ascii="Times New Roman" w:hAnsi="Times New Roman" w:cs="Times New Roman"/>
        </w:rPr>
        <w:t>.</w:t>
      </w:r>
    </w:p>
    <w:p w:rsidR="00C108DC" w:rsidRPr="00C108DC" w:rsidRDefault="00C108DC" w:rsidP="00C108DC">
      <w:pPr>
        <w:pStyle w:val="12"/>
        <w:tabs>
          <w:tab w:val="left" w:pos="1080"/>
        </w:tabs>
        <w:spacing w:line="240" w:lineRule="auto"/>
        <w:ind w:firstLine="720"/>
        <w:rPr>
          <w:i/>
          <w:sz w:val="22"/>
          <w:szCs w:val="22"/>
        </w:rPr>
      </w:pPr>
      <w:r w:rsidRPr="00C108DC">
        <w:rPr>
          <w:b/>
          <w:sz w:val="22"/>
          <w:szCs w:val="22"/>
        </w:rPr>
        <w:t>A18</w:t>
      </w:r>
      <w:r w:rsidRPr="00C108DC">
        <w:rPr>
          <w:sz w:val="22"/>
          <w:szCs w:val="22"/>
        </w:rPr>
        <w:t>. Особенность политического развития СССР  в 1930-е гг.:</w:t>
      </w:r>
    </w:p>
    <w:p w:rsidR="00C108DC" w:rsidRPr="00C108DC" w:rsidRDefault="00C108DC" w:rsidP="00C108DC">
      <w:pPr>
        <w:pStyle w:val="12"/>
        <w:numPr>
          <w:ilvl w:val="0"/>
          <w:numId w:val="19"/>
        </w:numPr>
        <w:tabs>
          <w:tab w:val="left" w:pos="284"/>
          <w:tab w:val="left" w:pos="1080"/>
        </w:tabs>
        <w:spacing w:line="240" w:lineRule="auto"/>
        <w:ind w:left="0" w:firstLine="720"/>
        <w:rPr>
          <w:sz w:val="22"/>
          <w:szCs w:val="22"/>
        </w:rPr>
      </w:pPr>
      <w:r w:rsidRPr="00C108DC">
        <w:rPr>
          <w:sz w:val="22"/>
          <w:szCs w:val="22"/>
        </w:rPr>
        <w:t>кампания по борьбе с низкопоклонством перед Западом;</w:t>
      </w:r>
    </w:p>
    <w:p w:rsidR="00C108DC" w:rsidRPr="00C108DC" w:rsidRDefault="00C108DC" w:rsidP="00C108DC">
      <w:pPr>
        <w:pStyle w:val="12"/>
        <w:numPr>
          <w:ilvl w:val="0"/>
          <w:numId w:val="19"/>
        </w:numPr>
        <w:tabs>
          <w:tab w:val="left" w:pos="284"/>
          <w:tab w:val="left" w:pos="1080"/>
        </w:tabs>
        <w:spacing w:line="240" w:lineRule="auto"/>
        <w:ind w:left="0" w:firstLine="720"/>
        <w:rPr>
          <w:sz w:val="22"/>
          <w:szCs w:val="22"/>
        </w:rPr>
      </w:pPr>
      <w:r w:rsidRPr="00C108DC">
        <w:rPr>
          <w:sz w:val="22"/>
          <w:szCs w:val="22"/>
        </w:rPr>
        <w:t>формальная демократизация политического строя;</w:t>
      </w:r>
    </w:p>
    <w:p w:rsidR="00C108DC" w:rsidRPr="00C108DC" w:rsidRDefault="00C108DC" w:rsidP="00C108DC">
      <w:pPr>
        <w:pStyle w:val="12"/>
        <w:numPr>
          <w:ilvl w:val="0"/>
          <w:numId w:val="19"/>
        </w:numPr>
        <w:tabs>
          <w:tab w:val="left" w:pos="284"/>
          <w:tab w:val="left" w:pos="1080"/>
        </w:tabs>
        <w:spacing w:line="240" w:lineRule="auto"/>
        <w:ind w:left="0" w:firstLine="720"/>
        <w:rPr>
          <w:sz w:val="22"/>
          <w:szCs w:val="22"/>
        </w:rPr>
      </w:pPr>
      <w:r w:rsidRPr="00C108DC">
        <w:rPr>
          <w:sz w:val="22"/>
          <w:szCs w:val="22"/>
        </w:rPr>
        <w:t xml:space="preserve">сотрудничество власти с Русской православной церковью; </w:t>
      </w:r>
    </w:p>
    <w:p w:rsidR="00C108DC" w:rsidRPr="00C108DC" w:rsidRDefault="00C108DC" w:rsidP="00C108DC">
      <w:pPr>
        <w:pStyle w:val="12"/>
        <w:numPr>
          <w:ilvl w:val="0"/>
          <w:numId w:val="19"/>
        </w:numPr>
        <w:tabs>
          <w:tab w:val="left" w:pos="284"/>
          <w:tab w:val="left" w:pos="1080"/>
        </w:tabs>
        <w:spacing w:line="240" w:lineRule="auto"/>
        <w:ind w:left="0" w:firstLine="720"/>
        <w:rPr>
          <w:sz w:val="22"/>
          <w:szCs w:val="22"/>
        </w:rPr>
      </w:pPr>
      <w:r w:rsidRPr="00C108DC">
        <w:rPr>
          <w:sz w:val="22"/>
          <w:szCs w:val="22"/>
        </w:rPr>
        <w:t>допущение ограниченной многопартийности.</w:t>
      </w:r>
    </w:p>
    <w:p w:rsidR="00C108DC" w:rsidRPr="00C108DC" w:rsidRDefault="00C108DC" w:rsidP="00C108DC">
      <w:pPr>
        <w:pStyle w:val="12"/>
        <w:tabs>
          <w:tab w:val="left" w:pos="1080"/>
        </w:tabs>
        <w:spacing w:line="240" w:lineRule="auto"/>
        <w:ind w:left="720"/>
        <w:rPr>
          <w:i/>
          <w:sz w:val="22"/>
          <w:szCs w:val="22"/>
        </w:rPr>
      </w:pPr>
      <w:r w:rsidRPr="00C108DC">
        <w:rPr>
          <w:b/>
          <w:sz w:val="22"/>
          <w:szCs w:val="22"/>
        </w:rPr>
        <w:t>A19</w:t>
      </w:r>
      <w:r w:rsidRPr="00C108DC">
        <w:rPr>
          <w:sz w:val="22"/>
          <w:szCs w:val="22"/>
        </w:rPr>
        <w:t>. Произведение советской культуры 1920–1930-х гг.</w:t>
      </w:r>
      <w:r w:rsidRPr="00C108DC">
        <w:rPr>
          <w:i/>
          <w:sz w:val="22"/>
          <w:szCs w:val="22"/>
        </w:rPr>
        <w:t>:</w:t>
      </w:r>
    </w:p>
    <w:p w:rsidR="00C108DC" w:rsidRPr="00C108DC" w:rsidRDefault="00C108DC" w:rsidP="00C108DC">
      <w:pPr>
        <w:pStyle w:val="12"/>
        <w:numPr>
          <w:ilvl w:val="0"/>
          <w:numId w:val="20"/>
        </w:numPr>
        <w:tabs>
          <w:tab w:val="left" w:pos="284"/>
          <w:tab w:val="left" w:pos="1080"/>
        </w:tabs>
        <w:spacing w:line="240" w:lineRule="auto"/>
        <w:ind w:left="720" w:firstLine="0"/>
        <w:rPr>
          <w:sz w:val="22"/>
          <w:szCs w:val="22"/>
        </w:rPr>
      </w:pPr>
      <w:r w:rsidRPr="00C108DC">
        <w:rPr>
          <w:sz w:val="22"/>
          <w:szCs w:val="22"/>
        </w:rPr>
        <w:t xml:space="preserve">последние сочинения Л.Н. Толстого; </w:t>
      </w:r>
    </w:p>
    <w:p w:rsidR="00C108DC" w:rsidRPr="00C108DC" w:rsidRDefault="00C108DC" w:rsidP="00C108DC">
      <w:pPr>
        <w:pStyle w:val="12"/>
        <w:numPr>
          <w:ilvl w:val="0"/>
          <w:numId w:val="20"/>
        </w:numPr>
        <w:tabs>
          <w:tab w:val="left" w:pos="284"/>
          <w:tab w:val="left" w:pos="1080"/>
        </w:tabs>
        <w:spacing w:line="240" w:lineRule="auto"/>
        <w:ind w:left="720" w:firstLine="0"/>
        <w:rPr>
          <w:sz w:val="22"/>
          <w:szCs w:val="22"/>
        </w:rPr>
      </w:pPr>
      <w:r w:rsidRPr="00C108DC">
        <w:rPr>
          <w:sz w:val="22"/>
          <w:szCs w:val="22"/>
        </w:rPr>
        <w:t xml:space="preserve">здание Третьяковской галереи; </w:t>
      </w:r>
    </w:p>
    <w:p w:rsidR="00C108DC" w:rsidRPr="00C108DC" w:rsidRDefault="00C108DC" w:rsidP="00C108DC">
      <w:pPr>
        <w:pStyle w:val="12"/>
        <w:numPr>
          <w:ilvl w:val="0"/>
          <w:numId w:val="20"/>
        </w:numPr>
        <w:tabs>
          <w:tab w:val="left" w:pos="284"/>
          <w:tab w:val="left" w:pos="1080"/>
        </w:tabs>
        <w:spacing w:line="240" w:lineRule="auto"/>
        <w:ind w:left="720" w:firstLine="0"/>
        <w:rPr>
          <w:sz w:val="22"/>
          <w:szCs w:val="22"/>
        </w:rPr>
      </w:pPr>
      <w:r w:rsidRPr="00C108DC">
        <w:rPr>
          <w:sz w:val="22"/>
          <w:szCs w:val="22"/>
        </w:rPr>
        <w:t>стихотворения Н.С. Гумилева;</w:t>
      </w:r>
    </w:p>
    <w:p w:rsidR="00C108DC" w:rsidRPr="00C108DC" w:rsidRDefault="00C108DC" w:rsidP="00C108DC">
      <w:pPr>
        <w:pStyle w:val="12"/>
        <w:numPr>
          <w:ilvl w:val="0"/>
          <w:numId w:val="20"/>
        </w:numPr>
        <w:tabs>
          <w:tab w:val="left" w:pos="284"/>
          <w:tab w:val="left" w:pos="1080"/>
        </w:tabs>
        <w:spacing w:line="240" w:lineRule="auto"/>
        <w:ind w:left="720" w:firstLine="0"/>
        <w:rPr>
          <w:sz w:val="22"/>
          <w:szCs w:val="22"/>
        </w:rPr>
      </w:pPr>
      <w:r w:rsidRPr="00C108DC">
        <w:rPr>
          <w:sz w:val="22"/>
          <w:szCs w:val="22"/>
        </w:rPr>
        <w:t>романы М.А. Шолохова.</w:t>
      </w:r>
    </w:p>
    <w:p w:rsidR="00C108DC" w:rsidRPr="00C108DC" w:rsidRDefault="00C108DC" w:rsidP="00C108DC">
      <w:pPr>
        <w:pStyle w:val="12"/>
        <w:tabs>
          <w:tab w:val="left" w:pos="1080"/>
        </w:tabs>
        <w:spacing w:line="240" w:lineRule="auto"/>
        <w:ind w:firstLine="720"/>
        <w:rPr>
          <w:i/>
          <w:sz w:val="22"/>
          <w:szCs w:val="22"/>
        </w:rPr>
      </w:pPr>
      <w:r w:rsidRPr="00C108DC">
        <w:rPr>
          <w:b/>
          <w:sz w:val="22"/>
          <w:szCs w:val="22"/>
        </w:rPr>
        <w:t>A20</w:t>
      </w:r>
      <w:r w:rsidRPr="00C108DC">
        <w:rPr>
          <w:sz w:val="22"/>
          <w:szCs w:val="22"/>
        </w:rPr>
        <w:t>. Следствие проведения индустриализации</w:t>
      </w:r>
      <w:r w:rsidRPr="00C108DC">
        <w:rPr>
          <w:i/>
          <w:sz w:val="22"/>
          <w:szCs w:val="22"/>
        </w:rPr>
        <w:t xml:space="preserve">: </w:t>
      </w:r>
    </w:p>
    <w:p w:rsidR="00C108DC" w:rsidRPr="00C108DC" w:rsidRDefault="00C108DC" w:rsidP="00C108DC">
      <w:pPr>
        <w:pStyle w:val="12"/>
        <w:numPr>
          <w:ilvl w:val="0"/>
          <w:numId w:val="17"/>
        </w:numPr>
        <w:tabs>
          <w:tab w:val="left" w:pos="1080"/>
        </w:tabs>
        <w:spacing w:line="240" w:lineRule="auto"/>
        <w:ind w:left="0" w:firstLine="720"/>
        <w:rPr>
          <w:sz w:val="22"/>
          <w:szCs w:val="22"/>
        </w:rPr>
      </w:pPr>
      <w:r w:rsidRPr="00C108DC">
        <w:rPr>
          <w:sz w:val="22"/>
          <w:szCs w:val="22"/>
        </w:rPr>
        <w:t>создание промышленности, восприимчивой к научно-техническому прогрессу;</w:t>
      </w:r>
    </w:p>
    <w:p w:rsidR="00C108DC" w:rsidRPr="00C108DC" w:rsidRDefault="00C108DC" w:rsidP="00C108DC">
      <w:pPr>
        <w:pStyle w:val="12"/>
        <w:numPr>
          <w:ilvl w:val="0"/>
          <w:numId w:val="17"/>
        </w:numPr>
        <w:tabs>
          <w:tab w:val="left" w:pos="1080"/>
        </w:tabs>
        <w:spacing w:line="240" w:lineRule="auto"/>
        <w:ind w:left="0" w:firstLine="720"/>
        <w:rPr>
          <w:sz w:val="22"/>
          <w:szCs w:val="22"/>
        </w:rPr>
      </w:pPr>
      <w:r w:rsidRPr="00C108DC">
        <w:rPr>
          <w:sz w:val="22"/>
          <w:szCs w:val="22"/>
        </w:rPr>
        <w:t xml:space="preserve">опережающее развитие легкой промышленности по сравнению </w:t>
      </w:r>
      <w:proofErr w:type="gramStart"/>
      <w:r w:rsidRPr="00C108DC">
        <w:rPr>
          <w:sz w:val="22"/>
          <w:szCs w:val="22"/>
        </w:rPr>
        <w:t>с</w:t>
      </w:r>
      <w:proofErr w:type="gramEnd"/>
      <w:r w:rsidRPr="00C108DC">
        <w:rPr>
          <w:sz w:val="22"/>
          <w:szCs w:val="22"/>
        </w:rPr>
        <w:t xml:space="preserve"> тяжелой;</w:t>
      </w:r>
    </w:p>
    <w:p w:rsidR="00C108DC" w:rsidRPr="00C108DC" w:rsidRDefault="00C108DC" w:rsidP="00C108DC">
      <w:pPr>
        <w:pStyle w:val="12"/>
        <w:numPr>
          <w:ilvl w:val="0"/>
          <w:numId w:val="17"/>
        </w:numPr>
        <w:tabs>
          <w:tab w:val="left" w:pos="1080"/>
        </w:tabs>
        <w:spacing w:line="240" w:lineRule="auto"/>
        <w:ind w:left="0" w:firstLine="720"/>
        <w:rPr>
          <w:sz w:val="22"/>
          <w:szCs w:val="22"/>
        </w:rPr>
      </w:pPr>
      <w:r w:rsidRPr="00C108DC">
        <w:rPr>
          <w:sz w:val="22"/>
          <w:szCs w:val="22"/>
        </w:rPr>
        <w:t>превращение России в индустриально-аграрную страну;</w:t>
      </w:r>
    </w:p>
    <w:p w:rsidR="00C108DC" w:rsidRPr="00C108DC" w:rsidRDefault="00C108DC" w:rsidP="00C108DC">
      <w:pPr>
        <w:pStyle w:val="12"/>
        <w:numPr>
          <w:ilvl w:val="0"/>
          <w:numId w:val="17"/>
        </w:numPr>
        <w:tabs>
          <w:tab w:val="left" w:pos="1080"/>
        </w:tabs>
        <w:spacing w:line="240" w:lineRule="auto"/>
        <w:ind w:left="0" w:firstLine="720"/>
        <w:rPr>
          <w:sz w:val="22"/>
          <w:szCs w:val="22"/>
        </w:rPr>
      </w:pPr>
      <w:r w:rsidRPr="00C108DC">
        <w:rPr>
          <w:sz w:val="22"/>
          <w:szCs w:val="22"/>
        </w:rPr>
        <w:t xml:space="preserve">падение промышленного производства в стране. </w:t>
      </w:r>
    </w:p>
    <w:p w:rsidR="00C108DC" w:rsidRPr="00C108DC" w:rsidRDefault="00C108DC" w:rsidP="00C108DC">
      <w:pPr>
        <w:pStyle w:val="23"/>
        <w:spacing w:line="240" w:lineRule="auto"/>
        <w:rPr>
          <w:rFonts w:ascii="Times New Roman" w:hAnsi="Times New Roman" w:cs="Times New Roman"/>
        </w:rPr>
      </w:pPr>
    </w:p>
    <w:p w:rsidR="00C108DC" w:rsidRPr="00C108DC" w:rsidRDefault="00C108DC" w:rsidP="00C108DC">
      <w:pPr>
        <w:pStyle w:val="23"/>
        <w:spacing w:line="240" w:lineRule="auto"/>
        <w:jc w:val="center"/>
        <w:rPr>
          <w:rFonts w:ascii="Times New Roman" w:hAnsi="Times New Roman" w:cs="Times New Roman"/>
          <w:b/>
        </w:rPr>
      </w:pPr>
      <w:r w:rsidRPr="00C108DC">
        <w:rPr>
          <w:rFonts w:ascii="Times New Roman" w:hAnsi="Times New Roman" w:cs="Times New Roman"/>
          <w:b/>
        </w:rPr>
        <w:t>Часть</w:t>
      </w:r>
      <w:proofErr w:type="gramStart"/>
      <w:r w:rsidRPr="00C108DC">
        <w:rPr>
          <w:rFonts w:ascii="Times New Roman" w:hAnsi="Times New Roman" w:cs="Times New Roman"/>
          <w:b/>
        </w:rPr>
        <w:t xml:space="preserve"> В</w:t>
      </w:r>
      <w:proofErr w:type="gramEnd"/>
    </w:p>
    <w:p w:rsidR="00C108DC" w:rsidRPr="00C108DC" w:rsidRDefault="00C108DC" w:rsidP="00C108DC">
      <w:pPr>
        <w:pStyle w:val="23"/>
        <w:spacing w:line="240" w:lineRule="auto"/>
        <w:rPr>
          <w:rFonts w:ascii="Times New Roman" w:hAnsi="Times New Roman" w:cs="Times New Roman"/>
          <w:i/>
        </w:rPr>
      </w:pPr>
      <w:r w:rsidRPr="00C108DC">
        <w:rPr>
          <w:rFonts w:ascii="Times New Roman" w:hAnsi="Times New Roman" w:cs="Times New Roman"/>
          <w:i/>
        </w:rPr>
        <w:t>Ответом на задание в части</w:t>
      </w:r>
      <w:proofErr w:type="gramStart"/>
      <w:r w:rsidRPr="00C108DC">
        <w:rPr>
          <w:rFonts w:ascii="Times New Roman" w:hAnsi="Times New Roman" w:cs="Times New Roman"/>
          <w:i/>
        </w:rPr>
        <w:t xml:space="preserve"> В</w:t>
      </w:r>
      <w:proofErr w:type="gramEnd"/>
      <w:r w:rsidRPr="00C108DC">
        <w:rPr>
          <w:rFonts w:ascii="Times New Roman" w:hAnsi="Times New Roman" w:cs="Times New Roman"/>
          <w:i/>
        </w:rPr>
        <w:t xml:space="preserve"> может быть слово, словосочетание, сочетание букв или букв и цифр.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B1</w:t>
      </w:r>
      <w:r w:rsidRPr="00C108DC">
        <w:rPr>
          <w:rFonts w:ascii="Times New Roman" w:hAnsi="Times New Roman" w:cs="Times New Roman"/>
        </w:rPr>
        <w:t xml:space="preserve">. Расположите в хронологическом порядке факты истории внутрипартийной борьбы. Запишите буквы, которыми обозначены события, в правильной последовательности, </w:t>
      </w:r>
      <w:r w:rsidRPr="00C108DC">
        <w:rPr>
          <w:rFonts w:ascii="Times New Roman" w:hAnsi="Times New Roman" w:cs="Times New Roman"/>
          <w:b/>
        </w:rPr>
        <w:t>НЕ делая пропусков и НЕ ставя запятые</w:t>
      </w:r>
      <w:r w:rsidRPr="00C108DC">
        <w:rPr>
          <w:rFonts w:ascii="Times New Roman" w:hAnsi="Times New Roman" w:cs="Times New Roman"/>
        </w:rPr>
        <w:t xml:space="preserve">. Например: </w:t>
      </w:r>
      <w:r w:rsidRPr="00C108DC">
        <w:rPr>
          <w:rFonts w:ascii="Times New Roman" w:hAnsi="Times New Roman" w:cs="Times New Roman"/>
          <w:b/>
        </w:rPr>
        <w:t>АБВГ</w:t>
      </w:r>
      <w:r w:rsidRPr="00C108DC">
        <w:rPr>
          <w:rFonts w:ascii="Times New Roman" w:hAnsi="Times New Roman" w:cs="Times New Roman"/>
        </w:rPr>
        <w:t xml:space="preserve">.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А. «Объединенная оппозиция».</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lastRenderedPageBreak/>
        <w:t>Б. «Новая оппозиция».</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 xml:space="preserve">В. «Правый уклон».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t>Г. Борьба «тройки» с Л.Д. Троцким.</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B2</w:t>
      </w:r>
      <w:r w:rsidRPr="00C108DC">
        <w:rPr>
          <w:rFonts w:ascii="Times New Roman" w:hAnsi="Times New Roman" w:cs="Times New Roman"/>
        </w:rPr>
        <w:t xml:space="preserve">. Установите соответствие между политическими деятелями и занимаемыми ими в 1920-е гг. должностями. При записи ответа сохраняйте последовательность первого столбика. Ответ запишите, НЕ делая пропусков и НЕ ставя запятые. Например: 1А2Б3В4Г.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6296"/>
      </w:tblGrid>
      <w:tr w:rsidR="00C108DC" w:rsidRPr="00C108DC" w:rsidTr="00831420">
        <w:tc>
          <w:tcPr>
            <w:tcW w:w="3060" w:type="dxa"/>
          </w:tcPr>
          <w:p w:rsidR="00C108DC" w:rsidRPr="00C108DC" w:rsidRDefault="00C108DC" w:rsidP="00831420">
            <w:pPr>
              <w:pStyle w:val="23"/>
              <w:tabs>
                <w:tab w:val="num" w:pos="360"/>
              </w:tabs>
              <w:spacing w:line="240" w:lineRule="auto"/>
              <w:jc w:val="center"/>
              <w:rPr>
                <w:rFonts w:ascii="Times New Roman" w:hAnsi="Times New Roman" w:cs="Times New Roman"/>
              </w:rPr>
            </w:pPr>
            <w:r w:rsidRPr="00C108DC">
              <w:rPr>
                <w:rFonts w:ascii="Times New Roman" w:hAnsi="Times New Roman" w:cs="Times New Roman"/>
              </w:rPr>
              <w:t>Деятель</w:t>
            </w:r>
          </w:p>
        </w:tc>
        <w:tc>
          <w:tcPr>
            <w:tcW w:w="6296" w:type="dxa"/>
          </w:tcPr>
          <w:p w:rsidR="00C108DC" w:rsidRPr="00C108DC" w:rsidRDefault="00C108DC" w:rsidP="00831420">
            <w:pPr>
              <w:pStyle w:val="23"/>
              <w:tabs>
                <w:tab w:val="num" w:pos="360"/>
              </w:tabs>
              <w:spacing w:line="240" w:lineRule="auto"/>
              <w:jc w:val="center"/>
              <w:rPr>
                <w:rFonts w:ascii="Times New Roman" w:hAnsi="Times New Roman" w:cs="Times New Roman"/>
              </w:rPr>
            </w:pPr>
            <w:r w:rsidRPr="00C108DC">
              <w:rPr>
                <w:rFonts w:ascii="Times New Roman" w:hAnsi="Times New Roman" w:cs="Times New Roman"/>
              </w:rPr>
              <w:t>Должность</w:t>
            </w:r>
          </w:p>
        </w:tc>
      </w:tr>
      <w:tr w:rsidR="00C108DC" w:rsidRPr="00C108DC" w:rsidTr="00831420">
        <w:tc>
          <w:tcPr>
            <w:tcW w:w="3060"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1. А.В. Луначарский</w:t>
            </w:r>
          </w:p>
        </w:tc>
        <w:tc>
          <w:tcPr>
            <w:tcW w:w="6296"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А. Нарком обороны</w:t>
            </w:r>
          </w:p>
        </w:tc>
      </w:tr>
      <w:tr w:rsidR="00C108DC" w:rsidRPr="00C108DC" w:rsidTr="00831420">
        <w:tc>
          <w:tcPr>
            <w:tcW w:w="3060" w:type="dxa"/>
          </w:tcPr>
          <w:p w:rsidR="00C108DC" w:rsidRPr="00C108DC" w:rsidRDefault="00C108DC" w:rsidP="00831420">
            <w:pPr>
              <w:pStyle w:val="23"/>
              <w:tabs>
                <w:tab w:val="num" w:pos="360"/>
              </w:tabs>
              <w:spacing w:line="240" w:lineRule="auto"/>
              <w:rPr>
                <w:rFonts w:ascii="Times New Roman" w:hAnsi="Times New Roman" w:cs="Times New Roman"/>
              </w:rPr>
            </w:pPr>
            <w:smartTag w:uri="urn:schemas-microsoft-com:office:smarttags" w:element="metricconverter">
              <w:smartTagPr>
                <w:attr w:name="ProductID" w:val="2. Г"/>
              </w:smartTagPr>
              <w:r w:rsidRPr="00C108DC">
                <w:rPr>
                  <w:rFonts w:ascii="Times New Roman" w:hAnsi="Times New Roman" w:cs="Times New Roman"/>
                </w:rPr>
                <w:t>2. Г</w:t>
              </w:r>
            </w:smartTag>
            <w:r w:rsidRPr="00C108DC">
              <w:rPr>
                <w:rFonts w:ascii="Times New Roman" w:hAnsi="Times New Roman" w:cs="Times New Roman"/>
              </w:rPr>
              <w:t>.В. Чичерин</w:t>
            </w:r>
          </w:p>
        </w:tc>
        <w:tc>
          <w:tcPr>
            <w:tcW w:w="6296"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Б. Нарком иностранных дел</w:t>
            </w:r>
          </w:p>
        </w:tc>
      </w:tr>
      <w:tr w:rsidR="00C108DC" w:rsidRPr="00C108DC" w:rsidTr="00831420">
        <w:tc>
          <w:tcPr>
            <w:tcW w:w="3060"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3. К.Е. Ворошилов</w:t>
            </w:r>
          </w:p>
        </w:tc>
        <w:tc>
          <w:tcPr>
            <w:tcW w:w="6296"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В. Нарком просвещения</w:t>
            </w:r>
          </w:p>
        </w:tc>
      </w:tr>
      <w:tr w:rsidR="00C108DC" w:rsidRPr="00C108DC" w:rsidTr="00831420">
        <w:tc>
          <w:tcPr>
            <w:tcW w:w="3060"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4. В.В. Куйбышев</w:t>
            </w:r>
          </w:p>
        </w:tc>
        <w:tc>
          <w:tcPr>
            <w:tcW w:w="6296"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Г. Председатель ОГПУ</w:t>
            </w:r>
          </w:p>
        </w:tc>
      </w:tr>
      <w:tr w:rsidR="00C108DC" w:rsidRPr="00C108DC" w:rsidTr="00831420">
        <w:tc>
          <w:tcPr>
            <w:tcW w:w="3060" w:type="dxa"/>
          </w:tcPr>
          <w:p w:rsidR="00C108DC" w:rsidRPr="00C108DC" w:rsidRDefault="00C108DC" w:rsidP="00831420">
            <w:pPr>
              <w:pStyle w:val="23"/>
              <w:tabs>
                <w:tab w:val="num" w:pos="360"/>
              </w:tabs>
              <w:spacing w:line="240" w:lineRule="auto"/>
              <w:rPr>
                <w:rFonts w:ascii="Times New Roman" w:hAnsi="Times New Roman" w:cs="Times New Roman"/>
              </w:rPr>
            </w:pPr>
          </w:p>
        </w:tc>
        <w:tc>
          <w:tcPr>
            <w:tcW w:w="6296"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Д. Председатель ВСНХ</w:t>
            </w:r>
          </w:p>
        </w:tc>
      </w:tr>
    </w:tbl>
    <w:p w:rsidR="00C108DC" w:rsidRPr="00C108DC" w:rsidRDefault="00C108DC" w:rsidP="00C108DC">
      <w:pPr>
        <w:pStyle w:val="23"/>
        <w:spacing w:line="240" w:lineRule="auto"/>
        <w:rPr>
          <w:rFonts w:ascii="Times New Roman" w:hAnsi="Times New Roman" w:cs="Times New Roman"/>
        </w:rPr>
      </w:pPr>
    </w:p>
    <w:p w:rsidR="00C108DC" w:rsidRPr="00C108DC" w:rsidRDefault="00C108DC" w:rsidP="00C108DC">
      <w:pPr>
        <w:pStyle w:val="12"/>
        <w:tabs>
          <w:tab w:val="left" w:pos="284"/>
        </w:tabs>
        <w:spacing w:line="240" w:lineRule="auto"/>
        <w:ind w:firstLine="720"/>
        <w:rPr>
          <w:sz w:val="22"/>
          <w:szCs w:val="22"/>
        </w:rPr>
      </w:pPr>
      <w:r w:rsidRPr="00C108DC">
        <w:rPr>
          <w:b/>
          <w:sz w:val="22"/>
          <w:szCs w:val="22"/>
        </w:rPr>
        <w:t>B3</w:t>
      </w:r>
      <w:r w:rsidRPr="00C108DC">
        <w:rPr>
          <w:sz w:val="22"/>
          <w:szCs w:val="22"/>
        </w:rPr>
        <w:t xml:space="preserve">. Напишите </w:t>
      </w:r>
      <w:r w:rsidRPr="00C108DC">
        <w:rPr>
          <w:b/>
          <w:sz w:val="22"/>
          <w:szCs w:val="22"/>
        </w:rPr>
        <w:t>псевдоним</w:t>
      </w:r>
      <w:r w:rsidRPr="00C108DC">
        <w:rPr>
          <w:sz w:val="22"/>
          <w:szCs w:val="22"/>
        </w:rPr>
        <w:t xml:space="preserve"> политического деятеля, который пропущен в отрывке из «Письма к съезду» В.И. Ленина:</w:t>
      </w:r>
    </w:p>
    <w:p w:rsidR="00C108DC" w:rsidRPr="00C108DC" w:rsidRDefault="00C108DC" w:rsidP="00C108DC">
      <w:pPr>
        <w:spacing w:line="240" w:lineRule="auto"/>
        <w:ind w:firstLine="720"/>
        <w:jc w:val="both"/>
        <w:rPr>
          <w:rFonts w:ascii="Times New Roman" w:hAnsi="Times New Roman" w:cs="Times New Roman"/>
        </w:rPr>
      </w:pPr>
      <w:r w:rsidRPr="00C108DC">
        <w:rPr>
          <w:rFonts w:ascii="Times New Roman" w:hAnsi="Times New Roman" w:cs="Times New Roman"/>
        </w:rPr>
        <w:t xml:space="preserve">«____________ отличается не только выдающимися способностями. Лично он, пожалуй, самый способный человек в ЦК, но и чрезмерно хватающий самоуверенностью и чрезмерным увлечением чисто административной стороной дела».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B4</w:t>
      </w:r>
      <w:r w:rsidRPr="00C108DC">
        <w:rPr>
          <w:rFonts w:ascii="Times New Roman" w:hAnsi="Times New Roman" w:cs="Times New Roman"/>
        </w:rPr>
        <w:t xml:space="preserve">. Установите соответствие между деятелями и сферами деятельности. При записи ответа сохраняйте последовательность первого столбика. Ответ запишите, НЕ делая пропусков и НЕ ставя запятые. Например: 1А2Б3В4Г.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894"/>
      </w:tblGrid>
      <w:tr w:rsidR="00C108DC" w:rsidRPr="00C108DC" w:rsidTr="00831420">
        <w:tc>
          <w:tcPr>
            <w:tcW w:w="4320" w:type="dxa"/>
          </w:tcPr>
          <w:p w:rsidR="00C108DC" w:rsidRPr="00C108DC" w:rsidRDefault="00C108DC" w:rsidP="00831420">
            <w:pPr>
              <w:pStyle w:val="23"/>
              <w:tabs>
                <w:tab w:val="num" w:pos="360"/>
              </w:tabs>
              <w:spacing w:line="240" w:lineRule="auto"/>
              <w:jc w:val="center"/>
              <w:rPr>
                <w:rFonts w:ascii="Times New Roman" w:hAnsi="Times New Roman" w:cs="Times New Roman"/>
              </w:rPr>
            </w:pPr>
            <w:r w:rsidRPr="00C108DC">
              <w:rPr>
                <w:rFonts w:ascii="Times New Roman" w:hAnsi="Times New Roman" w:cs="Times New Roman"/>
              </w:rPr>
              <w:t>Деятели</w:t>
            </w:r>
          </w:p>
        </w:tc>
        <w:tc>
          <w:tcPr>
            <w:tcW w:w="4894" w:type="dxa"/>
          </w:tcPr>
          <w:p w:rsidR="00C108DC" w:rsidRPr="00C108DC" w:rsidRDefault="00C108DC" w:rsidP="00831420">
            <w:pPr>
              <w:pStyle w:val="23"/>
              <w:tabs>
                <w:tab w:val="num" w:pos="360"/>
              </w:tabs>
              <w:spacing w:line="240" w:lineRule="auto"/>
              <w:jc w:val="center"/>
              <w:rPr>
                <w:rFonts w:ascii="Times New Roman" w:hAnsi="Times New Roman" w:cs="Times New Roman"/>
              </w:rPr>
            </w:pPr>
            <w:r w:rsidRPr="00C108DC">
              <w:rPr>
                <w:rFonts w:ascii="Times New Roman" w:hAnsi="Times New Roman" w:cs="Times New Roman"/>
              </w:rPr>
              <w:t xml:space="preserve">Сфера деятельности </w:t>
            </w:r>
          </w:p>
        </w:tc>
      </w:tr>
      <w:tr w:rsidR="00C108DC" w:rsidRPr="00C108DC" w:rsidTr="00831420">
        <w:tc>
          <w:tcPr>
            <w:tcW w:w="4320"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 xml:space="preserve">1. Ангелина, </w:t>
            </w:r>
            <w:proofErr w:type="spellStart"/>
            <w:r w:rsidRPr="00C108DC">
              <w:rPr>
                <w:rFonts w:ascii="Times New Roman" w:hAnsi="Times New Roman" w:cs="Times New Roman"/>
              </w:rPr>
              <w:t>Мазай</w:t>
            </w:r>
            <w:proofErr w:type="spellEnd"/>
            <w:r w:rsidRPr="00C108DC">
              <w:rPr>
                <w:rFonts w:ascii="Times New Roman" w:hAnsi="Times New Roman" w:cs="Times New Roman"/>
              </w:rPr>
              <w:t>, Виноградовы</w:t>
            </w:r>
          </w:p>
        </w:tc>
        <w:tc>
          <w:tcPr>
            <w:tcW w:w="4894"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А. Точные и естественные науки</w:t>
            </w:r>
          </w:p>
        </w:tc>
      </w:tr>
      <w:tr w:rsidR="00C108DC" w:rsidRPr="00C108DC" w:rsidTr="00831420">
        <w:tc>
          <w:tcPr>
            <w:tcW w:w="4320"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2. Эйзенштейн, Ромм, Васильевы</w:t>
            </w:r>
          </w:p>
        </w:tc>
        <w:tc>
          <w:tcPr>
            <w:tcW w:w="4894"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Б. Материальное производство</w:t>
            </w:r>
          </w:p>
        </w:tc>
      </w:tr>
      <w:tr w:rsidR="00C108DC" w:rsidRPr="00C108DC" w:rsidTr="00831420">
        <w:tc>
          <w:tcPr>
            <w:tcW w:w="4320"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3. Губкин, Иоффе, Капица</w:t>
            </w:r>
          </w:p>
        </w:tc>
        <w:tc>
          <w:tcPr>
            <w:tcW w:w="4894"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В. Кинематография</w:t>
            </w:r>
          </w:p>
        </w:tc>
      </w:tr>
      <w:tr w:rsidR="00C108DC" w:rsidRPr="00C108DC" w:rsidTr="00831420">
        <w:tc>
          <w:tcPr>
            <w:tcW w:w="4320" w:type="dxa"/>
            <w:tcBorders>
              <w:bottom w:val="single" w:sz="4" w:space="0" w:color="auto"/>
            </w:tcBorders>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 xml:space="preserve">4. Бердяев, Франк, </w:t>
            </w:r>
            <w:proofErr w:type="spellStart"/>
            <w:r w:rsidRPr="00C108DC">
              <w:rPr>
                <w:rFonts w:ascii="Times New Roman" w:hAnsi="Times New Roman" w:cs="Times New Roman"/>
              </w:rPr>
              <w:t>Лосский</w:t>
            </w:r>
            <w:proofErr w:type="spellEnd"/>
          </w:p>
        </w:tc>
        <w:tc>
          <w:tcPr>
            <w:tcW w:w="4894" w:type="dxa"/>
            <w:tcBorders>
              <w:bottom w:val="single" w:sz="4" w:space="0" w:color="auto"/>
            </w:tcBorders>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Г. Художественная литература</w:t>
            </w:r>
          </w:p>
        </w:tc>
      </w:tr>
      <w:tr w:rsidR="00C108DC" w:rsidRPr="00C108DC" w:rsidTr="00831420">
        <w:tc>
          <w:tcPr>
            <w:tcW w:w="4320" w:type="dxa"/>
          </w:tcPr>
          <w:p w:rsidR="00C108DC" w:rsidRPr="00C108DC" w:rsidRDefault="00C108DC" w:rsidP="00831420">
            <w:pPr>
              <w:pStyle w:val="23"/>
              <w:tabs>
                <w:tab w:val="num" w:pos="360"/>
              </w:tabs>
              <w:spacing w:line="240" w:lineRule="auto"/>
              <w:rPr>
                <w:rFonts w:ascii="Times New Roman" w:hAnsi="Times New Roman" w:cs="Times New Roman"/>
              </w:rPr>
            </w:pPr>
          </w:p>
        </w:tc>
        <w:tc>
          <w:tcPr>
            <w:tcW w:w="4894" w:type="dxa"/>
          </w:tcPr>
          <w:p w:rsidR="00C108DC" w:rsidRPr="00C108DC" w:rsidRDefault="00C108DC" w:rsidP="00831420">
            <w:pPr>
              <w:pStyle w:val="23"/>
              <w:tabs>
                <w:tab w:val="num" w:pos="360"/>
              </w:tabs>
              <w:spacing w:line="240" w:lineRule="auto"/>
              <w:rPr>
                <w:rFonts w:ascii="Times New Roman" w:hAnsi="Times New Roman" w:cs="Times New Roman"/>
              </w:rPr>
            </w:pPr>
            <w:r w:rsidRPr="00C108DC">
              <w:rPr>
                <w:rFonts w:ascii="Times New Roman" w:hAnsi="Times New Roman" w:cs="Times New Roman"/>
              </w:rPr>
              <w:t>Д. Философия</w:t>
            </w:r>
          </w:p>
        </w:tc>
      </w:tr>
    </w:tbl>
    <w:p w:rsidR="00C108DC" w:rsidRPr="00C108DC" w:rsidRDefault="00C108DC" w:rsidP="00C108DC">
      <w:pPr>
        <w:pStyle w:val="23"/>
        <w:spacing w:line="240" w:lineRule="auto"/>
        <w:ind w:firstLine="851"/>
        <w:rPr>
          <w:rFonts w:ascii="Times New Roman" w:hAnsi="Times New Roman" w:cs="Times New Roman"/>
          <w:b/>
        </w:rPr>
      </w:pPr>
    </w:p>
    <w:p w:rsidR="00C108DC" w:rsidRPr="00C108DC" w:rsidRDefault="00C108DC" w:rsidP="00C108DC">
      <w:pPr>
        <w:pStyle w:val="23"/>
        <w:spacing w:line="240" w:lineRule="auto"/>
        <w:ind w:firstLine="851"/>
        <w:rPr>
          <w:rFonts w:ascii="Times New Roman" w:hAnsi="Times New Roman" w:cs="Times New Roman"/>
        </w:rPr>
      </w:pPr>
      <w:r w:rsidRPr="00C108DC">
        <w:rPr>
          <w:rFonts w:ascii="Times New Roman" w:hAnsi="Times New Roman" w:cs="Times New Roman"/>
          <w:b/>
        </w:rPr>
        <w:t>B5</w:t>
      </w:r>
      <w:r w:rsidRPr="00C108DC">
        <w:rPr>
          <w:rFonts w:ascii="Times New Roman" w:hAnsi="Times New Roman" w:cs="Times New Roman"/>
        </w:rPr>
        <w:t xml:space="preserve">. Прочтите отрывок из стихотворения О.Э. Мандельштама и напишите </w:t>
      </w:r>
      <w:r w:rsidRPr="00C108DC">
        <w:rPr>
          <w:rFonts w:ascii="Times New Roman" w:hAnsi="Times New Roman" w:cs="Times New Roman"/>
          <w:b/>
        </w:rPr>
        <w:t>фамилию</w:t>
      </w:r>
      <w:r w:rsidRPr="00C108DC">
        <w:rPr>
          <w:rFonts w:ascii="Times New Roman" w:hAnsi="Times New Roman" w:cs="Times New Roman"/>
        </w:rPr>
        <w:t xml:space="preserve"> (не псевдоним!) человека, о котором идет речь.</w:t>
      </w:r>
    </w:p>
    <w:p w:rsidR="00C108DC" w:rsidRPr="00C108DC" w:rsidRDefault="00C108DC" w:rsidP="00C108DC">
      <w:pPr>
        <w:pStyle w:val="23"/>
        <w:spacing w:line="240" w:lineRule="auto"/>
        <w:ind w:left="720"/>
        <w:rPr>
          <w:rFonts w:ascii="Times New Roman" w:hAnsi="Times New Roman" w:cs="Times New Roman"/>
          <w:i/>
        </w:rPr>
      </w:pPr>
      <w:r w:rsidRPr="00C108DC">
        <w:rPr>
          <w:rFonts w:ascii="Times New Roman" w:hAnsi="Times New Roman" w:cs="Times New Roman"/>
          <w:i/>
        </w:rPr>
        <w:t>Мы живем, под собою не чуя страны,</w:t>
      </w:r>
      <w:r w:rsidRPr="00C108DC">
        <w:rPr>
          <w:rFonts w:ascii="Times New Roman" w:hAnsi="Times New Roman" w:cs="Times New Roman"/>
          <w:i/>
        </w:rPr>
        <w:br/>
        <w:t>Наши речи за десять шагов не слышны,</w:t>
      </w:r>
      <w:r w:rsidRPr="00C108DC">
        <w:rPr>
          <w:rFonts w:ascii="Times New Roman" w:hAnsi="Times New Roman" w:cs="Times New Roman"/>
          <w:i/>
        </w:rPr>
        <w:br/>
        <w:t xml:space="preserve">А где хватит на </w:t>
      </w:r>
      <w:proofErr w:type="spellStart"/>
      <w:proofErr w:type="gramStart"/>
      <w:r w:rsidRPr="00C108DC">
        <w:rPr>
          <w:rFonts w:ascii="Times New Roman" w:hAnsi="Times New Roman" w:cs="Times New Roman"/>
          <w:i/>
        </w:rPr>
        <w:t>полразговорца</w:t>
      </w:r>
      <w:proofErr w:type="spellEnd"/>
      <w:proofErr w:type="gramEnd"/>
      <w:r w:rsidRPr="00C108DC">
        <w:rPr>
          <w:rFonts w:ascii="Times New Roman" w:hAnsi="Times New Roman" w:cs="Times New Roman"/>
          <w:i/>
        </w:rPr>
        <w:t>,</w:t>
      </w:r>
      <w:r w:rsidRPr="00C108DC">
        <w:rPr>
          <w:rFonts w:ascii="Times New Roman" w:hAnsi="Times New Roman" w:cs="Times New Roman"/>
          <w:i/>
        </w:rPr>
        <w:br/>
        <w:t>Там припомнят кремлевского горца.</w:t>
      </w:r>
      <w:r w:rsidRPr="00C108DC">
        <w:rPr>
          <w:rFonts w:ascii="Times New Roman" w:hAnsi="Times New Roman" w:cs="Times New Roman"/>
          <w:i/>
        </w:rPr>
        <w:br/>
        <w:t>Его толстые пальцы, как черви, жирны,</w:t>
      </w:r>
      <w:r w:rsidRPr="00C108DC">
        <w:rPr>
          <w:rFonts w:ascii="Times New Roman" w:hAnsi="Times New Roman" w:cs="Times New Roman"/>
          <w:i/>
        </w:rPr>
        <w:br/>
        <w:t>А слова, как пудовые гири, верны,</w:t>
      </w:r>
      <w:r w:rsidRPr="00C108DC">
        <w:rPr>
          <w:rFonts w:ascii="Times New Roman" w:hAnsi="Times New Roman" w:cs="Times New Roman"/>
          <w:i/>
        </w:rPr>
        <w:br/>
        <w:t>Тараканьи смеются усища,</w:t>
      </w:r>
      <w:r w:rsidRPr="00C108DC">
        <w:rPr>
          <w:rFonts w:ascii="Times New Roman" w:hAnsi="Times New Roman" w:cs="Times New Roman"/>
          <w:i/>
        </w:rPr>
        <w:br/>
        <w:t>И сияют его голенища.</w:t>
      </w:r>
    </w:p>
    <w:p w:rsidR="00C108DC" w:rsidRPr="00C108DC" w:rsidRDefault="00C108DC" w:rsidP="00C108DC">
      <w:pPr>
        <w:pStyle w:val="23"/>
        <w:spacing w:line="240" w:lineRule="auto"/>
        <w:jc w:val="center"/>
        <w:rPr>
          <w:rFonts w:ascii="Times New Roman" w:hAnsi="Times New Roman" w:cs="Times New Roman"/>
          <w:b/>
        </w:rPr>
      </w:pPr>
    </w:p>
    <w:p w:rsidR="00C108DC" w:rsidRPr="00C108DC" w:rsidRDefault="00C108DC" w:rsidP="00C108DC">
      <w:pPr>
        <w:pStyle w:val="23"/>
        <w:spacing w:line="240" w:lineRule="auto"/>
        <w:jc w:val="center"/>
        <w:rPr>
          <w:rFonts w:ascii="Times New Roman" w:hAnsi="Times New Roman" w:cs="Times New Roman"/>
          <w:b/>
        </w:rPr>
      </w:pPr>
      <w:r w:rsidRPr="00C108DC">
        <w:rPr>
          <w:rFonts w:ascii="Times New Roman" w:hAnsi="Times New Roman" w:cs="Times New Roman"/>
          <w:b/>
        </w:rPr>
        <w:t>Часть</w:t>
      </w:r>
      <w:proofErr w:type="gramStart"/>
      <w:r w:rsidRPr="00C108DC">
        <w:rPr>
          <w:rFonts w:ascii="Times New Roman" w:hAnsi="Times New Roman" w:cs="Times New Roman"/>
          <w:b/>
        </w:rPr>
        <w:t xml:space="preserve"> С</w:t>
      </w:r>
      <w:proofErr w:type="gramEnd"/>
    </w:p>
    <w:p w:rsidR="00C108DC" w:rsidRPr="00C108DC" w:rsidRDefault="00C108DC" w:rsidP="00C108DC">
      <w:pPr>
        <w:pStyle w:val="23"/>
        <w:spacing w:line="240" w:lineRule="auto"/>
        <w:rPr>
          <w:rFonts w:ascii="Times New Roman" w:hAnsi="Times New Roman" w:cs="Times New Roman"/>
          <w:i/>
        </w:rPr>
      </w:pPr>
      <w:r w:rsidRPr="00C108DC">
        <w:rPr>
          <w:rFonts w:ascii="Times New Roman" w:hAnsi="Times New Roman" w:cs="Times New Roman"/>
          <w:i/>
        </w:rPr>
        <w:t>Прочтите цитату из статьи в газете «Правда» и кратко ответьте на вопросы С1–С3. Ответы предполагают использование информации из источника, а также применение исторических знаний и умений.</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rPr>
        <w:lastRenderedPageBreak/>
        <w:t xml:space="preserve">«Успехи нашей колхозной политики </w:t>
      </w:r>
      <w:proofErr w:type="gramStart"/>
      <w:r w:rsidRPr="00C108DC">
        <w:rPr>
          <w:rFonts w:ascii="Times New Roman" w:hAnsi="Times New Roman" w:cs="Times New Roman"/>
        </w:rPr>
        <w:t>объясняются</w:t>
      </w:r>
      <w:proofErr w:type="gramEnd"/>
      <w:r w:rsidRPr="00C108DC">
        <w:rPr>
          <w:rFonts w:ascii="Times New Roman" w:hAnsi="Times New Roman" w:cs="Times New Roman"/>
        </w:rPr>
        <w:t xml:space="preserve"> между прочим тем, что она, эта политика, опирается на добровольность колхозного движения и учет разнообразия условий в различных районах СССР. Нельзя насаждать колхозы силой. Это было бы глупо и </w:t>
      </w:r>
      <w:proofErr w:type="spellStart"/>
      <w:r w:rsidRPr="00C108DC">
        <w:rPr>
          <w:rFonts w:ascii="Times New Roman" w:hAnsi="Times New Roman" w:cs="Times New Roman"/>
        </w:rPr>
        <w:t>реакционно</w:t>
      </w:r>
      <w:proofErr w:type="spellEnd"/>
      <w:r w:rsidRPr="00C108DC">
        <w:rPr>
          <w:rFonts w:ascii="Times New Roman" w:hAnsi="Times New Roman" w:cs="Times New Roman"/>
        </w:rPr>
        <w:t xml:space="preserve">. Колхозное движение должно опираться на активную поддержку со стороны основных масс крестьянства. Нельзя механически пересаживать образцы колхозного строительства в развитых районах в районы неразвитые. Это было бы глупо и </w:t>
      </w:r>
      <w:proofErr w:type="spellStart"/>
      <w:r w:rsidRPr="00C108DC">
        <w:rPr>
          <w:rFonts w:ascii="Times New Roman" w:hAnsi="Times New Roman" w:cs="Times New Roman"/>
        </w:rPr>
        <w:t>реакционно</w:t>
      </w:r>
      <w:proofErr w:type="spellEnd"/>
      <w:r w:rsidRPr="00C108DC">
        <w:rPr>
          <w:rFonts w:ascii="Times New Roman" w:hAnsi="Times New Roman" w:cs="Times New Roman"/>
        </w:rPr>
        <w:t xml:space="preserve">. Такая "политика" одним ударом развенчала бы идею коллективизации. Надо тщательно </w:t>
      </w:r>
      <w:proofErr w:type="gramStart"/>
      <w:r w:rsidRPr="00C108DC">
        <w:rPr>
          <w:rFonts w:ascii="Times New Roman" w:hAnsi="Times New Roman" w:cs="Times New Roman"/>
        </w:rPr>
        <w:t>учитывать</w:t>
      </w:r>
      <w:proofErr w:type="gramEnd"/>
      <w:r w:rsidRPr="00C108DC">
        <w:rPr>
          <w:rFonts w:ascii="Times New Roman" w:hAnsi="Times New Roman" w:cs="Times New Roman"/>
        </w:rPr>
        <w:t xml:space="preserve"> разнообразив условий в различных районах СССР при определении темпа и методов колхозного строительства».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C1</w:t>
      </w:r>
      <w:r w:rsidRPr="00C108DC">
        <w:rPr>
          <w:rFonts w:ascii="Times New Roman" w:hAnsi="Times New Roman" w:cs="Times New Roman"/>
        </w:rPr>
        <w:t xml:space="preserve">. Определите время опубликования, ее автора и название.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C2</w:t>
      </w:r>
      <w:r w:rsidRPr="00C108DC">
        <w:rPr>
          <w:rFonts w:ascii="Times New Roman" w:hAnsi="Times New Roman" w:cs="Times New Roman"/>
        </w:rPr>
        <w:t xml:space="preserve">. Каковы были цели написания и  опубликования статьи? </w:t>
      </w:r>
    </w:p>
    <w:p w:rsidR="00C108DC" w:rsidRPr="00C108DC" w:rsidRDefault="00C108DC" w:rsidP="00C108DC">
      <w:pPr>
        <w:pStyle w:val="23"/>
        <w:spacing w:line="240" w:lineRule="auto"/>
        <w:rPr>
          <w:rFonts w:ascii="Times New Roman" w:hAnsi="Times New Roman" w:cs="Times New Roman"/>
        </w:rPr>
      </w:pPr>
      <w:r w:rsidRPr="00C108DC">
        <w:rPr>
          <w:rFonts w:ascii="Times New Roman" w:hAnsi="Times New Roman" w:cs="Times New Roman"/>
          <w:b/>
        </w:rPr>
        <w:t>C3</w:t>
      </w:r>
      <w:r w:rsidRPr="00C108DC">
        <w:rPr>
          <w:rFonts w:ascii="Times New Roman" w:hAnsi="Times New Roman" w:cs="Times New Roman"/>
        </w:rPr>
        <w:t xml:space="preserve">. Какие последствия имела публикация статьи?  </w:t>
      </w:r>
    </w:p>
    <w:p w:rsidR="00C108DC" w:rsidRPr="00C108DC" w:rsidRDefault="00C108DC" w:rsidP="00C108DC">
      <w:pPr>
        <w:pStyle w:val="23"/>
        <w:spacing w:line="240" w:lineRule="auto"/>
        <w:rPr>
          <w:rFonts w:ascii="Times New Roman" w:hAnsi="Times New Roman" w:cs="Times New Roman"/>
          <w:i/>
        </w:rPr>
      </w:pPr>
      <w:r w:rsidRPr="00C108DC">
        <w:rPr>
          <w:rFonts w:ascii="Times New Roman" w:hAnsi="Times New Roman" w:cs="Times New Roman"/>
          <w:i/>
        </w:rPr>
        <w:t>Задание С</w:t>
      </w:r>
      <w:proofErr w:type="gramStart"/>
      <w:r w:rsidRPr="00C108DC">
        <w:rPr>
          <w:rFonts w:ascii="Times New Roman" w:hAnsi="Times New Roman" w:cs="Times New Roman"/>
          <w:i/>
        </w:rPr>
        <w:t>4</w:t>
      </w:r>
      <w:proofErr w:type="gramEnd"/>
      <w:r w:rsidRPr="00C108DC">
        <w:rPr>
          <w:rFonts w:ascii="Times New Roman" w:hAnsi="Times New Roman" w:cs="Times New Roman"/>
          <w:i/>
        </w:rPr>
        <w:t xml:space="preserve"> проверяет умение аргументировать точку зрения.</w:t>
      </w:r>
    </w:p>
    <w:p w:rsidR="00C108DC" w:rsidRPr="00C108DC" w:rsidRDefault="00C108DC" w:rsidP="00C108DC">
      <w:pPr>
        <w:spacing w:line="240" w:lineRule="auto"/>
        <w:ind w:firstLine="720"/>
        <w:jc w:val="both"/>
        <w:rPr>
          <w:rFonts w:ascii="Times New Roman" w:hAnsi="Times New Roman" w:cs="Times New Roman"/>
        </w:rPr>
      </w:pPr>
      <w:r w:rsidRPr="00C108DC">
        <w:rPr>
          <w:rFonts w:ascii="Times New Roman" w:hAnsi="Times New Roman" w:cs="Times New Roman"/>
          <w:b/>
        </w:rPr>
        <w:t>С</w:t>
      </w:r>
      <w:proofErr w:type="gramStart"/>
      <w:r w:rsidRPr="00C108DC">
        <w:rPr>
          <w:rFonts w:ascii="Times New Roman" w:hAnsi="Times New Roman" w:cs="Times New Roman"/>
          <w:b/>
        </w:rPr>
        <w:t>4</w:t>
      </w:r>
      <w:proofErr w:type="gramEnd"/>
      <w:r w:rsidRPr="00C108DC">
        <w:rPr>
          <w:rFonts w:ascii="Times New Roman" w:hAnsi="Times New Roman" w:cs="Times New Roman"/>
        </w:rPr>
        <w:t>. Существует точка зрения, что нэповская экономика имела большой потенциал развития и была искусственно свернута руководством страны. Какая другая точка зрения по вопросу о причинах свертывания нэпа вам известна? Какую точку зрения вы считаете более убедительной? Приведите не менее трех фактов, положений, которые могут служить аргументами, подтверждающими избранную вами точку зрения.</w:t>
      </w:r>
    </w:p>
    <w:p w:rsidR="00C108DC" w:rsidRPr="00C108DC" w:rsidRDefault="00C108DC" w:rsidP="00C108DC">
      <w:pPr>
        <w:spacing w:after="0" w:line="240" w:lineRule="auto"/>
        <w:jc w:val="both"/>
        <w:rPr>
          <w:rFonts w:ascii="Times New Roman" w:hAnsi="Times New Roman" w:cs="Times New Roman"/>
          <w:b/>
          <w:sz w:val="28"/>
        </w:rPr>
      </w:pPr>
      <w:r w:rsidRPr="00C108DC">
        <w:rPr>
          <w:rFonts w:ascii="Times New Roman" w:hAnsi="Times New Roman" w:cs="Times New Roman"/>
          <w:b/>
          <w:sz w:val="28"/>
        </w:rPr>
        <w:t xml:space="preserve"> Всего доброго! Успехов! До встречи!</w:t>
      </w:r>
    </w:p>
    <w:p w:rsidR="00C108DC" w:rsidRPr="00C108DC" w:rsidRDefault="00C108DC" w:rsidP="00C108DC">
      <w:pPr>
        <w:spacing w:after="0" w:line="240" w:lineRule="auto"/>
        <w:jc w:val="both"/>
        <w:rPr>
          <w:rFonts w:ascii="Times New Roman" w:hAnsi="Times New Roman" w:cs="Times New Roman"/>
          <w:b/>
          <w:sz w:val="28"/>
        </w:rPr>
      </w:pPr>
    </w:p>
    <w:p w:rsidR="00C108DC" w:rsidRPr="00C108DC" w:rsidRDefault="00C108DC" w:rsidP="00C108DC">
      <w:pPr>
        <w:spacing w:after="0" w:line="240" w:lineRule="auto"/>
        <w:jc w:val="both"/>
        <w:rPr>
          <w:rFonts w:ascii="Times New Roman" w:hAnsi="Times New Roman" w:cs="Times New Roman"/>
          <w:b/>
          <w:sz w:val="28"/>
        </w:rPr>
      </w:pPr>
      <w:r w:rsidRPr="00C108DC">
        <w:rPr>
          <w:rFonts w:ascii="Times New Roman" w:hAnsi="Times New Roman" w:cs="Times New Roman"/>
          <w:b/>
          <w:sz w:val="28"/>
        </w:rPr>
        <w:t>Прошу на выполненных работах указывать свои данные (ФИО и номер группы)</w:t>
      </w:r>
    </w:p>
    <w:p w:rsidR="00C108DC" w:rsidRPr="00C108DC" w:rsidRDefault="00C108DC" w:rsidP="00C108DC">
      <w:pPr>
        <w:spacing w:after="0" w:line="240" w:lineRule="auto"/>
        <w:jc w:val="both"/>
        <w:rPr>
          <w:rFonts w:ascii="Times New Roman" w:hAnsi="Times New Roman" w:cs="Times New Roman"/>
          <w:b/>
          <w:sz w:val="28"/>
        </w:rPr>
      </w:pPr>
      <w:r w:rsidRPr="00C108DC">
        <w:rPr>
          <w:rFonts w:ascii="Times New Roman" w:hAnsi="Times New Roman" w:cs="Times New Roman"/>
          <w:b/>
          <w:sz w:val="28"/>
        </w:rPr>
        <w:t>На каждом листке. Так удобно проверять. Работ много.</w:t>
      </w:r>
    </w:p>
    <w:p w:rsidR="00C108DC" w:rsidRPr="00C108DC" w:rsidRDefault="00C108DC" w:rsidP="00C108DC">
      <w:pPr>
        <w:spacing w:after="0" w:line="240" w:lineRule="auto"/>
        <w:jc w:val="both"/>
        <w:rPr>
          <w:rFonts w:ascii="Times New Roman" w:hAnsi="Times New Roman" w:cs="Times New Roman"/>
          <w:b/>
          <w:sz w:val="28"/>
        </w:rPr>
      </w:pPr>
      <w:r w:rsidRPr="00C108DC">
        <w:rPr>
          <w:rFonts w:ascii="Times New Roman" w:hAnsi="Times New Roman" w:cs="Times New Roman"/>
          <w:b/>
          <w:sz w:val="28"/>
        </w:rPr>
        <w:t>С уважением: Вера Григорьевна.</w:t>
      </w:r>
    </w:p>
    <w:p w:rsidR="000A31B9" w:rsidRPr="00C108DC" w:rsidRDefault="000A31B9">
      <w:pPr>
        <w:rPr>
          <w:rFonts w:ascii="Times New Roman" w:hAnsi="Times New Roman" w:cs="Times New Roman"/>
          <w:sz w:val="28"/>
        </w:rPr>
      </w:pPr>
    </w:p>
    <w:sectPr w:rsidR="000A31B9" w:rsidRPr="00C10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361"/>
    <w:multiLevelType w:val="singleLevel"/>
    <w:tmpl w:val="61D47E06"/>
    <w:lvl w:ilvl="0">
      <w:start w:val="1"/>
      <w:numFmt w:val="decimal"/>
      <w:lvlText w:val="%1)"/>
      <w:lvlJc w:val="left"/>
      <w:pPr>
        <w:tabs>
          <w:tab w:val="num" w:pos="1103"/>
        </w:tabs>
        <w:ind w:left="1103" w:hanging="360"/>
      </w:pPr>
      <w:rPr>
        <w:rFonts w:hint="default"/>
      </w:rPr>
    </w:lvl>
  </w:abstractNum>
  <w:abstractNum w:abstractNumId="1">
    <w:nsid w:val="07852027"/>
    <w:multiLevelType w:val="singleLevel"/>
    <w:tmpl w:val="04190011"/>
    <w:lvl w:ilvl="0">
      <w:start w:val="1"/>
      <w:numFmt w:val="decimal"/>
      <w:lvlText w:val="%1)"/>
      <w:lvlJc w:val="left"/>
      <w:pPr>
        <w:tabs>
          <w:tab w:val="num" w:pos="360"/>
        </w:tabs>
        <w:ind w:left="360" w:hanging="360"/>
      </w:pPr>
    </w:lvl>
  </w:abstractNum>
  <w:abstractNum w:abstractNumId="2">
    <w:nsid w:val="0EDB18C9"/>
    <w:multiLevelType w:val="singleLevel"/>
    <w:tmpl w:val="61D47E06"/>
    <w:lvl w:ilvl="0">
      <w:start w:val="1"/>
      <w:numFmt w:val="decimal"/>
      <w:lvlText w:val="%1)"/>
      <w:lvlJc w:val="left"/>
      <w:pPr>
        <w:tabs>
          <w:tab w:val="num" w:pos="1103"/>
        </w:tabs>
        <w:ind w:left="1103" w:hanging="360"/>
      </w:pPr>
      <w:rPr>
        <w:rFonts w:hint="default"/>
      </w:rPr>
    </w:lvl>
  </w:abstractNum>
  <w:abstractNum w:abstractNumId="3">
    <w:nsid w:val="160744F1"/>
    <w:multiLevelType w:val="singleLevel"/>
    <w:tmpl w:val="04190011"/>
    <w:lvl w:ilvl="0">
      <w:start w:val="1"/>
      <w:numFmt w:val="decimal"/>
      <w:lvlText w:val="%1)"/>
      <w:lvlJc w:val="left"/>
      <w:pPr>
        <w:tabs>
          <w:tab w:val="num" w:pos="360"/>
        </w:tabs>
        <w:ind w:left="360" w:hanging="360"/>
      </w:pPr>
    </w:lvl>
  </w:abstractNum>
  <w:abstractNum w:abstractNumId="4">
    <w:nsid w:val="1D601732"/>
    <w:multiLevelType w:val="singleLevel"/>
    <w:tmpl w:val="04190011"/>
    <w:lvl w:ilvl="0">
      <w:start w:val="1"/>
      <w:numFmt w:val="decimal"/>
      <w:lvlText w:val="%1)"/>
      <w:lvlJc w:val="left"/>
      <w:pPr>
        <w:tabs>
          <w:tab w:val="num" w:pos="360"/>
        </w:tabs>
        <w:ind w:left="360" w:hanging="360"/>
      </w:pPr>
    </w:lvl>
  </w:abstractNum>
  <w:abstractNum w:abstractNumId="5">
    <w:nsid w:val="23860E35"/>
    <w:multiLevelType w:val="singleLevel"/>
    <w:tmpl w:val="61D47E06"/>
    <w:lvl w:ilvl="0">
      <w:start w:val="1"/>
      <w:numFmt w:val="decimal"/>
      <w:lvlText w:val="%1)"/>
      <w:lvlJc w:val="left"/>
      <w:pPr>
        <w:tabs>
          <w:tab w:val="num" w:pos="1103"/>
        </w:tabs>
        <w:ind w:left="1103" w:hanging="360"/>
      </w:pPr>
      <w:rPr>
        <w:rFonts w:hint="default"/>
      </w:rPr>
    </w:lvl>
  </w:abstractNum>
  <w:abstractNum w:abstractNumId="6">
    <w:nsid w:val="26F073EA"/>
    <w:multiLevelType w:val="singleLevel"/>
    <w:tmpl w:val="04190011"/>
    <w:lvl w:ilvl="0">
      <w:start w:val="1"/>
      <w:numFmt w:val="decimal"/>
      <w:lvlText w:val="%1)"/>
      <w:lvlJc w:val="left"/>
      <w:pPr>
        <w:tabs>
          <w:tab w:val="num" w:pos="360"/>
        </w:tabs>
        <w:ind w:left="360" w:hanging="360"/>
      </w:pPr>
    </w:lvl>
  </w:abstractNum>
  <w:abstractNum w:abstractNumId="7">
    <w:nsid w:val="271A4557"/>
    <w:multiLevelType w:val="singleLevel"/>
    <w:tmpl w:val="04190011"/>
    <w:lvl w:ilvl="0">
      <w:start w:val="1"/>
      <w:numFmt w:val="decimal"/>
      <w:lvlText w:val="%1)"/>
      <w:lvlJc w:val="left"/>
      <w:pPr>
        <w:tabs>
          <w:tab w:val="num" w:pos="360"/>
        </w:tabs>
        <w:ind w:left="360" w:hanging="360"/>
      </w:pPr>
    </w:lvl>
  </w:abstractNum>
  <w:abstractNum w:abstractNumId="8">
    <w:nsid w:val="2CB4259C"/>
    <w:multiLevelType w:val="singleLevel"/>
    <w:tmpl w:val="61D47E06"/>
    <w:lvl w:ilvl="0">
      <w:start w:val="1"/>
      <w:numFmt w:val="decimal"/>
      <w:lvlText w:val="%1)"/>
      <w:lvlJc w:val="left"/>
      <w:pPr>
        <w:tabs>
          <w:tab w:val="num" w:pos="1103"/>
        </w:tabs>
        <w:ind w:left="1103" w:hanging="360"/>
      </w:pPr>
      <w:rPr>
        <w:rFonts w:hint="default"/>
      </w:rPr>
    </w:lvl>
  </w:abstractNum>
  <w:abstractNum w:abstractNumId="9">
    <w:nsid w:val="3A772DA6"/>
    <w:multiLevelType w:val="hybridMultilevel"/>
    <w:tmpl w:val="06D6AF0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nsid w:val="3E5F7729"/>
    <w:multiLevelType w:val="singleLevel"/>
    <w:tmpl w:val="61D47E06"/>
    <w:lvl w:ilvl="0">
      <w:start w:val="1"/>
      <w:numFmt w:val="decimal"/>
      <w:lvlText w:val="%1)"/>
      <w:lvlJc w:val="left"/>
      <w:pPr>
        <w:tabs>
          <w:tab w:val="num" w:pos="1103"/>
        </w:tabs>
        <w:ind w:left="1103" w:hanging="360"/>
      </w:pPr>
      <w:rPr>
        <w:rFonts w:hint="default"/>
      </w:rPr>
    </w:lvl>
  </w:abstractNum>
  <w:abstractNum w:abstractNumId="11">
    <w:nsid w:val="3F6E257E"/>
    <w:multiLevelType w:val="singleLevel"/>
    <w:tmpl w:val="04190011"/>
    <w:lvl w:ilvl="0">
      <w:start w:val="1"/>
      <w:numFmt w:val="decimal"/>
      <w:lvlText w:val="%1)"/>
      <w:lvlJc w:val="left"/>
      <w:pPr>
        <w:tabs>
          <w:tab w:val="num" w:pos="360"/>
        </w:tabs>
        <w:ind w:left="360" w:hanging="360"/>
      </w:pPr>
    </w:lvl>
  </w:abstractNum>
  <w:abstractNum w:abstractNumId="12">
    <w:nsid w:val="46D22C91"/>
    <w:multiLevelType w:val="singleLevel"/>
    <w:tmpl w:val="04190011"/>
    <w:lvl w:ilvl="0">
      <w:start w:val="1"/>
      <w:numFmt w:val="decimal"/>
      <w:lvlText w:val="%1)"/>
      <w:lvlJc w:val="left"/>
      <w:pPr>
        <w:tabs>
          <w:tab w:val="num" w:pos="360"/>
        </w:tabs>
        <w:ind w:left="360" w:hanging="360"/>
      </w:pPr>
    </w:lvl>
  </w:abstractNum>
  <w:abstractNum w:abstractNumId="13">
    <w:nsid w:val="4AE91329"/>
    <w:multiLevelType w:val="hybridMultilevel"/>
    <w:tmpl w:val="9C2269E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D90DCC"/>
    <w:multiLevelType w:val="singleLevel"/>
    <w:tmpl w:val="61D47E06"/>
    <w:lvl w:ilvl="0">
      <w:start w:val="1"/>
      <w:numFmt w:val="decimal"/>
      <w:lvlText w:val="%1)"/>
      <w:lvlJc w:val="left"/>
      <w:pPr>
        <w:tabs>
          <w:tab w:val="num" w:pos="1103"/>
        </w:tabs>
        <w:ind w:left="1103" w:hanging="360"/>
      </w:pPr>
      <w:rPr>
        <w:rFonts w:hint="default"/>
      </w:rPr>
    </w:lvl>
  </w:abstractNum>
  <w:abstractNum w:abstractNumId="15">
    <w:nsid w:val="5014644C"/>
    <w:multiLevelType w:val="singleLevel"/>
    <w:tmpl w:val="04190011"/>
    <w:lvl w:ilvl="0">
      <w:start w:val="1"/>
      <w:numFmt w:val="decimal"/>
      <w:lvlText w:val="%1)"/>
      <w:lvlJc w:val="left"/>
      <w:pPr>
        <w:tabs>
          <w:tab w:val="num" w:pos="360"/>
        </w:tabs>
        <w:ind w:left="360" w:hanging="360"/>
      </w:pPr>
    </w:lvl>
  </w:abstractNum>
  <w:abstractNum w:abstractNumId="16">
    <w:nsid w:val="5B9363E5"/>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666F7679"/>
    <w:multiLevelType w:val="hybridMultilevel"/>
    <w:tmpl w:val="ACD4C66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3E0E69"/>
    <w:multiLevelType w:val="hybridMultilevel"/>
    <w:tmpl w:val="EF98573A"/>
    <w:lvl w:ilvl="0" w:tplc="AD02CCA8">
      <w:start w:val="1"/>
      <w:numFmt w:val="decimal"/>
      <w:lvlText w:val="%1."/>
      <w:lvlJc w:val="left"/>
      <w:pPr>
        <w:ind w:left="-207" w:hanging="360"/>
      </w:pPr>
      <w:rPr>
        <w:rFonts w:hint="default"/>
        <w:sz w:val="3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nsid w:val="6AC72629"/>
    <w:multiLevelType w:val="singleLevel"/>
    <w:tmpl w:val="61D47E06"/>
    <w:lvl w:ilvl="0">
      <w:start w:val="1"/>
      <w:numFmt w:val="decimal"/>
      <w:lvlText w:val="%1)"/>
      <w:lvlJc w:val="left"/>
      <w:pPr>
        <w:tabs>
          <w:tab w:val="num" w:pos="1103"/>
        </w:tabs>
        <w:ind w:left="1103" w:hanging="360"/>
      </w:pPr>
      <w:rPr>
        <w:rFonts w:hint="default"/>
      </w:rPr>
    </w:lvl>
  </w:abstractNum>
  <w:abstractNum w:abstractNumId="20">
    <w:nsid w:val="733A3D17"/>
    <w:multiLevelType w:val="singleLevel"/>
    <w:tmpl w:val="04190011"/>
    <w:lvl w:ilvl="0">
      <w:start w:val="1"/>
      <w:numFmt w:val="decimal"/>
      <w:lvlText w:val="%1)"/>
      <w:lvlJc w:val="left"/>
      <w:pPr>
        <w:tabs>
          <w:tab w:val="num" w:pos="360"/>
        </w:tabs>
        <w:ind w:left="360" w:hanging="360"/>
      </w:pPr>
    </w:lvl>
  </w:abstractNum>
  <w:abstractNum w:abstractNumId="21">
    <w:nsid w:val="7A6A042D"/>
    <w:multiLevelType w:val="singleLevel"/>
    <w:tmpl w:val="04190011"/>
    <w:lvl w:ilvl="0">
      <w:start w:val="1"/>
      <w:numFmt w:val="decimal"/>
      <w:lvlText w:val="%1)"/>
      <w:lvlJc w:val="left"/>
      <w:pPr>
        <w:tabs>
          <w:tab w:val="num" w:pos="360"/>
        </w:tabs>
        <w:ind w:left="360" w:hanging="360"/>
      </w:pPr>
    </w:lvl>
  </w:abstractNum>
  <w:abstractNum w:abstractNumId="22">
    <w:nsid w:val="7AA8558C"/>
    <w:multiLevelType w:val="singleLevel"/>
    <w:tmpl w:val="61D47E06"/>
    <w:lvl w:ilvl="0">
      <w:start w:val="1"/>
      <w:numFmt w:val="decimal"/>
      <w:lvlText w:val="%1)"/>
      <w:lvlJc w:val="left"/>
      <w:pPr>
        <w:tabs>
          <w:tab w:val="num" w:pos="1103"/>
        </w:tabs>
        <w:ind w:left="1103" w:hanging="360"/>
      </w:pPr>
      <w:rPr>
        <w:rFonts w:hint="default"/>
      </w:rPr>
    </w:lvl>
  </w:abstractNum>
  <w:abstractNum w:abstractNumId="23">
    <w:nsid w:val="7EA84B10"/>
    <w:multiLevelType w:val="hybridMultilevel"/>
    <w:tmpl w:val="E8C68DBE"/>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8"/>
  </w:num>
  <w:num w:numId="4">
    <w:abstractNumId w:val="0"/>
  </w:num>
  <w:num w:numId="5">
    <w:abstractNumId w:val="14"/>
  </w:num>
  <w:num w:numId="6">
    <w:abstractNumId w:val="2"/>
  </w:num>
  <w:num w:numId="7">
    <w:abstractNumId w:val="19"/>
  </w:num>
  <w:num w:numId="8">
    <w:abstractNumId w:val="10"/>
  </w:num>
  <w:num w:numId="9">
    <w:abstractNumId w:val="8"/>
  </w:num>
  <w:num w:numId="10">
    <w:abstractNumId w:val="22"/>
  </w:num>
  <w:num w:numId="11">
    <w:abstractNumId w:val="5"/>
  </w:num>
  <w:num w:numId="12">
    <w:abstractNumId w:val="20"/>
  </w:num>
  <w:num w:numId="13">
    <w:abstractNumId w:val="6"/>
  </w:num>
  <w:num w:numId="14">
    <w:abstractNumId w:val="7"/>
  </w:num>
  <w:num w:numId="15">
    <w:abstractNumId w:val="12"/>
  </w:num>
  <w:num w:numId="16">
    <w:abstractNumId w:val="16"/>
  </w:num>
  <w:num w:numId="17">
    <w:abstractNumId w:val="4"/>
  </w:num>
  <w:num w:numId="18">
    <w:abstractNumId w:val="23"/>
  </w:num>
  <w:num w:numId="19">
    <w:abstractNumId w:val="3"/>
  </w:num>
  <w:num w:numId="20">
    <w:abstractNumId w:val="21"/>
  </w:num>
  <w:num w:numId="21">
    <w:abstractNumId w:val="15"/>
  </w:num>
  <w:num w:numId="22">
    <w:abstractNumId w:val="11"/>
  </w:num>
  <w:num w:numId="23">
    <w:abstractNumId w:val="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C108DC"/>
    <w:rsid w:val="000A31B9"/>
    <w:rsid w:val="00C10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08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8DC"/>
    <w:rPr>
      <w:rFonts w:ascii="Times New Roman" w:eastAsia="Times New Roman" w:hAnsi="Times New Roman" w:cs="Times New Roman"/>
      <w:b/>
      <w:bCs/>
      <w:kern w:val="36"/>
      <w:sz w:val="48"/>
      <w:szCs w:val="48"/>
    </w:rPr>
  </w:style>
  <w:style w:type="paragraph" w:styleId="a3">
    <w:name w:val="Body Text"/>
    <w:basedOn w:val="a"/>
    <w:link w:val="11"/>
    <w:rsid w:val="00C108DC"/>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C108DC"/>
  </w:style>
  <w:style w:type="character" w:customStyle="1" w:styleId="4">
    <w:name w:val="Основной текст (4)_"/>
    <w:basedOn w:val="a0"/>
    <w:link w:val="40"/>
    <w:uiPriority w:val="99"/>
    <w:locked/>
    <w:rsid w:val="00C108DC"/>
    <w:rPr>
      <w:sz w:val="8"/>
      <w:szCs w:val="8"/>
      <w:shd w:val="clear" w:color="auto" w:fill="FFFFFF"/>
    </w:rPr>
  </w:style>
  <w:style w:type="paragraph" w:customStyle="1" w:styleId="40">
    <w:name w:val="Основной текст (4)"/>
    <w:basedOn w:val="a"/>
    <w:link w:val="4"/>
    <w:uiPriority w:val="99"/>
    <w:rsid w:val="00C108DC"/>
    <w:pPr>
      <w:widowControl w:val="0"/>
      <w:shd w:val="clear" w:color="auto" w:fill="FFFFFF"/>
      <w:spacing w:after="0" w:line="240" w:lineRule="atLeast"/>
    </w:pPr>
    <w:rPr>
      <w:sz w:val="8"/>
      <w:szCs w:val="8"/>
    </w:rPr>
  </w:style>
  <w:style w:type="character" w:customStyle="1" w:styleId="a5">
    <w:name w:val="Основной текст + Полужирный"/>
    <w:basedOn w:val="4"/>
    <w:uiPriority w:val="99"/>
    <w:rsid w:val="00C108DC"/>
    <w:rPr>
      <w:b/>
      <w:bCs/>
      <w:sz w:val="26"/>
      <w:szCs w:val="26"/>
      <w:u w:val="none"/>
    </w:rPr>
  </w:style>
  <w:style w:type="character" w:customStyle="1" w:styleId="11">
    <w:name w:val="Основной текст Знак1"/>
    <w:basedOn w:val="a0"/>
    <w:link w:val="a3"/>
    <w:rsid w:val="00C108DC"/>
    <w:rPr>
      <w:rFonts w:ascii="Times New Roman" w:eastAsia="Times New Roman" w:hAnsi="Times New Roman" w:cs="Times New Roman"/>
      <w:sz w:val="24"/>
      <w:szCs w:val="24"/>
    </w:rPr>
  </w:style>
  <w:style w:type="character" w:customStyle="1" w:styleId="3">
    <w:name w:val="Заголовок №3_"/>
    <w:basedOn w:val="a0"/>
    <w:link w:val="31"/>
    <w:uiPriority w:val="99"/>
    <w:locked/>
    <w:rsid w:val="00C108DC"/>
    <w:rPr>
      <w:b/>
      <w:bCs/>
      <w:sz w:val="26"/>
      <w:szCs w:val="26"/>
      <w:shd w:val="clear" w:color="auto" w:fill="FFFFFF"/>
    </w:rPr>
  </w:style>
  <w:style w:type="paragraph" w:customStyle="1" w:styleId="31">
    <w:name w:val="Заголовок №31"/>
    <w:basedOn w:val="a"/>
    <w:link w:val="3"/>
    <w:uiPriority w:val="99"/>
    <w:rsid w:val="00C108DC"/>
    <w:pPr>
      <w:widowControl w:val="0"/>
      <w:shd w:val="clear" w:color="auto" w:fill="FFFFFF"/>
      <w:spacing w:after="720" w:line="240" w:lineRule="atLeast"/>
      <w:ind w:hanging="2640"/>
      <w:jc w:val="center"/>
      <w:outlineLvl w:val="2"/>
    </w:pPr>
    <w:rPr>
      <w:b/>
      <w:bCs/>
      <w:sz w:val="26"/>
      <w:szCs w:val="26"/>
    </w:rPr>
  </w:style>
  <w:style w:type="paragraph" w:styleId="a6">
    <w:name w:val="List Paragraph"/>
    <w:basedOn w:val="a"/>
    <w:uiPriority w:val="34"/>
    <w:qFormat/>
    <w:rsid w:val="00C108DC"/>
    <w:pPr>
      <w:ind w:left="720"/>
      <w:contextualSpacing/>
    </w:pPr>
  </w:style>
  <w:style w:type="character" w:styleId="a7">
    <w:name w:val="Hyperlink"/>
    <w:basedOn w:val="a0"/>
    <w:uiPriority w:val="99"/>
    <w:semiHidden/>
    <w:unhideWhenUsed/>
    <w:rsid w:val="00C108DC"/>
    <w:rPr>
      <w:color w:val="0000FF"/>
      <w:u w:val="single"/>
    </w:rPr>
  </w:style>
  <w:style w:type="character" w:customStyle="1" w:styleId="2">
    <w:name w:val="Основной текст (2)_"/>
    <w:basedOn w:val="a0"/>
    <w:link w:val="21"/>
    <w:uiPriority w:val="99"/>
    <w:locked/>
    <w:rsid w:val="00C108DC"/>
    <w:rPr>
      <w:b/>
      <w:bCs/>
      <w:sz w:val="26"/>
      <w:szCs w:val="26"/>
      <w:shd w:val="clear" w:color="auto" w:fill="FFFFFF"/>
    </w:rPr>
  </w:style>
  <w:style w:type="paragraph" w:customStyle="1" w:styleId="21">
    <w:name w:val="Основной текст (2)1"/>
    <w:basedOn w:val="a"/>
    <w:link w:val="2"/>
    <w:uiPriority w:val="99"/>
    <w:rsid w:val="00C108DC"/>
    <w:pPr>
      <w:widowControl w:val="0"/>
      <w:shd w:val="clear" w:color="auto" w:fill="FFFFFF"/>
      <w:spacing w:before="300" w:after="720" w:line="240" w:lineRule="atLeast"/>
      <w:jc w:val="center"/>
    </w:pPr>
    <w:rPr>
      <w:b/>
      <w:bCs/>
      <w:sz w:val="26"/>
      <w:szCs w:val="26"/>
    </w:rPr>
  </w:style>
  <w:style w:type="character" w:customStyle="1" w:styleId="22">
    <w:name w:val="Основной текст (2)2"/>
    <w:basedOn w:val="2"/>
    <w:uiPriority w:val="99"/>
    <w:rsid w:val="00C108DC"/>
    <w:rPr>
      <w:rFonts w:ascii="Times New Roman" w:hAnsi="Times New Roman" w:cs="Times New Roman"/>
      <w:u w:val="none"/>
    </w:rPr>
  </w:style>
  <w:style w:type="character" w:customStyle="1" w:styleId="20">
    <w:name w:val="Основной текст (2) + Курсив"/>
    <w:basedOn w:val="2"/>
    <w:uiPriority w:val="99"/>
    <w:rsid w:val="00C108DC"/>
    <w:rPr>
      <w:rFonts w:ascii="Times New Roman" w:hAnsi="Times New Roman" w:cs="Times New Roman"/>
      <w:i/>
      <w:iCs/>
      <w:u w:val="none"/>
    </w:rPr>
  </w:style>
  <w:style w:type="paragraph" w:styleId="23">
    <w:name w:val="Body Text Indent 2"/>
    <w:basedOn w:val="a"/>
    <w:link w:val="24"/>
    <w:uiPriority w:val="99"/>
    <w:semiHidden/>
    <w:unhideWhenUsed/>
    <w:rsid w:val="00C108DC"/>
    <w:pPr>
      <w:spacing w:after="120" w:line="480" w:lineRule="auto"/>
      <w:ind w:left="283"/>
    </w:pPr>
  </w:style>
  <w:style w:type="character" w:customStyle="1" w:styleId="24">
    <w:name w:val="Основной текст с отступом 2 Знак"/>
    <w:basedOn w:val="a0"/>
    <w:link w:val="23"/>
    <w:uiPriority w:val="99"/>
    <w:semiHidden/>
    <w:rsid w:val="00C108DC"/>
  </w:style>
  <w:style w:type="paragraph" w:customStyle="1" w:styleId="12">
    <w:name w:val="Обычный1"/>
    <w:rsid w:val="00C108DC"/>
    <w:pPr>
      <w:spacing w:after="0" w:line="360" w:lineRule="auto"/>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6442</Words>
  <Characters>36725</Characters>
  <Application>Microsoft Office Word</Application>
  <DocSecurity>0</DocSecurity>
  <Lines>306</Lines>
  <Paragraphs>86</Paragraphs>
  <ScaleCrop>false</ScaleCrop>
  <Company/>
  <LinksUpToDate>false</LinksUpToDate>
  <CharactersWithSpaces>43081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2020-04-09T12:20:00Z</dcterms:created>
  <dcterms:modified xsi:type="dcterms:W3CDTF">2020-04-09T12:29:00Z</dcterms:modified>
</cp:coreProperties>
</file>