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22" w:rsidRDefault="00A93622" w:rsidP="0002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записать все характеристики неисправностей.</w:t>
      </w:r>
    </w:p>
    <w:p w:rsidR="00024C9B" w:rsidRPr="00024C9B" w:rsidRDefault="00024C9B" w:rsidP="00024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9B">
        <w:rPr>
          <w:rFonts w:ascii="Times New Roman" w:hAnsi="Times New Roman" w:cs="Times New Roman"/>
          <w:b/>
          <w:sz w:val="28"/>
          <w:szCs w:val="28"/>
        </w:rPr>
        <w:t>Характерные неисправности и повреждения котлов, их причины, способы устранения и предупреждения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Неисправность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Принимаемые меры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1. Давление в котле падает или растет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)Л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опнула испарительная или дымогарная труба в котле (давление падает быстро, одновременно уходит уровень воды из водоуказательного прибора, возможен хлопок в топке.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Выходит пар из дымовой трубы).</w:t>
            </w:r>
            <w:proofErr w:type="gramEnd"/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Неисправен предохранительный клапан.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Свищи в трубах, не компенсируемые увеличением питания (давление пара падает).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г) Неисправны автоматические регуляторы.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)З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акрыт импульсный клапан или засорился трубопровод к регулятору давления пара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Немедленно вывести котел из действия. После остывания котла лопнувшую трубу заглушить или заменить. В огнетрубных котлах для глушения дымогарных труб достаточно прекратить горение.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Отрегулировать предохранительный клапан или вывести котел из действия для устранения неисправности.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Котел вывести из действия, поврежденные трубы заглушить или заварить.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г) Проверить действие автоматических регуляторов.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) Перейти на ручное управление горением и устранить неисправно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2. Температура перегретого пара снизилась при включенном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главном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пароохладителе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Нарушилась нормальная работа регулятора температуры перегретого пара.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Пароохладитель пропускает (свищ).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Обвалилась (прогорела) обмазка на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ошипованных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экранах.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Устранить неисправность регулятора.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Отключить пароохладитель и продолжать эксплуатацию котла или отключить котел и исправить повреждения.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в) При первой возможности восстановить слой обмазки по прекращению действия котла.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3. Температура перегретого пара снизилась при отключенном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главном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пароохладителе или его отсутствии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Повысилась влажность насыщенного пара вследствие высокого уровня воды и/или высокой концентрации солей в котле.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Поверхность нагрева пароперегревателя загрязнилась.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а) Снизить уровень воды в котле, довести продувкой солесодержание котловой воды до нормы.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Произвести обдувку пароперегревателя; по прекращении действия котла осмотреть пароперегреватель и произвести его чистк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4. Температура перегретого пара повысилась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а) Причина, указанная в п. 2, а.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Пропускает клапан </w:t>
            </w: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верхнего или нижнего продувания.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Большой избыток воздуха в топке.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г) Поверхности нагрева котла и экономайзера загрязнились.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) Распыливание топлива неудовлетворительное, приводящее к догоранию топлива в газоходах.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е) Температура питательной воды понизилась.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а) См. п. 2, 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Проверить плотность клапанов и устранить </w:t>
            </w: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неисправности.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Уменьшить давление воздуха. Проверить плотность обшивки.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Неплотности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устранять немедленно или, если это невозможно, с приходом в порт.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г) Произвести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сажеобдувку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. При очередном выводе котла из действия произвести наружную чистку поверхностей нагрева котла.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) Выяснить причины и принять меры, указанные в п. 11.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е) Повысить температуру питательной воды до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спецификационной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. Если принятых мер недостаточно и температура перегретого пара выше нормальной, снизить нагрузку котла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Уровень воды в водоуказательном приборе повышается или понижается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Водоуказательный прибор показывает неправильный уровень.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Нарушена нормальная работа регулятора питания.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Нарушена нормальная работа питательного насоса.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) Продуть водоуказательный прибор.</w:t>
            </w:r>
            <w:proofErr w:type="gramEnd"/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Перейти на ручное управление питанием, устранить неисправности регулятора.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Усилить наблюдение за уровнем. Пустить второй насос, отрегулировать или остановить неисправный, немедленно устранить неисправность.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6. Уровень воды в водоуказательном приборе не виден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а) Вода из котла упущена (при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продувании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прибора вода не появляется).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Котел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перепитан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(при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продувании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уровень появляется, но быстро уходит вверх, за пределы водоуказательного прибора).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а) Принять меры, указанные в п. 1 а.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Уменьшить горение, прикрыть стопорные клапаны, уменьшить питание котла (полностью питательный клапан не закрывать); выяснить и устранить причину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7. Уровень воды в водоуказательном приборе резко колеблется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Солесодержание или щелочность котловой воды чрезмерно велики.</w:t>
            </w:r>
            <w:proofErr w:type="gramEnd"/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«Вскипание» воды в котле (сопровождается гидравлическими ударами в паропроводе, снижением </w:t>
            </w: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температуры перегретого пара).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В котел попали нефтепродукты (явления подобны «вскипанию». Беловато-мутный вид и характерный запах пробы котловой воды.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Слой масла или топлива в водоуказательных приборах, но не всегда).</w:t>
            </w:r>
            <w:proofErr w:type="gramEnd"/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а) С разрешения старшего механика снизить нагрузку котла. Продуть котел. Довести показатели солесодержания или щелочности до нормы, после чего поднять нагрузку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требуемой.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Усилить верхнее продувание.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Усилить верхнее продувание.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Уровень воды в водоуказательном приборе не колеблется или отличается от уровня в другом приборе и медленно восстанавливается после продувки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Засорены каналы в водоуказательном приборе или неправильно установлены прокладки.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Засорены каналы к водоуказательному прибору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Заменить прибор запасным.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Снять прибор, очистить каналы до секущих клапанов. В случае необходимости вывести котел из действия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9. Черный дым на выходе из трубы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а) Недостаток воздуха.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Распыливание топлива неудовлетворительное.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Прекратилась подача воздуха (неисправен или остановился вентилятор)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а) Проверить положение диффузоров и заслонок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воздухонаправляющих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устройств. Поднять давление воздуха. Устранить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возможные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неплотности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 воздушных каналах.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Выяснить причины и принять меры, указанные в п. 11 настоящего приложения.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Снизить нагрузку котла. При необходимости прекратить подачу топлива. Принять меры для устранения неисправности вентилятора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10. Белый дым на выходе из трубы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В топливо попадает вода.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Большой избыток воздуха.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Перегрев топлива.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а) Принять меры, указанные в п. 1 а, </w:t>
            </w:r>
            <w:proofErr w:type="gram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Отрегулировать подачу воздуха.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Довести температуру топлива до нормы.</w:t>
            </w:r>
          </w:p>
        </w:tc>
      </w:tr>
      <w:tr w:rsidR="00024C9B" w:rsidTr="00024C9B">
        <w:tc>
          <w:tcPr>
            <w:tcW w:w="3560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11. Распыливание топлива неудовлетворительное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а) Низкая температура подогрева топлива.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Давление топлива низкое.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Топливные каналы форсунки засорились.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г) Паровые каналы засорились или в паропроводе перед форсунками скопился конденсат (для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паромеханических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форсунок)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) Изношены распылители </w:t>
            </w: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форсунок, головки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закоксованы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е) Плохое перемешивание топлива с воздухом вследствие неправильной установки или деформации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воздухонаправляющих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ж) Форсунки или диффузор неправильно установлены вдоль оси фурмы.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) Имеются пропуски и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подтекания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топлива из-за неправильной сборки форсунок.</w:t>
            </w:r>
          </w:p>
        </w:tc>
        <w:tc>
          <w:tcPr>
            <w:tcW w:w="3561" w:type="dxa"/>
          </w:tcPr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а) Повысить температуру топлива.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б) Поднять давление топлива до нормы.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в) Продуть паром или разобрать форсунку и прочистить. 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г) Продуть паропровод перед форсунками и паровые каналы, повысить давление пара, или сменить форсунку.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) Проверить соответствие </w:t>
            </w:r>
            <w:r w:rsidRPr="0002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распылителей чертежам, сменить изношенные детали.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е) Проверить установку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воздухонаправляющих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устройств, исправить или заменить дефектные детали. ж) Передвинуть форсунку или диффузор (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отцентровать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форсунку).</w:t>
            </w:r>
          </w:p>
          <w:p w:rsidR="00024C9B" w:rsidRPr="00024C9B" w:rsidRDefault="00024C9B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024C9B">
              <w:rPr>
                <w:rFonts w:ascii="Times New Roman" w:hAnsi="Times New Roman" w:cs="Times New Roman"/>
                <w:sz w:val="26"/>
                <w:szCs w:val="26"/>
              </w:rPr>
              <w:t>) Сменить форсунку. Проверить состояние и подгонку поверхностей деталей распылителей.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8F60B7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 Пульсация и хлопки факела, вибрация фронта котла</w:t>
            </w:r>
          </w:p>
        </w:tc>
        <w:tc>
          <w:tcPr>
            <w:tcW w:w="3561" w:type="dxa"/>
          </w:tcPr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>а) Повышение количества воды в топливе.</w:t>
            </w:r>
          </w:p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 б) Форсунки или диффузор неправильно установлены.</w:t>
            </w:r>
          </w:p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 в) Колебания давления топлива.</w:t>
            </w:r>
          </w:p>
        </w:tc>
        <w:tc>
          <w:tcPr>
            <w:tcW w:w="3561" w:type="dxa"/>
          </w:tcPr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а) Принять меры, указанные в п. 3.6.11 настоящих Правил. </w:t>
            </w:r>
          </w:p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 б) </w:t>
            </w:r>
            <w:proofErr w:type="spellStart"/>
            <w:r w:rsidRPr="008F60B7">
              <w:rPr>
                <w:rFonts w:ascii="Times New Roman" w:hAnsi="Times New Roman" w:cs="Times New Roman"/>
                <w:sz w:val="26"/>
                <w:szCs w:val="26"/>
              </w:rPr>
              <w:t>Отцентровать</w:t>
            </w:r>
            <w:proofErr w:type="spellEnd"/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 форсунку.</w:t>
            </w:r>
          </w:p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 в) Проверить работу регулятора давления топлива. Устранить неисправности топливного насоса.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8F60B7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>13. Шипение и затухание факела</w:t>
            </w:r>
          </w:p>
        </w:tc>
        <w:tc>
          <w:tcPr>
            <w:tcW w:w="3561" w:type="dxa"/>
          </w:tcPr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а) Попадание воды в топливо. </w:t>
            </w:r>
          </w:p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 б) Повышенное содержание механических примесей в топливе.</w:t>
            </w:r>
          </w:p>
        </w:tc>
        <w:tc>
          <w:tcPr>
            <w:tcW w:w="3561" w:type="dxa"/>
          </w:tcPr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а) Обеспечить качество топлива. </w:t>
            </w:r>
          </w:p>
          <w:p w:rsidR="008F60B7" w:rsidRPr="008F60B7" w:rsidRDefault="008F60B7" w:rsidP="008F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B7">
              <w:rPr>
                <w:rFonts w:ascii="Times New Roman" w:hAnsi="Times New Roman" w:cs="Times New Roman"/>
                <w:sz w:val="26"/>
                <w:szCs w:val="26"/>
              </w:rPr>
              <w:t xml:space="preserve"> б) Проверить исправность и чистоту топливных фильтров и форсунок. Перейти на прием топлива из другой цистерны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382255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255">
              <w:rPr>
                <w:rFonts w:ascii="Times New Roman" w:hAnsi="Times New Roman" w:cs="Times New Roman"/>
                <w:sz w:val="26"/>
                <w:szCs w:val="26"/>
              </w:rPr>
              <w:t>14. Появление в топке рваного пламени с искрами</w:t>
            </w:r>
          </w:p>
        </w:tc>
        <w:tc>
          <w:tcPr>
            <w:tcW w:w="3561" w:type="dxa"/>
          </w:tcPr>
          <w:p w:rsidR="00382255" w:rsidRPr="00382255" w:rsidRDefault="00382255" w:rsidP="0038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Причина, указанная в п. 12 б</w:t>
            </w:r>
          </w:p>
          <w:p w:rsidR="008F60B7" w:rsidRPr="008F60B7" w:rsidRDefault="00382255" w:rsidP="0038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255">
              <w:rPr>
                <w:rFonts w:ascii="Times New Roman" w:hAnsi="Times New Roman" w:cs="Times New Roman"/>
                <w:sz w:val="26"/>
                <w:szCs w:val="26"/>
              </w:rPr>
              <w:t xml:space="preserve"> б) Чрезмерный подогрев топлива перед форсунками</w:t>
            </w:r>
          </w:p>
        </w:tc>
        <w:tc>
          <w:tcPr>
            <w:tcW w:w="3561" w:type="dxa"/>
          </w:tcPr>
          <w:p w:rsidR="00382255" w:rsidRPr="00382255" w:rsidRDefault="00382255" w:rsidP="0038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255">
              <w:rPr>
                <w:rFonts w:ascii="Times New Roman" w:hAnsi="Times New Roman" w:cs="Times New Roman"/>
                <w:sz w:val="26"/>
                <w:szCs w:val="26"/>
              </w:rPr>
              <w:t>а) См. п. 12 б.</w:t>
            </w:r>
          </w:p>
          <w:p w:rsidR="008F60B7" w:rsidRPr="008F60B7" w:rsidRDefault="00382255" w:rsidP="00382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2255">
              <w:rPr>
                <w:rFonts w:ascii="Times New Roman" w:hAnsi="Times New Roman" w:cs="Times New Roman"/>
                <w:sz w:val="26"/>
                <w:szCs w:val="26"/>
              </w:rPr>
              <w:t xml:space="preserve"> б) Довести температуру подогрева топлива до норм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15. Отрыв или погасание факела при работе на малых нагрузках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Значительный перегрев топлива.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Повышенное или пониженное давление пара (для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паромеханических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форсунок).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Снизить температуру подогрева топлива.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Отрегулировать давление пара.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16. Предохранительный клапан пропускает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Под клапан попала грязь, накипь.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Опорные поверхности имеют забоины или разъедены.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Имеются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неплотности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между гнездом и корпусом клапана.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а) Вывести котел из действия, отключить его и осушить. Очистить клапан. 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То же. Тщательно притереть или проточить клапанное гнездо вместе с тарелкой клапана с последующей притиркой.</w:t>
            </w:r>
          </w:p>
          <w:p w:rsid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То же. Устранить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неплотности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между гнездом и корпусом клапана.</w:t>
            </w:r>
          </w:p>
          <w:p w:rsidR="00A93622" w:rsidRPr="008F60B7" w:rsidRDefault="00A93622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Давление закрытия клапана после подрыва ниже требуемого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Шток клапана в направляющей заедает.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Качество пружины клапана неудовлетворительно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а) Устранить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несоосность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направляющей и штока клапана.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Проверить жесткость пружины и при необходимости заменить ее.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18. Мощный звуковой удар с выбросом топочных газов из топки</w:t>
            </w:r>
          </w:p>
        </w:tc>
        <w:tc>
          <w:tcPr>
            <w:tcW w:w="3561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Взрыв газов в топке</w:t>
            </w:r>
          </w:p>
        </w:tc>
        <w:tc>
          <w:tcPr>
            <w:tcW w:w="3561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Прекратить подачу топлива. Погасить пламя. Провентилировать топку в течение 5 мин.; произвести осмотр котла и газоходов. При отсутствии повреждений снова зажечь форсунку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19. Перегрев обшивки котла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Догорание топлива в газоходах.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Кирпичная кладка разрушилась, изоляция прогорела.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Выяснить причину и принять меры, указанные в п. 11.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При значительном разрушении кладки вывести котел из действия. Устранить дефекты в кирпичной кладке и изоляции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20. Пожар в хвостовых поверхностях нагрева котла, обнаруживаемый по резкому увеличению температуры обшивки, или уходящих газов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а) Интенсивное отложение сажи при малых нагрузках и возгорание ее при последующем переходе на нормальную нагрузку при несвоевременном проведении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сажеобдувки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Пропуски воздуха в газовую сторону из-за проседания или ослабления труб в трубных досках воздухоподогревателей, наличия трещин в трубных досках (на перемычках), повреждения самих труб.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Следовать инструкции для данного типа котельных установок.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То же. При первой возможности устранить пропуски воздуха в газовую сторону воздухоподогревател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21. Деформация жаровых труб, огневых камер, барабанов и коллекторов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Местный перегрев стенок из-за наличия значительного слоя накипи.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Попадание нефтепродуктов на поверхности нагрева с пароводяной стороны.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Недопустимое снижение уровня воды в котле (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упуск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воды).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г) Наличие посторонних предметов в котле.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а) Соблюдать установленный водный режим котла; при </w:t>
            </w:r>
            <w:proofErr w:type="gram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появлении</w:t>
            </w:r>
            <w:proofErr w:type="gram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накипи тщательно производить очистку поверхностей нагрева.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Соблюдать инструкцию по эксплуатации конденсатно</w:t>
            </w:r>
            <w:r w:rsidR="00A93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питательной системы. При попадании нефтепродуктов в котел вывести его из действия и произвести выщелачивание.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Тщательно наблюдать за уровнем воды и техническим состоянием </w:t>
            </w:r>
            <w:r w:rsidRPr="009A12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водоуказательных приборов.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г) Тщательно осматривать котел перед закрытием горловин и лазов.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Трещины в барабанах, коллекторах, жаровых труб и трубных досках огневых камер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а) Частое попадание холодного воздуха в топки при горячих внутренних </w:t>
            </w:r>
            <w:proofErr w:type="gram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поверхностях</w:t>
            </w:r>
            <w:proofErr w:type="gram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Быстрое охлаждение котлов при </w:t>
            </w:r>
            <w:proofErr w:type="gram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выводе</w:t>
            </w:r>
            <w:proofErr w:type="gram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их из действия или быстрый подъем пара в них.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Утончение стенок вследствие коррозионных разъеданий.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г) Щелочная хрупкость металла. 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) Нарушение технологии ремонта котла.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а) Следить за закрытием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воздухонаправляющих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 при </w:t>
            </w:r>
            <w:proofErr w:type="gram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сменах</w:t>
            </w:r>
            <w:proofErr w:type="gram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режимов или выключении котла.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Выдерживать нормы времени по вводу и выводу котла из действия согласно инструкции по эксплуатации. 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Производить в установленные сроки очистки котла, тщательно соблюдать водный режим; принимать своевременные меры по ремонту.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г) Проверить водный режим котла и при необходимости откорректировать или изменить его.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) Строго соблюдать технологию и технические условия на ремонт котлов.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Выпучины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и пережоги испарительных труб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Причины, изложенные в п. 2.1.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Частичная или полная закупорка труб.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Значительные тепловые перекосы по газовой стороне.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г) Утончение труб в результате износа и обгорания.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) Нарушение («опрокидывание») циркуляции в водотрубных котлах.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См. п. 2.1.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См. п. 2.1 а, г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Тщательно регулировать процесс горения, производить своевременную очистку газоходов.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г) Производить своевременно контроль износа и замену труб.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) Соблюдать требования инструкции в части выполнения нижнего продувания, в особенности экранных коллекторов.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24. Пропуски пара у концов котельных труб, в заклепочных швах и связях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Ослабление вальцовочных соединений и заклепочных швов под действием резких смен температур.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Появление свищей и коррозионных разъеданий из-за скоплений сажи у концов труб. в) Нарушение технологии вальцовки труб.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Выдерживать нормы времени по вводу и выводу котла из действия, согласно инструкции по эксплуатации.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Следить за правильной работой сажеобдувочных устройств; при </w:t>
            </w:r>
            <w:proofErr w:type="gram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выводе</w:t>
            </w:r>
            <w:proofErr w:type="gram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котла из действия очищать котел от сажи и других отложений полностью.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Соблюдать технологию </w:t>
            </w:r>
            <w:r w:rsidRPr="009A12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вальцовки, не допуская подрезания труб.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Разъедание барабанов в испарительных трубах изнутри, жаровых и дымогарных трубах снаружи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а) Скопление грязи и шлама в </w:t>
            </w:r>
            <w:proofErr w:type="gram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водяном пространстве</w:t>
            </w:r>
            <w:proofErr w:type="gram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подшламовая</w:t>
            </w:r>
            <w:proofErr w:type="spellEnd"/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коррозия.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Действие на металл кислот, солей, растворенного кислорода, углекислого газа. 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Попадание влаги на пароводяные поверхности при длительном «сухом» способе хранения.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Соблюдать режимы продувок котла и водный режим; своевременно удалять из котла окислы железа и меди и проводить химическую очистку.</w:t>
            </w:r>
          </w:p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Соблюдать нормы водного режима котла. После проведения химических очисток при постановке котла на хранение производить его тщательную промывку.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в) Соблюдать правила хранения котлов.</w:t>
            </w:r>
          </w:p>
        </w:tc>
      </w:tr>
      <w:tr w:rsidR="008F60B7" w:rsidTr="008F60B7">
        <w:tc>
          <w:tcPr>
            <w:tcW w:w="3560" w:type="dxa"/>
          </w:tcPr>
          <w:p w:rsidR="008F60B7" w:rsidRPr="008F60B7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26. Разъедание барабанов и труб снаружи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Действие влаги при плохой наружной очистке котла, вызывающее развитие коррозии.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Плохое состояние изоляции, способствующее местным скоплениям сажи и воды.</w:t>
            </w:r>
          </w:p>
        </w:tc>
        <w:tc>
          <w:tcPr>
            <w:tcW w:w="3561" w:type="dxa"/>
          </w:tcPr>
          <w:p w:rsidR="009A12E9" w:rsidRPr="009A12E9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а) Тщательно очищать котел и осушать его после очисток.</w:t>
            </w:r>
          </w:p>
          <w:p w:rsidR="008F60B7" w:rsidRPr="008F60B7" w:rsidRDefault="009A12E9" w:rsidP="009A1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 xml:space="preserve"> б) Следить за состоянием изоляции барабанов и мест прохода труб через изоляцию, принимать меры, исключающие попадание сажи и воды под изоляцию или кладку.</w:t>
            </w:r>
          </w:p>
        </w:tc>
      </w:tr>
      <w:tr w:rsidR="009A12E9" w:rsidTr="008F60B7">
        <w:tc>
          <w:tcPr>
            <w:tcW w:w="3560" w:type="dxa"/>
          </w:tcPr>
          <w:p w:rsidR="009A12E9" w:rsidRPr="009A12E9" w:rsidRDefault="009A12E9" w:rsidP="0002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E9">
              <w:rPr>
                <w:rFonts w:ascii="Times New Roman" w:hAnsi="Times New Roman" w:cs="Times New Roman"/>
                <w:sz w:val="26"/>
                <w:szCs w:val="26"/>
              </w:rPr>
              <w:t>27. Провисание, свищи, трещины и разрывы труб пароперегревателя вследствие их перегрева (пережога)</w:t>
            </w:r>
          </w:p>
        </w:tc>
        <w:tc>
          <w:tcPr>
            <w:tcW w:w="3561" w:type="dxa"/>
          </w:tcPr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аносы труб отложениями солей и масла и неравномерное распределение пара по трубам.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б) Наличие тепловых перекосов из-за неравномерных и больших отложений сажи на наружных поверхностях пароперегревателя или нарушения нормальной работы топочных устройств.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в) Высокотемпературная коррозия под воздействием агрессивных соединений ванадия и натрия, содержащихся в наружных отложениях золы.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г) Пропуски пара через перегородки пароперегревателя и нарушение циркуляции пара в секции.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) Отсутствие расхода пара через пароперегреватель при работающем </w:t>
            </w:r>
            <w:proofErr w:type="gramStart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котле</w:t>
            </w:r>
            <w:proofErr w:type="gramEnd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а) Тщательно контролировать солевой состав питательной и котловой воды, соблюдать нормы водного режима; принимать меры, исключающие заброс воды в пароперегреватели.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б) Поддерживать поверхности нагрева котла и пароперегревателя в чистоте, правильно используя сажеобдувочные устройства. Поддерживать нормальную работу топочных устройств. Использовать топлива, качество которых удовлетворяет требованиям </w:t>
            </w:r>
            <w:proofErr w:type="spellStart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ГОСТа</w:t>
            </w:r>
            <w:proofErr w:type="spellEnd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в) То же.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г) Следить за правильной сборкой разделительных перегородок и степенью их износа.</w:t>
            </w:r>
          </w:p>
          <w:p w:rsidR="009A12E9" w:rsidRPr="00A93622" w:rsidRDefault="009A12E9" w:rsidP="009A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3622">
              <w:rPr>
                <w:rFonts w:ascii="Times New Roman" w:hAnsi="Times New Roman" w:cs="Times New Roman"/>
                <w:sz w:val="24"/>
                <w:szCs w:val="24"/>
              </w:rPr>
              <w:t>) Соблюдать инструкцию по эксплуатации в части продувания пароперегревателя.</w:t>
            </w:r>
          </w:p>
        </w:tc>
      </w:tr>
    </w:tbl>
    <w:p w:rsidR="00024C9B" w:rsidRDefault="00024C9B" w:rsidP="00024C9B"/>
    <w:sectPr w:rsidR="00024C9B" w:rsidSect="00024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C9B"/>
    <w:rsid w:val="00024C9B"/>
    <w:rsid w:val="00382255"/>
    <w:rsid w:val="008F60B7"/>
    <w:rsid w:val="009A12E9"/>
    <w:rsid w:val="009C6966"/>
    <w:rsid w:val="00A93622"/>
    <w:rsid w:val="00C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6</cp:revision>
  <dcterms:created xsi:type="dcterms:W3CDTF">2020-09-09T05:40:00Z</dcterms:created>
  <dcterms:modified xsi:type="dcterms:W3CDTF">2021-06-16T03:35:00Z</dcterms:modified>
</cp:coreProperties>
</file>