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B88" w:rsidRDefault="00DB0B88">
      <w:pPr>
        <w:pStyle w:val="c9"/>
        <w:shd w:val="clear" w:color="auto" w:fill="FFFFFF"/>
        <w:spacing w:before="0" w:beforeAutospacing="0" w:after="0" w:afterAutospacing="0"/>
        <w:jc w:val="center"/>
        <w:divId w:val="781263939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 xml:space="preserve">Бессоюзное сложное предложение </w:t>
      </w:r>
    </w:p>
    <w:p w:rsidR="00055428" w:rsidRDefault="00055428">
      <w:pPr>
        <w:pStyle w:val="c9"/>
        <w:shd w:val="clear" w:color="auto" w:fill="FFFFFF"/>
        <w:spacing w:before="0" w:beforeAutospacing="0" w:after="0" w:afterAutospacing="0"/>
        <w:jc w:val="center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Ход урока.</w:t>
      </w:r>
    </w:p>
    <w:p w:rsidR="00055428" w:rsidRPr="00055428" w:rsidRDefault="00055428" w:rsidP="00055428">
      <w:pPr>
        <w:pStyle w:val="c2"/>
        <w:numPr>
          <w:ilvl w:val="0"/>
          <w:numId w:val="1"/>
        </w:numPr>
        <w:shd w:val="clear" w:color="auto" w:fill="FFFFFF"/>
        <w:ind w:left="1440"/>
        <w:divId w:val="781263939"/>
        <w:rPr>
          <w:rStyle w:val="c0"/>
          <w:rFonts w:ascii="Calibri" w:eastAsia="Times New Roman" w:hAnsi="Calibri" w:cs="Arial"/>
          <w:color w:val="000000"/>
          <w:sz w:val="22"/>
          <w:szCs w:val="22"/>
        </w:rPr>
      </w:pPr>
      <w:proofErr w:type="spellStart"/>
      <w:r>
        <w:rPr>
          <w:rStyle w:val="c7"/>
          <w:rFonts w:eastAsia="Times New Roman"/>
          <w:b/>
          <w:bCs/>
          <w:color w:val="000000"/>
        </w:rPr>
        <w:t>Оргмомент</w:t>
      </w:r>
      <w:proofErr w:type="spellEnd"/>
      <w:r>
        <w:rPr>
          <w:rStyle w:val="c0"/>
          <w:rFonts w:eastAsia="Times New Roman"/>
          <w:color w:val="000000"/>
        </w:rPr>
        <w:t xml:space="preserve">. </w:t>
      </w:r>
    </w:p>
    <w:p w:rsidR="00055428" w:rsidRPr="00055428" w:rsidRDefault="00055428" w:rsidP="00055428">
      <w:pPr>
        <w:pStyle w:val="c2"/>
        <w:numPr>
          <w:ilvl w:val="0"/>
          <w:numId w:val="1"/>
        </w:numPr>
        <w:shd w:val="clear" w:color="auto" w:fill="FFFFFF"/>
        <w:ind w:left="1440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 w:rsidRPr="00055428">
        <w:rPr>
          <w:rStyle w:val="c7"/>
          <w:rFonts w:eastAsia="Times New Roman"/>
          <w:b/>
          <w:bCs/>
          <w:color w:val="000000"/>
        </w:rPr>
        <w:t>Актуализация опорных знаний</w:t>
      </w:r>
      <w:r w:rsidRPr="00055428">
        <w:rPr>
          <w:rStyle w:val="c0"/>
          <w:rFonts w:eastAsia="Times New Roman"/>
          <w:color w:val="000000"/>
        </w:rPr>
        <w:t>.</w:t>
      </w:r>
    </w:p>
    <w:p w:rsidR="00055428" w:rsidRDefault="00055428">
      <w:pPr>
        <w:pStyle w:val="c21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Прочитайте предложения, какой общей темой объединены данные высказывания? Как вы понимаете данные высказывания? (обучающиеся по очереди объясняют высказывания)</w:t>
      </w:r>
    </w:p>
    <w:p w:rsidR="00055428" w:rsidRDefault="00055428">
      <w:pPr>
        <w:pStyle w:val="c2"/>
        <w:numPr>
          <w:ilvl w:val="0"/>
          <w:numId w:val="2"/>
        </w:numPr>
        <w:shd w:val="clear" w:color="auto" w:fill="FFFFFF"/>
        <w:ind w:left="1440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В здании человеческого счастья дружба возводит стены (,) а любовь образует купол. (</w:t>
      </w:r>
      <w:proofErr w:type="spellStart"/>
      <w:r>
        <w:rPr>
          <w:rStyle w:val="c0"/>
          <w:rFonts w:eastAsia="Times New Roman"/>
          <w:color w:val="000000"/>
        </w:rPr>
        <w:t>Козьма</w:t>
      </w:r>
      <w:proofErr w:type="spellEnd"/>
      <w:r>
        <w:rPr>
          <w:rStyle w:val="c0"/>
          <w:rFonts w:eastAsia="Times New Roman"/>
          <w:color w:val="000000"/>
        </w:rPr>
        <w:t xml:space="preserve"> Прутков) (ССП)</w:t>
      </w:r>
    </w:p>
    <w:p w:rsidR="00055428" w:rsidRDefault="00055428">
      <w:pPr>
        <w:pStyle w:val="c2"/>
        <w:numPr>
          <w:ilvl w:val="0"/>
          <w:numId w:val="2"/>
        </w:numPr>
        <w:shd w:val="clear" w:color="auto" w:fill="FFFFFF"/>
        <w:ind w:left="1440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Друзья на то и существуют (,) чтобы помогать друг другу. (</w:t>
      </w:r>
      <w:proofErr w:type="spellStart"/>
      <w:r>
        <w:rPr>
          <w:rStyle w:val="c0"/>
          <w:rFonts w:eastAsia="Times New Roman"/>
          <w:color w:val="000000"/>
        </w:rPr>
        <w:t>Ромен</w:t>
      </w:r>
      <w:proofErr w:type="spellEnd"/>
      <w:r>
        <w:rPr>
          <w:rStyle w:val="c0"/>
          <w:rFonts w:eastAsia="Times New Roman"/>
          <w:color w:val="000000"/>
        </w:rPr>
        <w:t xml:space="preserve"> Роллан) (СПП)</w:t>
      </w:r>
    </w:p>
    <w:p w:rsidR="00055428" w:rsidRDefault="00055428">
      <w:pPr>
        <w:pStyle w:val="c21"/>
        <w:numPr>
          <w:ilvl w:val="0"/>
          <w:numId w:val="2"/>
        </w:numPr>
        <w:shd w:val="clear" w:color="auto" w:fill="FFFFFF"/>
        <w:ind w:left="1440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Выбирать друзей не спеши(,) менять их – тем более. (Бенджамин Франклин) (БСП)</w:t>
      </w:r>
    </w:p>
    <w:p w:rsidR="00055428" w:rsidRDefault="00055428">
      <w:pPr>
        <w:pStyle w:val="c6"/>
        <w:shd w:val="clear" w:color="auto" w:fill="FFFFFF"/>
        <w:spacing w:before="0" w:beforeAutospacing="0" w:after="0" w:afterAutospacing="0"/>
        <w:ind w:left="360" w:hanging="36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Задание: Определите вид сложных предложений, расставьте знаки препинания.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Вопрос: вспомните, какие предложения называются бессоюзными? (Сложное предложение, части которого связаны только по смыслу и интонацией, называются сложными бессоюзными предложениями)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вы думаете, о чем сегодня на уроке мы будем говорить? (варианты ответов обучающихся)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Сформулируйте тему сегодняшнего урока? 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Какие цели вы сегодня для себя ставите? (Варианты ответов обучающихся) далее цель урока выводится на слайде: повторить условия выбора знаков препинания при БСП.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 xml:space="preserve">3. Повторение 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К уроку должны были повторить теоретический материал по расстановке знаков препинания в БСП. 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</w:rPr>
        <w:t>- </w:t>
      </w:r>
      <w:r>
        <w:rPr>
          <w:rStyle w:val="c28"/>
          <w:b/>
          <w:bCs/>
          <w:color w:val="000000"/>
        </w:rPr>
        <w:t>Запятая</w:t>
      </w:r>
      <w:r>
        <w:rPr>
          <w:rStyle w:val="c11"/>
          <w:color w:val="000000"/>
        </w:rPr>
        <w:t> ставится в бессоюзном сложном предложении для разделения частей, тесно связанных друг с другом (между ними можно поставить союз </w:t>
      </w:r>
      <w:r>
        <w:rPr>
          <w:rStyle w:val="c23"/>
          <w:b/>
          <w:bCs/>
          <w:i/>
          <w:iCs/>
          <w:color w:val="000000"/>
        </w:rPr>
        <w:t>и</w:t>
      </w:r>
      <w:r>
        <w:rPr>
          <w:rStyle w:val="c0"/>
          <w:color w:val="000000"/>
        </w:rPr>
        <w:t>) и обозначающих одновременно или последовательно происходящие события.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i/>
          <w:iCs/>
          <w:color w:val="000000"/>
        </w:rPr>
        <w:t>Катятся ядра, свищут пули, нависли хладные штыки</w:t>
      </w:r>
      <w:r>
        <w:rPr>
          <w:rStyle w:val="c0"/>
          <w:color w:val="000000"/>
        </w:rPr>
        <w:t>. (</w:t>
      </w:r>
      <w:proofErr w:type="spellStart"/>
      <w:r>
        <w:rPr>
          <w:rStyle w:val="c0"/>
          <w:color w:val="000000"/>
        </w:rPr>
        <w:t>А.Пушкин</w:t>
      </w:r>
      <w:proofErr w:type="spellEnd"/>
      <w:r>
        <w:rPr>
          <w:rStyle w:val="c0"/>
          <w:color w:val="000000"/>
        </w:rPr>
        <w:t>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- Точка с запятой</w:t>
      </w:r>
      <w:r>
        <w:rPr>
          <w:rStyle w:val="c0"/>
          <w:color w:val="000000"/>
        </w:rPr>
        <w:t> ставится в том случае, когда части бессоюзного сложного предложения менее связаны между собой (по смыслу и интонации они близки к самостоятельным предложениям), а также когда части уже распространены (имеют запятые) или группируются по смыслу (в этом случае употребление запятой между частями бессоюзного сложного предложения является знаком недостаточным).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Утро великолепное; в воздухе прохладно; солнце невысоко.</w:t>
      </w:r>
      <w:r>
        <w:rPr>
          <w:rStyle w:val="c0"/>
          <w:color w:val="000000"/>
        </w:rPr>
        <w:t> (</w:t>
      </w:r>
      <w:proofErr w:type="spellStart"/>
      <w:r>
        <w:rPr>
          <w:rStyle w:val="c0"/>
          <w:color w:val="000000"/>
        </w:rPr>
        <w:t>И.Гончаров</w:t>
      </w:r>
      <w:proofErr w:type="spellEnd"/>
      <w:r>
        <w:rPr>
          <w:rStyle w:val="c0"/>
          <w:color w:val="000000"/>
        </w:rPr>
        <w:t>) </w:t>
      </w:r>
      <w:r>
        <w:rPr>
          <w:rStyle w:val="c13"/>
          <w:i/>
          <w:iCs/>
          <w:color w:val="000000"/>
        </w:rPr>
        <w:t>Бледно-серое небо светлело, холодело, синело; звезды то мигали слабым светом, то исчезали; отсырела земля, запотели листья, кое-где стали раздаваться живые звуки, голоса</w:t>
      </w:r>
      <w:r>
        <w:rPr>
          <w:rStyle w:val="c0"/>
          <w:color w:val="000000"/>
        </w:rPr>
        <w:t>. (</w:t>
      </w:r>
      <w:proofErr w:type="spellStart"/>
      <w:r>
        <w:rPr>
          <w:rStyle w:val="c0"/>
          <w:color w:val="000000"/>
        </w:rPr>
        <w:t>И.Тургенев</w:t>
      </w:r>
      <w:proofErr w:type="spellEnd"/>
      <w:r>
        <w:rPr>
          <w:rStyle w:val="c0"/>
          <w:color w:val="000000"/>
        </w:rPr>
        <w:t>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Двоеточие</w:t>
      </w:r>
      <w:r>
        <w:rPr>
          <w:rStyle w:val="c0"/>
          <w:color w:val="000000"/>
        </w:rPr>
        <w:t> между частями бессоюзного сложного предложения ставится в следующих случаях: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Если между частями причинные отношения (второе предложение указывает причину того, о чем говорится в первом предложении), в этом случае перед второй частью можно поставить союзы </w:t>
      </w:r>
      <w:r>
        <w:rPr>
          <w:rStyle w:val="c7"/>
          <w:b/>
          <w:bCs/>
          <w:i/>
          <w:iCs/>
          <w:color w:val="000000"/>
        </w:rPr>
        <w:t>потому что, так как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Незнанием никогда не следует хвастаться: незнание есть бессилие.</w:t>
      </w:r>
      <w:r>
        <w:rPr>
          <w:rStyle w:val="c0"/>
          <w:color w:val="000000"/>
        </w:rPr>
        <w:t> (</w:t>
      </w:r>
      <w:proofErr w:type="spellStart"/>
      <w:r>
        <w:rPr>
          <w:rStyle w:val="c0"/>
          <w:color w:val="000000"/>
        </w:rPr>
        <w:t>Н.Чернышевский</w:t>
      </w:r>
      <w:proofErr w:type="spellEnd"/>
      <w:r>
        <w:rPr>
          <w:rStyle w:val="c0"/>
          <w:color w:val="000000"/>
        </w:rPr>
        <w:t>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Если между частями пояснительные отношения (вторая часть поясняет, конкретизирует высказанную мысль первой части), в этом случае перед второй частью можно поставить пояснительно-присоединительные союзы </w:t>
      </w:r>
      <w:r>
        <w:rPr>
          <w:rStyle w:val="c7"/>
          <w:b/>
          <w:bCs/>
          <w:i/>
          <w:iCs/>
          <w:color w:val="000000"/>
        </w:rPr>
        <w:t>а именно, то есть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Погода была ужасная: ветер штормовой ревел с ночи, дождь лил как из ведра</w:t>
      </w:r>
      <w:r>
        <w:rPr>
          <w:rStyle w:val="c0"/>
          <w:color w:val="000000"/>
        </w:rPr>
        <w:t>. (</w:t>
      </w:r>
      <w:proofErr w:type="spellStart"/>
      <w:r>
        <w:rPr>
          <w:rStyle w:val="c0"/>
          <w:color w:val="000000"/>
        </w:rPr>
        <w:t>И.Гончаров</w:t>
      </w:r>
      <w:proofErr w:type="spellEnd"/>
      <w:r>
        <w:rPr>
          <w:rStyle w:val="c0"/>
          <w:color w:val="000000"/>
        </w:rPr>
        <w:t>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3. Если вторая часть дополняет содержание первой части, распространяя один из ее членов (обычно сказуемое). В первой части в этом случае можно вставить глаголы речи, </w:t>
      </w:r>
      <w:r>
        <w:rPr>
          <w:rStyle w:val="c0"/>
          <w:color w:val="000000"/>
        </w:rPr>
        <w:lastRenderedPageBreak/>
        <w:t>мысли, чувства, восприятия (</w:t>
      </w:r>
      <w:r>
        <w:rPr>
          <w:rStyle w:val="c13"/>
          <w:i/>
          <w:iCs/>
          <w:color w:val="000000"/>
        </w:rPr>
        <w:t>услышать, увидеть, почувствовать</w:t>
      </w:r>
      <w:r>
        <w:rPr>
          <w:rStyle w:val="c0"/>
          <w:color w:val="000000"/>
        </w:rPr>
        <w:t> и подобные). Проверочные союзы: </w:t>
      </w:r>
      <w:r>
        <w:rPr>
          <w:rStyle w:val="c7"/>
          <w:b/>
          <w:bCs/>
          <w:i/>
          <w:iCs/>
          <w:color w:val="000000"/>
        </w:rPr>
        <w:t>что, как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Он поднял голову: сквозь тонкий пар блестела золотая Медведица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Тире</w:t>
      </w:r>
      <w:r>
        <w:rPr>
          <w:rStyle w:val="c0"/>
          <w:color w:val="000000"/>
        </w:rPr>
        <w:t> ставится между частями бессоюзного сложного предложения в следующих случаях: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1. Если содержание одной части резко противопоставляется содержанию другой части. Эти отношения можно проверить, вставив союзы </w:t>
      </w:r>
      <w:r>
        <w:rPr>
          <w:rStyle w:val="c7"/>
          <w:b/>
          <w:bCs/>
          <w:i/>
          <w:iCs/>
          <w:color w:val="000000"/>
        </w:rPr>
        <w:t>а, но, зато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Ноги носят – руки кормят</w:t>
      </w:r>
      <w:r>
        <w:rPr>
          <w:rStyle w:val="c0"/>
          <w:color w:val="000000"/>
        </w:rPr>
        <w:t>. (Пословица)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 Если в первой части указывается на время или условие того, о чем говорится во второй части. Проверочные союзы: времени – </w:t>
      </w:r>
      <w:r>
        <w:rPr>
          <w:rStyle w:val="c7"/>
          <w:b/>
          <w:bCs/>
          <w:i/>
          <w:iCs/>
          <w:color w:val="000000"/>
        </w:rPr>
        <w:t>когда</w:t>
      </w:r>
      <w:r>
        <w:rPr>
          <w:rStyle w:val="c0"/>
          <w:color w:val="000000"/>
        </w:rPr>
        <w:t>, условия – </w:t>
      </w:r>
      <w:r>
        <w:rPr>
          <w:rStyle w:val="c7"/>
          <w:b/>
          <w:bCs/>
          <w:i/>
          <w:iCs/>
          <w:color w:val="000000"/>
        </w:rPr>
        <w:t>если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1) Настанет вечер – загорятся на небе звезды. 2) Любишь кататься – люби и саночки возить.</w:t>
      </w:r>
      <w:r>
        <w:rPr>
          <w:rStyle w:val="c0"/>
          <w:color w:val="000000"/>
        </w:rPr>
        <w:t> (Пословица)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 Если вторая часть заключает в себе вывод или следствие из того, о чем говорится в первой части. Эти отношения можно проверить союзами </w:t>
      </w:r>
      <w:r>
        <w:rPr>
          <w:rStyle w:val="c7"/>
          <w:b/>
          <w:bCs/>
          <w:i/>
          <w:iCs/>
          <w:color w:val="000000"/>
        </w:rPr>
        <w:t>так что, поэтому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Слой облаков был очень тонок – сквозь него просвечивало солнце.</w:t>
      </w:r>
      <w:r>
        <w:rPr>
          <w:rStyle w:val="c0"/>
          <w:color w:val="000000"/>
        </w:rPr>
        <w:t> (</w:t>
      </w:r>
      <w:proofErr w:type="spellStart"/>
      <w:r>
        <w:rPr>
          <w:rStyle w:val="c0"/>
          <w:color w:val="000000"/>
        </w:rPr>
        <w:t>К.Паустовский</w:t>
      </w:r>
      <w:proofErr w:type="spellEnd"/>
      <w:r>
        <w:rPr>
          <w:rStyle w:val="c0"/>
          <w:color w:val="000000"/>
        </w:rPr>
        <w:t>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4. Если части бессоюзного сложного предложения имеют значение сравнения. Проверочные союзы: </w:t>
      </w:r>
      <w:r>
        <w:rPr>
          <w:rStyle w:val="c7"/>
          <w:b/>
          <w:bCs/>
          <w:i/>
          <w:iCs/>
          <w:color w:val="000000"/>
        </w:rPr>
        <w:t>словно, будто, как</w:t>
      </w:r>
      <w:r>
        <w:rPr>
          <w:rStyle w:val="c13"/>
          <w:i/>
          <w:iCs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Посмотрит – рублем подарит. (Пословица)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5. Если части бессоюзного сложного предложения рисуют быструю смену событий.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Сыр выпал – с ним была плутовка такова</w:t>
      </w:r>
      <w:r>
        <w:rPr>
          <w:rStyle w:val="c0"/>
          <w:color w:val="000000"/>
        </w:rPr>
        <w:t>. (</w:t>
      </w:r>
      <w:proofErr w:type="spellStart"/>
      <w:r>
        <w:rPr>
          <w:rStyle w:val="c0"/>
          <w:color w:val="000000"/>
        </w:rPr>
        <w:t>И.Крылов</w:t>
      </w:r>
      <w:proofErr w:type="spellEnd"/>
      <w:r>
        <w:rPr>
          <w:rStyle w:val="c0"/>
          <w:color w:val="000000"/>
        </w:rPr>
        <w:t>)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6. Если части бессоюзного сложного предложения связаны уступительными отношениями. Проверочные союзы: </w:t>
      </w:r>
      <w:r>
        <w:rPr>
          <w:rStyle w:val="c7"/>
          <w:b/>
          <w:bCs/>
          <w:i/>
          <w:iCs/>
          <w:color w:val="000000"/>
        </w:rPr>
        <w:t>хотя, несмотря на то что</w:t>
      </w:r>
      <w:r>
        <w:rPr>
          <w:rStyle w:val="c0"/>
          <w:color w:val="000000"/>
        </w:rPr>
        <w:t>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>Я говорил правду – мне не верили</w:t>
      </w:r>
      <w:r>
        <w:rPr>
          <w:rStyle w:val="c0"/>
          <w:color w:val="000000"/>
        </w:rPr>
        <w:t>. (</w:t>
      </w:r>
      <w:proofErr w:type="spellStart"/>
      <w:r>
        <w:rPr>
          <w:rStyle w:val="c0"/>
          <w:color w:val="000000"/>
        </w:rPr>
        <w:t>М.Лермонтов</w:t>
      </w:r>
      <w:proofErr w:type="spellEnd"/>
      <w:r>
        <w:rPr>
          <w:rStyle w:val="c0"/>
          <w:color w:val="000000"/>
        </w:rPr>
        <w:t>)</w:t>
      </w:r>
    </w:p>
    <w:p w:rsidR="00055428" w:rsidRDefault="00055428">
      <w:pPr>
        <w:pStyle w:val="c8"/>
        <w:numPr>
          <w:ilvl w:val="0"/>
          <w:numId w:val="3"/>
        </w:numPr>
        <w:shd w:val="clear" w:color="auto" w:fill="FFFFFF"/>
        <w:ind w:left="1440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7"/>
          <w:rFonts w:eastAsia="Times New Roman"/>
          <w:b/>
          <w:bCs/>
          <w:color w:val="000000"/>
        </w:rPr>
        <w:t>Обобщение и систематизация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</w:rPr>
        <w:t>1.Работа у доски. К доске выходят трое обучающихся. Получают карточку с заданием, необходимо записать предложение, выполнить синтаксический разбор предложения, составить схему, объяснить знаки препинания, дать характеристику предложения.</w:t>
      </w:r>
    </w:p>
    <w:p w:rsidR="00055428" w:rsidRDefault="00055428">
      <w:pPr>
        <w:pStyle w:val="c1"/>
        <w:numPr>
          <w:ilvl w:val="0"/>
          <w:numId w:val="4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В России картошка известна с XVII века: Петр 1 прислал из Голландии мешок клубней и велел посадить в разных областях. (Бессоюзное, [ ] : [пояснение].)</w:t>
      </w:r>
    </w:p>
    <w:p w:rsidR="00055428" w:rsidRDefault="00055428">
      <w:pPr>
        <w:pStyle w:val="c1"/>
        <w:numPr>
          <w:ilvl w:val="0"/>
          <w:numId w:val="4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Химический состав картофеля позволяет назвать его «вторым хлебом»: в нем содержатся крахмал, жиры, белок, клетчатка. (Бессоюзное, [ ] : [причина].)</w:t>
      </w:r>
    </w:p>
    <w:p w:rsidR="00055428" w:rsidRDefault="00055428">
      <w:pPr>
        <w:pStyle w:val="c4"/>
        <w:numPr>
          <w:ilvl w:val="0"/>
          <w:numId w:val="4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Сейчас всему миру известно: наша страна – крупнейший производитель картофеля. (Бессоюзное, [ ] : [дополнение].)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Каждый обучающийся комментирует выполненную работу. Осуществляется самоконтроль, оценку выставляет обучающийся.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2.Работа с классом. Раздаточный материал.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После грозы (Читает выразительно учитель)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Ночью я видел: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Ломались березы!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Видел: метались цветы!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Гром, рассылающий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Гибель и слезы,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Всех настигал с высоты!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Как это странно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И все-таки мудро: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Гром роковой </w:t>
      </w:r>
      <w:proofErr w:type="spellStart"/>
      <w:r>
        <w:rPr>
          <w:rStyle w:val="c0"/>
          <w:color w:val="000000"/>
        </w:rPr>
        <w:t>перенесть</w:t>
      </w:r>
      <w:proofErr w:type="spellEnd"/>
      <w:r>
        <w:rPr>
          <w:rStyle w:val="c0"/>
          <w:color w:val="000000"/>
        </w:rPr>
        <w:t>,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 удивительно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Светлое утро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Встретить, как светлую весть!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Вспыхнул светящийся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Солнечный веер,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Дышат нектаром цветы,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Влагой рассеянной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Озеро веет,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Полное чистой воды!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(Н. Рубцов)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Объясните смысл названия стихотворения.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сколько бессоюзных сложных предложений в стихотворении? Назовите предложение, которое соответствует 1, 2, 3 схемам. (схемы заранее составлены в раздаточном материале)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вы можете объяснить: почему в этом тексте так много бессоюзных предложений?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Как это связано с содержанием стихотворения? Что достигается благодаря использованию бессоюзной связи?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Почему автор часто использует двоеточие в стихотворении?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Назовите слова, которые употребляются в переносном значении? (цветы метались, солнечный веер, дышат цветы). Как называются средства выразительности, которые создает автор на основе переносного значения? (олицетворения)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- В каких значениях употребляется многозначное слово светлый (светлое утро, светлая радость). Что достигается благодаря употреблению в тексте одного и того же слова в переносном значении? (?)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3.Задание по группам: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1группа</w:t>
      </w:r>
      <w:r w:rsidR="00F37037">
        <w:rPr>
          <w:rStyle w:val="c0"/>
          <w:color w:val="000000"/>
        </w:rPr>
        <w:t xml:space="preserve">: </w:t>
      </w:r>
      <w:r>
        <w:rPr>
          <w:rStyle w:val="c0"/>
          <w:color w:val="000000"/>
        </w:rPr>
        <w:t xml:space="preserve">В данных предложениях исправьте допущенные пунктуационные ошибки. Найдите слово, которое соответствует схеме приставка + </w:t>
      </w:r>
      <w:proofErr w:type="spellStart"/>
      <w:r>
        <w:rPr>
          <w:rStyle w:val="c0"/>
          <w:color w:val="000000"/>
        </w:rPr>
        <w:t>корень+суффикс</w:t>
      </w:r>
      <w:proofErr w:type="spellEnd"/>
      <w:r>
        <w:rPr>
          <w:rStyle w:val="c0"/>
          <w:color w:val="000000"/>
        </w:rPr>
        <w:t>+ суффикс+ окончание + постфикс</w:t>
      </w:r>
    </w:p>
    <w:p w:rsidR="00055428" w:rsidRDefault="00055428">
      <w:pPr>
        <w:pStyle w:val="c1"/>
        <w:numPr>
          <w:ilvl w:val="0"/>
          <w:numId w:val="5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День выдался слякотный, с утра пошел мокрый снег вперемежку с дождем... </w:t>
      </w:r>
      <w:r>
        <w:rPr>
          <w:rStyle w:val="c13"/>
          <w:rFonts w:eastAsia="Times New Roman"/>
          <w:i/>
          <w:iCs/>
          <w:color w:val="000000"/>
        </w:rPr>
        <w:t>(</w:t>
      </w:r>
      <w:proofErr w:type="spellStart"/>
      <w:r>
        <w:rPr>
          <w:rStyle w:val="c13"/>
          <w:rFonts w:eastAsia="Times New Roman"/>
          <w:i/>
          <w:iCs/>
          <w:color w:val="000000"/>
        </w:rPr>
        <w:t>Б.Можаев</w:t>
      </w:r>
      <w:proofErr w:type="spellEnd"/>
      <w:r>
        <w:rPr>
          <w:rStyle w:val="c13"/>
          <w:rFonts w:eastAsia="Times New Roman"/>
          <w:i/>
          <w:iCs/>
          <w:color w:val="000000"/>
        </w:rPr>
        <w:t>)</w:t>
      </w:r>
    </w:p>
    <w:p w:rsidR="00055428" w:rsidRDefault="00055428">
      <w:pPr>
        <w:pStyle w:val="c1"/>
        <w:numPr>
          <w:ilvl w:val="0"/>
          <w:numId w:val="5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Фомич осмотрел свои ветхие кирзовые сапоги и решил привязать резиновые подошвы сыромятными ремнями; дорога до Тиханова дальняя. </w:t>
      </w:r>
      <w:r>
        <w:rPr>
          <w:rStyle w:val="c13"/>
          <w:rFonts w:eastAsia="Times New Roman"/>
          <w:i/>
          <w:iCs/>
          <w:color w:val="000000"/>
        </w:rPr>
        <w:t>(</w:t>
      </w:r>
      <w:proofErr w:type="spellStart"/>
      <w:r>
        <w:rPr>
          <w:rStyle w:val="c13"/>
          <w:rFonts w:eastAsia="Times New Roman"/>
          <w:i/>
          <w:iCs/>
          <w:color w:val="000000"/>
        </w:rPr>
        <w:t>Б.Можаев</w:t>
      </w:r>
      <w:proofErr w:type="spellEnd"/>
      <w:r>
        <w:rPr>
          <w:rStyle w:val="c13"/>
          <w:rFonts w:eastAsia="Times New Roman"/>
          <w:i/>
          <w:iCs/>
          <w:color w:val="000000"/>
        </w:rPr>
        <w:t>)</w:t>
      </w:r>
      <w:r>
        <w:rPr>
          <w:rStyle w:val="c0"/>
          <w:rFonts w:eastAsia="Times New Roman"/>
          <w:color w:val="000000"/>
        </w:rPr>
        <w:t> </w:t>
      </w:r>
    </w:p>
    <w:p w:rsidR="00055428" w:rsidRDefault="00055428">
      <w:pPr>
        <w:pStyle w:val="c4"/>
        <w:numPr>
          <w:ilvl w:val="0"/>
          <w:numId w:val="5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5"/>
          <w:rFonts w:eastAsia="Times New Roman"/>
          <w:color w:val="000000"/>
          <w:sz w:val="28"/>
          <w:szCs w:val="28"/>
        </w:rPr>
        <w:t> </w:t>
      </w:r>
      <w:r>
        <w:rPr>
          <w:rStyle w:val="c0"/>
          <w:rFonts w:eastAsia="Times New Roman"/>
          <w:color w:val="000000"/>
        </w:rPr>
        <w:t>Туман рассеялся,  вершины вновь засверкали на солнце. (</w:t>
      </w:r>
      <w:proofErr w:type="spellStart"/>
      <w:r>
        <w:rPr>
          <w:rStyle w:val="c0"/>
          <w:rFonts w:eastAsia="Times New Roman"/>
          <w:color w:val="000000"/>
        </w:rPr>
        <w:t>М.Ю.Лермонтов</w:t>
      </w:r>
      <w:proofErr w:type="spellEnd"/>
      <w:r>
        <w:rPr>
          <w:rStyle w:val="c0"/>
          <w:rFonts w:eastAsia="Times New Roman"/>
          <w:color w:val="000000"/>
        </w:rPr>
        <w:t>)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ind w:left="360" w:hanging="36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2 группа </w:t>
      </w:r>
      <w:r w:rsidR="00B7429D">
        <w:rPr>
          <w:rStyle w:val="c11"/>
          <w:color w:val="000000"/>
        </w:rPr>
        <w:t>:</w:t>
      </w:r>
      <w:r>
        <w:rPr>
          <w:rStyle w:val="c11"/>
          <w:color w:val="000000"/>
        </w:rPr>
        <w:t>Объясните постановку двоеточия в тексте.</w:t>
      </w:r>
    </w:p>
    <w:p w:rsidR="00055428" w:rsidRDefault="00055428">
      <w:pPr>
        <w:pStyle w:val="c3"/>
        <w:shd w:val="clear" w:color="auto" w:fill="FFFFFF"/>
        <w:spacing w:before="0" w:beforeAutospacing="0" w:after="0" w:afterAutospacing="0"/>
        <w:ind w:left="720"/>
        <w:jc w:val="center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Басня</w:t>
      </w:r>
    </w:p>
    <w:p w:rsidR="00055428" w:rsidRDefault="00055428">
      <w:pPr>
        <w:pStyle w:val="c3"/>
        <w:shd w:val="clear" w:color="auto" w:fill="FFFFFF"/>
        <w:spacing w:before="0" w:beforeAutospacing="0" w:after="0" w:afterAutospacing="0"/>
        <w:ind w:left="720"/>
        <w:jc w:val="center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СТРЕКОЗА И МУРАВЕЙ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Осенью у муравьев подмокла пшеница: они ее сушили. Голодная стрекоза попросила у них корму. Муравьи сказали: «Что ж ты летом не собрала корму?». Она сказала: «Недосуг было: песни пела». Они засмеялись и говорят: «Если летом играла, зимой пляши».</w:t>
      </w:r>
    </w:p>
    <w:p w:rsidR="00055428" w:rsidRDefault="00055428">
      <w:pPr>
        <w:pStyle w:val="c12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Раскройте смысл басни.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 группа (СЛАЙД 18): Преобразуйте СПП в БСП. Найдите слово с чередующейся безударной гласной в корне.</w:t>
      </w:r>
    </w:p>
    <w:p w:rsidR="00055428" w:rsidRDefault="00055428">
      <w:pPr>
        <w:pStyle w:val="c1"/>
        <w:numPr>
          <w:ilvl w:val="0"/>
          <w:numId w:val="6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 Когда занялась заря, стало видно, что погода будет хорошая. (В. Арсеньев)</w:t>
      </w:r>
    </w:p>
    <w:p w:rsidR="00055428" w:rsidRDefault="00055428">
      <w:pPr>
        <w:pStyle w:val="c1"/>
        <w:numPr>
          <w:ilvl w:val="0"/>
          <w:numId w:val="6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Яков был прозван Турком, потому что действительно происходил от пленной турчанки. (И. С. Тургенев)</w:t>
      </w:r>
    </w:p>
    <w:p w:rsidR="00055428" w:rsidRDefault="00055428">
      <w:pPr>
        <w:pStyle w:val="c4"/>
        <w:numPr>
          <w:ilvl w:val="0"/>
          <w:numId w:val="6"/>
        </w:numPr>
        <w:shd w:val="clear" w:color="auto" w:fill="FFFFFF"/>
        <w:ind w:left="1440"/>
        <w:jc w:val="both"/>
        <w:divId w:val="781263939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Style w:val="c0"/>
          <w:rFonts w:eastAsia="Times New Roman"/>
          <w:color w:val="000000"/>
        </w:rPr>
        <w:t>Если собираетесь кого-нибудь полюбить, научитесь сначала прощать. </w:t>
      </w:r>
      <w:r>
        <w:rPr>
          <w:rStyle w:val="c13"/>
          <w:rFonts w:eastAsia="Times New Roman"/>
          <w:i/>
          <w:iCs/>
          <w:color w:val="000000"/>
        </w:rPr>
        <w:t>(</w:t>
      </w:r>
      <w:proofErr w:type="spellStart"/>
      <w:r>
        <w:rPr>
          <w:rStyle w:val="c13"/>
          <w:rFonts w:eastAsia="Times New Roman"/>
          <w:i/>
          <w:iCs/>
          <w:color w:val="000000"/>
        </w:rPr>
        <w:t>А.Вампилов</w:t>
      </w:r>
      <w:proofErr w:type="spellEnd"/>
      <w:r>
        <w:rPr>
          <w:rStyle w:val="c13"/>
          <w:rFonts w:eastAsia="Times New Roman"/>
          <w:i/>
          <w:iCs/>
          <w:color w:val="000000"/>
        </w:rPr>
        <w:t>)</w:t>
      </w:r>
    </w:p>
    <w:p w:rsidR="00055428" w:rsidRDefault="00055428">
      <w:pPr>
        <w:pStyle w:val="c1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Группы представляют результаты работы, осуществляют взаимоконтроль.  </w:t>
      </w:r>
    </w:p>
    <w:p w:rsidR="00055428" w:rsidRDefault="00055428">
      <w:pPr>
        <w:pStyle w:val="c36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4. Контроль. Слуховой диктант. О</w:t>
      </w:r>
      <w:r>
        <w:rPr>
          <w:rStyle w:val="c0"/>
          <w:color w:val="000000"/>
        </w:rPr>
        <w:t>бучающиеся в заранее приготовленных листочках проставляют знаки препинания.</w:t>
      </w:r>
      <w:r>
        <w:rPr>
          <w:color w:val="000000"/>
        </w:rPr>
        <w:br/>
      </w:r>
      <w:r>
        <w:rPr>
          <w:rStyle w:val="c0"/>
          <w:color w:val="000000"/>
        </w:rPr>
        <w:t>Ответ:</w:t>
      </w:r>
    </w:p>
    <w:tbl>
      <w:tblPr>
        <w:tblW w:w="4407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73"/>
        <w:gridCol w:w="573"/>
        <w:gridCol w:w="573"/>
        <w:gridCol w:w="573"/>
      </w:tblGrid>
      <w:tr w:rsidR="00055428">
        <w:trPr>
          <w:divId w:val="78126393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3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4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6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7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3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</w:rPr>
              <w:t>8</w:t>
            </w:r>
          </w:p>
        </w:tc>
      </w:tr>
      <w:tr w:rsidR="00055428">
        <w:trPr>
          <w:divId w:val="78126393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055428" w:rsidRDefault="00055428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</w:tr>
    </w:tbl>
    <w:p w:rsidR="00055428" w:rsidRDefault="00055428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1) Товарищ, верь: взойдет она.</w:t>
      </w:r>
      <w:r>
        <w:rPr>
          <w:color w:val="000000"/>
        </w:rPr>
        <w:br/>
      </w:r>
      <w:r>
        <w:rPr>
          <w:rStyle w:val="c0"/>
          <w:color w:val="000000"/>
        </w:rPr>
        <w:t>Звезда пленительного счастья.</w:t>
      </w:r>
    </w:p>
    <w:p w:rsidR="00055428" w:rsidRDefault="00055428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2) Вы грозны на словах – попробуйте на деле!</w:t>
      </w:r>
    </w:p>
    <w:p w:rsidR="00055428" w:rsidRDefault="00055428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3) Ты сам, поэт, свой высший суд;</w:t>
      </w:r>
      <w:r>
        <w:rPr>
          <w:color w:val="000000"/>
        </w:rPr>
        <w:br/>
      </w:r>
      <w:r>
        <w:rPr>
          <w:rStyle w:val="c0"/>
          <w:color w:val="000000"/>
        </w:rPr>
        <w:t>Всех строже оценить умеешь ты свой труд.</w:t>
      </w:r>
    </w:p>
    <w:p w:rsidR="00055428" w:rsidRDefault="00055428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4) Ты понял жизни цель: счастливый человек,</w:t>
      </w:r>
      <w:r>
        <w:rPr>
          <w:color w:val="000000"/>
        </w:rPr>
        <w:br/>
      </w:r>
      <w:r>
        <w:rPr>
          <w:rStyle w:val="c0"/>
          <w:color w:val="000000"/>
        </w:rPr>
        <w:t>Для жизни ты живешь.</w:t>
      </w:r>
    </w:p>
    <w:p w:rsidR="00055428" w:rsidRDefault="00055428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5) Поведай мне: в сей казни что сокрыто?</w:t>
      </w:r>
    </w:p>
    <w:p w:rsidR="00055428" w:rsidRDefault="00055428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6) Октябрь уж наступил – уж роща </w:t>
      </w:r>
      <w:proofErr w:type="spellStart"/>
      <w:r>
        <w:rPr>
          <w:rStyle w:val="c0"/>
          <w:color w:val="000000"/>
        </w:rPr>
        <w:t>отряхает</w:t>
      </w:r>
      <w:proofErr w:type="spellEnd"/>
      <w:r>
        <w:rPr>
          <w:rStyle w:val="c0"/>
          <w:color w:val="000000"/>
        </w:rPr>
        <w:t> </w:t>
      </w:r>
      <w:r>
        <w:rPr>
          <w:color w:val="000000"/>
        </w:rPr>
        <w:br/>
      </w:r>
      <w:r>
        <w:rPr>
          <w:rStyle w:val="c0"/>
          <w:color w:val="000000"/>
        </w:rPr>
        <w:t>Последние листы с нагих своих ветвей.</w:t>
      </w:r>
    </w:p>
    <w:p w:rsidR="00055428" w:rsidRDefault="00055428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7) Теперь моя пора: я не люблю весны.</w:t>
      </w:r>
    </w:p>
    <w:p w:rsidR="00D254FB" w:rsidRDefault="00055428" w:rsidP="00D254FB">
      <w:pPr>
        <w:pStyle w:val="c24"/>
        <w:shd w:val="clear" w:color="auto" w:fill="FFFFFF"/>
        <w:spacing w:before="0" w:beforeAutospacing="0" w:after="0" w:afterAutospacing="0"/>
        <w:divId w:val="781263939"/>
        <w:rPr>
          <w:rStyle w:val="c0"/>
          <w:color w:val="000000"/>
        </w:rPr>
      </w:pPr>
      <w:r>
        <w:rPr>
          <w:rStyle w:val="c0"/>
          <w:color w:val="000000"/>
        </w:rPr>
        <w:t>8) И с каждой осенью я расцветаю вновь;</w:t>
      </w:r>
      <w:r>
        <w:rPr>
          <w:color w:val="000000"/>
        </w:rPr>
        <w:br/>
      </w:r>
      <w:r>
        <w:rPr>
          <w:rStyle w:val="c0"/>
          <w:color w:val="000000"/>
        </w:rPr>
        <w:t>Здоровью моему полезен русский холод;</w:t>
      </w:r>
      <w:r>
        <w:rPr>
          <w:color w:val="000000"/>
        </w:rPr>
        <w:br/>
      </w:r>
      <w:r>
        <w:rPr>
          <w:rStyle w:val="c0"/>
          <w:color w:val="000000"/>
        </w:rPr>
        <w:t>К привычкам бытия вновь чувствую любовь.</w:t>
      </w:r>
    </w:p>
    <w:p w:rsidR="00D254FB" w:rsidRDefault="00D254FB" w:rsidP="00D254FB">
      <w:pPr>
        <w:pStyle w:val="c24"/>
        <w:shd w:val="clear" w:color="auto" w:fill="FFFFFF"/>
        <w:spacing w:before="0" w:beforeAutospacing="0" w:after="0" w:afterAutospacing="0"/>
        <w:divId w:val="781263939"/>
        <w:rPr>
          <w:rStyle w:val="c0"/>
          <w:color w:val="000000"/>
        </w:rPr>
      </w:pPr>
    </w:p>
    <w:p w:rsidR="00055428" w:rsidRPr="00D254FB" w:rsidRDefault="00D254FB" w:rsidP="00D254FB">
      <w:pPr>
        <w:pStyle w:val="c24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 </w:t>
      </w:r>
      <w:r w:rsidR="00055428">
        <w:rPr>
          <w:rStyle w:val="c0"/>
          <w:rFonts w:eastAsia="Times New Roman"/>
          <w:color w:val="000000"/>
        </w:rPr>
        <w:t xml:space="preserve">Информация о д\з </w:t>
      </w:r>
    </w:p>
    <w:p w:rsidR="00055428" w:rsidRDefault="00055428">
      <w:pPr>
        <w:pStyle w:val="c4"/>
        <w:shd w:val="clear" w:color="auto" w:fill="FFFFFF"/>
        <w:spacing w:before="0" w:beforeAutospacing="0" w:after="0" w:afterAutospacing="0"/>
        <w:jc w:val="both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Из произведений художественной литературы приведите примеры употребления тире в простом и сложном бессоюзном предложениях. Запишите по три предложения, в которых тире ставится: а) между подлежащим и сказуемым, б) в неполном предложении, в) в предложении с прямой речью перед словами автора, г) между частями сложного бессоюзного предложения.</w:t>
      </w:r>
    </w:p>
    <w:p w:rsidR="00055428" w:rsidRDefault="00055428">
      <w:pPr>
        <w:pStyle w:val="c8"/>
        <w:shd w:val="clear" w:color="auto" w:fill="FFFFFF"/>
        <w:spacing w:before="0" w:beforeAutospacing="0" w:after="0" w:afterAutospacing="0"/>
        <w:divId w:val="781263939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</w:t>
      </w:r>
    </w:p>
    <w:p w:rsidR="00055428" w:rsidRDefault="000554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5428" w:rsidRPr="00D75412" w:rsidRDefault="00055428" w:rsidP="00D75412">
      <w:pPr>
        <w:pStyle w:val="2"/>
        <w:pBdr>
          <w:bottom w:val="single" w:sz="6" w:space="5" w:color="D6DDB9"/>
        </w:pBdr>
        <w:shd w:val="clear" w:color="auto" w:fill="94CE18"/>
        <w:spacing w:before="0" w:after="240"/>
        <w:ind w:left="-120" w:right="-120"/>
        <w:jc w:val="right"/>
        <w:divId w:val="167865791"/>
        <w:rPr>
          <w:rFonts w:ascii="Roboto" w:eastAsia="Times New Roman" w:hAnsi="Roboto" w:cs="Arial"/>
          <w:color w:val="FFFFFF"/>
        </w:rPr>
      </w:pPr>
      <w:r>
        <w:rPr>
          <w:rFonts w:ascii="Roboto" w:eastAsia="Times New Roman" w:hAnsi="Roboto" w:cs="Arial"/>
          <w:b/>
          <w:bCs/>
          <w:color w:val="FFFFFF"/>
        </w:rPr>
        <w:t xml:space="preserve">По </w:t>
      </w:r>
    </w:p>
    <w:p w:rsidR="00055428" w:rsidRDefault="00055428"/>
    <w:sectPr w:rsidR="0005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250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C4485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839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04A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157C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53D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E2630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971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8"/>
    <w:rsid w:val="00055428"/>
    <w:rsid w:val="00355319"/>
    <w:rsid w:val="006A0074"/>
    <w:rsid w:val="0070066A"/>
    <w:rsid w:val="00961670"/>
    <w:rsid w:val="00B7429D"/>
    <w:rsid w:val="00D254FB"/>
    <w:rsid w:val="00D75412"/>
    <w:rsid w:val="00DB0B88"/>
    <w:rsid w:val="00F3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9E63"/>
  <w15:chartTrackingRefBased/>
  <w15:docId w15:val="{F41D8263-5267-8C47-949E-A5642B2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5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4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9">
    <w:name w:val="c9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55428"/>
  </w:style>
  <w:style w:type="paragraph" w:customStyle="1" w:styleId="c2">
    <w:name w:val="c2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5428"/>
  </w:style>
  <w:style w:type="paragraph" w:customStyle="1" w:styleId="c21">
    <w:name w:val="c21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55428"/>
  </w:style>
  <w:style w:type="character" w:customStyle="1" w:styleId="c28">
    <w:name w:val="c28"/>
    <w:basedOn w:val="a0"/>
    <w:rsid w:val="00055428"/>
  </w:style>
  <w:style w:type="character" w:customStyle="1" w:styleId="c23">
    <w:name w:val="c23"/>
    <w:basedOn w:val="a0"/>
    <w:rsid w:val="00055428"/>
  </w:style>
  <w:style w:type="paragraph" w:customStyle="1" w:styleId="c12">
    <w:name w:val="c12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55428"/>
  </w:style>
  <w:style w:type="paragraph" w:customStyle="1" w:styleId="c1">
    <w:name w:val="c1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5428"/>
  </w:style>
  <w:style w:type="paragraph" w:customStyle="1" w:styleId="c3">
    <w:name w:val="c3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55428"/>
    <w:rPr>
      <w:b/>
      <w:bCs/>
    </w:rPr>
  </w:style>
  <w:style w:type="character" w:styleId="a4">
    <w:name w:val="Hyperlink"/>
    <w:basedOn w:val="a0"/>
    <w:uiPriority w:val="99"/>
    <w:semiHidden/>
    <w:unhideWhenUsed/>
    <w:rsid w:val="00055428"/>
    <w:rPr>
      <w:color w:val="0000FF"/>
      <w:u w:val="single"/>
    </w:rPr>
  </w:style>
  <w:style w:type="paragraph" w:customStyle="1" w:styleId="search-excerpt">
    <w:name w:val="search-excerpt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ag-like">
    <w:name w:val="flag-like"/>
    <w:basedOn w:val="a"/>
    <w:rsid w:val="0005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055428"/>
  </w:style>
  <w:style w:type="character" w:customStyle="1" w:styleId="flag-throbber">
    <w:name w:val="flag-throbber"/>
    <w:basedOn w:val="a0"/>
    <w:rsid w:val="0005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7549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57270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79148459086</dc:creator>
  <cp:keywords/>
  <dc:description/>
  <cp:lastModifiedBy>79148459086</cp:lastModifiedBy>
  <cp:revision>11</cp:revision>
  <dcterms:created xsi:type="dcterms:W3CDTF">2021-06-17T08:07:00Z</dcterms:created>
  <dcterms:modified xsi:type="dcterms:W3CDTF">2021-06-17T08:14:00Z</dcterms:modified>
</cp:coreProperties>
</file>