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5B2" w:rsidRPr="00C225B2" w:rsidRDefault="00C225B2" w:rsidP="00C225B2">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p>
    <w:p w:rsidR="00C225B2" w:rsidRPr="00C225B2" w:rsidRDefault="00C225B2" w:rsidP="00C225B2">
      <w:pPr>
        <w:widowControl w:val="0"/>
        <w:autoSpaceDE w:val="0"/>
        <w:autoSpaceDN w:val="0"/>
        <w:adjustRightInd w:val="0"/>
        <w:spacing w:before="100" w:beforeAutospacing="1" w:after="100" w:afterAutospacing="1" w:line="240" w:lineRule="auto"/>
        <w:jc w:val="center"/>
        <w:rPr>
          <w:rFonts w:ascii="Arial" w:eastAsia="Times New Roman" w:hAnsi="Arial" w:cs="Arial"/>
          <w:b/>
          <w:bCs/>
          <w:sz w:val="24"/>
          <w:szCs w:val="24"/>
          <w:lang w:eastAsia="ru-RU"/>
        </w:rPr>
      </w:pPr>
      <w:r w:rsidRPr="00C225B2">
        <w:rPr>
          <w:rFonts w:ascii="Arial" w:eastAsia="Times New Roman" w:hAnsi="Arial" w:cs="Arial"/>
          <w:b/>
          <w:bCs/>
          <w:sz w:val="24"/>
          <w:szCs w:val="24"/>
          <w:lang w:eastAsia="ru-RU"/>
        </w:rPr>
        <w:t>КОНСТИТУЦИЯ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C225B2">
        <w:rPr>
          <w:rFonts w:ascii="Arial" w:eastAsia="Times New Roman" w:hAnsi="Arial" w:cs="Arial"/>
          <w:sz w:val="24"/>
          <w:szCs w:val="24"/>
          <w:lang w:eastAsia="ru-RU"/>
        </w:rPr>
        <w:t>(с учетом поправок, внесенных Законами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C225B2">
        <w:rPr>
          <w:rFonts w:ascii="Arial" w:eastAsia="Times New Roman" w:hAnsi="Arial" w:cs="Arial"/>
          <w:sz w:val="24"/>
          <w:szCs w:val="24"/>
          <w:lang w:eastAsia="ru-RU"/>
        </w:rPr>
        <w:t>о поправках к Конституции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C225B2">
        <w:rPr>
          <w:rFonts w:ascii="Arial" w:eastAsia="Times New Roman" w:hAnsi="Arial" w:cs="Arial"/>
          <w:sz w:val="24"/>
          <w:szCs w:val="24"/>
          <w:lang w:eastAsia="ru-RU"/>
        </w:rPr>
        <w:t>от 30.12.2008 N 6-ФКЗ, от 30.12.2008 N 7-ФКЗ,</w:t>
      </w:r>
    </w:p>
    <w:p w:rsidR="00C225B2" w:rsidRPr="00C225B2" w:rsidRDefault="00C225B2" w:rsidP="00C225B2">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C225B2">
        <w:rPr>
          <w:rFonts w:ascii="Arial" w:eastAsia="Times New Roman" w:hAnsi="Arial" w:cs="Arial"/>
          <w:sz w:val="24"/>
          <w:szCs w:val="24"/>
          <w:lang w:eastAsia="ru-RU"/>
        </w:rPr>
        <w:t>от 05.02.2014 N 2-ФКЗ, от 21.07.2014 N 11-ФКЗ)</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Мы, многонациональный народ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соединенные общей судьбой на своей земле,</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утверждая права и свободы человека, гражданский мир и согласие,</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сохраняя исторически сложившееся государственное единство,</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исходя из общепризнанных принципов равноправия и самоопределения народов,</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чтя память предков, передавших нам любовь и уважение к Отечеству, веру в добро и справедливость,</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возрождая суверенную государственность России и утверждая незыблемость ее демократической основы,</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стремясь обеспечить благополучие и процветание России,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исходя из ответственности за свою Родину перед нынешним и будущими поколениями,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сознавая себя частью мирового сообщества,</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принимаем КОНСТИТУЦИЮ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0"/>
        <w:rPr>
          <w:rFonts w:ascii="Arial" w:eastAsia="Times New Roman" w:hAnsi="Arial" w:cs="Arial"/>
          <w:b/>
          <w:bCs/>
          <w:sz w:val="24"/>
          <w:szCs w:val="24"/>
          <w:lang w:eastAsia="ru-RU"/>
        </w:rPr>
      </w:pPr>
      <w:r w:rsidRPr="00C225B2">
        <w:rPr>
          <w:rFonts w:ascii="Arial" w:eastAsia="Times New Roman" w:hAnsi="Arial" w:cs="Arial"/>
          <w:b/>
          <w:bCs/>
          <w:sz w:val="24"/>
          <w:szCs w:val="24"/>
          <w:lang w:eastAsia="ru-RU"/>
        </w:rPr>
        <w:t>РАЗДЕЛ ПЕРВЫЙ</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1"/>
        <w:rPr>
          <w:rFonts w:ascii="Arial" w:eastAsia="Times New Roman" w:hAnsi="Arial" w:cs="Arial"/>
          <w:b/>
          <w:bCs/>
          <w:sz w:val="24"/>
          <w:szCs w:val="24"/>
          <w:lang w:eastAsia="ru-RU"/>
        </w:rPr>
      </w:pPr>
      <w:bookmarkStart w:id="0" w:name="Par25"/>
      <w:bookmarkEnd w:id="0"/>
      <w:r w:rsidRPr="00C225B2">
        <w:rPr>
          <w:rFonts w:ascii="Arial" w:eastAsia="Times New Roman" w:hAnsi="Arial" w:cs="Arial"/>
          <w:b/>
          <w:bCs/>
          <w:sz w:val="24"/>
          <w:szCs w:val="24"/>
          <w:lang w:eastAsia="ru-RU"/>
        </w:rPr>
        <w:t>ГЛАВА 1. ОСНОВЫ КОНСТИТУЦИОННОГО СТРОЯ</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1</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Российская Федерация - Россия есть демократическое федеративное правовое государство с республиканской формой правления.</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lastRenderedPageBreak/>
        <w:t>2. Наименования Российская Федерация и Россия равнозначны.</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2</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Человек, его права и свободы являются высшей ценностью. Признание, соблюдение и защита прав и свобод человека и гражданина - обязанность государства.</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3</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Носителем суверенитета и единственным источником власти в Российской Федерации является ее многонациональный народ.</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Народ осуществляет свою власть непосредственно, а также через органы государственной власти и органы местного самоуправления.</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3. Высшим непосредственным выражением власти народа являются референдум и свободные выборы.</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4. Никто не может присваивать власть в Российской Федерации. Захват власти или присвоение властных полномочий преследуются по федеральному закону.</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4</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Суверенитет Российской Федерации распространяется на всю ее территорию.</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Конституция Российской Федерации и федеральные законы имеют верховенство на всей территории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3. Российская Федерация обеспечивает целостность и неприкосновенность своей территории.</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5</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Российская Федерация состоит из республик, краев, областей, городов федерального значения, автономной области, автономных округов - равноправных субъектов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Республика (государство) имеет свою конституцию и законодательство. Край, область, город федерального значения, автономная область, автономный округ имеет свой устав и законодательство.</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lastRenderedPageBreak/>
        <w:t>3. Федеративное устройство Российской Федерации основано на ее государственной целостности, единстве системы государственной власти, разграничении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равноправии и самоопределении народов в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4. Во взаимоотношениях с федеральными органами государственной власти все субъекты Российской Федерации между собой равноправны.</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6</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Гражданство Российской Федерации приобретается и прекращается в соответствии с федеральным законом, является единым и равным независимо от оснований приобретения.</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Каждый гражданин Российской Федерации обладает на ее территории всеми правами и свободами и несет равные обязанности, предусмотренные Конституцией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3. Гражданин Российской Федерации не может быть лишен своего гражданства или права изменить его.</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7</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В Российской Федерации охраняются труд и здоровье людей, устанавливается гарантированный минимальный размер оплаты труда, обеспечивается государственная поддержка семьи, материнства, отцовства и детства, инвалидов и пожилых граждан, развивается система социальных служб, устанавливаются государственные пенсии, пособия и иные гарантии социальной защиты.</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8</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В Российской Федерации гарантируются единство экономического пространства, свободное перемещение товаров, услуг и финансовых средств, поддержка конкуренции, свобода экономической деятельности.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В Российской Федерации признаются и защищаются равным образом частная, государственная, муниципальная и иные формы собственности.</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9</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lastRenderedPageBreak/>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Земля и другие природные ресурсы используются и охраняются в Российской Федерации как основа жизни и деятельности народов, проживающих на соответствующей территории.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Земля и другие природные ресурсы могут находиться в частной, государственной, муниципальной и иных формах собственности.</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10</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Государственная власть в Российской Федерации осуществляется на основе разделения на законодательную, исполнительную и судебную. Органы законодательной, исполнительной и судебной власти самостоятельны.</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11</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Государственную власть в Российской Федерации осуществляют Президент Российской Федерации, Федеральное Собрание (Совет Федерации и Государственная Дума), Правительство Российской Федерации, суды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Государственную власть в субъектах Российской Федерации осуществляют образуемые ими органы государственной власти.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3. Разграничение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осуществляется настоящей Конституцией, Федеративным и иными договорами о разграничении предметов ведения и полномочий.</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12</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В Российской Федерации признается и гарантируется местное самоуправление. Местное самоуправление в пределах своих полномочий самостоятельно. Органы местного самоуправления не входят в систему органов государственной власти.</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13</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В Российской Федерации признается идеологическое многообразие.</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Никакая идеология не может устанавливаться в качестве государственной или обязательной.</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lastRenderedPageBreak/>
        <w:t>3. В Российской Федерации признаются политическое многообразие, многопартийность.</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4. Общественные объединения равны перед законом.</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5. Запрещается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 национальной и религиозной розни.</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14</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Российская Федерация - светское государство. Никакая религия не может устанавливаться в качестве государственной или обязательной.</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Религиозные объединения отделены от государства и равны перед законом.</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15</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Конституция Российской Федерации имеет высшую юридическую силу, прямое действие и применяется на всей территории Российской Федерации. Законы и иные правовые акты, принимаемые в Российской Федерации, не должны противоречить Конституции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Органы государственной власти, органы местного самоуправления, должностные лица, граждане и их объединения обязаны соблюдать Конституцию Российской Федерации и законы.</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3. Законы подлежат официальному опубликованию. Неопубликованные законы не применяются. Любые нормативные правовые акты, затрагивающие права, свободы и обязанности человека и гражданина, не могут применяться, если они не опубликованы официально для всеобщего сведения.</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4. Общепризнанные принципы и нормы международного права и международные договоры Российской Федерации являются составной частью ее правовой системы. Если международным договором Российской Федерации установлены иные правила, чем предусмотренные законом, то применяются правила международного договора.</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16</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1. Положения настоящей главы Конституции составляют основы конституционного строя Российской Федерации и не могут быть изменены иначе как в порядке, установленном настоящей </w:t>
      </w:r>
      <w:hyperlink w:anchor="Par928__" w:tooltip="Статья 135" w:history="1">
        <w:r w:rsidRPr="00C225B2">
          <w:rPr>
            <w:rFonts w:ascii="Arial" w:eastAsia="Times New Roman" w:hAnsi="Arial" w:cs="Arial"/>
            <w:color w:val="0000FF"/>
            <w:sz w:val="24"/>
            <w:szCs w:val="24"/>
            <w:u w:val="single"/>
            <w:lang w:eastAsia="ru-RU"/>
          </w:rPr>
          <w:t>Конституцией</w:t>
        </w:r>
      </w:hyperlink>
      <w:r w:rsidRPr="00C225B2">
        <w:rPr>
          <w:rFonts w:ascii="Arial" w:eastAsia="Times New Roman" w:hAnsi="Arial" w:cs="Arial"/>
          <w:sz w:val="24"/>
          <w:szCs w:val="24"/>
          <w:lang w:eastAsia="ru-RU"/>
        </w:rPr>
        <w:t>.</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lastRenderedPageBreak/>
        <w:t>2. Никакие другие положения настоящей Конституции не могут противоречить основам конституционного строя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1"/>
        <w:rPr>
          <w:rFonts w:ascii="Arial" w:eastAsia="Times New Roman" w:hAnsi="Arial" w:cs="Arial"/>
          <w:b/>
          <w:bCs/>
          <w:sz w:val="24"/>
          <w:szCs w:val="24"/>
          <w:lang w:eastAsia="ru-RU"/>
        </w:rPr>
      </w:pPr>
      <w:bookmarkStart w:id="1" w:name="Par116"/>
      <w:bookmarkEnd w:id="1"/>
      <w:r w:rsidRPr="00C225B2">
        <w:rPr>
          <w:rFonts w:ascii="Arial" w:eastAsia="Times New Roman" w:hAnsi="Arial" w:cs="Arial"/>
          <w:b/>
          <w:bCs/>
          <w:sz w:val="24"/>
          <w:szCs w:val="24"/>
          <w:lang w:eastAsia="ru-RU"/>
        </w:rPr>
        <w:t>ГЛАВА 2. ПРАВА И СВОБОДЫ ЧЕЛОВЕКА И ГРАЖДАНИНА</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17</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Основные права и свободы человека неотчуждаемы и принадлежат каждому от рождения.</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3. Осуществление прав и свобод человека и гражданина не должно нарушать права и свободы других лиц.</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18</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Права и свободы человека и гражданина являются непосредственно действующими. Они определяют смысл, содержание и применение законов, деятельность законодательной и исполнительной власти, местного самоуправления и обеспечиваются правосудием.</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19</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Все равны перед законом и судом.</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Запрещаются любые формы ограничения прав граждан по признакам социальной, расовой, национальной, языковой или религиозной принадлежности.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3. Мужчина и женщина имеют равные права и свободы и равные возможности для их реализации.</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bookmarkStart w:id="2" w:name="Par134"/>
      <w:bookmarkEnd w:id="2"/>
      <w:r w:rsidRPr="00C225B2">
        <w:rPr>
          <w:rFonts w:ascii="Arial" w:eastAsia="Times New Roman" w:hAnsi="Arial" w:cs="Arial"/>
          <w:sz w:val="24"/>
          <w:szCs w:val="24"/>
          <w:lang w:eastAsia="ru-RU"/>
        </w:rPr>
        <w:t>Статья 20</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lastRenderedPageBreak/>
        <w:t>1. Каждый имеет право на жизнь.</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Смертная казнь впредь до ее отмены может устанавливаться федеральным законом в качестве исключительной меры наказания за особо тяжкие преступления против жизни при предоставлении обвиняемому права на рассмотрение его дела судом с участием присяжных заседателей.</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bookmarkStart w:id="3" w:name="Par139"/>
      <w:bookmarkEnd w:id="3"/>
      <w:r w:rsidRPr="00C225B2">
        <w:rPr>
          <w:rFonts w:ascii="Arial" w:eastAsia="Times New Roman" w:hAnsi="Arial" w:cs="Arial"/>
          <w:sz w:val="24"/>
          <w:szCs w:val="24"/>
          <w:lang w:eastAsia="ru-RU"/>
        </w:rPr>
        <w:t>Статья 21</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Достоинство личности охраняется государством. Ничто не может быть основанием для его умаления.</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Никто не должен подвергаться пыткам, насилию, другому жестокому или унижающему человеческое достоинство обращению или наказанию. Никто не может быть без добровольного согласия подвергнут медицинским, научным или иным опытам.</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22</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Каждый имеет право на свободу и личную неприкосновенность.</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Арест, заключение под стражу и содержание под стражей допускаются только по судебному решению. До судебного решения лицо не может быть подвергнуто задержанию на срок более 48 часов.</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23</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4" w:name="Par151"/>
      <w:bookmarkEnd w:id="4"/>
      <w:r w:rsidRPr="00C225B2">
        <w:rPr>
          <w:rFonts w:ascii="Arial" w:eastAsia="Times New Roman" w:hAnsi="Arial" w:cs="Arial"/>
          <w:sz w:val="24"/>
          <w:szCs w:val="24"/>
          <w:lang w:eastAsia="ru-RU"/>
        </w:rPr>
        <w:t>1. Каждый имеет право на неприкосновенность частной жизни, личную и семейную тайну, защиту своей чести и доброго имени.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Каждый имеет право на тайну переписки, телефонных переговоров, почтовых, телеграфных и иных сообщений. Ограничение этого права допускается только на основании судебного решения.</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bookmarkStart w:id="5" w:name="Par154"/>
      <w:bookmarkEnd w:id="5"/>
      <w:r w:rsidRPr="00C225B2">
        <w:rPr>
          <w:rFonts w:ascii="Arial" w:eastAsia="Times New Roman" w:hAnsi="Arial" w:cs="Arial"/>
          <w:sz w:val="24"/>
          <w:szCs w:val="24"/>
          <w:lang w:eastAsia="ru-RU"/>
        </w:rPr>
        <w:t>Статья 24</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Сбор, хранение, использование и распространение информации о частной жизни лица без его согласия не допускаются.</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2. Органы государственной власти и органы местного самоуправления, их должностные лица обязаны обеспечить каждому возможность ознакомления с документами и материалами, </w:t>
      </w:r>
      <w:r w:rsidRPr="00C225B2">
        <w:rPr>
          <w:rFonts w:ascii="Arial" w:eastAsia="Times New Roman" w:hAnsi="Arial" w:cs="Arial"/>
          <w:sz w:val="24"/>
          <w:szCs w:val="24"/>
          <w:lang w:eastAsia="ru-RU"/>
        </w:rPr>
        <w:lastRenderedPageBreak/>
        <w:t>непосредственно затрагивающими его права и свободы, если иное не предусмотрено законом.</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25</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Жилище неприкосновенно. Никто не вправе проникать в жилище против воли проживающих в нем лиц иначе как в случаях, установленных федеральным законом, или на основании судебного решения.</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26</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Каждый вправе определять и указывать свою национальную принадлежность. Никто не может быть принужден к определению и указанию своей национальной принадлежности.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Каждый имеет право на пользование родным языком, на свободный выбор языка общения, воспитания, обучения и творчества.</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27</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Каждый, кто законно находится на территории Российской Федерации, имеет право свободно передвигаться, выбирать место пребывания и жительства.</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Каждый может свободно выезжать за пределы Российской Федерации. Гражданин Российской Федерации имеет право беспрепятственно возвращаться в Российскую Федерацию.</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bookmarkStart w:id="6" w:name="Par173"/>
      <w:bookmarkEnd w:id="6"/>
      <w:r w:rsidRPr="00C225B2">
        <w:rPr>
          <w:rFonts w:ascii="Arial" w:eastAsia="Times New Roman" w:hAnsi="Arial" w:cs="Arial"/>
          <w:sz w:val="24"/>
          <w:szCs w:val="24"/>
          <w:lang w:eastAsia="ru-RU"/>
        </w:rPr>
        <w:t>Статья 28</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Каждому гарантируется свобода совести, свобода вероисповедания, включая право исповедовать индивидуально или совместно с другими любую религию или не исповедовать никакой, свободно выбирать, иметь и распространять религиозные и иные убеждения и действовать в соответствии с ними.</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29</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Каждому гарантируется свобода мысли и слова.</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lastRenderedPageBreak/>
        <w:t>2. Не допускаются пропаганда или агитация, возбуждающие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3. Никто не может быть принужден к выражению своих мнений и убеждений или отказу от них.</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4. Каждый имеет право свободно искать, получать, передавать, производить и распространять информацию любым законным способом. Перечень сведений, составляющих государственную тайну, определяется федеральным законом.</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5. Гарантируется свобода массовой информации. Цензура запрещается.</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30</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Каждый имеет право на объединение, включая право создавать профессиональные союзы для защиты своих интересов. Свобода деятельности общественных объединений гарантируется.</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Никто не может быть принужден к вступлению в какое-либо объединение или пребыванию в нем.</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31</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Граждане Российской Федерации имеют право собираться мирно, без оружия, проводить собрания, митинги и демонстрации, шествия и пикетирование.</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32</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Граждане Российской Федерации имеют право участвовать в управлении делами государства как непосредственно, так и через своих представителей.</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Граждане Российской Федерации имеют право избирать и быть избранными в органы государственной власти и органы местного самоуправления, а также участвовать в референдуме.</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3. Не имеют права избирать и быть избранными граждане, признанные судом недееспособными, а также содержащиеся в местах лишения свободы по приговору суда.</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4. Граждане Российской Федерации имеют равный доступ к государственной службе.</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5. Граждане Российской Федерации имеют право участвовать в отправлении правосудия.</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lastRenderedPageBreak/>
        <w:t>Статья 33</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Граждане Российской Федерации имеют право обращаться лично, а также направлять индивидуальные и коллективные обращения в государственные органы и органы местного самоуправления.</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34</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7" w:name="Par208"/>
      <w:bookmarkEnd w:id="7"/>
      <w:r w:rsidRPr="00C225B2">
        <w:rPr>
          <w:rFonts w:ascii="Arial" w:eastAsia="Times New Roman" w:hAnsi="Arial" w:cs="Arial"/>
          <w:sz w:val="24"/>
          <w:szCs w:val="24"/>
          <w:lang w:eastAsia="ru-RU"/>
        </w:rPr>
        <w:t>1.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Не допускается экономическая деятельность, направленная на монополизацию и недобросовестную конкуренцию.</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35</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Право частной собственности охраняется законом.</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Каждый вправе иметь имущество в собственности, владеть, пользоваться и распоряжаться им как единолично, так и совместно с другими лицами.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3. Никто не может быть лишен своего имущества иначе как по решению суда. Принудительное отчуждение имущества для государственных нужд может быть произведено только при условии предварительного и равноценного возмещения.</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4. Право наследования гарантируется.</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36</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Граждане и их объединения вправе иметь в частной собственности землю.</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Владение, пользование и распоряжение землей и другими природными ресурсами осуществляются их собственниками свободно, если это не наносит ущерба окружающей среде и не нарушает прав и законных интересов иных лиц.</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3. Условия и порядок пользования землей определяются на основе федерального закона.</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37</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lastRenderedPageBreak/>
        <w:t>1. Труд свободен. Каждый имеет право свободно распоряжаться своими способностями к труду, выбирать род деятельности и профессию.</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Принудительный труд запрещен.</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3. 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минимального размера оплаты труда, а также право на защиту от безработицы.</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4. Признается право на 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5. Каждый имеет право на отдых. Работающему по трудовому договору гарантируются установленные федеральным законом продолжительность рабочего времени, выходные и праздничные дни, оплачиваемый ежегодный отпуск.</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38</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Материнство и детство, семья находятся под защитой государства.</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Забота о детях, их воспитание - равное право и обязанность родителей.</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3. Трудоспособные дети, достигшие 18 лет, должны заботиться о нетрудоспособных родителях.</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39</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Государственные пенсии и социальные пособия устанавливаются законом.</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3. Поощряются добровольное социальное страхование, создание дополнительных форм социального обеспечения и благотворительность.</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40</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8" w:name="Par246"/>
      <w:bookmarkEnd w:id="8"/>
      <w:r w:rsidRPr="00C225B2">
        <w:rPr>
          <w:rFonts w:ascii="Arial" w:eastAsia="Times New Roman" w:hAnsi="Arial" w:cs="Arial"/>
          <w:sz w:val="24"/>
          <w:szCs w:val="24"/>
          <w:lang w:eastAsia="ru-RU"/>
        </w:rPr>
        <w:t>1. Каждый имеет право на жилище. Никто не может быть произвольно лишен жилища.</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Органы государственной власти и органы местного самоуправления поощряют жилищное строительство, создают условия для осуществления права на жилище.</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lastRenderedPageBreak/>
        <w:t>3. Малоимущим,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законом нормами.</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41</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Каждый имеет право на охрану здоровья и медицинскую помощь. 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 страховых взносов, других поступлений.</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В Российской Федерации финансируются федеральные программы охраны и укрепления здоровья населения, принимаются меры по развитию государственной, муниципальной, частной систем здравоохранения, поощряется деятельность, способствующая укреплению здоровья человека, развитию физической культуры и спорта, экологическому и санитарно-эпидемиологическому благополучию.</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3. Сокрытие должностными лицами фактов и обстоятельств, создающих угрозу для жизни и здоровья людей, влечет за собой ответственность в соответствии с федеральным законом.</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42</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Каждый имеет право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43</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Каждый имеет право на образование.</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Гарантируются общедоступность и бесплатность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3. 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4. Основное общее образование обязательно. Родители или лица, их заменяющие, обеспечивают получение детьми основного общего образования.</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5. Российская Федерация устанавливает федеральные государственные образовательные стандарты, поддерживает различные формы образования и самообразования.</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lastRenderedPageBreak/>
        <w:t>Статья 44</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Каждому гарантируется свобода литературного, художественного, научного, технического и других видов творчества, преподавания. Интеллектуальная собственность охраняется законом.</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Каждый имеет право на участие в культурной жизни и пользование учреждениями культуры, на доступ к культурным ценностям.</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3. Каждый обязан заботиться о сохранении исторического и культурного наследия, беречь памятники истории и культуры.</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45</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Государственная защита прав и свобод человека и гражданина в Российской Федерации гарантируется.</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Каждый вправе защищать свои права и свободы всеми способами, не запрещенными законом.</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bookmarkStart w:id="9" w:name="Par279"/>
      <w:bookmarkEnd w:id="9"/>
      <w:r w:rsidRPr="00C225B2">
        <w:rPr>
          <w:rFonts w:ascii="Arial" w:eastAsia="Times New Roman" w:hAnsi="Arial" w:cs="Arial"/>
          <w:sz w:val="24"/>
          <w:szCs w:val="24"/>
          <w:lang w:eastAsia="ru-RU"/>
        </w:rPr>
        <w:t>Статья 46</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Каждому гарантируется судебная защита его прав и свобод.</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Решения и действия (или бездействие) органов государственной власти, органов местного самоуправления, общественных объединений и должностных лиц могут быть обжалованы в суд.</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3. Каждый вправе в соответствии с международными договорами Российской Федерации обращаться в межгосударственные органы по защите прав и свобод человека, если исчерпаны все имеющиеся внутригосударственные средства правовой защиты.</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47</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Никто не может быть лишен права на рассмотрение его дела в том суде и тем судьей, к подсудности которых оно отнесено законом.</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Обвиняемый в совершении преступления имеет право на рассмотрение его дела судом с участием присяжных заседателей в случаях, предусмотренных федеральным законом.</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lastRenderedPageBreak/>
        <w:t>Статья 48</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Каждому гарантируется право на получение квалифицированной юридической помощи. В случаях, предусмотренных законом, юридическая помощь оказывается бесплатно.</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Каждый задержанный, заключенный под стражу, обвиняемый в совершении преступления имеет право пользоваться помощью адвоката (защитника) с момента соответственно задержания, заключения под стражу или предъявления обвинения.</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49</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Каждый обвиняемый в совершении преступления считается невиновным, пока его виновность не будет доказана в предусмотренном федеральным законом порядке и установлена вступившим в законную силу приговором суда.</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Обвиняемый не обязан доказывать свою невиновность.</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3. Неустранимые сомнения в виновности лица толкуются в пользу обвиняемого.</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50</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Никто не может быть повторно осужден за одно и то же преступление.</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При осуществлении правосудия не допускается использование доказательств, полученных с нарушением федерального закона.</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3. Каждый осужденный за преступление имеет право на пересмотр приговора вышестоящим судом в порядке, установленном федеральным законом, а также право просить о помиловании или смягчении наказания.</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51</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Никто не обязан свидетельствовать против себя самого, своего супруга и близких родственников, круг которых определяется федеральным законом.</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Федеральным законом могут устанавливаться иные случаи освобождения от обязанности давать свидетельские показания.</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52</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lastRenderedPageBreak/>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Права потерпевших от преступлений и злоупотреблений властью охраняются законом. Государство обеспечивает потерпевшим доступ к правосудию и компенсацию причиненного ущерба.</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53</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Каждый имеет право на возмещение государством вреда, причиненного незаконными действиями (или бездействием) органов государственной власти или их должностных лиц.</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bookmarkStart w:id="10" w:name="Par320"/>
      <w:bookmarkEnd w:id="10"/>
      <w:r w:rsidRPr="00C225B2">
        <w:rPr>
          <w:rFonts w:ascii="Arial" w:eastAsia="Times New Roman" w:hAnsi="Arial" w:cs="Arial"/>
          <w:sz w:val="24"/>
          <w:szCs w:val="24"/>
          <w:lang w:eastAsia="ru-RU"/>
        </w:rPr>
        <w:t>Статья 54</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Закон, устанавливающий или отягчающий ответственность, обратной силы не имеет.</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Никто не может нести ответственность за деяние, которое в момент его совершения не признавалось правонарушением. Если после совершения правонарушения ответственность за него устранена или смягчена, применяется новый закон.</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55</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Перечисление в Конституции Российской Федерации основных прав и свобод не должно толковаться как отрицание или умаление других общепризнанных прав и свобод человека и гражданина.</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В Российской Федерации не должны издаваться законы, отменяющие или умаляющие права и свободы человека и гражданина.</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3. Права и свободы человека и гражданина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56</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В условиях чрезвычайного положения для обеспечения безопасности граждан и защиты конституционного строя в соответствии с федеральным конституционным законом могут устанавливаться отдельные ограничения прав и свобод с указанием пределов и срока их действия.</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lastRenderedPageBreak/>
        <w:t>2. Чрезвычайное положение на всей территории Российской Федерации и в ее отдельных местностях может вводиться при наличии обстоятельств и в порядке, установленных федеральным конституционным законом.</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3. Не подлежат ограничению права и свободы, предусмотренные </w:t>
      </w:r>
      <w:hyperlink w:anchor="Par134__" w:tooltip="Статья 20" w:history="1">
        <w:r w:rsidRPr="00C225B2">
          <w:rPr>
            <w:rFonts w:ascii="Arial" w:eastAsia="Times New Roman" w:hAnsi="Arial" w:cs="Arial"/>
            <w:color w:val="0000FF"/>
            <w:sz w:val="24"/>
            <w:szCs w:val="24"/>
            <w:u w:val="single"/>
            <w:lang w:eastAsia="ru-RU"/>
          </w:rPr>
          <w:t>статьями 20,</w:t>
        </w:r>
      </w:hyperlink>
      <w:r w:rsidRPr="00C225B2">
        <w:rPr>
          <w:rFonts w:ascii="Arial" w:eastAsia="Times New Roman" w:hAnsi="Arial" w:cs="Arial"/>
          <w:sz w:val="24"/>
          <w:szCs w:val="24"/>
          <w:lang w:eastAsia="ru-RU"/>
        </w:rPr>
        <w:t xml:space="preserve"> </w:t>
      </w:r>
      <w:hyperlink w:anchor="Par139__" w:tooltip="Статья 21" w:history="1">
        <w:r w:rsidRPr="00C225B2">
          <w:rPr>
            <w:rFonts w:ascii="Arial" w:eastAsia="Times New Roman" w:hAnsi="Arial" w:cs="Arial"/>
            <w:color w:val="0000FF"/>
            <w:sz w:val="24"/>
            <w:szCs w:val="24"/>
            <w:u w:val="single"/>
            <w:lang w:eastAsia="ru-RU"/>
          </w:rPr>
          <w:t>21,</w:t>
        </w:r>
      </w:hyperlink>
      <w:r w:rsidRPr="00C225B2">
        <w:rPr>
          <w:rFonts w:ascii="Arial" w:eastAsia="Times New Roman" w:hAnsi="Arial" w:cs="Arial"/>
          <w:sz w:val="24"/>
          <w:szCs w:val="24"/>
          <w:lang w:eastAsia="ru-RU"/>
        </w:rPr>
        <w:t xml:space="preserve"> </w:t>
      </w:r>
      <w:hyperlink w:anchor="Par151__" w:tooltip="1. Каждый имеет право на неприкосновенность частной жизни, личную и семейную тайну, защиту своей чести и доброго имени." w:history="1">
        <w:r w:rsidRPr="00C225B2">
          <w:rPr>
            <w:rFonts w:ascii="Arial" w:eastAsia="Times New Roman" w:hAnsi="Arial" w:cs="Arial"/>
            <w:color w:val="0000FF"/>
            <w:sz w:val="24"/>
            <w:szCs w:val="24"/>
            <w:u w:val="single"/>
            <w:lang w:eastAsia="ru-RU"/>
          </w:rPr>
          <w:t>23</w:t>
        </w:r>
      </w:hyperlink>
      <w:r w:rsidRPr="00C225B2">
        <w:rPr>
          <w:rFonts w:ascii="Arial" w:eastAsia="Times New Roman" w:hAnsi="Arial" w:cs="Arial"/>
          <w:sz w:val="24"/>
          <w:szCs w:val="24"/>
          <w:lang w:eastAsia="ru-RU"/>
        </w:rPr>
        <w:t xml:space="preserve"> (часть 1), </w:t>
      </w:r>
      <w:hyperlink w:anchor="Par154__" w:tooltip="Статья 24" w:history="1">
        <w:r w:rsidRPr="00C225B2">
          <w:rPr>
            <w:rFonts w:ascii="Arial" w:eastAsia="Times New Roman" w:hAnsi="Arial" w:cs="Arial"/>
            <w:color w:val="0000FF"/>
            <w:sz w:val="24"/>
            <w:szCs w:val="24"/>
            <w:u w:val="single"/>
            <w:lang w:eastAsia="ru-RU"/>
          </w:rPr>
          <w:t>24,</w:t>
        </w:r>
      </w:hyperlink>
      <w:r w:rsidRPr="00C225B2">
        <w:rPr>
          <w:rFonts w:ascii="Arial" w:eastAsia="Times New Roman" w:hAnsi="Arial" w:cs="Arial"/>
          <w:sz w:val="24"/>
          <w:szCs w:val="24"/>
          <w:lang w:eastAsia="ru-RU"/>
        </w:rPr>
        <w:t xml:space="preserve"> </w:t>
      </w:r>
      <w:hyperlink w:anchor="Par173__" w:tooltip="Статья 28" w:history="1">
        <w:r w:rsidRPr="00C225B2">
          <w:rPr>
            <w:rFonts w:ascii="Arial" w:eastAsia="Times New Roman" w:hAnsi="Arial" w:cs="Arial"/>
            <w:color w:val="0000FF"/>
            <w:sz w:val="24"/>
            <w:szCs w:val="24"/>
            <w:u w:val="single"/>
            <w:lang w:eastAsia="ru-RU"/>
          </w:rPr>
          <w:t>28,</w:t>
        </w:r>
      </w:hyperlink>
      <w:r w:rsidRPr="00C225B2">
        <w:rPr>
          <w:rFonts w:ascii="Arial" w:eastAsia="Times New Roman" w:hAnsi="Arial" w:cs="Arial"/>
          <w:sz w:val="24"/>
          <w:szCs w:val="24"/>
          <w:lang w:eastAsia="ru-RU"/>
        </w:rPr>
        <w:t xml:space="preserve"> </w:t>
      </w:r>
      <w:hyperlink w:anchor="Par208__" w:tooltip="1.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 w:history="1">
        <w:r w:rsidRPr="00C225B2">
          <w:rPr>
            <w:rFonts w:ascii="Arial" w:eastAsia="Times New Roman" w:hAnsi="Arial" w:cs="Arial"/>
            <w:color w:val="0000FF"/>
            <w:sz w:val="24"/>
            <w:szCs w:val="24"/>
            <w:u w:val="single"/>
            <w:lang w:eastAsia="ru-RU"/>
          </w:rPr>
          <w:t>34</w:t>
        </w:r>
      </w:hyperlink>
      <w:r w:rsidRPr="00C225B2">
        <w:rPr>
          <w:rFonts w:ascii="Arial" w:eastAsia="Times New Roman" w:hAnsi="Arial" w:cs="Arial"/>
          <w:sz w:val="24"/>
          <w:szCs w:val="24"/>
          <w:lang w:eastAsia="ru-RU"/>
        </w:rPr>
        <w:t xml:space="preserve"> (часть 1), </w:t>
      </w:r>
      <w:hyperlink w:anchor="Par246__" w:tooltip="1. Каждый имеет право на жилище. Никто не может быть произвольно лишен жилища." w:history="1">
        <w:r w:rsidRPr="00C225B2">
          <w:rPr>
            <w:rFonts w:ascii="Arial" w:eastAsia="Times New Roman" w:hAnsi="Arial" w:cs="Arial"/>
            <w:color w:val="0000FF"/>
            <w:sz w:val="24"/>
            <w:szCs w:val="24"/>
            <w:u w:val="single"/>
            <w:lang w:eastAsia="ru-RU"/>
          </w:rPr>
          <w:t>40</w:t>
        </w:r>
      </w:hyperlink>
      <w:r w:rsidRPr="00C225B2">
        <w:rPr>
          <w:rFonts w:ascii="Arial" w:eastAsia="Times New Roman" w:hAnsi="Arial" w:cs="Arial"/>
          <w:sz w:val="24"/>
          <w:szCs w:val="24"/>
          <w:lang w:eastAsia="ru-RU"/>
        </w:rPr>
        <w:t xml:space="preserve"> (часть 1), </w:t>
      </w:r>
      <w:hyperlink w:anchor="Par279__" w:tooltip="Статья 46" w:history="1">
        <w:r w:rsidRPr="00C225B2">
          <w:rPr>
            <w:rFonts w:ascii="Arial" w:eastAsia="Times New Roman" w:hAnsi="Arial" w:cs="Arial"/>
            <w:color w:val="0000FF"/>
            <w:sz w:val="24"/>
            <w:szCs w:val="24"/>
            <w:u w:val="single"/>
            <w:lang w:eastAsia="ru-RU"/>
          </w:rPr>
          <w:t>46</w:t>
        </w:r>
      </w:hyperlink>
      <w:r w:rsidRPr="00C225B2">
        <w:rPr>
          <w:rFonts w:ascii="Arial" w:eastAsia="Times New Roman" w:hAnsi="Arial" w:cs="Arial"/>
          <w:sz w:val="24"/>
          <w:szCs w:val="24"/>
          <w:lang w:eastAsia="ru-RU"/>
        </w:rPr>
        <w:t xml:space="preserve"> - </w:t>
      </w:r>
      <w:hyperlink w:anchor="Par320__" w:tooltip="Статья 54" w:history="1">
        <w:r w:rsidRPr="00C225B2">
          <w:rPr>
            <w:rFonts w:ascii="Arial" w:eastAsia="Times New Roman" w:hAnsi="Arial" w:cs="Arial"/>
            <w:color w:val="0000FF"/>
            <w:sz w:val="24"/>
            <w:szCs w:val="24"/>
            <w:u w:val="single"/>
            <w:lang w:eastAsia="ru-RU"/>
          </w:rPr>
          <w:t>54</w:t>
        </w:r>
      </w:hyperlink>
      <w:r w:rsidRPr="00C225B2">
        <w:rPr>
          <w:rFonts w:ascii="Arial" w:eastAsia="Times New Roman" w:hAnsi="Arial" w:cs="Arial"/>
          <w:sz w:val="24"/>
          <w:szCs w:val="24"/>
          <w:lang w:eastAsia="ru-RU"/>
        </w:rPr>
        <w:t xml:space="preserve"> Конституции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57</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Каждый обязан платить законно установленные налоги и сборы. Законы, устанавливающие новые налоги или ухудшающие положение налогоплательщиков, обратной силы не имеют.</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58</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Каждый обязан сохранять природу и окружающую среду, бережно относиться к природным богатствам.</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59</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Защита Отечества является долгом и обязанностью гражданина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Гражданин Российской Федерации несет военную службу в соответствии с федеральным законом.</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3. Гражданин Российской Федерации в случае, если его убеждениям или вероисповеданию противоречит несение военной службы, а также в иных установленных федеральным законом случаях имеет право на замену ее альтернативной гражданской службой.</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60</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Гражданин Российской Федерации может самостоятельно осуществлять в полном объеме свои права и обязанности с 18 лет.</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61</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1. Гражданин Российской Федерации не может быть выслан за пределы Российской </w:t>
      </w:r>
      <w:r w:rsidRPr="00C225B2">
        <w:rPr>
          <w:rFonts w:ascii="Arial" w:eastAsia="Times New Roman" w:hAnsi="Arial" w:cs="Arial"/>
          <w:sz w:val="24"/>
          <w:szCs w:val="24"/>
          <w:lang w:eastAsia="ru-RU"/>
        </w:rPr>
        <w:lastRenderedPageBreak/>
        <w:t>Федерации или выдан другому государству.</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Российская Федерация гарантирует своим гражданам защиту и покровительство за ее пределами.</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62</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Гражданин Российской Федерации может иметь гражданство иностранного государства (двойное гражданство) в соответствии с федеральным законом или международным договором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Наличие у гражданина Российской Федерации гражданства иностранного государства не умаляет его прав и свобод и не освобождает от обязанностей, вытекающих из российского гражданства, если иное не предусмотрено федеральным законом или международным договором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3. Иностранные граждане и лица без гражданства пользуются в Российской Федерации правами и несут обязанности наравне с гражданами Российской Федерации, кроме случаев, установленных федеральным законом или международным договором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63</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Российская Федерация предоставляет политическое убежище иностранным гражданам и лицам без гражданства в соответствии с общепризнанными нормами международного права.</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В Российской Федерации не допускается выдача другим государствам лиц, преследуемых за политические убеждения, а также за действия (или бездействие), не признаваемые в Российской Федерации преступлением. Выдача лиц, обвиняемых в совершении преступления, а также передача осужденных для отбывания наказания в других государствах осуществляются на основе федерального закона или международного договора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64</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Положения настоящей главы составляют основы правового статуса личности в Российской Федерации и не могут быть изменены иначе как в порядке, установленном настоящей </w:t>
      </w:r>
      <w:hyperlink w:anchor="Par928__" w:tooltip="Статья 135" w:history="1">
        <w:r w:rsidRPr="00C225B2">
          <w:rPr>
            <w:rFonts w:ascii="Arial" w:eastAsia="Times New Roman" w:hAnsi="Arial" w:cs="Arial"/>
            <w:color w:val="0000FF"/>
            <w:sz w:val="24"/>
            <w:szCs w:val="24"/>
            <w:u w:val="single"/>
            <w:lang w:eastAsia="ru-RU"/>
          </w:rPr>
          <w:t>Конституцией</w:t>
        </w:r>
      </w:hyperlink>
      <w:r w:rsidRPr="00C225B2">
        <w:rPr>
          <w:rFonts w:ascii="Arial" w:eastAsia="Times New Roman" w:hAnsi="Arial" w:cs="Arial"/>
          <w:sz w:val="24"/>
          <w:szCs w:val="24"/>
          <w:lang w:eastAsia="ru-RU"/>
        </w:rPr>
        <w:t>.</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1"/>
        <w:rPr>
          <w:rFonts w:ascii="Arial" w:eastAsia="Times New Roman" w:hAnsi="Arial" w:cs="Arial"/>
          <w:b/>
          <w:bCs/>
          <w:sz w:val="24"/>
          <w:szCs w:val="24"/>
          <w:lang w:eastAsia="ru-RU"/>
        </w:rPr>
      </w:pPr>
      <w:bookmarkStart w:id="11" w:name="Par375"/>
      <w:bookmarkEnd w:id="11"/>
      <w:r w:rsidRPr="00C225B2">
        <w:rPr>
          <w:rFonts w:ascii="Arial" w:eastAsia="Times New Roman" w:hAnsi="Arial" w:cs="Arial"/>
          <w:b/>
          <w:bCs/>
          <w:sz w:val="24"/>
          <w:szCs w:val="24"/>
          <w:lang w:eastAsia="ru-RU"/>
        </w:rPr>
        <w:t>ГЛАВА 3. ФЕДЕРАТИВНОЕ УСТРОЙСТВО</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bookmarkStart w:id="12" w:name="Par377"/>
      <w:bookmarkEnd w:id="12"/>
      <w:r w:rsidRPr="00C225B2">
        <w:rPr>
          <w:rFonts w:ascii="Arial" w:eastAsia="Times New Roman" w:hAnsi="Arial" w:cs="Arial"/>
          <w:sz w:val="24"/>
          <w:szCs w:val="24"/>
          <w:lang w:eastAsia="ru-RU"/>
        </w:rPr>
        <w:lastRenderedPageBreak/>
        <w:t>Статья 65</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В составе Российской Федерации находятся субъекты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Республика Адыгея (Адыгея), Республика Алтай, Республика Башкортостан, Республика Бурятия, Республика Дагестан, Республика Ингушетия </w:t>
      </w:r>
      <w:hyperlink w:anchor="Par388__" w:tooltip="&lt;1&gt; Новое наименование Республики дано в соответствии с Указом Президента Российской Федерации от 9 января 1996 г. N 20 \" w:history="1">
        <w:r w:rsidRPr="00C225B2">
          <w:rPr>
            <w:rFonts w:ascii="Arial" w:eastAsia="Times New Roman" w:hAnsi="Arial" w:cs="Arial"/>
            <w:color w:val="0000FF"/>
            <w:sz w:val="24"/>
            <w:szCs w:val="24"/>
            <w:u w:val="single"/>
            <w:lang w:eastAsia="ru-RU"/>
          </w:rPr>
          <w:t>&lt;1&gt;</w:t>
        </w:r>
      </w:hyperlink>
      <w:r w:rsidRPr="00C225B2">
        <w:rPr>
          <w:rFonts w:ascii="Arial" w:eastAsia="Times New Roman" w:hAnsi="Arial" w:cs="Arial"/>
          <w:sz w:val="24"/>
          <w:szCs w:val="24"/>
          <w:lang w:eastAsia="ru-RU"/>
        </w:rPr>
        <w:t xml:space="preserve">, Кабардино-Балкарская Республика, Республика Калмыкия </w:t>
      </w:r>
      <w:hyperlink w:anchor="Par389__" w:tooltip="&lt;2&gt; Новое наименование Республики дано в соответствии с Указом Президента Российской Федерации от 10 февраля 1996 г. N 173 \" w:history="1">
        <w:r w:rsidRPr="00C225B2">
          <w:rPr>
            <w:rFonts w:ascii="Arial" w:eastAsia="Times New Roman" w:hAnsi="Arial" w:cs="Arial"/>
            <w:color w:val="0000FF"/>
            <w:sz w:val="24"/>
            <w:szCs w:val="24"/>
            <w:u w:val="single"/>
            <w:lang w:eastAsia="ru-RU"/>
          </w:rPr>
          <w:t>&lt;2&gt;</w:t>
        </w:r>
      </w:hyperlink>
      <w:r w:rsidRPr="00C225B2">
        <w:rPr>
          <w:rFonts w:ascii="Arial" w:eastAsia="Times New Roman" w:hAnsi="Arial" w:cs="Arial"/>
          <w:sz w:val="24"/>
          <w:szCs w:val="24"/>
          <w:lang w:eastAsia="ru-RU"/>
        </w:rPr>
        <w:t xml:space="preserve">, Карачаево-Черкесская Республика, Республика Карелия, Республика Коми, Республика Крым </w:t>
      </w:r>
      <w:hyperlink w:anchor="Par390__" w:tooltip="&lt;3&gt; Наименование нового субъекта Российской Федерации - Республика Крым - дано в соответствии с Федеральным конституционным законом от 21 марта 2014 г. N 6-ФКЗ \" w:history="1">
        <w:r w:rsidRPr="00C225B2">
          <w:rPr>
            <w:rFonts w:ascii="Arial" w:eastAsia="Times New Roman" w:hAnsi="Arial" w:cs="Arial"/>
            <w:color w:val="0000FF"/>
            <w:sz w:val="24"/>
            <w:szCs w:val="24"/>
            <w:u w:val="single"/>
            <w:lang w:eastAsia="ru-RU"/>
          </w:rPr>
          <w:t>&lt;3&gt;</w:t>
        </w:r>
      </w:hyperlink>
      <w:r w:rsidRPr="00C225B2">
        <w:rPr>
          <w:rFonts w:ascii="Arial" w:eastAsia="Times New Roman" w:hAnsi="Arial" w:cs="Arial"/>
          <w:sz w:val="24"/>
          <w:szCs w:val="24"/>
          <w:lang w:eastAsia="ru-RU"/>
        </w:rPr>
        <w:t xml:space="preserve">, Республика Марий Эл, Республика Мордовия, Республика Саха (Якутия), Республика Северная Осетия - Алания </w:t>
      </w:r>
      <w:hyperlink w:anchor="Par391__" w:tooltip="&lt;4&gt; Новое наименование Республики дано в соответствии с Указом Президента Российской Федерации от 9 января 1996 г. N 20 \" w:history="1">
        <w:r w:rsidRPr="00C225B2">
          <w:rPr>
            <w:rFonts w:ascii="Arial" w:eastAsia="Times New Roman" w:hAnsi="Arial" w:cs="Arial"/>
            <w:color w:val="0000FF"/>
            <w:sz w:val="24"/>
            <w:szCs w:val="24"/>
            <w:u w:val="single"/>
            <w:lang w:eastAsia="ru-RU"/>
          </w:rPr>
          <w:t>&lt;4&gt;</w:t>
        </w:r>
      </w:hyperlink>
      <w:r w:rsidRPr="00C225B2">
        <w:rPr>
          <w:rFonts w:ascii="Arial" w:eastAsia="Times New Roman" w:hAnsi="Arial" w:cs="Arial"/>
          <w:sz w:val="24"/>
          <w:szCs w:val="24"/>
          <w:lang w:eastAsia="ru-RU"/>
        </w:rPr>
        <w:t xml:space="preserve">, Республика Татарстан (Татарстан), Республика Тыва, Удмуртская Республика, Республика Хакасия, Чеченская Республика, Чувашская Республика - Чувашия </w:t>
      </w:r>
      <w:hyperlink w:anchor="Par392__" w:tooltip="&lt;5&gt; Новое наименование Республики дано в соответствии с Указом Президента Российской Федерации от 9 июня 2001 г. N 679 \" w:history="1">
        <w:r w:rsidRPr="00C225B2">
          <w:rPr>
            <w:rFonts w:ascii="Arial" w:eastAsia="Times New Roman" w:hAnsi="Arial" w:cs="Arial"/>
            <w:color w:val="0000FF"/>
            <w:sz w:val="24"/>
            <w:szCs w:val="24"/>
            <w:u w:val="single"/>
            <w:lang w:eastAsia="ru-RU"/>
          </w:rPr>
          <w:t>&lt;5&gt;</w:t>
        </w:r>
      </w:hyperlink>
      <w:r w:rsidRPr="00C225B2">
        <w:rPr>
          <w:rFonts w:ascii="Arial" w:eastAsia="Times New Roman" w:hAnsi="Arial" w:cs="Arial"/>
          <w:sz w:val="24"/>
          <w:szCs w:val="24"/>
          <w:lang w:eastAsia="ru-RU"/>
        </w:rPr>
        <w:t>;</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Алтайский край, Забайкальский край </w:t>
      </w:r>
      <w:hyperlink w:anchor="Par393__" w:tooltip="&lt;6&gt; Наименование нового субъекта Российской Федерации - Забайкальский край - дано в связи с его образованием с 1 марта 2008 г., а наименования прекративших существование с 1 марта 2008 г. в качестве субъектов Российской Федерации Читинской области и Агинского Бурятского автономного округа исключены из части 1 статьи 65 Конституции Российской Федерации на основании Федерального конституционного закона от 21 июля 2007 г. N 5-ФКЗ \" w:history="1">
        <w:r w:rsidRPr="00C225B2">
          <w:rPr>
            <w:rFonts w:ascii="Arial" w:eastAsia="Times New Roman" w:hAnsi="Arial" w:cs="Arial"/>
            <w:color w:val="0000FF"/>
            <w:sz w:val="24"/>
            <w:szCs w:val="24"/>
            <w:u w:val="single"/>
            <w:lang w:eastAsia="ru-RU"/>
          </w:rPr>
          <w:t>&lt;6&gt;</w:t>
        </w:r>
      </w:hyperlink>
      <w:r w:rsidRPr="00C225B2">
        <w:rPr>
          <w:rFonts w:ascii="Arial" w:eastAsia="Times New Roman" w:hAnsi="Arial" w:cs="Arial"/>
          <w:sz w:val="24"/>
          <w:szCs w:val="24"/>
          <w:lang w:eastAsia="ru-RU"/>
        </w:rPr>
        <w:t xml:space="preserve">, Камчатский край </w:t>
      </w:r>
      <w:hyperlink w:anchor="Par394__" w:tooltip="&lt;7&gt; Наименование нового субъекта Российской Федерации - Камчатский край - дано в связи с его образованием с 1 июля 2007 г., а наименования прекративших существование с 1 июля 2007 г. в качестве субъектов Российской Федерации Камчатской области и Корякского автономного округа исключены из части 1 статьи 65 Конституции Российской Федерации на основании Федерального конституционного закона от 12 июля 2006 г. N 2-ФКЗ \" w:history="1">
        <w:r w:rsidRPr="00C225B2">
          <w:rPr>
            <w:rFonts w:ascii="Arial" w:eastAsia="Times New Roman" w:hAnsi="Arial" w:cs="Arial"/>
            <w:color w:val="0000FF"/>
            <w:sz w:val="24"/>
            <w:szCs w:val="24"/>
            <w:u w:val="single"/>
            <w:lang w:eastAsia="ru-RU"/>
          </w:rPr>
          <w:t>&lt;7&gt;</w:t>
        </w:r>
      </w:hyperlink>
      <w:r w:rsidRPr="00C225B2">
        <w:rPr>
          <w:rFonts w:ascii="Arial" w:eastAsia="Times New Roman" w:hAnsi="Arial" w:cs="Arial"/>
          <w:sz w:val="24"/>
          <w:szCs w:val="24"/>
          <w:lang w:eastAsia="ru-RU"/>
        </w:rPr>
        <w:t xml:space="preserve">, Краснодарский край, Красноярский край </w:t>
      </w:r>
      <w:hyperlink w:anchor="Par395__" w:tooltip="&lt;8&gt; Наименование нового субъекта Российской Федерации - Красноярский край - дано в связи с его образованием с 1 января 2007 г., а наименования прекративших существование с 1 января 2007 г. в качестве субъектов Российской Федерации Таймырского (Долгано-Ненецкого) автономного округа и Эвенкийского автономного округа исключены из части 1 статьи 65 Конституции Российской Федерации на основании Федерального конституционного закона от 14 октября 2005 г. N 6-ФКЗ \" w:history="1">
        <w:r w:rsidRPr="00C225B2">
          <w:rPr>
            <w:rFonts w:ascii="Arial" w:eastAsia="Times New Roman" w:hAnsi="Arial" w:cs="Arial"/>
            <w:color w:val="0000FF"/>
            <w:sz w:val="24"/>
            <w:szCs w:val="24"/>
            <w:u w:val="single"/>
            <w:lang w:eastAsia="ru-RU"/>
          </w:rPr>
          <w:t>&lt;8&gt;</w:t>
        </w:r>
      </w:hyperlink>
      <w:r w:rsidRPr="00C225B2">
        <w:rPr>
          <w:rFonts w:ascii="Arial" w:eastAsia="Times New Roman" w:hAnsi="Arial" w:cs="Arial"/>
          <w:sz w:val="24"/>
          <w:szCs w:val="24"/>
          <w:lang w:eastAsia="ru-RU"/>
        </w:rPr>
        <w:t xml:space="preserve">, Пермский край </w:t>
      </w:r>
      <w:hyperlink w:anchor="Par396__" w:tooltip="&lt;9&gt; Наименование нового субъекта Российской Федерации - Пермский край - дано в связи с его образованием с 1 декабря 2005 г., а наименования прекративших существование с 1 декабря 2005 г. в качестве субъектов Российской Федерации Пермской области и Коми-Пермяцкого автономного округа исключены из части 1 статьи 65 Конституции Российской Федерации на основании Федерального конституционного закона от 25 марта 2004 г. N 1-ФКЗ \" w:history="1">
        <w:r w:rsidRPr="00C225B2">
          <w:rPr>
            <w:rFonts w:ascii="Arial" w:eastAsia="Times New Roman" w:hAnsi="Arial" w:cs="Arial"/>
            <w:color w:val="0000FF"/>
            <w:sz w:val="24"/>
            <w:szCs w:val="24"/>
            <w:u w:val="single"/>
            <w:lang w:eastAsia="ru-RU"/>
          </w:rPr>
          <w:t>&lt;9&gt;</w:t>
        </w:r>
      </w:hyperlink>
      <w:r w:rsidRPr="00C225B2">
        <w:rPr>
          <w:rFonts w:ascii="Arial" w:eastAsia="Times New Roman" w:hAnsi="Arial" w:cs="Arial"/>
          <w:sz w:val="24"/>
          <w:szCs w:val="24"/>
          <w:lang w:eastAsia="ru-RU"/>
        </w:rPr>
        <w:t>, Приморский край, Ставропольский край, Хабаровский край;</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Амурская область, Архангельская область, Астраханская область, Белгородская область, Брянская область, Владимирская область, Волгоградская область, Вологодская область, Воронежская область, Ивановская область, Иркутская область </w:t>
      </w:r>
      <w:hyperlink w:anchor="Par397__" w:tooltip="&lt;10&gt; Наименование нового субъекта Российской Федерации - Иркутская область - дано в связи с его образованием с 1 января 2008 г., а наименование прекратившего существование с 1 января 2008 г. в качестве субъекта Российской Федерации Усть-Ордынского Бурятского автономного округа исключено из части 1 статьи 65 Конституции Российской Федерации на основании Федерального конституционного закона от 30 декабря 2006 г. N 6-ФКЗ \" w:history="1">
        <w:r w:rsidRPr="00C225B2">
          <w:rPr>
            <w:rFonts w:ascii="Arial" w:eastAsia="Times New Roman" w:hAnsi="Arial" w:cs="Arial"/>
            <w:color w:val="0000FF"/>
            <w:sz w:val="24"/>
            <w:szCs w:val="24"/>
            <w:u w:val="single"/>
            <w:lang w:eastAsia="ru-RU"/>
          </w:rPr>
          <w:t>&lt;10&gt;</w:t>
        </w:r>
      </w:hyperlink>
      <w:r w:rsidRPr="00C225B2">
        <w:rPr>
          <w:rFonts w:ascii="Arial" w:eastAsia="Times New Roman" w:hAnsi="Arial" w:cs="Arial"/>
          <w:sz w:val="24"/>
          <w:szCs w:val="24"/>
          <w:lang w:eastAsia="ru-RU"/>
        </w:rPr>
        <w:t>, Калининградская область, Калужская область, Кемеровская область, Кировская область, Костромская область, Курганская область, Курская область, Ленинградская область, Липецкая область, Магаданская область, Московская область, Мурманская область, Нижегородская область, Новгородская область, Новосибирская область, Омская область, Оренбургская область, Орловская область, Пензенская область, Псковская область, Ростовская область, Рязанская область, Самарская область, Саратовская область, Сахалинская область, Свердловская область, Смоленская область, Тамбовская область, Тверская область, Томская область, Тульская область, Тюменская область, Ульяновская область, Челябинская область, Ярославская область;</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Москва, Санкт-Петербург, Севастополь </w:t>
      </w:r>
      <w:hyperlink w:anchor="Par398__" w:tooltip="&lt;11&gt; Наименование нового субъекта Российской Федерации - город федерального значения Севастополь - дано в соответствии с Федеральным конституционным законом от 21 марта 2014 г. N 6-ФКЗ \" w:history="1">
        <w:r w:rsidRPr="00C225B2">
          <w:rPr>
            <w:rFonts w:ascii="Arial" w:eastAsia="Times New Roman" w:hAnsi="Arial" w:cs="Arial"/>
            <w:color w:val="0000FF"/>
            <w:sz w:val="24"/>
            <w:szCs w:val="24"/>
            <w:u w:val="single"/>
            <w:lang w:eastAsia="ru-RU"/>
          </w:rPr>
          <w:t>&lt;11&gt;</w:t>
        </w:r>
      </w:hyperlink>
      <w:r w:rsidRPr="00C225B2">
        <w:rPr>
          <w:rFonts w:ascii="Arial" w:eastAsia="Times New Roman" w:hAnsi="Arial" w:cs="Arial"/>
          <w:sz w:val="24"/>
          <w:szCs w:val="24"/>
          <w:lang w:eastAsia="ru-RU"/>
        </w:rPr>
        <w:t xml:space="preserve"> - города федерального значения;</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Еврейская автономная область;</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Ненецкий автономный округ, Ханты-Мансийский автономный округ - Югра </w:t>
      </w:r>
      <w:hyperlink w:anchor="Par399__" w:tooltip="&lt;12&gt; Новое наименование автономного округа дано в соответствии с Указом Президента Российской Федерации от 25 июля 2003 г. N 841 \" w:history="1">
        <w:r w:rsidRPr="00C225B2">
          <w:rPr>
            <w:rFonts w:ascii="Arial" w:eastAsia="Times New Roman" w:hAnsi="Arial" w:cs="Arial"/>
            <w:color w:val="0000FF"/>
            <w:sz w:val="24"/>
            <w:szCs w:val="24"/>
            <w:u w:val="single"/>
            <w:lang w:eastAsia="ru-RU"/>
          </w:rPr>
          <w:t>&lt;12&gt;</w:t>
        </w:r>
      </w:hyperlink>
      <w:r w:rsidRPr="00C225B2">
        <w:rPr>
          <w:rFonts w:ascii="Arial" w:eastAsia="Times New Roman" w:hAnsi="Arial" w:cs="Arial"/>
          <w:sz w:val="24"/>
          <w:szCs w:val="24"/>
          <w:lang w:eastAsia="ru-RU"/>
        </w:rPr>
        <w:t>, Чукотский автономный округ, Ямало-Ненецкий автономный округ.</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Принятие в Российскую Федерацию и образование в ее составе нового субъекта осуществляются в порядке, установленном федеральным конституционным законом.</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3" w:name="Par388"/>
      <w:bookmarkEnd w:id="13"/>
      <w:r w:rsidRPr="00C225B2">
        <w:rPr>
          <w:rFonts w:ascii="Arial" w:eastAsia="Times New Roman" w:hAnsi="Arial" w:cs="Arial"/>
          <w:sz w:val="24"/>
          <w:szCs w:val="24"/>
          <w:lang w:eastAsia="ru-RU"/>
        </w:rPr>
        <w:t>&lt;1&gt; Новое наименование Республики дано в соответствии с Указом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4" w:name="Par389"/>
      <w:bookmarkEnd w:id="14"/>
      <w:r w:rsidRPr="00C225B2">
        <w:rPr>
          <w:rFonts w:ascii="Arial" w:eastAsia="Times New Roman" w:hAnsi="Arial" w:cs="Arial"/>
          <w:sz w:val="24"/>
          <w:szCs w:val="24"/>
          <w:lang w:eastAsia="ru-RU"/>
        </w:rPr>
        <w:t>&lt;2&gt; Новое наименование Республики дано в соответствии с Указом Президента Российской Федерации от 10 февраля 1996 г. N 173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1996, N 7, ст. 676).</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5" w:name="Par390"/>
      <w:bookmarkEnd w:id="15"/>
      <w:r w:rsidRPr="00C225B2">
        <w:rPr>
          <w:rFonts w:ascii="Arial" w:eastAsia="Times New Roman" w:hAnsi="Arial" w:cs="Arial"/>
          <w:sz w:val="24"/>
          <w:szCs w:val="24"/>
          <w:lang w:eastAsia="ru-RU"/>
        </w:rPr>
        <w:t xml:space="preserve">&lt;3&gt; Наименование нового субъекта Российской Федерации - Республика Крым - дано в соответствии с Федеральным конституционным законом от 21 марта 2014 г. N 6-ФКЗ "О принятии в Российскую Федерацию Республики Крым и образовании в составе Российской </w:t>
      </w:r>
      <w:r w:rsidRPr="00C225B2">
        <w:rPr>
          <w:rFonts w:ascii="Arial" w:eastAsia="Times New Roman" w:hAnsi="Arial" w:cs="Arial"/>
          <w:sz w:val="24"/>
          <w:szCs w:val="24"/>
          <w:lang w:eastAsia="ru-RU"/>
        </w:rPr>
        <w:lastRenderedPageBreak/>
        <w:t>Федерации новых субъектов - Республики Крым и города федерального значения Севастополя" (Собрание законодательства Российской Федерации, 2014, N 12, ст. 1201).</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6" w:name="Par391"/>
      <w:bookmarkEnd w:id="16"/>
      <w:r w:rsidRPr="00C225B2">
        <w:rPr>
          <w:rFonts w:ascii="Arial" w:eastAsia="Times New Roman" w:hAnsi="Arial" w:cs="Arial"/>
          <w:sz w:val="24"/>
          <w:szCs w:val="24"/>
          <w:lang w:eastAsia="ru-RU"/>
        </w:rPr>
        <w:t>&lt;4&gt; Новое наименование Республики дано в соответствии с Указом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7" w:name="Par392"/>
      <w:bookmarkEnd w:id="17"/>
      <w:r w:rsidRPr="00C225B2">
        <w:rPr>
          <w:rFonts w:ascii="Arial" w:eastAsia="Times New Roman" w:hAnsi="Arial" w:cs="Arial"/>
          <w:sz w:val="24"/>
          <w:szCs w:val="24"/>
          <w:lang w:eastAsia="ru-RU"/>
        </w:rPr>
        <w:t>&lt;5&gt; Новое наименование Республики дано в соответствии с Указом Президента Российской Федерации от 9 июня 2001 г. N 679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2001, N 24, ст. 2421).</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8" w:name="Par393"/>
      <w:bookmarkEnd w:id="18"/>
      <w:r w:rsidRPr="00C225B2">
        <w:rPr>
          <w:rFonts w:ascii="Arial" w:eastAsia="Times New Roman" w:hAnsi="Arial" w:cs="Arial"/>
          <w:sz w:val="24"/>
          <w:szCs w:val="24"/>
          <w:lang w:eastAsia="ru-RU"/>
        </w:rPr>
        <w:t>&lt;6&gt; Наименование нового субъекта Российской Федерации - Забайкальский край - дано в связи с его образованием с 1 марта 2008 г., а наименования прекративших существование с 1 марта 2008 г. в качестве субъектов Российской Федерации Читинской области и Агинского Бурятского автономного округа исключены из части 1 статьи 65 Конституции Российской Федерации на основании Федерального конституционного закона от 21 июля 2007 г. N 5-ФКЗ "Об образовании в составе Российской Федерации нового субъекта Российской Федерации в результате объединения Читинской области и Агинского Бурятского автономного округа" (Собрание законодательства Российской Федерации, 2007, N 30, ст. 3745).</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9" w:name="Par394"/>
      <w:bookmarkEnd w:id="19"/>
      <w:r w:rsidRPr="00C225B2">
        <w:rPr>
          <w:rFonts w:ascii="Arial" w:eastAsia="Times New Roman" w:hAnsi="Arial" w:cs="Arial"/>
          <w:sz w:val="24"/>
          <w:szCs w:val="24"/>
          <w:lang w:eastAsia="ru-RU"/>
        </w:rPr>
        <w:t>&lt;7&gt; Наименование нового субъекта Российской Федерации - Камчатский край - дано в связи с его образованием с 1 июля 2007 г., а наименования прекративших существование с 1 июля 2007 г. в качестве субъектов Российской Федерации Камчатской области и Корякского автономного округа исключены из части 1 статьи 65 Конституции Российской Федерации на основании Федерального конституционного закона от 12 июля 2006 г. N 2-ФКЗ "Об образовании в составе Российской Федерации нового субъекта Российской Федерации в результате объединения Камчатской области и Корякского автономного округа" (Собрание законодательства Российской Федерации, 2006, N 29, ст. 3119).</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0" w:name="Par395"/>
      <w:bookmarkEnd w:id="20"/>
      <w:r w:rsidRPr="00C225B2">
        <w:rPr>
          <w:rFonts w:ascii="Arial" w:eastAsia="Times New Roman" w:hAnsi="Arial" w:cs="Arial"/>
          <w:sz w:val="24"/>
          <w:szCs w:val="24"/>
          <w:lang w:eastAsia="ru-RU"/>
        </w:rPr>
        <w:t>&lt;8&gt; Наименование нового субъекта Российской Федерации - Красноярский край - дано в связи с его образованием с 1 января 2007 г., а наименования прекративших существование с 1 января 2007 г. в качестве субъектов Российской Федерации Таймырского (Долгано-Ненецкого) автономного округа и Эвенкийского автономного округа исключены из части 1 статьи 65 Конституции Российской Федерации на основании Федерального конституционного закона от 14 октября 2005 г. N 6-ФКЗ "Об образовании в составе Российской Федерации нового субъекта Российской Федерации в результате объединения Красноярского края, Таймырского (Долгано-Ненецкого) автономного округа и Эвенкийского автономного округа" (Собрание законодательства Российской Федерации, 2005, N 42, ст. 4212).</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1" w:name="Par396"/>
      <w:bookmarkEnd w:id="21"/>
      <w:r w:rsidRPr="00C225B2">
        <w:rPr>
          <w:rFonts w:ascii="Arial" w:eastAsia="Times New Roman" w:hAnsi="Arial" w:cs="Arial"/>
          <w:sz w:val="24"/>
          <w:szCs w:val="24"/>
          <w:lang w:eastAsia="ru-RU"/>
        </w:rPr>
        <w:t>&lt;9&gt; Наименование нового субъекта Российской Федерации - Пермский край - дано в связи с его образованием с 1 декабря 2005 г., а наименования прекративших существование с 1 декабря 2005 г. в качестве субъектов Российской Федерации Пермской области и Коми-Пермяцкого автономного округа исключены из части 1 статьи 65 Конституции Российской Федерации на основании Федерального конституционного закона от 25 марта 2004 г. N 1-ФКЗ "Об образовании в составе Российской Федерации нового субъекта Российской Федерации в результате объединения Пермской области и Коми-Пермяцкого автономного округа" (Собрание законодательства Российской Федерации, 2004, N 13, ст. 1110).</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2" w:name="Par397"/>
      <w:bookmarkEnd w:id="22"/>
      <w:r w:rsidRPr="00C225B2">
        <w:rPr>
          <w:rFonts w:ascii="Arial" w:eastAsia="Times New Roman" w:hAnsi="Arial" w:cs="Arial"/>
          <w:sz w:val="24"/>
          <w:szCs w:val="24"/>
          <w:lang w:eastAsia="ru-RU"/>
        </w:rPr>
        <w:t xml:space="preserve">&lt;10&gt; Наименование нового субъекта Российской Федерации - Иркутская область - дано в связи с его образованием с 1 января 2008 г., а наименование прекратившего существование с 1 января 2008 г. в качестве субъекта Российской Федерации Усть-Ордынского Бурятского автономного округа исключено из части 1 статьи 65 Конституции Российской Федерации на основании Федерального конституционного закона от 30 декабря 2006 г. N 6-ФКЗ "Об образовании в составе Российской Федерации нового субъекта Российской Федерации в </w:t>
      </w:r>
      <w:r w:rsidRPr="00C225B2">
        <w:rPr>
          <w:rFonts w:ascii="Arial" w:eastAsia="Times New Roman" w:hAnsi="Arial" w:cs="Arial"/>
          <w:sz w:val="24"/>
          <w:szCs w:val="24"/>
          <w:lang w:eastAsia="ru-RU"/>
        </w:rPr>
        <w:lastRenderedPageBreak/>
        <w:t>результате объединения Иркутской области и Усть-Ордынского Бурятского автономного округа" (Собрание законодательства Российской Федерации, 2007, N 1, ст. 1).</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3" w:name="Par398"/>
      <w:bookmarkEnd w:id="23"/>
      <w:r w:rsidRPr="00C225B2">
        <w:rPr>
          <w:rFonts w:ascii="Arial" w:eastAsia="Times New Roman" w:hAnsi="Arial" w:cs="Arial"/>
          <w:sz w:val="24"/>
          <w:szCs w:val="24"/>
          <w:lang w:eastAsia="ru-RU"/>
        </w:rPr>
        <w:t>&lt;11&gt; Наименование нового субъекта Российской Федерации - город федерального значения Севастополь - дано в соответствии с Федеральным конституционным законом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4" w:name="Par399"/>
      <w:bookmarkEnd w:id="24"/>
      <w:r w:rsidRPr="00C225B2">
        <w:rPr>
          <w:rFonts w:ascii="Arial" w:eastAsia="Times New Roman" w:hAnsi="Arial" w:cs="Arial"/>
          <w:sz w:val="24"/>
          <w:szCs w:val="24"/>
          <w:lang w:eastAsia="ru-RU"/>
        </w:rPr>
        <w:t>&lt;12&gt; Новое наименование автономного округа дано в соответствии с Указом Президента Российской Федерации от 25 июля 2003 г. N 841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2003, N 30, ст. 3051).</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66</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Статус республики определяется Конституцией Российской Федерации и конституцией республики.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Статус края, области, города федерального значения, автономной области, автономного округа определяется Конституцией Российской Федерации и уставом края, области, города федерального значения, автономной области, автономного округа, принимаемым законодательным (представительным) органом соответствующего субъекта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3. По представлению законодательных и исполнительных органов автономной области, автономного округа может быть принят федеральный закон об автономной области, автономном округе.</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4. Отношения автономных округов, входящих в состав края или области, могут регулироваться федеральным законом и договором между органами государственной власти автономного округа и, соответственно, органами государственной власти края или области.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5. Статус субъекта Российской Федерации может быть изменен по взаимному согласию Российской Федерации и субъекта Российской Федерации в соответствии с федеральным конституционным законом.</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67</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Территория Российской Федерации включает в себя территории ее субъектов, внутренние воды и территориальное море, воздушное пространство над ними.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Российская Федерация обладает суверенными правами и осуществляет юрисдикцию на континентальном шельфе и в исключительной экономической зоне Российской Федерации в порядке, определяемом федеральным законом и нормами международного права.</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3. Границы между субъектами Российской Федерации могут быть изменены с их взаимного </w:t>
      </w:r>
      <w:r w:rsidRPr="00C225B2">
        <w:rPr>
          <w:rFonts w:ascii="Arial" w:eastAsia="Times New Roman" w:hAnsi="Arial" w:cs="Arial"/>
          <w:sz w:val="24"/>
          <w:szCs w:val="24"/>
          <w:lang w:eastAsia="ru-RU"/>
        </w:rPr>
        <w:lastRenderedPageBreak/>
        <w:t>согласия.</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68</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Государственным языком Российской Федерации на всей ее территории является русский язык.</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Республики вправе устанавливать свои государственные языки. В органах государственной власти, органах местного самоуправления, государственных учреждениях республик они употребляются наряду с государственным языком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3. Российская Федерация гарантирует всем ее народам право на сохранение родного языка, создание условий для его изучения и развития.</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69</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Российская Федерация гарантирует права коренных малочисленных народов в соответствии с общепризнанными принципами и нормами международного права и международными договорами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70</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Государственные флаг, герб и гимн Российской Федерации, их описание и порядок официального использования устанавливаются федеральным конституционным законом.</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Столицей Российской Федерации является город Москва. Статус столицы устанавливается федеральным законом.</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71</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В ведении Российской Федерации находятся:</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а) принятие и изменение Конституции Российской Федерации и федеральных законов, контроль за их соблюдением;</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б) федеративное устройство и территория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в) регулирование и защита прав и свобод человека и гражданина; гражданство в Российской Федерации; регулирование и защита прав национальных меньшинств;</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lastRenderedPageBreak/>
        <w:t>г) установление системы федеральных органов законодательной, исполнительной и судебной власти, порядка их организации и деятельности; формирование федеральных органов государственной власти;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д) федеральная государственная собственность и управление ею;</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е) установление основ федеральной политики и федеральные программы в области государственного, экономического, экологического, социального, культурного и национального развития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ж) установление правовых основ единого рынка; финансовое, валютное, кредитное, таможенное регулирование, денежная эмиссия, основы ценовой политики; федеральные экономические службы, включая федеральные банки;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з) федеральный бюджет; федеральные налоги и сборы; федеральные фонды регионального развития;</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и) федеральные энергетические системы, ядерная энергетика, расщепляющиеся материалы; федеральные транспорт, пути сообщения, информация и связь; деятельность в космосе;</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к) внешняя политика и международные отношения Российской Федерации, международные договоры Российской Федерации; вопросы войны и мира;</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л) внешнеэкономические отношения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м) оборона и безопасность; оборонное производство; определение порядка продажи и покупки оружия, боеприпасов, военной техники и другого военного имущества; производство ядовитых веществ, наркотических средств и порядок их использования;</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н) определение статуса и защита государственной границы, территориального моря, воздушного пространства, исключительной экономической зоны и континентального шельфа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5" w:name="Par446"/>
      <w:bookmarkEnd w:id="25"/>
      <w:r w:rsidRPr="00C225B2">
        <w:rPr>
          <w:rFonts w:ascii="Arial" w:eastAsia="Times New Roman" w:hAnsi="Arial" w:cs="Arial"/>
          <w:sz w:val="24"/>
          <w:szCs w:val="24"/>
          <w:lang w:eastAsia="ru-RU"/>
        </w:rPr>
        <w:t xml:space="preserve">о) судоустройство; прокуратура; уголовное и уголовно-исполнительное законодательство; амнистия и помилование; гражданское законодательство; процессуальное законодательство; правовое регулирование интеллектуальной собственности </w:t>
      </w:r>
      <w:hyperlink w:anchor="Par452__" w:tooltip="&lt;13&gt; Редакция пункта \" w:history="1">
        <w:r w:rsidRPr="00C225B2">
          <w:rPr>
            <w:rFonts w:ascii="Arial" w:eastAsia="Times New Roman" w:hAnsi="Arial" w:cs="Arial"/>
            <w:color w:val="0000FF"/>
            <w:sz w:val="24"/>
            <w:szCs w:val="24"/>
            <w:u w:val="single"/>
            <w:lang w:eastAsia="ru-RU"/>
          </w:rPr>
          <w:t>&lt;13&gt;</w:t>
        </w:r>
      </w:hyperlink>
      <w:r w:rsidRPr="00C225B2">
        <w:rPr>
          <w:rFonts w:ascii="Arial" w:eastAsia="Times New Roman" w:hAnsi="Arial" w:cs="Arial"/>
          <w:sz w:val="24"/>
          <w:szCs w:val="24"/>
          <w:lang w:eastAsia="ru-RU"/>
        </w:rPr>
        <w:t>;</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п) федеральное коллизионное право;</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р) метеорологическая служба, стандарты, эталоны, метрическая система и исчисление времени; геодезия и картография; наименования географических объектов; официальный статистический и бухгалтерский учет;</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с) государственные награды и почетные звания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т) федеральная государственная служба.</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6" w:name="Par452"/>
      <w:bookmarkEnd w:id="26"/>
      <w:r w:rsidRPr="00C225B2">
        <w:rPr>
          <w:rFonts w:ascii="Arial" w:eastAsia="Times New Roman" w:hAnsi="Arial" w:cs="Arial"/>
          <w:sz w:val="24"/>
          <w:szCs w:val="24"/>
          <w:lang w:eastAsia="ru-RU"/>
        </w:rPr>
        <w:t xml:space="preserve">&lt;13&gt; Редакция </w:t>
      </w:r>
      <w:hyperlink w:anchor="Par446__" w:tooltip="о) судоустройство; прокуратура; уголовное и уголовно-исполнительное законодательство; амнистия и помилование; гражданское законодательство; процессуальное законодательство; правовое регулирование интеллектуальной собственности &lt;13&gt;;" w:history="1">
        <w:r w:rsidRPr="00C225B2">
          <w:rPr>
            <w:rFonts w:ascii="Arial" w:eastAsia="Times New Roman" w:hAnsi="Arial" w:cs="Arial"/>
            <w:color w:val="0000FF"/>
            <w:sz w:val="24"/>
            <w:szCs w:val="24"/>
            <w:u w:val="single"/>
            <w:lang w:eastAsia="ru-RU"/>
          </w:rPr>
          <w:t>пункта "о"</w:t>
        </w:r>
      </w:hyperlink>
      <w:r w:rsidRPr="00C225B2">
        <w:rPr>
          <w:rFonts w:ascii="Arial" w:eastAsia="Times New Roman" w:hAnsi="Arial" w:cs="Arial"/>
          <w:sz w:val="24"/>
          <w:szCs w:val="24"/>
          <w:lang w:eastAsia="ru-RU"/>
        </w:rPr>
        <w:t xml:space="preserve">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lastRenderedPageBreak/>
        <w:t>Статья 72</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В совместном ведении Российской Федерации и субъектов Российской Федерации находятся:</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а) обеспечение соответствия конституций и законов республик, уставов, законов и иных нормативных правовых актов краев, областей, городов федерального значения, автономной области, автономных округов Конституции Российской Федерации и федеральным законам;</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б) защита прав и свобод человека и гражданина; защита прав национальных меньшинств; обеспечение законности, правопорядка, общественной безопасности; режим пограничных зон;</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в) вопросы владения, пользования и распоряжения землей, недрами, водными и другими природными ресурсами;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г) разграничение государственной собственности;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д) природопользование; охрана окружающей среды и обеспечение экологической безопасности; особо охраняемые природные территории; охрана памятников истории и культуры;</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е) общие вопросы воспитания, образования, науки, культуры, физической культуры и спорта;</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ж) координация вопросов здравоохранения; защита семьи, материнства, отцовства и детства; социальная защита, включая социальное обеспечение;</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з) осуществление мер по борьбе с катастрофами, стихийными бедствиями, эпидемиями, ликвидация их последствий;</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и) установление общих принципов налогообложения и сборов в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к) административное, административно-процессуальное, трудовое, семейное, жилищное, земельное, водное, лесное законодательство, законодательство о недрах, об охране окружающей среды;</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л) кадры судебных и правоохранительных органов; адвокатура, нотариат;</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м) защита исконной среды обитания и традиционного образа жизни малочисленных этнических общностей;</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н) установление общих принципов организации системы органов государственной власти и местного самоуправления;</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о) координация международных и внешнеэкономических связей субъектов Российской Федерации, выполнение международных договоров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Положения настоящей статьи в равной мере распространяются на республики, края, области, города федерального значения, автономную область, автономные округа.</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73</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lastRenderedPageBreak/>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74</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На территории Российской Федерации не допускается установление таможенных границ, пошлин, сборов и каких-либо иных препятствий для свободного перемещения товаров, услуг и финансовых средств.</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Ограничения перемещения товаров и услуг могут вводиться в соответствии с федеральным законом, если это необходимо для обеспечения безопасности, защиты жизни и здоровья людей, охраны природы и культурных ценностей.</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75</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Денежной единицей в Российской Федерации является рубль. Денежная эмиссия осуществляется исключительно Центральным банком Российской Федерации. Введение и эмиссия других денег в Российской Федерации не допускаются.</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Защита и обеспечение устойчивости рубля - основная функция Центрального банка Российской Федерации, которую он осуществляет независимо от других органов государственной власти.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3. Система налогов, взимаемых в федеральный бюджет, и общие принципы налогообложения и сборов в Российской Федерации устанавливаются федеральным законом.</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4. Государственные займы выпускаются в порядке, определяемом федеральным законом, и размещаются на добровольной основе.</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76</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7" w:name="Par491"/>
      <w:bookmarkEnd w:id="27"/>
      <w:r w:rsidRPr="00C225B2">
        <w:rPr>
          <w:rFonts w:ascii="Arial" w:eastAsia="Times New Roman" w:hAnsi="Arial" w:cs="Arial"/>
          <w:sz w:val="24"/>
          <w:szCs w:val="24"/>
          <w:lang w:eastAsia="ru-RU"/>
        </w:rPr>
        <w:t>1. По предметам ведения Российской Федерации принимаются федеральные конституционные законы и федеральные законы, имеющие прямое действие на всей территории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8" w:name="Par492"/>
      <w:bookmarkEnd w:id="28"/>
      <w:r w:rsidRPr="00C225B2">
        <w:rPr>
          <w:rFonts w:ascii="Arial" w:eastAsia="Times New Roman" w:hAnsi="Arial" w:cs="Arial"/>
          <w:sz w:val="24"/>
          <w:szCs w:val="24"/>
          <w:lang w:eastAsia="ru-RU"/>
        </w:rPr>
        <w:t>2. По предметам совместного ведения Российской Федерации и субъектов Российской Федерации издаются федеральные законы и принимаемые в соответствии с ними законы и иные нормативные правовые акты субъектов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3. Федеральные законы не могут противоречить федеральным конституционным законам.</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9" w:name="Par494"/>
      <w:bookmarkEnd w:id="29"/>
      <w:r w:rsidRPr="00C225B2">
        <w:rPr>
          <w:rFonts w:ascii="Arial" w:eastAsia="Times New Roman" w:hAnsi="Arial" w:cs="Arial"/>
          <w:sz w:val="24"/>
          <w:szCs w:val="24"/>
          <w:lang w:eastAsia="ru-RU"/>
        </w:rPr>
        <w:lastRenderedPageBreak/>
        <w:t>4. Вне пределов ведения Российской Федерации, совместного ведения Российской Федерации и субъектов Российской Федерации республики, края, области, города федерального значения, автономная область и автономные округа осуществляют собственное правовое регулирование, включая принятие законов и иных нормативных правовых актов.</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5. Законы и иные нормативные правовые акты субъектов Российской Федерации не могут противоречить федеральным законам, принятым в соответствии с </w:t>
      </w:r>
      <w:hyperlink w:anchor="Par491__" w:tooltip="1. По предметам ведения Российской Федерации принимаются федеральные конституционные законы и федеральные законы, имеющие прямое действие на всей территории Российской Федерации." w:history="1">
        <w:r w:rsidRPr="00C225B2">
          <w:rPr>
            <w:rFonts w:ascii="Arial" w:eastAsia="Times New Roman" w:hAnsi="Arial" w:cs="Arial"/>
            <w:color w:val="0000FF"/>
            <w:sz w:val="24"/>
            <w:szCs w:val="24"/>
            <w:u w:val="single"/>
            <w:lang w:eastAsia="ru-RU"/>
          </w:rPr>
          <w:t>частями первой</w:t>
        </w:r>
      </w:hyperlink>
      <w:r w:rsidRPr="00C225B2">
        <w:rPr>
          <w:rFonts w:ascii="Arial" w:eastAsia="Times New Roman" w:hAnsi="Arial" w:cs="Arial"/>
          <w:sz w:val="24"/>
          <w:szCs w:val="24"/>
          <w:lang w:eastAsia="ru-RU"/>
        </w:rPr>
        <w:t xml:space="preserve"> и </w:t>
      </w:r>
      <w:hyperlink w:anchor="Par492__" w:tooltip="2. По предметам совместного ведения Российской Федерации и субъектов Российской Федерации издаются федеральные законы и принимаемые в соответствии с ними законы и иные нормативные правовые акты субъектов Российской Федерации." w:history="1">
        <w:r w:rsidRPr="00C225B2">
          <w:rPr>
            <w:rFonts w:ascii="Arial" w:eastAsia="Times New Roman" w:hAnsi="Arial" w:cs="Arial"/>
            <w:color w:val="0000FF"/>
            <w:sz w:val="24"/>
            <w:szCs w:val="24"/>
            <w:u w:val="single"/>
            <w:lang w:eastAsia="ru-RU"/>
          </w:rPr>
          <w:t>второй</w:t>
        </w:r>
      </w:hyperlink>
      <w:r w:rsidRPr="00C225B2">
        <w:rPr>
          <w:rFonts w:ascii="Arial" w:eastAsia="Times New Roman" w:hAnsi="Arial" w:cs="Arial"/>
          <w:sz w:val="24"/>
          <w:szCs w:val="24"/>
          <w:lang w:eastAsia="ru-RU"/>
        </w:rPr>
        <w:t xml:space="preserve"> настоящей статьи. В случае противоречия между федеральным законом и иным актом, изданным в Российской Федерации, действует федеральный закон.</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6. В случае противоречия между федеральным законом и нормативным правовым актом субъекта Российской Федерации, изданным в соответствии с </w:t>
      </w:r>
      <w:hyperlink w:anchor="Par494__" w:tooltip="4. Вне пределов ведения Российской Федерации, совместного ведения Российской Федерации и субъектов Российской Федерации республики, края, области, города федерального значения, автономная область и автономные округа осуществляют собственное правовое регулирование, включая принятие законов и иных нормативных правовых актов." w:history="1">
        <w:r w:rsidRPr="00C225B2">
          <w:rPr>
            <w:rFonts w:ascii="Arial" w:eastAsia="Times New Roman" w:hAnsi="Arial" w:cs="Arial"/>
            <w:color w:val="0000FF"/>
            <w:sz w:val="24"/>
            <w:szCs w:val="24"/>
            <w:u w:val="single"/>
            <w:lang w:eastAsia="ru-RU"/>
          </w:rPr>
          <w:t>частью четвертой</w:t>
        </w:r>
      </w:hyperlink>
      <w:r w:rsidRPr="00C225B2">
        <w:rPr>
          <w:rFonts w:ascii="Arial" w:eastAsia="Times New Roman" w:hAnsi="Arial" w:cs="Arial"/>
          <w:sz w:val="24"/>
          <w:szCs w:val="24"/>
          <w:lang w:eastAsia="ru-RU"/>
        </w:rPr>
        <w:t xml:space="preserve"> настоящей статьи, действует нормативный правовой акт субъекта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77</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Система органов государственной власти республик, краев, областей, городов федерального значения, автономной области, автономных округов устанавливается субъектами Российской Федерации самостоятельно в соответствии с основами конституционного строя Российской Федерации и общими принципами организации представительных и исполнительных органов государственной власти, установленными федеральным законом.</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В пределах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федеральные органы исполнительной власти и органы исполнительной власти субъектов Российской Федерации образуют единую систему исполнительной власти в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78</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Федеральные органы исполнительной власти для осуществления своих полномочий могут создавать свои территориальные органы и назначать соответствующих должностных лиц.</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Федеральные органы исполнительной власти по соглашению с органами исполнительной власти субъектов Российской Федерации могут передавать им осуществление части своих полномочий, если это не противоречит Конституции Российской Федерации и федеральным законам.</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3. Органы исполнительной власти субъектов Российской Федерации по соглашению с федеральными органами исполнительной власти могут передавать им осуществление части своих полномочий.</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4. Президент Российской Федерации и Правительство Российской Федерации обеспечивают в соответствии с Конституцией Российской Федерации осуществление полномочий федеральной государственной власти на всей территории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lastRenderedPageBreak/>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79</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Российская Федерация может участвовать в межгосударственных объединениях и передавать им часть своих полномочий в соответствии с международными договорами, если это не влечет ограничения прав и свобод человека и гражданина и не противоречит основам конституционного строя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1"/>
        <w:rPr>
          <w:rFonts w:ascii="Arial" w:eastAsia="Times New Roman" w:hAnsi="Arial" w:cs="Arial"/>
          <w:b/>
          <w:bCs/>
          <w:sz w:val="24"/>
          <w:szCs w:val="24"/>
          <w:lang w:eastAsia="ru-RU"/>
        </w:rPr>
      </w:pPr>
      <w:r w:rsidRPr="00C225B2">
        <w:rPr>
          <w:rFonts w:ascii="Arial" w:eastAsia="Times New Roman" w:hAnsi="Arial" w:cs="Arial"/>
          <w:b/>
          <w:bCs/>
          <w:sz w:val="24"/>
          <w:szCs w:val="24"/>
          <w:lang w:eastAsia="ru-RU"/>
        </w:rPr>
        <w:t>ГЛАВА 4. ПРЕЗИДЕНТ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80</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Президент Российской Федерации является главой государства.</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Президент Российской Федерации является гарантом Конституции Российской Федерации, прав и свобод человека и гражданина. В установленном Конституцией Российской Федерации порядке он принимает меры по охране суверенитета Российской Федерации, ее независимости и государственной целостности, обеспечивает согласованное функционирование и взаимодействие органов государственной власти.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3. Президент Российской Федерации в соответствии с Конституцией Российской Федерации и федеральными законами определяет основные направления внутренней и внешней политики государства.</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4. Президент Российской Федерации как глава государства представляет Российскую Федерацию внутри страны и в международных отношениях.</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81</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30" w:name="Par525"/>
      <w:bookmarkEnd w:id="30"/>
      <w:r w:rsidRPr="00C225B2">
        <w:rPr>
          <w:rFonts w:ascii="Arial" w:eastAsia="Times New Roman" w:hAnsi="Arial" w:cs="Arial"/>
          <w:sz w:val="24"/>
          <w:szCs w:val="24"/>
          <w:lang w:eastAsia="ru-RU"/>
        </w:rPr>
        <w:t xml:space="preserve">1. Президент Российской Федерации избирается сроком на шесть лет гражданами Российской Федерации на основе всеобщего равного и прямого избирательного права при тайном голосовании </w:t>
      </w:r>
      <w:hyperlink w:anchor="Par530__" w:tooltip="&lt;14&gt; Редакция части 1 приведена в соответствии с Законом Российской Федерации о поправке к Конституции Российской Федерации от 30 декабря 2008 г. N 6-ФКЗ \" w:history="1">
        <w:r w:rsidRPr="00C225B2">
          <w:rPr>
            <w:rFonts w:ascii="Arial" w:eastAsia="Times New Roman" w:hAnsi="Arial" w:cs="Arial"/>
            <w:color w:val="0000FF"/>
            <w:sz w:val="24"/>
            <w:szCs w:val="24"/>
            <w:u w:val="single"/>
            <w:lang w:eastAsia="ru-RU"/>
          </w:rPr>
          <w:t>&lt;14&gt;</w:t>
        </w:r>
      </w:hyperlink>
      <w:r w:rsidRPr="00C225B2">
        <w:rPr>
          <w:rFonts w:ascii="Arial" w:eastAsia="Times New Roman" w:hAnsi="Arial" w:cs="Arial"/>
          <w:sz w:val="24"/>
          <w:szCs w:val="24"/>
          <w:lang w:eastAsia="ru-RU"/>
        </w:rPr>
        <w:t>.</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Президентом Российской Федерации может быть избран гражданин Российской Федерации не моложе 35 лет, постоянно проживающий в Российской Федерации не менее 10 лет.</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3. Одно и то же лицо не может занимать должность Президента Российской Федерации более двух сроков подряд.</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4. Порядок выборов Президента Российской Федерации определяется федеральным законом.</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31" w:name="Par530"/>
      <w:bookmarkEnd w:id="31"/>
      <w:r w:rsidRPr="00C225B2">
        <w:rPr>
          <w:rFonts w:ascii="Arial" w:eastAsia="Times New Roman" w:hAnsi="Arial" w:cs="Arial"/>
          <w:sz w:val="24"/>
          <w:szCs w:val="24"/>
          <w:lang w:eastAsia="ru-RU"/>
        </w:rPr>
        <w:lastRenderedPageBreak/>
        <w:t xml:space="preserve">&lt;14&gt; Редакция </w:t>
      </w:r>
      <w:hyperlink w:anchor="Par525__" w:tooltip="1. Президент Российской Федерации избирается сроком на шесть лет гражданами Российской Федерации на основе всеобщего равного и прямого избирательного права при тайном голосовании &lt;14&gt;." w:history="1">
        <w:r w:rsidRPr="00C225B2">
          <w:rPr>
            <w:rFonts w:ascii="Arial" w:eastAsia="Times New Roman" w:hAnsi="Arial" w:cs="Arial"/>
            <w:color w:val="0000FF"/>
            <w:sz w:val="24"/>
            <w:szCs w:val="24"/>
            <w:u w:val="single"/>
            <w:lang w:eastAsia="ru-RU"/>
          </w:rPr>
          <w:t>части 1</w:t>
        </w:r>
      </w:hyperlink>
      <w:r w:rsidRPr="00C225B2">
        <w:rPr>
          <w:rFonts w:ascii="Arial" w:eastAsia="Times New Roman" w:hAnsi="Arial" w:cs="Arial"/>
          <w:sz w:val="24"/>
          <w:szCs w:val="24"/>
          <w:lang w:eastAsia="ru-RU"/>
        </w:rPr>
        <w:t xml:space="preserve"> приведена в соответствии с Законом Российской Федерации о поправке к Конституции Российской Федерации от 30 декабря 2008 г. N 6-ФКЗ "Об изменении срока полномочий Президента Российской Федерации и Государственной Думы", вступившим в силу со дня его официального опубликования 31 декабря 2008 г. (Российская газета, 2008, 31 декабря). Применяется в отношении Президента Российской Федерации, избранного после вступления в силу названного Закона.</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82</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При вступлении в должность Президент Российской Федерации приносит народу следующую присягу:</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"Клянусь при осуществлении полномочий Президента Российской Федерации уважать и охранять права и свободы человека и гражданина, соблюдать и защищать Конституцию Российской Федерации, защищать суверенитет и независимость, безопасность и целостность государства, верно служить народу".</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Присяга приносится в торжественной обстановке в присутствии членов Совета Федерации, депутатов Государственной Думы и судей Конституционного Суда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83</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Президент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а) назначает с согласия Государственной Думы Председателя Правительства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б) имеет право председательствовать на заседаниях Правительства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в) принимает решение об отставке Правительства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г) представляет Государственной Думе кандидатуру для назначения на должность Председателя Центрального банка Российской Федерации; ставит перед Государственной Думой вопрос об освобождении от должности Председателя Центрального банка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д) по предложению Председателя Правительства Российской Федерации назначает на должность и освобождает от должности заместителей Председателя Правительства Российской Федерации, федеральных министров;</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32" w:name="Par546"/>
      <w:bookmarkEnd w:id="32"/>
      <w:r w:rsidRPr="00C225B2">
        <w:rPr>
          <w:rFonts w:ascii="Arial" w:eastAsia="Times New Roman" w:hAnsi="Arial" w:cs="Arial"/>
          <w:sz w:val="24"/>
          <w:szCs w:val="24"/>
          <w:lang w:eastAsia="ru-RU"/>
        </w:rPr>
        <w:t xml:space="preserve">е) представляет Совету Федерации кандидатуры для назначения на должность судей Конституционного Суда Российской Федерации, Верховного Суда Российской Федерации; назначает судей других федеральных судов </w:t>
      </w:r>
      <w:hyperlink w:anchor="Par556__" w:tooltip="&lt;15&gt; Редакция пункта \" w:history="1">
        <w:r w:rsidRPr="00C225B2">
          <w:rPr>
            <w:rFonts w:ascii="Arial" w:eastAsia="Times New Roman" w:hAnsi="Arial" w:cs="Arial"/>
            <w:color w:val="0000FF"/>
            <w:sz w:val="24"/>
            <w:szCs w:val="24"/>
            <w:u w:val="single"/>
            <w:lang w:eastAsia="ru-RU"/>
          </w:rPr>
          <w:t>&lt;15&gt;</w:t>
        </w:r>
      </w:hyperlink>
      <w:r w:rsidRPr="00C225B2">
        <w:rPr>
          <w:rFonts w:ascii="Arial" w:eastAsia="Times New Roman" w:hAnsi="Arial" w:cs="Arial"/>
          <w:sz w:val="24"/>
          <w:szCs w:val="24"/>
          <w:lang w:eastAsia="ru-RU"/>
        </w:rPr>
        <w:t>;</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33" w:name="Par547"/>
      <w:bookmarkEnd w:id="33"/>
      <w:r w:rsidRPr="00C225B2">
        <w:rPr>
          <w:rFonts w:ascii="Arial" w:eastAsia="Times New Roman" w:hAnsi="Arial" w:cs="Arial"/>
          <w:sz w:val="24"/>
          <w:szCs w:val="24"/>
          <w:lang w:eastAsia="ru-RU"/>
        </w:rPr>
        <w:t xml:space="preserve">е.1) представляет Совету Федерации кандидатуры для назначения на должность Генерального прокурора Российской Федерации и заместителей Генерального прокурора Российской Федерации; вносит в Совет Федерации предложения об освобождении от должности Генерального прокурора Российской Федерации и заместителей Генерального </w:t>
      </w:r>
      <w:r w:rsidRPr="00C225B2">
        <w:rPr>
          <w:rFonts w:ascii="Arial" w:eastAsia="Times New Roman" w:hAnsi="Arial" w:cs="Arial"/>
          <w:sz w:val="24"/>
          <w:szCs w:val="24"/>
          <w:lang w:eastAsia="ru-RU"/>
        </w:rPr>
        <w:lastRenderedPageBreak/>
        <w:t xml:space="preserve">прокурора Российской Федерации; назначает на должность и освобождает от должности прокуроров субъектов Российской Федерации, а также иных прокуроров, кроме прокуроров городов, районов и приравненных к ним прокуроров </w:t>
      </w:r>
      <w:hyperlink w:anchor="Par557__" w:tooltip="&lt;16&gt; Статья 83 дополнена пунктом \" w:history="1">
        <w:r w:rsidRPr="00C225B2">
          <w:rPr>
            <w:rFonts w:ascii="Arial" w:eastAsia="Times New Roman" w:hAnsi="Arial" w:cs="Arial"/>
            <w:color w:val="0000FF"/>
            <w:sz w:val="24"/>
            <w:szCs w:val="24"/>
            <w:u w:val="single"/>
            <w:lang w:eastAsia="ru-RU"/>
          </w:rPr>
          <w:t>&lt;16&gt;</w:t>
        </w:r>
      </w:hyperlink>
      <w:r w:rsidRPr="00C225B2">
        <w:rPr>
          <w:rFonts w:ascii="Arial" w:eastAsia="Times New Roman" w:hAnsi="Arial" w:cs="Arial"/>
          <w:sz w:val="24"/>
          <w:szCs w:val="24"/>
          <w:lang w:eastAsia="ru-RU"/>
        </w:rPr>
        <w:t>;</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34" w:name="Par548"/>
      <w:bookmarkEnd w:id="34"/>
      <w:r w:rsidRPr="00C225B2">
        <w:rPr>
          <w:rFonts w:ascii="Arial" w:eastAsia="Times New Roman" w:hAnsi="Arial" w:cs="Arial"/>
          <w:sz w:val="24"/>
          <w:szCs w:val="24"/>
          <w:lang w:eastAsia="ru-RU"/>
        </w:rPr>
        <w:t xml:space="preserve">е.2) назначает и освобождает представителей Российской Федерации в Совете Федерации </w:t>
      </w:r>
      <w:hyperlink w:anchor="Par558__" w:tooltip="&lt;17&gt; Статья 83 дополнена пунктом \" w:history="1">
        <w:r w:rsidRPr="00C225B2">
          <w:rPr>
            <w:rFonts w:ascii="Arial" w:eastAsia="Times New Roman" w:hAnsi="Arial" w:cs="Arial"/>
            <w:color w:val="0000FF"/>
            <w:sz w:val="24"/>
            <w:szCs w:val="24"/>
            <w:u w:val="single"/>
            <w:lang w:eastAsia="ru-RU"/>
          </w:rPr>
          <w:t>&lt;17&gt;;</w:t>
        </w:r>
      </w:hyperlink>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ж) формирует и возглавляет Совет Безопасности Российской Федерации, статус которого определяется федеральным законом;</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з) утверждает военную доктрину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и) формирует Администрацию Президента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к) назначает и освобождает полномочных представителей Президента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л) назначает и освобождает высшее командование Вооруженных Сил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м) назначает и отзывает после консультаций с соответствующими комитетами или комиссиями палат Федерального Собрания дипломатических представителей Российской Федерации в иностранных государствах и международных организациях.</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35" w:name="Par556"/>
      <w:bookmarkEnd w:id="35"/>
      <w:r w:rsidRPr="00C225B2">
        <w:rPr>
          <w:rFonts w:ascii="Arial" w:eastAsia="Times New Roman" w:hAnsi="Arial" w:cs="Arial"/>
          <w:sz w:val="24"/>
          <w:szCs w:val="24"/>
          <w:lang w:eastAsia="ru-RU"/>
        </w:rPr>
        <w:t xml:space="preserve">&lt;15&gt; Редакция </w:t>
      </w:r>
      <w:hyperlink w:anchor="Par546__" w:tooltip="е) представляет Совету Федерации кандидатуры для назначения на должность судей Конституционного Суда Российской Федерации, Верховного Суда Российской Федерации; назначает судей других федеральных судов &lt;15&gt;;" w:history="1">
        <w:r w:rsidRPr="00C225B2">
          <w:rPr>
            <w:rFonts w:ascii="Arial" w:eastAsia="Times New Roman" w:hAnsi="Arial" w:cs="Arial"/>
            <w:color w:val="0000FF"/>
            <w:sz w:val="24"/>
            <w:szCs w:val="24"/>
            <w:u w:val="single"/>
            <w:lang w:eastAsia="ru-RU"/>
          </w:rPr>
          <w:t>пункта "е"</w:t>
        </w:r>
      </w:hyperlink>
      <w:r w:rsidRPr="00C225B2">
        <w:rPr>
          <w:rFonts w:ascii="Arial" w:eastAsia="Times New Roman" w:hAnsi="Arial" w:cs="Arial"/>
          <w:sz w:val="24"/>
          <w:szCs w:val="24"/>
          <w:lang w:eastAsia="ru-RU"/>
        </w:rPr>
        <w:t xml:space="preserve">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36" w:name="Par557"/>
      <w:bookmarkEnd w:id="36"/>
      <w:r w:rsidRPr="00C225B2">
        <w:rPr>
          <w:rFonts w:ascii="Arial" w:eastAsia="Times New Roman" w:hAnsi="Arial" w:cs="Arial"/>
          <w:sz w:val="24"/>
          <w:szCs w:val="24"/>
          <w:lang w:eastAsia="ru-RU"/>
        </w:rPr>
        <w:t xml:space="preserve">&lt;16&gt; Статья 83 дополнена </w:t>
      </w:r>
      <w:hyperlink w:anchor="Par547__" w:tooltip="е.1) представляет Совету Федерации кандидатуры для назначения на должность Генерального прокурора Российской Федерации и заместителей Генерального прокурора Российской Федерации; вносит в Совет Федерации предложения об освобождении от должности Генерального прокурора Российской Федерации и заместителей Генерального прокурора Российской Федерации; назначает на должность и освобождает от должности прокуроров субъектов Российской Федерации, а также иных прокуроров, кроме прокуроров городов, районов и прирав..." w:history="1">
        <w:r w:rsidRPr="00C225B2">
          <w:rPr>
            <w:rFonts w:ascii="Arial" w:eastAsia="Times New Roman" w:hAnsi="Arial" w:cs="Arial"/>
            <w:color w:val="0000FF"/>
            <w:sz w:val="24"/>
            <w:szCs w:val="24"/>
            <w:u w:val="single"/>
            <w:lang w:eastAsia="ru-RU"/>
          </w:rPr>
          <w:t>пунктом "е.1"</w:t>
        </w:r>
      </w:hyperlink>
      <w:r w:rsidRPr="00C225B2">
        <w:rPr>
          <w:rFonts w:ascii="Arial" w:eastAsia="Times New Roman" w:hAnsi="Arial" w:cs="Arial"/>
          <w:sz w:val="24"/>
          <w:szCs w:val="24"/>
          <w:lang w:eastAsia="ru-RU"/>
        </w:rPr>
        <w:t xml:space="preserve">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37" w:name="Par558"/>
      <w:bookmarkEnd w:id="37"/>
      <w:r w:rsidRPr="00C225B2">
        <w:rPr>
          <w:rFonts w:ascii="Arial" w:eastAsia="Times New Roman" w:hAnsi="Arial" w:cs="Arial"/>
          <w:sz w:val="24"/>
          <w:szCs w:val="24"/>
          <w:lang w:eastAsia="ru-RU"/>
        </w:rPr>
        <w:t xml:space="preserve">&lt;17&gt; Статья 83 дополнена </w:t>
      </w:r>
      <w:hyperlink w:anchor="Par548__" w:tooltip="е.2) назначает и освобождает представителей Российской Федерации в Совете Федерации &lt;17&gt;;" w:history="1">
        <w:r w:rsidRPr="00C225B2">
          <w:rPr>
            <w:rFonts w:ascii="Arial" w:eastAsia="Times New Roman" w:hAnsi="Arial" w:cs="Arial"/>
            <w:color w:val="0000FF"/>
            <w:sz w:val="24"/>
            <w:szCs w:val="24"/>
            <w:u w:val="single"/>
            <w:lang w:eastAsia="ru-RU"/>
          </w:rPr>
          <w:t>пунктом "е.2"</w:t>
        </w:r>
      </w:hyperlink>
      <w:r w:rsidRPr="00C225B2">
        <w:rPr>
          <w:rFonts w:ascii="Arial" w:eastAsia="Times New Roman" w:hAnsi="Arial" w:cs="Arial"/>
          <w:sz w:val="24"/>
          <w:szCs w:val="24"/>
          <w:lang w:eastAsia="ru-RU"/>
        </w:rPr>
        <w:t>1 в соответствии с Законом Российской Федерации о поправке к Конституции Российской Федерации от 21 июля 2014 г. N 11-ФКЗ "О Совете Федерации Федерального Собрания Российской Федерации", вступившим в силу со дня его официального опубликования 22 июля 2014 г. (Официальный интернет</w:t>
      </w:r>
      <w:bookmarkStart w:id="38" w:name="_GoBack"/>
      <w:bookmarkEnd w:id="38"/>
      <w:r w:rsidRPr="00C225B2">
        <w:rPr>
          <w:rFonts w:ascii="Arial" w:eastAsia="Times New Roman" w:hAnsi="Arial" w:cs="Arial"/>
          <w:sz w:val="24"/>
          <w:szCs w:val="24"/>
          <w:lang w:eastAsia="ru-RU"/>
        </w:rPr>
        <w:t>-портал правовой информации (www.pravo.gov.ru), 2014, 22 июля, N 0001201407220002).</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84</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Президент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а) назначает выборы Государственной Думы в соответствии с Конституцией Российской Федерации и федеральным законом;</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б) распускает Государственную Думу в случаях и порядке, предусмотренных Конституцией </w:t>
      </w:r>
      <w:r w:rsidRPr="00C225B2">
        <w:rPr>
          <w:rFonts w:ascii="Arial" w:eastAsia="Times New Roman" w:hAnsi="Arial" w:cs="Arial"/>
          <w:sz w:val="24"/>
          <w:szCs w:val="24"/>
          <w:lang w:eastAsia="ru-RU"/>
        </w:rPr>
        <w:lastRenderedPageBreak/>
        <w:t>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в) назначает референдум в порядке, установленном федеральным конституционным законом;</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г) вносит законопроекты в Государственную Думу;</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д) подписывает и обнародует федеральные законы;</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е) обращается к Федеральному Собранию с ежегодными посланиями о положении в стране, об основных направлениях внутренней и внешней политики государства.</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85</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1. Президент Российской Федерации может использовать согласительные процедуры для разрешения разногласий между органами государственной власти Российской Федерации и органами государственной власти субъектов Российской Федерации, а также между органами государственной власти субъектов Российской Федерации. В случае </w:t>
      </w:r>
      <w:proofErr w:type="spellStart"/>
      <w:r w:rsidRPr="00C225B2">
        <w:rPr>
          <w:rFonts w:ascii="Arial" w:eastAsia="Times New Roman" w:hAnsi="Arial" w:cs="Arial"/>
          <w:sz w:val="24"/>
          <w:szCs w:val="24"/>
          <w:lang w:eastAsia="ru-RU"/>
        </w:rPr>
        <w:t>недостижения</w:t>
      </w:r>
      <w:proofErr w:type="spellEnd"/>
      <w:r w:rsidRPr="00C225B2">
        <w:rPr>
          <w:rFonts w:ascii="Arial" w:eastAsia="Times New Roman" w:hAnsi="Arial" w:cs="Arial"/>
          <w:sz w:val="24"/>
          <w:szCs w:val="24"/>
          <w:lang w:eastAsia="ru-RU"/>
        </w:rPr>
        <w:t xml:space="preserve"> согласованного решения он может передать разрешение спора на рассмотрение соответствующего суда.</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Президент Российской Федерации вправе приостанавливать действие актов органов исполнительной власти субъектов Российской Федерации в случае противоречия этих актов Конституции Российской Федерации и федеральным законам, международным обязательствам Российской Федерации или нарушения прав и свобод человека и гражданина до решения этого вопроса соответствующим судом.</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86</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Президент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а) осуществляет руководство внешней политикой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б) ведет переговоры и подписывает международные договоры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в) подписывает ратификационные грамоты;</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г) принимает верительные и отзывные грамоты аккредитуемых при нем дипломатических представителей.</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87</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Президент Российской Федерации является Верховным Главнокомандующим Вооруженными Силами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lastRenderedPageBreak/>
        <w:t>2. В случае агрессии против Российской Федерации или непосредственной угрозы агрессии Президент Российской Федерации вводит на территории Российской Федерации или в отдельных ее местностях военное положение с незамедлительным сообщением об этом Совету Федерации и Государственной Думе.</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3. Режим военного положения определяется федеральным конституционным законом.</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88</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Президент Российской Федерации при обстоятельствах и в порядке, предусмотренных федеральным конституционным законом, вводит на территории Российской Федерации или в отдельных ее местностях чрезвычайное положение с незамедлительным сообщением об этом Совету Федерации и Государственной Думе.</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89</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Президент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а) решает вопросы гражданства Российской Федерации и предоставления политического убежища;</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б) награждает государственными наградами Российской Федерации, присваивает почетные звания Российской Федерации, высшие воинские и высшие специальные звания;</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в) осуществляет помилование.</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90</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Президент Российской Федерации издает указы и распоряжения.</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Указы и распоряжения Президента Российской Федерации обязательны для исполнения на всей территории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3. Указы и распоряжения Президента Российской Федерации не должны противоречить Конституции Российской Федерации и федеральным законам.</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91</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Президент Российской Федерации обладает неприкосновенностью.</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lastRenderedPageBreak/>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92</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Президент Российской Федерации приступает к исполнению полномочий с момента принесения им присяги и прекращает их исполнение с истечением срока его пребывания в должности с момента принесения присяги вновь избранным Президентом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Президент Российской Федерации прекращает исполнение полномочий досрочно в случае его отставки, стойкой неспособности по состоянию здоровья осуществлять принадлежащие ему полномочия или отрешения от должности. При этом выборы Президента Российской Федерации должны состояться не позднее трех месяцев с момента досрочного прекращения исполнения полномочий.</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3. Во всех случаях, когда Президент Российской Федерации не в состоянии выполнять свои обязанности, их временно исполняет Председатель Правительства Российской Федерации. Исполняющий обязанности Президента Российской Федерации не имеет права распускать Государственную Думу, назначать референдум, а также вносить предложения о поправках и пересмотре положений Конституции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bookmarkStart w:id="39" w:name="Par616"/>
      <w:bookmarkEnd w:id="39"/>
      <w:r w:rsidRPr="00C225B2">
        <w:rPr>
          <w:rFonts w:ascii="Arial" w:eastAsia="Times New Roman" w:hAnsi="Arial" w:cs="Arial"/>
          <w:sz w:val="24"/>
          <w:szCs w:val="24"/>
          <w:lang w:eastAsia="ru-RU"/>
        </w:rPr>
        <w:t>Статья 93</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Президент Российской Федерации может быть отрешен от должности Советом Федерации только на основании выдвинутого Государственной Думой обвинения в государственной измене или совершении иного тяжкого преступления, подтвержденного заключением Верховного Суда Российской Федерации о наличии в действиях Президента Российской Федерации признаков преступления и заключением Конституционного Суда Российской Федерации о соблюдении установленного порядка выдвижения обвинения.</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Решение Государственной Думы о выдвижении обвинения и решение Совета Федерации об отрешении Президента от должности должны быть приняты двумя третями голосов от общего числа в каждой из палат по инициативе не менее одной трети депутатов Государственной Думы и при наличии заключения специальной комиссии, образованной Государственной Думой.</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3. Решение Совета Федерации об отрешении Президента Российской Федерации от должности должно быть принято не позднее чем в трехмесячный срок после выдвижения Государственной Думой обвинения против Президента. Если в этот срок решение Совета Федерации не будет принято, обвинение против Президента считается отклоненным.</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1"/>
        <w:rPr>
          <w:rFonts w:ascii="Arial" w:eastAsia="Times New Roman" w:hAnsi="Arial" w:cs="Arial"/>
          <w:b/>
          <w:bCs/>
          <w:sz w:val="24"/>
          <w:szCs w:val="24"/>
          <w:lang w:eastAsia="ru-RU"/>
        </w:rPr>
      </w:pPr>
      <w:r w:rsidRPr="00C225B2">
        <w:rPr>
          <w:rFonts w:ascii="Arial" w:eastAsia="Times New Roman" w:hAnsi="Arial" w:cs="Arial"/>
          <w:b/>
          <w:bCs/>
          <w:sz w:val="24"/>
          <w:szCs w:val="24"/>
          <w:lang w:eastAsia="ru-RU"/>
        </w:rPr>
        <w:t>ГЛАВА 5. ФЕДЕРАЛЬНОЕ СОБРАНИЕ</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94</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lastRenderedPageBreak/>
        <w:t>Федеральное Собрание - парламент Российской Федерации - является представительным и законодательным органом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95</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Федеральное Собрание состоит из двух палат - Совета Федерации и Государственной Думы.</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В Совет Федерации входят: по два представителя от каждого субъекта Российской Федерации - по одному от законодательного (представительного) и исполнительного органов государственной власти; представители Российской Федерации, назначаемые Президентом Российской Федерации, число которых составляет не более десяти процентов от числа членов Совета Федерации - представителей от законодательных (представительных) и исполнительных органов государственной власти субъектов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3. Член Совета Федерации - представитель от законодательного (представительного) или исполнительного органа государственной власти субъекта Российской Федерации наделяется полномочиями на срок полномочий соответствующего органа государственной власти субъекта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4. Президент Российской Федерации не может освободить назначенного до его вступления в должность члена Совета Федерации - представителя Российской Федерации в течение первого срока своих полномочий, за исключением случаев, предусмотренных федеральным законом.</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5. Государственная Дума состоит из 450 депутатов &lt;18&gt;.</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&lt;18&gt; Редакция статьи 95 приведена в соответствии с Законом Российской Федерации о поправке к Конституции Российской Федерации от 21 июля 2014 г. N 11-ФКЗ "О Совете Федерации Федерального Собрания Российской Федерации", вступившим в силу со дня его официального опубликования 22 июля 2014 г. (Официальный интернет-портал правовой информации (www.pravo.gov.ru), 2014, 22 июля, N 0001201407220002).</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96</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40" w:name="Par641"/>
      <w:bookmarkEnd w:id="40"/>
      <w:r w:rsidRPr="00C225B2">
        <w:rPr>
          <w:rFonts w:ascii="Arial" w:eastAsia="Times New Roman" w:hAnsi="Arial" w:cs="Arial"/>
          <w:sz w:val="24"/>
          <w:szCs w:val="24"/>
          <w:lang w:eastAsia="ru-RU"/>
        </w:rPr>
        <w:t xml:space="preserve">1. Государственная Дума избирается сроком на пять лет </w:t>
      </w:r>
      <w:hyperlink w:anchor="Par644__" w:tooltip="&lt;19&gt; Редакция части 1 приведена в соответствии с Законом Российской Федерации о поправке к Конституции Российской Федерации от 30 декабря 2008 г. N 6-ФКЗ \" w:history="1">
        <w:r w:rsidRPr="00C225B2">
          <w:rPr>
            <w:rFonts w:ascii="Arial" w:eastAsia="Times New Roman" w:hAnsi="Arial" w:cs="Arial"/>
            <w:color w:val="0000FF"/>
            <w:sz w:val="24"/>
            <w:szCs w:val="24"/>
            <w:u w:val="single"/>
            <w:lang w:eastAsia="ru-RU"/>
          </w:rPr>
          <w:t>&lt;19&gt;</w:t>
        </w:r>
      </w:hyperlink>
      <w:r w:rsidRPr="00C225B2">
        <w:rPr>
          <w:rFonts w:ascii="Arial" w:eastAsia="Times New Roman" w:hAnsi="Arial" w:cs="Arial"/>
          <w:sz w:val="24"/>
          <w:szCs w:val="24"/>
          <w:lang w:eastAsia="ru-RU"/>
        </w:rPr>
        <w:t>.</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Порядок формирования Совета Федерации и порядок выборов депутатов Государственной Думы устанавливаются федеральными законами.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41" w:name="Par644"/>
      <w:bookmarkEnd w:id="41"/>
      <w:r w:rsidRPr="00C225B2">
        <w:rPr>
          <w:rFonts w:ascii="Arial" w:eastAsia="Times New Roman" w:hAnsi="Arial" w:cs="Arial"/>
          <w:sz w:val="24"/>
          <w:szCs w:val="24"/>
          <w:lang w:eastAsia="ru-RU"/>
        </w:rPr>
        <w:t xml:space="preserve">&lt;19&gt; Редакция </w:t>
      </w:r>
      <w:hyperlink w:anchor="Par641__" w:tooltip="1. Государственная Дума избирается сроком на пять лет &lt;19&gt;." w:history="1">
        <w:r w:rsidRPr="00C225B2">
          <w:rPr>
            <w:rFonts w:ascii="Arial" w:eastAsia="Times New Roman" w:hAnsi="Arial" w:cs="Arial"/>
            <w:color w:val="0000FF"/>
            <w:sz w:val="24"/>
            <w:szCs w:val="24"/>
            <w:u w:val="single"/>
            <w:lang w:eastAsia="ru-RU"/>
          </w:rPr>
          <w:t>части 1</w:t>
        </w:r>
      </w:hyperlink>
      <w:r w:rsidRPr="00C225B2">
        <w:rPr>
          <w:rFonts w:ascii="Arial" w:eastAsia="Times New Roman" w:hAnsi="Arial" w:cs="Arial"/>
          <w:sz w:val="24"/>
          <w:szCs w:val="24"/>
          <w:lang w:eastAsia="ru-RU"/>
        </w:rPr>
        <w:t xml:space="preserve"> приведена в соответствии с Законом Российской Федерации о поправке к Конституции Российской Федерации от 30 декабря 2008 г. N 6-ФКЗ "Об изменении </w:t>
      </w:r>
      <w:r w:rsidRPr="00C225B2">
        <w:rPr>
          <w:rFonts w:ascii="Arial" w:eastAsia="Times New Roman" w:hAnsi="Arial" w:cs="Arial"/>
          <w:sz w:val="24"/>
          <w:szCs w:val="24"/>
          <w:lang w:eastAsia="ru-RU"/>
        </w:rPr>
        <w:lastRenderedPageBreak/>
        <w:t>срока полномочий Президента Российской Федерации и Государственной Думы", вступившим в силу со дня его официального опубликования 31 декабря 2008 г. (Российская газета, 2008, 31 декабря). Применяется в отношении Государственной Думы, избранной после вступления в силу названного Закона.</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97</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Депутатом Государственной Думы может быть избран гражданин Российской Федерации, достигший 21 года и имеющий право участвовать в выборах.</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Одно и то же лицо не может одновременно являться членом Совета Федерации и депутатом Государственной Думы. Депутат Государственной Думы не может быть депутатом иных представительных органов государственной власти и органов местного самоуправления.</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3. Депутаты Государственной Думы работают на профессиональной постоянной основе. Депутаты Государственной Думы не могут находиться на государственной службе, заниматься другой оплачиваемой деятельностью, кроме преподавательской, научной и иной творческой деятельности.</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bookmarkStart w:id="42" w:name="Par652"/>
      <w:bookmarkEnd w:id="42"/>
      <w:r w:rsidRPr="00C225B2">
        <w:rPr>
          <w:rFonts w:ascii="Arial" w:eastAsia="Times New Roman" w:hAnsi="Arial" w:cs="Arial"/>
          <w:sz w:val="24"/>
          <w:szCs w:val="24"/>
          <w:lang w:eastAsia="ru-RU"/>
        </w:rPr>
        <w:t>Статья 98</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Члены Совета Федерации и депутаты Государственной Думы обладают неприкосновенностью в течение всего срока их полномочий. Они не могут быть задержаны, арестованы, подвергнуты обыску, кроме случаев задержания на месте преступления, а также подвергнуты личному досмотру, за исключением случаев, когда это предусмотрено федеральным законом для обеспечения безопасности других людей.</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Вопрос о лишении неприкосновенности решается по представлению Генерального прокурора Российской Федерации соответствующей палатой Федерального Собрания.</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99</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Федеральное Собрание является постоянно действующим органом.</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Государственная Дума собирается на первое заседание на тридцатый день после избрания. Президент Российской Федерации может созвать заседание Государственной Думы ранее этого срока.</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3. Первое заседание Государственной Думы открывает старейший по возрасту депутат.</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4. С момента начала работы Государственной Думы нового созыва полномочия Государственной Думы прежнего созыва прекращаются.</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lastRenderedPageBreak/>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100</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Совет Федерации и Государственная Дума заседают раздельно.</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Заседания Совета Федерации и Государственной Думы являются открытыми. В случаях, предусмотренных регламентом палаты, она вправе проводить закрытые заседания.</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3. Палаты могут собираться совместно для заслушивания посланий Президента Российской Федерации, посланий Конституционного Суда Российской Федерации, выступлений руководителей иностранных государств.</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101</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Совет Федерации избирает из своего состава Председателя Совета Федерации и его заместителей. Государственная Дума избирает из своего состава Председателя Государственной Думы и его заместителей.</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Председатель Совета Федерации и его заместители, Председатель Государственной Думы и его заместители ведут заседания и ведают внутренним распорядком палаты.</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3. Совет Федерации и Государственная Дума образуют комитеты и комиссии, проводят по вопросам своего ведения парламентские слушания.</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4. Каждая из палат принимает свой регламент и решает вопросы внутреннего распорядка своей деятельности.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5. Для осуществления контроля за исполнением федерального бюджета Совет Федерации и Государственная Дума образуют Счетную палату, состав и порядок деятельности которой определяются федеральным законом.</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102</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К ведению Совета Федерации относятся:</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а) утверждение изменения границ между субъектами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б) утверждение указа Президента Российской Федерации о введении военного положения;</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в) утверждение указа Президента Российской Федерации о введении чрезвычайного положения;</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г) решение вопроса о возможности использования Вооруженных Сил Российской Федерации за пределами территории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lastRenderedPageBreak/>
        <w:t>д) назначение выборов Президента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е) отрешение Президента Российской Федерации от должности;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43" w:name="Par687"/>
      <w:bookmarkEnd w:id="43"/>
      <w:r w:rsidRPr="00C225B2">
        <w:rPr>
          <w:rFonts w:ascii="Arial" w:eastAsia="Times New Roman" w:hAnsi="Arial" w:cs="Arial"/>
          <w:sz w:val="24"/>
          <w:szCs w:val="24"/>
          <w:lang w:eastAsia="ru-RU"/>
        </w:rPr>
        <w:t xml:space="preserve">ж) назначение на должность судей Конституционного Суда Российской Федерации, Верховного Суда Российской Федерации </w:t>
      </w:r>
      <w:hyperlink w:anchor="Par693__" w:tooltip="&lt;20&gt; Редакция пункта \" w:history="1">
        <w:r w:rsidRPr="00C225B2">
          <w:rPr>
            <w:rFonts w:ascii="Arial" w:eastAsia="Times New Roman" w:hAnsi="Arial" w:cs="Arial"/>
            <w:color w:val="0000FF"/>
            <w:sz w:val="24"/>
            <w:szCs w:val="24"/>
            <w:u w:val="single"/>
            <w:lang w:eastAsia="ru-RU"/>
          </w:rPr>
          <w:t>&lt;20&gt;</w:t>
        </w:r>
      </w:hyperlink>
      <w:r w:rsidRPr="00C225B2">
        <w:rPr>
          <w:rFonts w:ascii="Arial" w:eastAsia="Times New Roman" w:hAnsi="Arial" w:cs="Arial"/>
          <w:sz w:val="24"/>
          <w:szCs w:val="24"/>
          <w:lang w:eastAsia="ru-RU"/>
        </w:rPr>
        <w:t>;</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44" w:name="Par688"/>
      <w:bookmarkEnd w:id="44"/>
      <w:r w:rsidRPr="00C225B2">
        <w:rPr>
          <w:rFonts w:ascii="Arial" w:eastAsia="Times New Roman" w:hAnsi="Arial" w:cs="Arial"/>
          <w:sz w:val="24"/>
          <w:szCs w:val="24"/>
          <w:lang w:eastAsia="ru-RU"/>
        </w:rPr>
        <w:t xml:space="preserve">з) назначение на должность и освобождение от должности Генерального прокурора Российской Федерации и заместителей Генерального прокурора Российской Федерации </w:t>
      </w:r>
      <w:hyperlink w:anchor="Par694__" w:tooltip="&lt;21&gt; Редакция пункта \" w:history="1">
        <w:r w:rsidRPr="00C225B2">
          <w:rPr>
            <w:rFonts w:ascii="Arial" w:eastAsia="Times New Roman" w:hAnsi="Arial" w:cs="Arial"/>
            <w:color w:val="0000FF"/>
            <w:sz w:val="24"/>
            <w:szCs w:val="24"/>
            <w:u w:val="single"/>
            <w:lang w:eastAsia="ru-RU"/>
          </w:rPr>
          <w:t>&lt;21&gt;</w:t>
        </w:r>
      </w:hyperlink>
      <w:r w:rsidRPr="00C225B2">
        <w:rPr>
          <w:rFonts w:ascii="Arial" w:eastAsia="Times New Roman" w:hAnsi="Arial" w:cs="Arial"/>
          <w:sz w:val="24"/>
          <w:szCs w:val="24"/>
          <w:lang w:eastAsia="ru-RU"/>
        </w:rPr>
        <w:t>;</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и) назначение на должность и освобождение от должности заместителя Председателя Счетной палаты и половины состава ее аудиторов.</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Совет Федерации принимает постановления по вопросам, отнесенным к его ведению Конституцией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3. Постановления Совета Федерации принимаются большинством голосов от общего числа членов Совета Федерации, если иной порядок принятия решений не предусмотрен Конституцией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45" w:name="Par693"/>
      <w:bookmarkEnd w:id="45"/>
      <w:r w:rsidRPr="00C225B2">
        <w:rPr>
          <w:rFonts w:ascii="Arial" w:eastAsia="Times New Roman" w:hAnsi="Arial" w:cs="Arial"/>
          <w:sz w:val="24"/>
          <w:szCs w:val="24"/>
          <w:lang w:eastAsia="ru-RU"/>
        </w:rPr>
        <w:t xml:space="preserve">&lt;20&gt; Редакция </w:t>
      </w:r>
      <w:hyperlink w:anchor="Par687__" w:tooltip="ж) назначение на должность судей Конституционного Суда Российской Федерации, Верховного Суда Российской Федерации &lt;20&gt;;" w:history="1">
        <w:r w:rsidRPr="00C225B2">
          <w:rPr>
            <w:rFonts w:ascii="Arial" w:eastAsia="Times New Roman" w:hAnsi="Arial" w:cs="Arial"/>
            <w:color w:val="0000FF"/>
            <w:sz w:val="24"/>
            <w:szCs w:val="24"/>
            <w:u w:val="single"/>
            <w:lang w:eastAsia="ru-RU"/>
          </w:rPr>
          <w:t>пункта "ж" части 1</w:t>
        </w:r>
      </w:hyperlink>
      <w:r w:rsidRPr="00C225B2">
        <w:rPr>
          <w:rFonts w:ascii="Arial" w:eastAsia="Times New Roman" w:hAnsi="Arial" w:cs="Arial"/>
          <w:sz w:val="24"/>
          <w:szCs w:val="24"/>
          <w:lang w:eastAsia="ru-RU"/>
        </w:rPr>
        <w:t xml:space="preserve">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46" w:name="Par694"/>
      <w:bookmarkEnd w:id="46"/>
      <w:r w:rsidRPr="00C225B2">
        <w:rPr>
          <w:rFonts w:ascii="Arial" w:eastAsia="Times New Roman" w:hAnsi="Arial" w:cs="Arial"/>
          <w:sz w:val="24"/>
          <w:szCs w:val="24"/>
          <w:lang w:eastAsia="ru-RU"/>
        </w:rPr>
        <w:t xml:space="preserve">&lt;21&gt; Редакция </w:t>
      </w:r>
      <w:hyperlink w:anchor="Par688__" w:tooltip="з) назначение на должность и освобождение от должности Генерального прокурора Российской Федерации и заместителей Генерального прокурора Российской Федерации &lt;21&gt;;" w:history="1">
        <w:r w:rsidRPr="00C225B2">
          <w:rPr>
            <w:rFonts w:ascii="Arial" w:eastAsia="Times New Roman" w:hAnsi="Arial" w:cs="Arial"/>
            <w:color w:val="0000FF"/>
            <w:sz w:val="24"/>
            <w:szCs w:val="24"/>
            <w:u w:val="single"/>
            <w:lang w:eastAsia="ru-RU"/>
          </w:rPr>
          <w:t>пункта "з" части 1</w:t>
        </w:r>
      </w:hyperlink>
      <w:r w:rsidRPr="00C225B2">
        <w:rPr>
          <w:rFonts w:ascii="Arial" w:eastAsia="Times New Roman" w:hAnsi="Arial" w:cs="Arial"/>
          <w:sz w:val="24"/>
          <w:szCs w:val="24"/>
          <w:lang w:eastAsia="ru-RU"/>
        </w:rPr>
        <w:t xml:space="preserve">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103</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К ведению Государственной Думы относятся:</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а) дача согласия Президенту Российской Федерации на назначение Председателя Правительства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б) решение вопроса о доверии Правительству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47" w:name="Par701"/>
      <w:bookmarkEnd w:id="47"/>
      <w:r w:rsidRPr="00C225B2">
        <w:rPr>
          <w:rFonts w:ascii="Arial" w:eastAsia="Times New Roman" w:hAnsi="Arial" w:cs="Arial"/>
          <w:sz w:val="24"/>
          <w:szCs w:val="24"/>
          <w:lang w:eastAsia="ru-RU"/>
        </w:rPr>
        <w:t xml:space="preserve">в) заслушивание ежегодных отчетов Правительства Российской Федерации о результатах его деятельности, в том числе по вопросам, поставленным Государственной Думой </w:t>
      </w:r>
      <w:hyperlink w:anchor="Par710__" w:tooltip="&lt;22&gt; Часть 1 дополнена новым пунктом \" w:history="1">
        <w:r w:rsidRPr="00C225B2">
          <w:rPr>
            <w:rFonts w:ascii="Arial" w:eastAsia="Times New Roman" w:hAnsi="Arial" w:cs="Arial"/>
            <w:color w:val="0000FF"/>
            <w:sz w:val="24"/>
            <w:szCs w:val="24"/>
            <w:u w:val="single"/>
            <w:lang w:eastAsia="ru-RU"/>
          </w:rPr>
          <w:t>&lt;22&gt;</w:t>
        </w:r>
      </w:hyperlink>
      <w:r w:rsidRPr="00C225B2">
        <w:rPr>
          <w:rFonts w:ascii="Arial" w:eastAsia="Times New Roman" w:hAnsi="Arial" w:cs="Arial"/>
          <w:sz w:val="24"/>
          <w:szCs w:val="24"/>
          <w:lang w:eastAsia="ru-RU"/>
        </w:rPr>
        <w:t>;</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г) назначение на должность и освобождение от должности Председателя Центрального банка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д) назначение на должность и освобождение от должности Председателя Счетной палаты и половины состава ее аудиторов;</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lastRenderedPageBreak/>
        <w:t>е) назначение на должность и освобождение от должности Уполномоченного по правам человека, действующего в соответствии с федеральным конституционным законом;</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ж) объявление амнистии;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з) выдвижение обвинения против Президента Российской Федерации для отрешения его от должности.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Государственная Дума принимает постановления по вопросам, отнесенным к ее ведению Конституцией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3. Постановления Государственной Думы принимаются большинством голосов от общего числа депутатов Государственной Думы, если иной порядок принятия решений не предусмотрен Конституцией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48" w:name="Par710"/>
      <w:bookmarkEnd w:id="48"/>
      <w:r w:rsidRPr="00C225B2">
        <w:rPr>
          <w:rFonts w:ascii="Arial" w:eastAsia="Times New Roman" w:hAnsi="Arial" w:cs="Arial"/>
          <w:sz w:val="24"/>
          <w:szCs w:val="24"/>
          <w:lang w:eastAsia="ru-RU"/>
        </w:rPr>
        <w:t xml:space="preserve">&lt;22&gt; Часть 1 дополнена новым </w:t>
      </w:r>
      <w:hyperlink w:anchor="Par701__" w:tooltip="в) заслушивание ежегодных отчетов Правительства Российской Федерации о результатах его деятельности, в том числе по вопросам, поставленным Государственной Думой &lt;22&gt;;" w:history="1">
        <w:r w:rsidRPr="00C225B2">
          <w:rPr>
            <w:rFonts w:ascii="Arial" w:eastAsia="Times New Roman" w:hAnsi="Arial" w:cs="Arial"/>
            <w:color w:val="0000FF"/>
            <w:sz w:val="24"/>
            <w:szCs w:val="24"/>
            <w:u w:val="single"/>
            <w:lang w:eastAsia="ru-RU"/>
          </w:rPr>
          <w:t>пунктом "в"</w:t>
        </w:r>
      </w:hyperlink>
      <w:r w:rsidRPr="00C225B2">
        <w:rPr>
          <w:rFonts w:ascii="Arial" w:eastAsia="Times New Roman" w:hAnsi="Arial" w:cs="Arial"/>
          <w:sz w:val="24"/>
          <w:szCs w:val="24"/>
          <w:lang w:eastAsia="ru-RU"/>
        </w:rPr>
        <w:t>, буквенные обозначения последующих пунктов изменены в соответствии с Законом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104</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49" w:name="Par714"/>
      <w:bookmarkEnd w:id="49"/>
      <w:r w:rsidRPr="00C225B2">
        <w:rPr>
          <w:rFonts w:ascii="Arial" w:eastAsia="Times New Roman" w:hAnsi="Arial" w:cs="Arial"/>
          <w:sz w:val="24"/>
          <w:szCs w:val="24"/>
          <w:lang w:eastAsia="ru-RU"/>
        </w:rPr>
        <w:t xml:space="preserve">1. Право законодательной инициативы принадлежит Президенту Российской Федерации, Совету Федерации, членам Совета Федерации, депутатам Государственной Думы, Правительству Российской Федерации, законодательным (представительным) органам субъектов Российской Федерации. Право законодательной инициативы принадлежит также Конституционному Суду Российской Федерации и Верховному Суду Российской Федерации по вопросам их ведения </w:t>
      </w:r>
      <w:hyperlink w:anchor="Par718__" w:tooltip="&lt;23&gt; Редакция части 1 приведена в соответствии с Законом Российской Федерации о поправке к Конституции Российской Федерации от 5 февраля 2014 г. N 2-ФКЗ \" w:history="1">
        <w:r w:rsidRPr="00C225B2">
          <w:rPr>
            <w:rFonts w:ascii="Arial" w:eastAsia="Times New Roman" w:hAnsi="Arial" w:cs="Arial"/>
            <w:color w:val="0000FF"/>
            <w:sz w:val="24"/>
            <w:szCs w:val="24"/>
            <w:u w:val="single"/>
            <w:lang w:eastAsia="ru-RU"/>
          </w:rPr>
          <w:t>&lt;23&gt;</w:t>
        </w:r>
      </w:hyperlink>
      <w:r w:rsidRPr="00C225B2">
        <w:rPr>
          <w:rFonts w:ascii="Arial" w:eastAsia="Times New Roman" w:hAnsi="Arial" w:cs="Arial"/>
          <w:sz w:val="24"/>
          <w:szCs w:val="24"/>
          <w:lang w:eastAsia="ru-RU"/>
        </w:rPr>
        <w:t>.</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Законопроекты вносятся в Государственную Думу.</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3. Законопроекты о введении или отмене налогов, освобождении от их уплаты, о выпуске государственных займов, об изменении финансовых обязательств государства, другие законопроекты, предусматривающие расходы, покрываемые за счет федерального бюджета, могут быть внесены только при наличии заключения Правительства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50" w:name="Par718"/>
      <w:bookmarkEnd w:id="50"/>
      <w:r w:rsidRPr="00C225B2">
        <w:rPr>
          <w:rFonts w:ascii="Arial" w:eastAsia="Times New Roman" w:hAnsi="Arial" w:cs="Arial"/>
          <w:sz w:val="24"/>
          <w:szCs w:val="24"/>
          <w:lang w:eastAsia="ru-RU"/>
        </w:rPr>
        <w:t xml:space="preserve">&lt;23&gt; Редакция </w:t>
      </w:r>
      <w:hyperlink w:anchor="Par714__" w:tooltip="1. Право законодательной инициативы принадлежит Президенту Российской Федерации, Совету Федерации, членам Совета Федерации, депутатам Государственной Думы, Правительству Российской Федерации, законодательным (представительным) органам субъектов Российской Федерации. Право законодательной инициативы принадлежит также Конституционному Суду Российской Федерации и Верховному Суду Российской Федерации по вопросам их ведения &lt;23&gt;." w:history="1">
        <w:r w:rsidRPr="00C225B2">
          <w:rPr>
            <w:rFonts w:ascii="Arial" w:eastAsia="Times New Roman" w:hAnsi="Arial" w:cs="Arial"/>
            <w:color w:val="0000FF"/>
            <w:sz w:val="24"/>
            <w:szCs w:val="24"/>
            <w:u w:val="single"/>
            <w:lang w:eastAsia="ru-RU"/>
          </w:rPr>
          <w:t>части 1</w:t>
        </w:r>
      </w:hyperlink>
      <w:r w:rsidRPr="00C225B2">
        <w:rPr>
          <w:rFonts w:ascii="Arial" w:eastAsia="Times New Roman" w:hAnsi="Arial" w:cs="Arial"/>
          <w:sz w:val="24"/>
          <w:szCs w:val="24"/>
          <w:lang w:eastAsia="ru-RU"/>
        </w:rPr>
        <w:t xml:space="preserve">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105</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lastRenderedPageBreak/>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Федеральные законы принимаются Государственной Думой.</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Федеральные законы принимаются большинством голосов от общего числа депутатов Государственной Думы, если иное не предусмотрено Конституцией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3. Принятые Государственной Думой федеральные законы в течение пяти дней передаются на рассмотрение Совета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4. Федеральный закон считается одобренным Советом Федерации, если за него проголосовало более половины от общего числа членов этой палаты либо если в течение четырнадцати дней он не был рассмотрен Советом Федерации. В случае отклонения федерального закона Советом Федерации палаты могут создать согласительную комиссию для преодоления возникших разногласий, после чего федеральный закон подлежит повторному рассмотрению Государственной Думой.</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5. В случае несогласия Государственной Думы с решением Совета Федерации федеральный закон считается принятым, если при повторном голосовании за него проголосовало не менее двух третей от общего числа депутатов Государственной Думы.</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106</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Обязательному рассмотрению в Совете Федерации подлежат принятые Государственной Думой федеральные законы по вопросам:</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а) федерального бюджета;</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б) федеральных налогов и сборов;</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в) финансового, валютного, кредитного, таможенного регулирования, денежной эмиссии;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г) ратификации и денонсации международных договоров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д) статуса и защиты государственной границы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е) войны и мира.</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107</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Принятый федеральный закон в течение пяти дней направляется Президенту Российской Федерации для подписания и обнародования.</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Президент Российской Федерации в течение четырнадцати дней подписывает федеральный закон и обнародует его.</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3. Если Президент Российской Федерации в течение четырнадцати дней с момента поступления федерального закона отклонит его, то Государственная Дума и Совет </w:t>
      </w:r>
      <w:r w:rsidRPr="00C225B2">
        <w:rPr>
          <w:rFonts w:ascii="Arial" w:eastAsia="Times New Roman" w:hAnsi="Arial" w:cs="Arial"/>
          <w:sz w:val="24"/>
          <w:szCs w:val="24"/>
          <w:lang w:eastAsia="ru-RU"/>
        </w:rPr>
        <w:lastRenderedPageBreak/>
        <w:t>Федерации в установленном Конституцией Российской Федерации порядке вновь рассматривают данный закон. Если при повторном рассмотрении федеральный закон будет одобрен в ранее принятой редакции большинством не менее двух третей голосов от общего числа членов Совета Федерации и депутатов Государственной Думы, он подлежит подписанию Президентом Российской Федерации в течение семи дней и обнародованию.</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108</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Федеральные конституционные законы принимаются по вопросам, предусмотренным Конституцией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51" w:name="Par747"/>
      <w:bookmarkEnd w:id="51"/>
      <w:r w:rsidRPr="00C225B2">
        <w:rPr>
          <w:rFonts w:ascii="Arial" w:eastAsia="Times New Roman" w:hAnsi="Arial" w:cs="Arial"/>
          <w:sz w:val="24"/>
          <w:szCs w:val="24"/>
          <w:lang w:eastAsia="ru-RU"/>
        </w:rPr>
        <w:t>2. Федеральный конституционный закон считается принятым, если он одобрен большинством не менее трех четвертей голосов от общего числа членов Совета Федерации и не менее двух третей голосов от общего числа депутатов Государственной Думы. Принятый федеральный конституционный закон в течение четырнадцати дней подлежит подписанию Президентом Российской Федерации и обнародованию.</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109</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1. Государственная Дума может быть распущена Президентом Российской Федерации в случаях, предусмотренных </w:t>
      </w:r>
      <w:hyperlink w:anchor="Par764__" w:tooltip="Статья 111" w:history="1">
        <w:r w:rsidRPr="00C225B2">
          <w:rPr>
            <w:rFonts w:ascii="Arial" w:eastAsia="Times New Roman" w:hAnsi="Arial" w:cs="Arial"/>
            <w:color w:val="0000FF"/>
            <w:sz w:val="24"/>
            <w:szCs w:val="24"/>
            <w:u w:val="single"/>
            <w:lang w:eastAsia="ru-RU"/>
          </w:rPr>
          <w:t>статьями 111</w:t>
        </w:r>
      </w:hyperlink>
      <w:r w:rsidRPr="00C225B2">
        <w:rPr>
          <w:rFonts w:ascii="Arial" w:eastAsia="Times New Roman" w:hAnsi="Arial" w:cs="Arial"/>
          <w:sz w:val="24"/>
          <w:szCs w:val="24"/>
          <w:lang w:eastAsia="ru-RU"/>
        </w:rPr>
        <w:t xml:space="preserve"> и </w:t>
      </w:r>
      <w:hyperlink w:anchor="Par804__" w:tooltip="Статья 117" w:history="1">
        <w:r w:rsidRPr="00C225B2">
          <w:rPr>
            <w:rFonts w:ascii="Arial" w:eastAsia="Times New Roman" w:hAnsi="Arial" w:cs="Arial"/>
            <w:color w:val="0000FF"/>
            <w:sz w:val="24"/>
            <w:szCs w:val="24"/>
            <w:u w:val="single"/>
            <w:lang w:eastAsia="ru-RU"/>
          </w:rPr>
          <w:t>117</w:t>
        </w:r>
      </w:hyperlink>
      <w:r w:rsidRPr="00C225B2">
        <w:rPr>
          <w:rFonts w:ascii="Arial" w:eastAsia="Times New Roman" w:hAnsi="Arial" w:cs="Arial"/>
          <w:sz w:val="24"/>
          <w:szCs w:val="24"/>
          <w:lang w:eastAsia="ru-RU"/>
        </w:rPr>
        <w:t xml:space="preserve"> Конституции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В случае роспуска Государственной Думы Президент Российской Федерации назначает дату выборов с тем, чтобы вновь избранная Государственная Дума собралась не позднее чем через четыре месяца с момента роспуска.</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3. Государственная Дума не может быть распущена по основаниям, предусмотренным </w:t>
      </w:r>
      <w:hyperlink w:anchor="Par804__" w:tooltip="Статья 117" w:history="1">
        <w:r w:rsidRPr="00C225B2">
          <w:rPr>
            <w:rFonts w:ascii="Arial" w:eastAsia="Times New Roman" w:hAnsi="Arial" w:cs="Arial"/>
            <w:color w:val="0000FF"/>
            <w:sz w:val="24"/>
            <w:szCs w:val="24"/>
            <w:u w:val="single"/>
            <w:lang w:eastAsia="ru-RU"/>
          </w:rPr>
          <w:t>статьей 117</w:t>
        </w:r>
      </w:hyperlink>
      <w:r w:rsidRPr="00C225B2">
        <w:rPr>
          <w:rFonts w:ascii="Arial" w:eastAsia="Times New Roman" w:hAnsi="Arial" w:cs="Arial"/>
          <w:sz w:val="24"/>
          <w:szCs w:val="24"/>
          <w:lang w:eastAsia="ru-RU"/>
        </w:rPr>
        <w:t xml:space="preserve"> Конституции Российской Федерации, в течение года после ее избрания.</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4. Государственная Дума не может быть распущена с момента выдвижения ею обвинения против Президента Российской Федерации до принятия соответствующего решения Советом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5. Государственная Дума не может быть распущена в период действия на всей территории Российской Федерации военного или чрезвычайного положения, а также в течение шести месяцев до окончания срока полномочий Президента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1"/>
        <w:rPr>
          <w:rFonts w:ascii="Arial" w:eastAsia="Times New Roman" w:hAnsi="Arial" w:cs="Arial"/>
          <w:b/>
          <w:bCs/>
          <w:sz w:val="24"/>
          <w:szCs w:val="24"/>
          <w:lang w:eastAsia="ru-RU"/>
        </w:rPr>
      </w:pPr>
      <w:bookmarkStart w:id="52" w:name="Par757"/>
      <w:bookmarkEnd w:id="52"/>
      <w:r w:rsidRPr="00C225B2">
        <w:rPr>
          <w:rFonts w:ascii="Arial" w:eastAsia="Times New Roman" w:hAnsi="Arial" w:cs="Arial"/>
          <w:b/>
          <w:bCs/>
          <w:sz w:val="24"/>
          <w:szCs w:val="24"/>
          <w:lang w:eastAsia="ru-RU"/>
        </w:rPr>
        <w:t>ГЛАВА 6. ПРАВИТЕЛЬСТВО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110</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1. Исполнительную власть Российской Федерации осуществляет Правительство Российской </w:t>
      </w:r>
      <w:r w:rsidRPr="00C225B2">
        <w:rPr>
          <w:rFonts w:ascii="Arial" w:eastAsia="Times New Roman" w:hAnsi="Arial" w:cs="Arial"/>
          <w:sz w:val="24"/>
          <w:szCs w:val="24"/>
          <w:lang w:eastAsia="ru-RU"/>
        </w:rPr>
        <w:lastRenderedPageBreak/>
        <w:t>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Правительство Российской Федерации состоит из Председателя Правительства Российской Федерации, заместителей Председателя Правительства Российской Федерации и федеральных министров.</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bookmarkStart w:id="53" w:name="Par764"/>
      <w:bookmarkEnd w:id="53"/>
      <w:r w:rsidRPr="00C225B2">
        <w:rPr>
          <w:rFonts w:ascii="Arial" w:eastAsia="Times New Roman" w:hAnsi="Arial" w:cs="Arial"/>
          <w:sz w:val="24"/>
          <w:szCs w:val="24"/>
          <w:lang w:eastAsia="ru-RU"/>
        </w:rPr>
        <w:t>Статья 111</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Председатель Правительства Российской Федерации назначается Президентом Российской Федерации с согласия Государственной Думы.</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Предложение о кандидатуре Председателя Правительства Российской Федерации вносится не позднее двухнедельного срока после вступления в должность вновь избранного Президента Российской Федерации или после отставки Правительства Российской Федерации либо в течение недели со дня отклонения кандидатуры Государственной Думой.</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3. Государственная Дума рассматривает представленную Президентом Российской Федерации кандидатуру Председателя Правительства Российской Федерации в течение недели со дня внесения предложения о кандидатуре.</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54" w:name="Par769"/>
      <w:bookmarkEnd w:id="54"/>
      <w:r w:rsidRPr="00C225B2">
        <w:rPr>
          <w:rFonts w:ascii="Arial" w:eastAsia="Times New Roman" w:hAnsi="Arial" w:cs="Arial"/>
          <w:sz w:val="24"/>
          <w:szCs w:val="24"/>
          <w:lang w:eastAsia="ru-RU"/>
        </w:rPr>
        <w:t>4. После трехкратного отклонения представленных кандидатур Председателя Правительства Российской Федерации Государственной Думой Президент Российской Федерации назначает Председателя Правительства Российской Федерации, распускает Государственную Думу и назначает новые выборы.</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112</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Председатель Правительства Российской Федерации не позднее недельного срока после назначения представляет Президенту Российской Федерации предложения о структуре федеральных органов исполнительной власти.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Председатель Правительства Российской Федерации предлагает Президенту Российской Федерации кандидатуры на должности заместителей Председателя Правительства Российской Федерации и федеральных министров.</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113</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Председатель Правительства Российской Федерации в соответствии с Конституцией Российской Федерации, федеральными законами и указами Президента Российской Федерации определяет основные направления деятельности Правительства Российской Федерации и организует его работу.</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lastRenderedPageBreak/>
        <w:t>Статья 114</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Правительство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55" w:name="Par783"/>
      <w:bookmarkEnd w:id="55"/>
      <w:r w:rsidRPr="00C225B2">
        <w:rPr>
          <w:rFonts w:ascii="Arial" w:eastAsia="Times New Roman" w:hAnsi="Arial" w:cs="Arial"/>
          <w:sz w:val="24"/>
          <w:szCs w:val="24"/>
          <w:lang w:eastAsia="ru-RU"/>
        </w:rPr>
        <w:t xml:space="preserve">а) разрабатывает и представляет Государственной Думе федеральный бюджет и обеспечивает его исполнение; представляет Государственной Думе отчет об исполнении федерального бюджета; представляет Государственной Думе ежегодные отчеты о результатах своей деятельности, в том числе по вопросам, поставленным Государственной Думой </w:t>
      </w:r>
      <w:hyperlink w:anchor="Par792__" w:tooltip="&lt;24&gt; Редакция пункта \" w:history="1">
        <w:r w:rsidRPr="00C225B2">
          <w:rPr>
            <w:rFonts w:ascii="Arial" w:eastAsia="Times New Roman" w:hAnsi="Arial" w:cs="Arial"/>
            <w:color w:val="0000FF"/>
            <w:sz w:val="24"/>
            <w:szCs w:val="24"/>
            <w:u w:val="single"/>
            <w:lang w:eastAsia="ru-RU"/>
          </w:rPr>
          <w:t>&lt;24&gt;</w:t>
        </w:r>
      </w:hyperlink>
      <w:r w:rsidRPr="00C225B2">
        <w:rPr>
          <w:rFonts w:ascii="Arial" w:eastAsia="Times New Roman" w:hAnsi="Arial" w:cs="Arial"/>
          <w:sz w:val="24"/>
          <w:szCs w:val="24"/>
          <w:lang w:eastAsia="ru-RU"/>
        </w:rPr>
        <w:t>;</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б) обеспечивает проведение в Российской Федерации единой финансовой, кредитной и денежной политики;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в) обеспечивает проведение в Российской Федерации единой государственной политики в области культуры, науки, образования, здравоохранения, социального обеспечения, экологии;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г) осуществляет управление федеральной собственностью;</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д) осуществляет меры по обеспечению обороны страны, государственной безопасности, реализации внешней политики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е) осуществляет меры по обеспечению законности, прав и свобод граждан, охране собственности и общественного порядка, борьбе с преступностью;</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ж) осуществляет иные полномочия, возложенные на него Конституцией Российской Федерации, федеральными законами, указами Президента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Порядок деятельности Правительства Российской Федерации определяется федеральным конституционным законом.</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56" w:name="Par792"/>
      <w:bookmarkEnd w:id="56"/>
      <w:r w:rsidRPr="00C225B2">
        <w:rPr>
          <w:rFonts w:ascii="Arial" w:eastAsia="Times New Roman" w:hAnsi="Arial" w:cs="Arial"/>
          <w:sz w:val="24"/>
          <w:szCs w:val="24"/>
          <w:lang w:eastAsia="ru-RU"/>
        </w:rPr>
        <w:t xml:space="preserve">&lt;24&gt; Редакция </w:t>
      </w:r>
      <w:hyperlink w:anchor="Par783__" w:tooltip="а) разрабатывает и представляет Государственной Думе федеральный бюджет и обеспечивает его исполнение; представляет Государственной Думе отчет об исполнении федерального бюджета; представляет Государственной Думе ежегодные отчеты о результатах своей деятельности, в том числе по вопросам, поставленным Государственной Думой &lt;24&gt;;" w:history="1">
        <w:r w:rsidRPr="00C225B2">
          <w:rPr>
            <w:rFonts w:ascii="Arial" w:eastAsia="Times New Roman" w:hAnsi="Arial" w:cs="Arial"/>
            <w:color w:val="0000FF"/>
            <w:sz w:val="24"/>
            <w:szCs w:val="24"/>
            <w:u w:val="single"/>
            <w:lang w:eastAsia="ru-RU"/>
          </w:rPr>
          <w:t>пункта "а" части 1</w:t>
        </w:r>
      </w:hyperlink>
      <w:r w:rsidRPr="00C225B2">
        <w:rPr>
          <w:rFonts w:ascii="Arial" w:eastAsia="Times New Roman" w:hAnsi="Arial" w:cs="Arial"/>
          <w:sz w:val="24"/>
          <w:szCs w:val="24"/>
          <w:lang w:eastAsia="ru-RU"/>
        </w:rPr>
        <w:t xml:space="preserve"> приведена в соответствии с Законом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115</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На основании и во исполнение Конституции Российской Федерации, федеральных законов, нормативных указов Президента Российской Федерации Правительство Российской Федерации издает постановления и распоряжения, обеспечивает их исполнение.</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Постановления и распоряжения Правительства Российской Федерации обязательны к исполнению в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3. Постановления и распоряжения Правительства Российской Федерации в случае их противоречия Конституции Российской Федерации, федеральным законам и указам </w:t>
      </w:r>
      <w:r w:rsidRPr="00C225B2">
        <w:rPr>
          <w:rFonts w:ascii="Arial" w:eastAsia="Times New Roman" w:hAnsi="Arial" w:cs="Arial"/>
          <w:sz w:val="24"/>
          <w:szCs w:val="24"/>
          <w:lang w:eastAsia="ru-RU"/>
        </w:rPr>
        <w:lastRenderedPageBreak/>
        <w:t>Президента Российской Федерации могут быть отменены Президентом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116</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Перед вновь избранным Президентом Российской Федерации Правительство Российской Федерации слагает свои полномочия.</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bookmarkStart w:id="57" w:name="Par804"/>
      <w:bookmarkEnd w:id="57"/>
      <w:r w:rsidRPr="00C225B2">
        <w:rPr>
          <w:rFonts w:ascii="Arial" w:eastAsia="Times New Roman" w:hAnsi="Arial" w:cs="Arial"/>
          <w:sz w:val="24"/>
          <w:szCs w:val="24"/>
          <w:lang w:eastAsia="ru-RU"/>
        </w:rPr>
        <w:t>Статья 117</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Правительство Российской Федерации может подать в отставку, которая принимается или отклоняется Президентом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Президент Российской Федерации может принять решение об отставке Правительства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3. Государственная Дума может выразить недоверие Правительству Российской Федерации. Постановление о недоверии Правительству Российской Федерации принимается большинством голосов от общего числа депутатов Государственной Думы. После выражения Государственной Думой недоверия Правительству Российской Федерации Президент Российской Федерации вправе объявить об отставке Правительства Российской Федерации либо не согласиться с решением Государственной Думы. В случае если Государственная Дума в течение трех месяцев повторно выразит недоверие Правительству Российской Федерации, Президент Российской Федерации объявляет об отставке Правительства либо распускает Государственную Думу.</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4. Председатель Правительства Российской Федерации может поставить перед Государственной Думой вопрос о доверии Правительству Российской Федерации. Если Государственная Дума в доверии отказывает, Президент в течение семи дней принимает решение об отставке Правительства Российской Федерации или о роспуске Государственной Думы и назначении новых выборов.</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5. В случае отставки или сложения полномочий Правительство Российской Федерации по поручению Президента Российской Федерации продолжает действовать до сформирования нового Правительства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1"/>
        <w:rPr>
          <w:rFonts w:ascii="Arial" w:eastAsia="Times New Roman" w:hAnsi="Arial" w:cs="Arial"/>
          <w:b/>
          <w:bCs/>
          <w:sz w:val="24"/>
          <w:szCs w:val="24"/>
          <w:lang w:eastAsia="ru-RU"/>
        </w:rPr>
      </w:pPr>
      <w:bookmarkStart w:id="58" w:name="Par812"/>
      <w:bookmarkEnd w:id="58"/>
      <w:r w:rsidRPr="00C225B2">
        <w:rPr>
          <w:rFonts w:ascii="Arial" w:eastAsia="Times New Roman" w:hAnsi="Arial" w:cs="Arial"/>
          <w:b/>
          <w:bCs/>
          <w:sz w:val="24"/>
          <w:szCs w:val="24"/>
          <w:lang w:eastAsia="ru-RU"/>
        </w:rPr>
        <w:t>ГЛАВА 7. СУДЕБНАЯ ВЛАСТЬ И ПРОКУРАТУРА &lt;25&gt;</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&lt;25&gt; Редакция наименования главы 7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lastRenderedPageBreak/>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118</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Правосудие в Российской Федерации осуществляется только судом.</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Судебная власть осуществляется посредством конституционного, гражданского, административного и уголовного судопроизводства.</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3. Судебная система Российской Федерации устанавливается Конституцией Российской Федерации и федеральным конституционным законом. Создание чрезвычайных судов не допускается.</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119</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Судьями могут быть граждане Российской Федерации, достигшие 25 лет, имеющие высшее юридическое образование и стаж работы по юридической профессии не менее пяти лет. Федеральным законом могут быть установлены дополнительные требования к судьям судов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120</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Судьи независимы и подчиняются только Конституции Российской Федерации и федеральному закону.</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Суд, установив при рассмотрении дела несоответствие акта государственного или иного органа закону, принимает решение в соответствии с законом.</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121</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Судьи несменяемы.</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Полномочия судьи могут быть прекращены или приостановлены не иначе как в порядке и по основаниям, установленным федеральным законом.</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122</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Судьи неприкосновенны.</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lastRenderedPageBreak/>
        <w:t>2. Судья не может быть привлечен к уголовной ответственности иначе как в порядке, определяемом федеральным законом.</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123</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Разбирательство дел во всех судах открытое. Слушание дела в закрытом заседании допускается в случаях, предусмотренных федеральным законом.</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Заочное разбирательство уголовных дел в судах не допускается, кроме случаев, предусмотренных федеральным законом.</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3. Судопроизводство осуществляется на основе состязательности и равноправия сторон.</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4. В случаях, предусмотренных федеральным законом, судопроизводство осуществляется с участием присяжных заседателей.</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124</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Финансирование судов производится только из федерального бюджета и должно обеспечивать возможность полного и независимого осуществления правосудия в соответствии с федеральным законом.</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125</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Конституционный Суд Российской Федерации состоит из 19 судей.</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59" w:name="Par855"/>
      <w:bookmarkEnd w:id="59"/>
      <w:r w:rsidRPr="00C225B2">
        <w:rPr>
          <w:rFonts w:ascii="Arial" w:eastAsia="Times New Roman" w:hAnsi="Arial" w:cs="Arial"/>
          <w:sz w:val="24"/>
          <w:szCs w:val="24"/>
          <w:lang w:eastAsia="ru-RU"/>
        </w:rPr>
        <w:t>2. Конституционный Суд Российской Федерации по запросам Президента Российской Федерации, Совета Федерации, Государственной Думы, одной пятой членов Совета Федерации или депутатов Государственной Думы, Правительства Российской Федерации, Верховного Суда Российской Федерации, органов законодательной и исполнительной власти субъектов Российской Федерации разрешает дела о соответствии Конституции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а) федеральных законов, нормативных актов Президента Российской Федерации, Совета Федерации, Государственной Думы, Правительства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б) конституций республик, уставов, а также законов и иных нормативных актов субъектов Российской Федерации, изданных по вопросам, относящимся к ведению органов государственной власти Российской Федерации и совместному ведению органов государственной власти Российской Федерации и органов государственной власти субъектов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в) договоров между органами государственной власти Российской Федерации и органами государственной власти субъектов Российской Федерации, договоров между органами </w:t>
      </w:r>
      <w:r w:rsidRPr="00C225B2">
        <w:rPr>
          <w:rFonts w:ascii="Arial" w:eastAsia="Times New Roman" w:hAnsi="Arial" w:cs="Arial"/>
          <w:sz w:val="24"/>
          <w:szCs w:val="24"/>
          <w:lang w:eastAsia="ru-RU"/>
        </w:rPr>
        <w:lastRenderedPageBreak/>
        <w:t>государственной власти субъектов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г) не вступивших в силу международных договоров Российской Федерации </w:t>
      </w:r>
      <w:hyperlink w:anchor="Par869__" w:tooltip="&lt;26&gt; Редакция части 2 приведена в соответствии с Законом Российской Федерации о поправке к Конституции Российской Федерации от 5 февраля 2014 г. N 2-ФКЗ \" w:history="1">
        <w:r w:rsidRPr="00C225B2">
          <w:rPr>
            <w:rFonts w:ascii="Arial" w:eastAsia="Times New Roman" w:hAnsi="Arial" w:cs="Arial"/>
            <w:color w:val="0000FF"/>
            <w:sz w:val="24"/>
            <w:szCs w:val="24"/>
            <w:u w:val="single"/>
            <w:lang w:eastAsia="ru-RU"/>
          </w:rPr>
          <w:t>&lt;26&gt;</w:t>
        </w:r>
      </w:hyperlink>
      <w:r w:rsidRPr="00C225B2">
        <w:rPr>
          <w:rFonts w:ascii="Arial" w:eastAsia="Times New Roman" w:hAnsi="Arial" w:cs="Arial"/>
          <w:sz w:val="24"/>
          <w:szCs w:val="24"/>
          <w:lang w:eastAsia="ru-RU"/>
        </w:rPr>
        <w:t>.</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3. Конституционный Суд Российской Федерации разрешает споры о компетенции: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а) между федеральными органами государственной власти;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б) между органами государственной власти Российской Федерации и органами государственной власти субъектов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в) между высшими государственными органами субъектов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4. Конституционный Суд Российской Федерации по жалобам на нарушение конституционных прав и свобод граждан и по запросам судов проверяет конституционность закона, примененного или подлежащего применению в конкретном деле, в порядке, установленном федеральным законом.</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5. Конституционный Суд Российской Федерации по запросам Президента Российской Федерации, Совета Федерации, Государственной Думы, Правительства Российской Федерации, органов законодательной власти субъектов Российской Федерации дает толкование Конституции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6. Акты или их отдельные положения, признанные неконституционными, утрачивают силу; не соответствующие Конституции Российской Федерации международные договоры Российской Федерации не подлежат введению в действие и применению.</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7. Конституционный Суд Российской Федерации по запросу Совета Федерации дает заключение о соблюдении установленного </w:t>
      </w:r>
      <w:hyperlink w:anchor="Par616__" w:tooltip="Статья 93" w:history="1">
        <w:r w:rsidRPr="00C225B2">
          <w:rPr>
            <w:rFonts w:ascii="Arial" w:eastAsia="Times New Roman" w:hAnsi="Arial" w:cs="Arial"/>
            <w:color w:val="0000FF"/>
            <w:sz w:val="24"/>
            <w:szCs w:val="24"/>
            <w:u w:val="single"/>
            <w:lang w:eastAsia="ru-RU"/>
          </w:rPr>
          <w:t>порядка</w:t>
        </w:r>
      </w:hyperlink>
      <w:r w:rsidRPr="00C225B2">
        <w:rPr>
          <w:rFonts w:ascii="Arial" w:eastAsia="Times New Roman" w:hAnsi="Arial" w:cs="Arial"/>
          <w:sz w:val="24"/>
          <w:szCs w:val="24"/>
          <w:lang w:eastAsia="ru-RU"/>
        </w:rPr>
        <w:t xml:space="preserve"> выдвижения обвинения Президента Российской Федерации в государственной измене или совершении иного тяжкого преступления.</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60" w:name="Par869"/>
      <w:bookmarkEnd w:id="60"/>
      <w:r w:rsidRPr="00C225B2">
        <w:rPr>
          <w:rFonts w:ascii="Arial" w:eastAsia="Times New Roman" w:hAnsi="Arial" w:cs="Arial"/>
          <w:sz w:val="24"/>
          <w:szCs w:val="24"/>
          <w:lang w:eastAsia="ru-RU"/>
        </w:rPr>
        <w:t xml:space="preserve">&lt;26&gt; Редакция </w:t>
      </w:r>
      <w:hyperlink w:anchor="Par855__" w:tooltip="2. Конституционный Суд Российской Федерации по запросам Президента Российской Федерации, Совета Федерации, Государственной Думы, одной пятой членов Совета Федерации или депутатов Государственной Думы, Правительства Российской Федерации, Верховного Суда Российской Федерации, органов законодательной и исполнительной власти субъектов Российской Федерации разрешает дела о соответствии Конституции Российской Федерации:" w:history="1">
        <w:r w:rsidRPr="00C225B2">
          <w:rPr>
            <w:rFonts w:ascii="Arial" w:eastAsia="Times New Roman" w:hAnsi="Arial" w:cs="Arial"/>
            <w:color w:val="0000FF"/>
            <w:sz w:val="24"/>
            <w:szCs w:val="24"/>
            <w:u w:val="single"/>
            <w:lang w:eastAsia="ru-RU"/>
          </w:rPr>
          <w:t>части 2</w:t>
        </w:r>
      </w:hyperlink>
      <w:r w:rsidRPr="00C225B2">
        <w:rPr>
          <w:rFonts w:ascii="Arial" w:eastAsia="Times New Roman" w:hAnsi="Arial" w:cs="Arial"/>
          <w:sz w:val="24"/>
          <w:szCs w:val="24"/>
          <w:lang w:eastAsia="ru-RU"/>
        </w:rPr>
        <w:t xml:space="preserve">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126</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Верховный Суд Российской Федерации является высшим судебным органом по гражданским делам, разрешению экономических споров, уголовным, административным и иным делам, подсудным судам, образованным в соответствии с федеральным конституционным законом, осуществляет в предусмотренных федеральным законом процессуальных формах судебный надзор за деятельностью этих судов и дает разъяснения по вопросам судебной практики &lt;27&gt;.</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&lt;27&gt; Редакция статьи 126 приведена в соответствии с Законом Российской Федерации о </w:t>
      </w:r>
      <w:r w:rsidRPr="00C225B2">
        <w:rPr>
          <w:rFonts w:ascii="Arial" w:eastAsia="Times New Roman" w:hAnsi="Arial" w:cs="Arial"/>
          <w:sz w:val="24"/>
          <w:szCs w:val="24"/>
          <w:lang w:eastAsia="ru-RU"/>
        </w:rPr>
        <w:lastRenderedPageBreak/>
        <w:t>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127</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Исключена поправкой к Конституции Российской Федерации (Закон Российской Федерации о поправке к Конституции Российской Федерации "О Верховном Суде Российской Федерации и прокуратуре Российской Федерации") &lt;28&gt;.</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&lt;28&gt; Статья 127 исключена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bookmarkStart w:id="61" w:name="Par883"/>
      <w:bookmarkEnd w:id="61"/>
      <w:r w:rsidRPr="00C225B2">
        <w:rPr>
          <w:rFonts w:ascii="Arial" w:eastAsia="Times New Roman" w:hAnsi="Arial" w:cs="Arial"/>
          <w:sz w:val="24"/>
          <w:szCs w:val="24"/>
          <w:lang w:eastAsia="ru-RU"/>
        </w:rPr>
        <w:t>Статья 128</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Судьи Конституционного Суда Российской Федерации, Верховного Суда Российской Федерации назначаются Советом Федерации по представлению Президента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Судьи других федеральных судов назначаются Президентом Российской Федерации в порядке, установленном федеральным законом.</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3. Полномочия, порядок образования и деятельности Конституционного Суда Российской Федерации, Верховного Суда Российской Федерации и иных федеральных судов устанавливаются федеральным конституционным законом &lt;29&gt;.</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&lt;29&gt; Редакция статьи 128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129</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Полномочия, организация и порядок деятельности прокуратуры Российской Федерации определяются федеральным законом.</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lastRenderedPageBreak/>
        <w:t>2. Генеральный прокурор Российской Федерации и заместители Генерального прокурора Российской Федерации назначаются на должность и освобождаются от должности Советом Федерации по представлению Президента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3. Прокуроры субъектов Российской Федерации назначаются на должность Президентом Российской Федерации по представлению Генерального прокурора Российской Федерации, согласованному с субъектами Российской Федерации. Прокуроры субъектов Российской Федерации освобождаются от должности Президентом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4. Иные прокуроры, кроме прокуроров городов, районов и приравненных к ним прокуроров, назначаются на должность и освобождаются от должности Президентом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5. Прокуроры городов, районов и приравненные к ним прокуроры назначаются на должность и освобождаются от должности Генеральным прокурором Российской Федерации &lt;30&gt;.</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&lt;30&gt; Редакция статьи 129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1"/>
        <w:rPr>
          <w:rFonts w:ascii="Arial" w:eastAsia="Times New Roman" w:hAnsi="Arial" w:cs="Arial"/>
          <w:b/>
          <w:bCs/>
          <w:sz w:val="24"/>
          <w:szCs w:val="24"/>
          <w:lang w:eastAsia="ru-RU"/>
        </w:rPr>
      </w:pPr>
      <w:bookmarkStart w:id="62" w:name="Par901"/>
      <w:bookmarkEnd w:id="62"/>
      <w:r w:rsidRPr="00C225B2">
        <w:rPr>
          <w:rFonts w:ascii="Arial" w:eastAsia="Times New Roman" w:hAnsi="Arial" w:cs="Arial"/>
          <w:b/>
          <w:bCs/>
          <w:sz w:val="24"/>
          <w:szCs w:val="24"/>
          <w:lang w:eastAsia="ru-RU"/>
        </w:rPr>
        <w:t>ГЛАВА 8. МЕСТНОЕ САМОУПРАВЛЕНИЕ</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130</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Местное самоуправление в Российской Федерации обеспечивает самостоятельное решение населением вопросов местного значения, владение, пользование и распоряжение муниципальной собственностью.</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Местное самоуправление осуществляется гражданами путем референдума, выборов, других форм прямого волеизъявления, через выборные и другие органы местного самоуправления.</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131</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Местное самоуправление осуществляется в городских, сельских поселениях и на других территориях с учетом исторических и иных местных традиций. Структура органов местного самоуправления определяется населением самостоятельно.</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Изменение границ территорий, в которых осуществляется местное самоуправление, допускается с учетом мнения населения соответствующих территорий.</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lastRenderedPageBreak/>
        <w:t>Статья 132</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Органы местного самоуправления самостоятельно управляют муниципальной собственностью, формируют, утверждают и исполняют местный бюджет, устанавливают местные налоги и сборы, осуществляют охрану общественного порядка, а также решают иные вопросы местного значения.</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Органы местного самоуправления могут наделяться законом отдельными государственными полномочиями с передачей необходимых для их осуществления материальных и финансовых средств. Реализация переданных полномочий подконтрольна государству.</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133</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Местное самоуправление в Российской Федерации гарантируется правом на судебную защиту, на компенсацию дополнительных расходов, возникших в результате решений, принятых органами государственной власти, запретом на ограничение прав местного самоуправления, установленных Конституцией Российской Федерации и федеральными законами.</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1"/>
        <w:rPr>
          <w:rFonts w:ascii="Arial" w:eastAsia="Times New Roman" w:hAnsi="Arial" w:cs="Arial"/>
          <w:b/>
          <w:bCs/>
          <w:sz w:val="24"/>
          <w:szCs w:val="24"/>
          <w:lang w:eastAsia="ru-RU"/>
        </w:rPr>
      </w:pPr>
      <w:bookmarkStart w:id="63" w:name="Par922"/>
      <w:bookmarkEnd w:id="63"/>
      <w:r w:rsidRPr="00C225B2">
        <w:rPr>
          <w:rFonts w:ascii="Arial" w:eastAsia="Times New Roman" w:hAnsi="Arial" w:cs="Arial"/>
          <w:b/>
          <w:bCs/>
          <w:sz w:val="24"/>
          <w:szCs w:val="24"/>
          <w:lang w:eastAsia="ru-RU"/>
        </w:rPr>
        <w:t>ГЛАВА 9. КОНСТИТУЦИОННЫЕ ПОПРАВКИ И ПЕРЕСМОТР КОНСТИТУЦИИ</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134</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Предложения о поправках и пересмотре положений Конституции Российской Федерации могут вносить Президент Российской Федерации, Совет Федерации, Государственная Дума, Правительство Российской Федерации, законодательные (представительные) органы субъектов Российской Федерации, а также группа численностью не менее одной пятой членов Совета Федерации или депутатов Государственной Думы.</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bookmarkStart w:id="64" w:name="Par928"/>
      <w:bookmarkEnd w:id="64"/>
      <w:r w:rsidRPr="00C225B2">
        <w:rPr>
          <w:rFonts w:ascii="Arial" w:eastAsia="Times New Roman" w:hAnsi="Arial" w:cs="Arial"/>
          <w:sz w:val="24"/>
          <w:szCs w:val="24"/>
          <w:lang w:eastAsia="ru-RU"/>
        </w:rPr>
        <w:t>Статья 135</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1. Положения </w:t>
      </w:r>
      <w:hyperlink w:anchor="Par25__" w:tooltip="ГЛАВА 1. ОСНОВЫ КОНСТИТУЦИОННОГО СТРОЯ" w:history="1">
        <w:r w:rsidRPr="00C225B2">
          <w:rPr>
            <w:rFonts w:ascii="Arial" w:eastAsia="Times New Roman" w:hAnsi="Arial" w:cs="Arial"/>
            <w:color w:val="0000FF"/>
            <w:sz w:val="24"/>
            <w:szCs w:val="24"/>
            <w:u w:val="single"/>
            <w:lang w:eastAsia="ru-RU"/>
          </w:rPr>
          <w:t>глав 1,</w:t>
        </w:r>
      </w:hyperlink>
      <w:r w:rsidRPr="00C225B2">
        <w:rPr>
          <w:rFonts w:ascii="Arial" w:eastAsia="Times New Roman" w:hAnsi="Arial" w:cs="Arial"/>
          <w:sz w:val="24"/>
          <w:szCs w:val="24"/>
          <w:lang w:eastAsia="ru-RU"/>
        </w:rPr>
        <w:t xml:space="preserve"> </w:t>
      </w:r>
      <w:hyperlink w:anchor="Par116__" w:tooltip="ГЛАВА 2. ПРАВА И СВОБОДЫ ЧЕЛОВЕКА И ГРАЖДАНИНА" w:history="1">
        <w:r w:rsidRPr="00C225B2">
          <w:rPr>
            <w:rFonts w:ascii="Arial" w:eastAsia="Times New Roman" w:hAnsi="Arial" w:cs="Arial"/>
            <w:color w:val="0000FF"/>
            <w:sz w:val="24"/>
            <w:szCs w:val="24"/>
            <w:u w:val="single"/>
            <w:lang w:eastAsia="ru-RU"/>
          </w:rPr>
          <w:t>2</w:t>
        </w:r>
      </w:hyperlink>
      <w:r w:rsidRPr="00C225B2">
        <w:rPr>
          <w:rFonts w:ascii="Arial" w:eastAsia="Times New Roman" w:hAnsi="Arial" w:cs="Arial"/>
          <w:sz w:val="24"/>
          <w:szCs w:val="24"/>
          <w:lang w:eastAsia="ru-RU"/>
        </w:rPr>
        <w:t xml:space="preserve"> и </w:t>
      </w:r>
      <w:hyperlink w:anchor="Par922__" w:tooltip="ГЛАВА 9. КОНСТИТУЦИОННЫЕ ПОПРАВКИ И ПЕРЕСМОТР КОНСТИТУЦИИ" w:history="1">
        <w:r w:rsidRPr="00C225B2">
          <w:rPr>
            <w:rFonts w:ascii="Arial" w:eastAsia="Times New Roman" w:hAnsi="Arial" w:cs="Arial"/>
            <w:color w:val="0000FF"/>
            <w:sz w:val="24"/>
            <w:szCs w:val="24"/>
            <w:u w:val="single"/>
            <w:lang w:eastAsia="ru-RU"/>
          </w:rPr>
          <w:t>9</w:t>
        </w:r>
      </w:hyperlink>
      <w:r w:rsidRPr="00C225B2">
        <w:rPr>
          <w:rFonts w:ascii="Arial" w:eastAsia="Times New Roman" w:hAnsi="Arial" w:cs="Arial"/>
          <w:sz w:val="24"/>
          <w:szCs w:val="24"/>
          <w:lang w:eastAsia="ru-RU"/>
        </w:rPr>
        <w:t xml:space="preserve"> Конституции Российской Федерации не могут быть пересмотрены Федеральным Собранием.</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2. Если предложение о пересмотре положений </w:t>
      </w:r>
      <w:hyperlink w:anchor="Par25__" w:tooltip="ГЛАВА 1. ОСНОВЫ КОНСТИТУЦИОННОГО СТРОЯ" w:history="1">
        <w:r w:rsidRPr="00C225B2">
          <w:rPr>
            <w:rFonts w:ascii="Arial" w:eastAsia="Times New Roman" w:hAnsi="Arial" w:cs="Arial"/>
            <w:color w:val="0000FF"/>
            <w:sz w:val="24"/>
            <w:szCs w:val="24"/>
            <w:u w:val="single"/>
            <w:lang w:eastAsia="ru-RU"/>
          </w:rPr>
          <w:t>глав 1,</w:t>
        </w:r>
      </w:hyperlink>
      <w:r w:rsidRPr="00C225B2">
        <w:rPr>
          <w:rFonts w:ascii="Arial" w:eastAsia="Times New Roman" w:hAnsi="Arial" w:cs="Arial"/>
          <w:sz w:val="24"/>
          <w:szCs w:val="24"/>
          <w:lang w:eastAsia="ru-RU"/>
        </w:rPr>
        <w:t xml:space="preserve"> </w:t>
      </w:r>
      <w:hyperlink w:anchor="Par116__" w:tooltip="ГЛАВА 2. ПРАВА И СВОБОДЫ ЧЕЛОВЕКА И ГРАЖДАНИНА" w:history="1">
        <w:r w:rsidRPr="00C225B2">
          <w:rPr>
            <w:rFonts w:ascii="Arial" w:eastAsia="Times New Roman" w:hAnsi="Arial" w:cs="Arial"/>
            <w:color w:val="0000FF"/>
            <w:sz w:val="24"/>
            <w:szCs w:val="24"/>
            <w:u w:val="single"/>
            <w:lang w:eastAsia="ru-RU"/>
          </w:rPr>
          <w:t>2</w:t>
        </w:r>
      </w:hyperlink>
      <w:r w:rsidRPr="00C225B2">
        <w:rPr>
          <w:rFonts w:ascii="Arial" w:eastAsia="Times New Roman" w:hAnsi="Arial" w:cs="Arial"/>
          <w:sz w:val="24"/>
          <w:szCs w:val="24"/>
          <w:lang w:eastAsia="ru-RU"/>
        </w:rPr>
        <w:t xml:space="preserve"> и </w:t>
      </w:r>
      <w:hyperlink w:anchor="Par922__" w:tooltip="ГЛАВА 9. КОНСТИТУЦИОННЫЕ ПОПРАВКИ И ПЕРЕСМОТР КОНСТИТУЦИИ" w:history="1">
        <w:r w:rsidRPr="00C225B2">
          <w:rPr>
            <w:rFonts w:ascii="Arial" w:eastAsia="Times New Roman" w:hAnsi="Arial" w:cs="Arial"/>
            <w:color w:val="0000FF"/>
            <w:sz w:val="24"/>
            <w:szCs w:val="24"/>
            <w:u w:val="single"/>
            <w:lang w:eastAsia="ru-RU"/>
          </w:rPr>
          <w:t>9</w:t>
        </w:r>
      </w:hyperlink>
      <w:r w:rsidRPr="00C225B2">
        <w:rPr>
          <w:rFonts w:ascii="Arial" w:eastAsia="Times New Roman" w:hAnsi="Arial" w:cs="Arial"/>
          <w:sz w:val="24"/>
          <w:szCs w:val="24"/>
          <w:lang w:eastAsia="ru-RU"/>
        </w:rPr>
        <w:t xml:space="preserve"> Конституции Российской Федерации будет поддержано тремя пятыми голосов от общего числа членов Совета Федерации и депутатов Государственной Думы, то в соответствии с федеральным конституционным законом созывается Конституционное Собрание.</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lastRenderedPageBreak/>
        <w:t>3. Конституционное Собрание либо подтверждает неизменность Конституции Российской Федерации, либо разрабатывает проект новой Конституции Российской Федерации, который принимается Конституционным Собранием двумя третями голосов от общего числа его членов или выносится на всенародное голосование. При проведении всенародного голосования Конституция Российской Федерации считается принятой, если за нее проголосовало более половины избирателей, принявших участие в голосовании, при условии, что в нем приняло участие более половины избирателей.</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136</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Поправки к </w:t>
      </w:r>
      <w:hyperlink w:anchor="Par375__" w:tooltip="ГЛАВА 3. ФЕДЕРАТИВНОЕ УСТРОЙСТВО" w:history="1">
        <w:r w:rsidRPr="00C225B2">
          <w:rPr>
            <w:rFonts w:ascii="Arial" w:eastAsia="Times New Roman" w:hAnsi="Arial" w:cs="Arial"/>
            <w:color w:val="0000FF"/>
            <w:sz w:val="24"/>
            <w:szCs w:val="24"/>
            <w:u w:val="single"/>
            <w:lang w:eastAsia="ru-RU"/>
          </w:rPr>
          <w:t>главам 3</w:t>
        </w:r>
      </w:hyperlink>
      <w:r w:rsidRPr="00C225B2">
        <w:rPr>
          <w:rFonts w:ascii="Arial" w:eastAsia="Times New Roman" w:hAnsi="Arial" w:cs="Arial"/>
          <w:sz w:val="24"/>
          <w:szCs w:val="24"/>
          <w:lang w:eastAsia="ru-RU"/>
        </w:rPr>
        <w:t xml:space="preserve"> - </w:t>
      </w:r>
      <w:hyperlink w:anchor="Par901__" w:tooltip="ГЛАВА 8. МЕСТНОЕ САМОУПРАВЛЕНИЕ" w:history="1">
        <w:r w:rsidRPr="00C225B2">
          <w:rPr>
            <w:rFonts w:ascii="Arial" w:eastAsia="Times New Roman" w:hAnsi="Arial" w:cs="Arial"/>
            <w:color w:val="0000FF"/>
            <w:sz w:val="24"/>
            <w:szCs w:val="24"/>
            <w:u w:val="single"/>
            <w:lang w:eastAsia="ru-RU"/>
          </w:rPr>
          <w:t>8</w:t>
        </w:r>
      </w:hyperlink>
      <w:r w:rsidRPr="00C225B2">
        <w:rPr>
          <w:rFonts w:ascii="Arial" w:eastAsia="Times New Roman" w:hAnsi="Arial" w:cs="Arial"/>
          <w:sz w:val="24"/>
          <w:szCs w:val="24"/>
          <w:lang w:eastAsia="ru-RU"/>
        </w:rPr>
        <w:t xml:space="preserve"> Конституции Российской Федерации принимаются в </w:t>
      </w:r>
      <w:hyperlink w:anchor="Par747__" w:tooltip="2. Федеральный конституционный закон считается принятым, если он одобрен большинством не менее трех четвертей голосов от общего числа членов Совета Федерации и не менее двух третей голосов от общего числа депутатов Государственной Думы. Принятый федеральный конституционный закон в течение четырнадцати дней подлежит подписанию Президентом Российской Федерации и обнародованию." w:history="1">
        <w:r w:rsidRPr="00C225B2">
          <w:rPr>
            <w:rFonts w:ascii="Arial" w:eastAsia="Times New Roman" w:hAnsi="Arial" w:cs="Arial"/>
            <w:color w:val="0000FF"/>
            <w:sz w:val="24"/>
            <w:szCs w:val="24"/>
            <w:u w:val="single"/>
            <w:lang w:eastAsia="ru-RU"/>
          </w:rPr>
          <w:t>порядке</w:t>
        </w:r>
      </w:hyperlink>
      <w:r w:rsidRPr="00C225B2">
        <w:rPr>
          <w:rFonts w:ascii="Arial" w:eastAsia="Times New Roman" w:hAnsi="Arial" w:cs="Arial"/>
          <w:sz w:val="24"/>
          <w:szCs w:val="24"/>
          <w:lang w:eastAsia="ru-RU"/>
        </w:rPr>
        <w:t>, предусмотренном для принятия федерального конституционного закона, и вступают в силу после их одобрения органами законодательной власти не менее чем двух третей субъектов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C225B2">
        <w:rPr>
          <w:rFonts w:ascii="Arial" w:eastAsia="Times New Roman" w:hAnsi="Arial" w:cs="Arial"/>
          <w:sz w:val="24"/>
          <w:szCs w:val="24"/>
          <w:lang w:eastAsia="ru-RU"/>
        </w:rPr>
        <w:t>Статья 137</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1. Изменения в </w:t>
      </w:r>
      <w:hyperlink w:anchor="Par377__" w:tooltip="Статья 65" w:history="1">
        <w:r w:rsidRPr="00C225B2">
          <w:rPr>
            <w:rFonts w:ascii="Arial" w:eastAsia="Times New Roman" w:hAnsi="Arial" w:cs="Arial"/>
            <w:color w:val="0000FF"/>
            <w:sz w:val="24"/>
            <w:szCs w:val="24"/>
            <w:u w:val="single"/>
            <w:lang w:eastAsia="ru-RU"/>
          </w:rPr>
          <w:t>статью 65</w:t>
        </w:r>
      </w:hyperlink>
      <w:r w:rsidRPr="00C225B2">
        <w:rPr>
          <w:rFonts w:ascii="Arial" w:eastAsia="Times New Roman" w:hAnsi="Arial" w:cs="Arial"/>
          <w:sz w:val="24"/>
          <w:szCs w:val="24"/>
          <w:lang w:eastAsia="ru-RU"/>
        </w:rPr>
        <w:t xml:space="preserve"> Конституции Российской Федерации, определяющую состав Российской Федерации, вносятся на основании федерального конституционного закона о принятии в Российскую Федерацию и образовании в ее составе нового субъекта Российской Федерации, об изменении конституционно-правового статуса субъекта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2. В случае изменения наименования республики, края, области, города федерального значения, автономной области, автономного округа новое наименование субъекта Российской Федерации подлежит включению в </w:t>
      </w:r>
      <w:hyperlink w:anchor="Par377__" w:tooltip="Статья 65" w:history="1">
        <w:r w:rsidRPr="00C225B2">
          <w:rPr>
            <w:rFonts w:ascii="Arial" w:eastAsia="Times New Roman" w:hAnsi="Arial" w:cs="Arial"/>
            <w:color w:val="0000FF"/>
            <w:sz w:val="24"/>
            <w:szCs w:val="24"/>
            <w:u w:val="single"/>
            <w:lang w:eastAsia="ru-RU"/>
          </w:rPr>
          <w:t>статью 65</w:t>
        </w:r>
      </w:hyperlink>
      <w:r w:rsidRPr="00C225B2">
        <w:rPr>
          <w:rFonts w:ascii="Arial" w:eastAsia="Times New Roman" w:hAnsi="Arial" w:cs="Arial"/>
          <w:sz w:val="24"/>
          <w:szCs w:val="24"/>
          <w:lang w:eastAsia="ru-RU"/>
        </w:rPr>
        <w:t xml:space="preserve"> Конституции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outlineLvl w:val="0"/>
        <w:rPr>
          <w:rFonts w:ascii="Arial" w:eastAsia="Times New Roman" w:hAnsi="Arial" w:cs="Arial"/>
          <w:b/>
          <w:bCs/>
          <w:sz w:val="24"/>
          <w:szCs w:val="24"/>
          <w:lang w:eastAsia="ru-RU"/>
        </w:rPr>
      </w:pPr>
      <w:r w:rsidRPr="00C225B2">
        <w:rPr>
          <w:rFonts w:ascii="Arial" w:eastAsia="Times New Roman" w:hAnsi="Arial" w:cs="Arial"/>
          <w:b/>
          <w:bCs/>
          <w:sz w:val="24"/>
          <w:szCs w:val="24"/>
          <w:lang w:eastAsia="ru-RU"/>
        </w:rPr>
        <w:t>РАЗДЕЛ ВТОРОЙ</w:t>
      </w:r>
    </w:p>
    <w:p w:rsidR="00C225B2" w:rsidRPr="00C225B2" w:rsidRDefault="00C225B2" w:rsidP="00C225B2">
      <w:pPr>
        <w:widowControl w:val="0"/>
        <w:autoSpaceDE w:val="0"/>
        <w:autoSpaceDN w:val="0"/>
        <w:adjustRightInd w:val="0"/>
        <w:spacing w:before="100" w:beforeAutospacing="1" w:after="100" w:afterAutospacing="1" w:line="240" w:lineRule="auto"/>
        <w:jc w:val="center"/>
        <w:rPr>
          <w:rFonts w:ascii="Arial" w:eastAsia="Times New Roman" w:hAnsi="Arial" w:cs="Arial"/>
          <w:b/>
          <w:bCs/>
          <w:sz w:val="24"/>
          <w:szCs w:val="24"/>
          <w:lang w:eastAsia="ru-RU"/>
        </w:rPr>
      </w:pPr>
      <w:r w:rsidRPr="00C225B2">
        <w:rPr>
          <w:rFonts w:ascii="Arial" w:eastAsia="Times New Roman" w:hAnsi="Arial" w:cs="Arial"/>
          <w:b/>
          <w:bCs/>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center"/>
        <w:rPr>
          <w:rFonts w:ascii="Arial" w:eastAsia="Times New Roman" w:hAnsi="Arial" w:cs="Arial"/>
          <w:b/>
          <w:bCs/>
          <w:sz w:val="24"/>
          <w:szCs w:val="24"/>
          <w:lang w:eastAsia="ru-RU"/>
        </w:rPr>
      </w:pPr>
      <w:r w:rsidRPr="00C225B2">
        <w:rPr>
          <w:rFonts w:ascii="Arial" w:eastAsia="Times New Roman" w:hAnsi="Arial" w:cs="Arial"/>
          <w:b/>
          <w:bCs/>
          <w:sz w:val="24"/>
          <w:szCs w:val="24"/>
          <w:lang w:eastAsia="ru-RU"/>
        </w:rPr>
        <w:t>ЗАКЛЮЧИТЕЛЬНЫЕ И ПЕРЕХОДНЫЕ ПОЛОЖЕНИЯ</w:t>
      </w:r>
    </w:p>
    <w:p w:rsidR="00C225B2" w:rsidRPr="00C225B2" w:rsidRDefault="00C225B2" w:rsidP="00C225B2">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 </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1. Конституция Российской Федерации вступает в силу со дня официального ее опубликования по результатам всенародного голосования.</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День всенародного голосования 12 декабря 1993 г. считается днем принятия Конституции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Одновременно прекращается действие Конституции (Основного Закона) Российской Федерации - России, принятой 12 апреля 1978 года, с последующими изменениями и дополнениями.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lastRenderedPageBreak/>
        <w:t>В случае несоответствия положениям Конституции Российской Федерации положений Федеративного договора - Договора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суверенных республик в составе Российской Федерации, Договора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краев, областей, городов Москвы и Санкт-Петербурга Российской Федерации, Договора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автономной области, автономных округов в составе Российской Федерации, а также других договоров между федеральными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 - действуют положения Конституции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2. Законы и другие правовые акты, действовавшие на территории Российской Федерации до вступления в силу настоящей Конституции, применяются в части, не противоречащей Конституции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3. Президент Российской Федерации, избранный в соответствии с Конституцией (Основным Законом) Российской Федерации - России, со дня вступления в силу настоящей Конституции осуществляет установленные ею полномочия до истечения срока, на который он был избран.</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4. Совет Министров - Правительство Российской Федерации со дня вступления в силу настоящей Конституции приобретает права, обязанности и ответственность Правительства Российской Федерации, установленные </w:t>
      </w:r>
      <w:hyperlink w:anchor="Par757__" w:tooltip="ГЛАВА 6. ПРАВИТЕЛЬСТВО РОССИЙСКОЙ ФЕДЕРАЦИИ" w:history="1">
        <w:r w:rsidRPr="00C225B2">
          <w:rPr>
            <w:rFonts w:ascii="Arial" w:eastAsia="Times New Roman" w:hAnsi="Arial" w:cs="Arial"/>
            <w:color w:val="0000FF"/>
            <w:sz w:val="24"/>
            <w:szCs w:val="24"/>
            <w:u w:val="single"/>
            <w:lang w:eastAsia="ru-RU"/>
          </w:rPr>
          <w:t>Конституцией</w:t>
        </w:r>
      </w:hyperlink>
      <w:r w:rsidRPr="00C225B2">
        <w:rPr>
          <w:rFonts w:ascii="Arial" w:eastAsia="Times New Roman" w:hAnsi="Arial" w:cs="Arial"/>
          <w:sz w:val="24"/>
          <w:szCs w:val="24"/>
          <w:lang w:eastAsia="ru-RU"/>
        </w:rPr>
        <w:t xml:space="preserve"> Российской Федерации, и впредь именуется - Правительство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5. Суды в Российской Федерации осуществляют правосудие в соответствии с их полномочиями, установленными настоящей </w:t>
      </w:r>
      <w:hyperlink w:anchor="Par812__" w:tooltip="ГЛАВА 7. СУДЕБНАЯ ВЛАСТЬ И ПРОКУРАТУРА &lt;25&gt;" w:history="1">
        <w:r w:rsidRPr="00C225B2">
          <w:rPr>
            <w:rFonts w:ascii="Arial" w:eastAsia="Times New Roman" w:hAnsi="Arial" w:cs="Arial"/>
            <w:color w:val="0000FF"/>
            <w:sz w:val="24"/>
            <w:szCs w:val="24"/>
            <w:u w:val="single"/>
            <w:lang w:eastAsia="ru-RU"/>
          </w:rPr>
          <w:t>Конституцией</w:t>
        </w:r>
      </w:hyperlink>
      <w:r w:rsidRPr="00C225B2">
        <w:rPr>
          <w:rFonts w:ascii="Arial" w:eastAsia="Times New Roman" w:hAnsi="Arial" w:cs="Arial"/>
          <w:sz w:val="24"/>
          <w:szCs w:val="24"/>
          <w:lang w:eastAsia="ru-RU"/>
        </w:rPr>
        <w:t>.</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После вступления в силу Конституции судьи всех судов Российской Федерации сохраняют свои полномочия до истечения срока, на который они были избраны. Вакантные должности замещаются в порядке, установленном настоящей </w:t>
      </w:r>
      <w:hyperlink w:anchor="Par883__" w:tooltip="Статья 128" w:history="1">
        <w:r w:rsidRPr="00C225B2">
          <w:rPr>
            <w:rFonts w:ascii="Arial" w:eastAsia="Times New Roman" w:hAnsi="Arial" w:cs="Arial"/>
            <w:color w:val="0000FF"/>
            <w:sz w:val="24"/>
            <w:szCs w:val="24"/>
            <w:u w:val="single"/>
            <w:lang w:eastAsia="ru-RU"/>
          </w:rPr>
          <w:t>Конституцией</w:t>
        </w:r>
      </w:hyperlink>
      <w:r w:rsidRPr="00C225B2">
        <w:rPr>
          <w:rFonts w:ascii="Arial" w:eastAsia="Times New Roman" w:hAnsi="Arial" w:cs="Arial"/>
          <w:sz w:val="24"/>
          <w:szCs w:val="24"/>
          <w:lang w:eastAsia="ru-RU"/>
        </w:rPr>
        <w:t>.</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6. Впредь до введения в действие федерального закона, устанавливающего порядок рассмотрения дел судом с участием присяжных заседателей, сохраняется прежний порядок судебного рассмотрения соответствующих дел.</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До приведения уголовно-процессуального законодательства Российской Федерации в соответствие с положениями настоящей Конституции сохраняется прежний порядок ареста, содержания под стражей и задержания лиц, подозреваемых в совершении преступления.</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7. Совет Федерации первого созыва и Государственная Дума первого созыва избираются сроком на два года.</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8. Совет Федерации на свое первое заседание собирается на тридцатый день после избрания. Первое заседание Совета Федерации открывает Президент Российской Федерации.</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t xml:space="preserve">9. Депутат Государственной Думы первого созыва может одновременно являться членом Правительства Российской Федерации. На депутатов Государственной Думы - членов Правительства Российской Федерации не распространяются положения настоящей </w:t>
      </w:r>
      <w:hyperlink w:anchor="Par652__" w:tooltip="Статья 98" w:history="1">
        <w:r w:rsidRPr="00C225B2">
          <w:rPr>
            <w:rFonts w:ascii="Arial" w:eastAsia="Times New Roman" w:hAnsi="Arial" w:cs="Arial"/>
            <w:color w:val="0000FF"/>
            <w:sz w:val="24"/>
            <w:szCs w:val="24"/>
            <w:u w:val="single"/>
            <w:lang w:eastAsia="ru-RU"/>
          </w:rPr>
          <w:t>Конституции</w:t>
        </w:r>
      </w:hyperlink>
      <w:r w:rsidRPr="00C225B2">
        <w:rPr>
          <w:rFonts w:ascii="Arial" w:eastAsia="Times New Roman" w:hAnsi="Arial" w:cs="Arial"/>
          <w:sz w:val="24"/>
          <w:szCs w:val="24"/>
          <w:lang w:eastAsia="ru-RU"/>
        </w:rPr>
        <w:t xml:space="preserve"> о неприкосновенности депутатов в части ответственности за действия (или бездействие), связанные с выполнением служебных обязанностей.</w:t>
      </w:r>
    </w:p>
    <w:p w:rsidR="00C225B2" w:rsidRPr="00C225B2" w:rsidRDefault="00C225B2" w:rsidP="00C225B2">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C225B2">
        <w:rPr>
          <w:rFonts w:ascii="Arial" w:eastAsia="Times New Roman" w:hAnsi="Arial" w:cs="Arial"/>
          <w:sz w:val="24"/>
          <w:szCs w:val="24"/>
          <w:lang w:eastAsia="ru-RU"/>
        </w:rPr>
        <w:lastRenderedPageBreak/>
        <w:t>Депутаты Совета Федерации первого созыва осуществляют свои полномочия на непостоянной основе.</w:t>
      </w:r>
    </w:p>
    <w:p w:rsidR="00432855" w:rsidRDefault="00432855"/>
    <w:sectPr w:rsidR="00432855" w:rsidSect="00C225B2">
      <w:pgSz w:w="11906" w:h="16838"/>
      <w:pgMar w:top="568" w:right="424" w:bottom="568"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5B2"/>
    <w:rsid w:val="00432855"/>
    <w:rsid w:val="00C225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225B2"/>
    <w:rPr>
      <w:color w:val="0000FF"/>
      <w:u w:val="single"/>
    </w:rPr>
  </w:style>
  <w:style w:type="paragraph" w:customStyle="1" w:styleId="a4">
    <w:name w:val="正文"/>
    <w:rsid w:val="00C225B2"/>
    <w:pPr>
      <w:spacing w:after="0" w:line="240" w:lineRule="auto"/>
      <w:jc w:val="both"/>
    </w:pPr>
    <w:rPr>
      <w:rFonts w:ascii="Times New Roman" w:eastAsia="SimSun" w:hAnsi="Times New Roman" w:cs="Times New Roman"/>
      <w:sz w:val="24"/>
      <w:szCs w:val="24"/>
      <w:lang w:eastAsia="ru-RU"/>
    </w:rPr>
  </w:style>
  <w:style w:type="paragraph" w:customStyle="1" w:styleId="ConsPlusTitle">
    <w:name w:val="ConsPlusTitle"/>
    <w:basedOn w:val="a"/>
    <w:semiHidden/>
    <w:rsid w:val="00C225B2"/>
    <w:pPr>
      <w:widowControl w:val="0"/>
      <w:autoSpaceDE w:val="0"/>
      <w:autoSpaceDN w:val="0"/>
      <w:adjustRightInd w:val="0"/>
      <w:spacing w:before="100" w:beforeAutospacing="1" w:after="100" w:afterAutospacing="1" w:line="240" w:lineRule="auto"/>
    </w:pPr>
    <w:rPr>
      <w:rFonts w:ascii="Arial" w:eastAsia="Times New Roman" w:hAnsi="Arial" w:cs="Arial"/>
      <w:b/>
      <w:bCs/>
      <w:sz w:val="24"/>
      <w:szCs w:val="24"/>
      <w:lang w:eastAsia="ru-RU"/>
    </w:rPr>
  </w:style>
  <w:style w:type="paragraph" w:customStyle="1" w:styleId="ConsPlusNormal">
    <w:name w:val="ConsPlusNormal"/>
    <w:basedOn w:val="a"/>
    <w:semiHidden/>
    <w:rsid w:val="00C225B2"/>
    <w:pPr>
      <w:widowControl w:val="0"/>
      <w:autoSpaceDE w:val="0"/>
      <w:autoSpaceDN w:val="0"/>
      <w:adjustRightInd w:val="0"/>
      <w:spacing w:before="100" w:beforeAutospacing="1" w:after="100" w:afterAutospacing="1" w:line="240" w:lineRule="auto"/>
    </w:pPr>
    <w:rPr>
      <w:rFonts w:ascii="Arial" w:eastAsia="Times New Roman" w:hAnsi="Arial" w:cs="Arial"/>
      <w:sz w:val="24"/>
      <w:szCs w:val="24"/>
      <w:lang w:eastAsia="ru-RU"/>
    </w:rPr>
  </w:style>
  <w:style w:type="table" w:customStyle="1" w:styleId="a5">
    <w:name w:val="普通表格"/>
    <w:semiHidden/>
    <w:rsid w:val="00C225B2"/>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character" w:styleId="a6">
    <w:name w:val="FollowedHyperlink"/>
    <w:basedOn w:val="a0"/>
    <w:uiPriority w:val="99"/>
    <w:unhideWhenUsed/>
    <w:rsid w:val="00C225B2"/>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225B2"/>
    <w:rPr>
      <w:color w:val="0000FF"/>
      <w:u w:val="single"/>
    </w:rPr>
  </w:style>
  <w:style w:type="paragraph" w:customStyle="1" w:styleId="a4">
    <w:name w:val="正文"/>
    <w:rsid w:val="00C225B2"/>
    <w:pPr>
      <w:spacing w:after="0" w:line="240" w:lineRule="auto"/>
      <w:jc w:val="both"/>
    </w:pPr>
    <w:rPr>
      <w:rFonts w:ascii="Times New Roman" w:eastAsia="SimSun" w:hAnsi="Times New Roman" w:cs="Times New Roman"/>
      <w:sz w:val="24"/>
      <w:szCs w:val="24"/>
      <w:lang w:eastAsia="ru-RU"/>
    </w:rPr>
  </w:style>
  <w:style w:type="paragraph" w:customStyle="1" w:styleId="ConsPlusTitle">
    <w:name w:val="ConsPlusTitle"/>
    <w:basedOn w:val="a"/>
    <w:semiHidden/>
    <w:rsid w:val="00C225B2"/>
    <w:pPr>
      <w:widowControl w:val="0"/>
      <w:autoSpaceDE w:val="0"/>
      <w:autoSpaceDN w:val="0"/>
      <w:adjustRightInd w:val="0"/>
      <w:spacing w:before="100" w:beforeAutospacing="1" w:after="100" w:afterAutospacing="1" w:line="240" w:lineRule="auto"/>
    </w:pPr>
    <w:rPr>
      <w:rFonts w:ascii="Arial" w:eastAsia="Times New Roman" w:hAnsi="Arial" w:cs="Arial"/>
      <w:b/>
      <w:bCs/>
      <w:sz w:val="24"/>
      <w:szCs w:val="24"/>
      <w:lang w:eastAsia="ru-RU"/>
    </w:rPr>
  </w:style>
  <w:style w:type="paragraph" w:customStyle="1" w:styleId="ConsPlusNormal">
    <w:name w:val="ConsPlusNormal"/>
    <w:basedOn w:val="a"/>
    <w:semiHidden/>
    <w:rsid w:val="00C225B2"/>
    <w:pPr>
      <w:widowControl w:val="0"/>
      <w:autoSpaceDE w:val="0"/>
      <w:autoSpaceDN w:val="0"/>
      <w:adjustRightInd w:val="0"/>
      <w:spacing w:before="100" w:beforeAutospacing="1" w:after="100" w:afterAutospacing="1" w:line="240" w:lineRule="auto"/>
    </w:pPr>
    <w:rPr>
      <w:rFonts w:ascii="Arial" w:eastAsia="Times New Roman" w:hAnsi="Arial" w:cs="Arial"/>
      <w:sz w:val="24"/>
      <w:szCs w:val="24"/>
      <w:lang w:eastAsia="ru-RU"/>
    </w:rPr>
  </w:style>
  <w:style w:type="table" w:customStyle="1" w:styleId="a5">
    <w:name w:val="普通表格"/>
    <w:semiHidden/>
    <w:rsid w:val="00C225B2"/>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character" w:styleId="a6">
    <w:name w:val="FollowedHyperlink"/>
    <w:basedOn w:val="a0"/>
    <w:uiPriority w:val="99"/>
    <w:unhideWhenUsed/>
    <w:rsid w:val="00C225B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182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50</Pages>
  <Words>15902</Words>
  <Characters>90644</Characters>
  <Application>Microsoft Office Word</Application>
  <DocSecurity>0</DocSecurity>
  <Lines>755</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Леночка</dc:creator>
  <cp:lastModifiedBy>Леночка</cp:lastModifiedBy>
  <cp:revision>1</cp:revision>
  <dcterms:created xsi:type="dcterms:W3CDTF">2015-12-09T07:54:00Z</dcterms:created>
  <dcterms:modified xsi:type="dcterms:W3CDTF">2015-12-09T07:57:00Z</dcterms:modified>
</cp:coreProperties>
</file>