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C" w:rsidRPr="00F30434" w:rsidRDefault="0099767C" w:rsidP="0099767C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 w:rsidRPr="00F30434">
        <w:rPr>
          <w:rStyle w:val="1"/>
          <w:b/>
          <w:color w:val="C00000"/>
          <w:sz w:val="32"/>
          <w:szCs w:val="22"/>
        </w:rPr>
        <w:t>Административное право и административные правоотношения»</w:t>
      </w:r>
    </w:p>
    <w:p w:rsidR="0099767C" w:rsidRPr="00F30434" w:rsidRDefault="0099767C" w:rsidP="0099767C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99767C" w:rsidRPr="00F30434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Административное право</w:t>
      </w:r>
    </w:p>
    <w:p w:rsidR="0099767C" w:rsidRPr="00F30434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Административные проступки</w:t>
      </w:r>
    </w:p>
    <w:p w:rsidR="0099767C" w:rsidRPr="00F30434" w:rsidRDefault="0099767C" w:rsidP="0099767C">
      <w:pPr>
        <w:pStyle w:val="a3"/>
        <w:spacing w:line="360" w:lineRule="auto"/>
        <w:ind w:left="360" w:right="20"/>
        <w:rPr>
          <w:rStyle w:val="1"/>
          <w:color w:val="FF0000"/>
          <w:sz w:val="22"/>
          <w:szCs w:val="22"/>
        </w:rPr>
      </w:pPr>
      <w:r w:rsidRPr="00F30434">
        <w:rPr>
          <w:rStyle w:val="1"/>
          <w:b/>
          <w:color w:val="FF0000"/>
          <w:sz w:val="28"/>
          <w:szCs w:val="22"/>
        </w:rPr>
        <w:t>4.  Административная ответственность</w:t>
      </w:r>
      <w:r w:rsidRPr="00F30434">
        <w:rPr>
          <w:rStyle w:val="1"/>
          <w:color w:val="FF0000"/>
          <w:sz w:val="22"/>
          <w:szCs w:val="22"/>
        </w:rPr>
        <w:t>.</w:t>
      </w:r>
    </w:p>
    <w:p w:rsidR="0099767C" w:rsidRPr="00F30434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99767C" w:rsidRPr="00641098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99767C" w:rsidRPr="0072288F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99767C" w:rsidRPr="0072288F" w:rsidRDefault="0099767C" w:rsidP="0099767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99767C" w:rsidRPr="0072288F" w:rsidRDefault="00512D82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99767C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99767C" w:rsidRPr="00F30434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99767C" w:rsidRPr="0072288F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C" w:rsidRPr="00F30434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99767C" w:rsidRPr="0072288F" w:rsidRDefault="00512D82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99767C" w:rsidRPr="0072288F">
          <w:rPr>
            <w:rStyle w:val="a7"/>
            <w:color w:val="0066FF"/>
          </w:rPr>
          <w:t>http://wciom.ru./. Сайт</w:t>
        </w:r>
      </w:hyperlink>
      <w:r w:rsidR="0099767C" w:rsidRPr="0072288F">
        <w:rPr>
          <w:color w:val="000000"/>
        </w:rPr>
        <w:t> Всероссийского Центра изучения общественного мнения.</w:t>
      </w:r>
    </w:p>
    <w:p w:rsidR="0099767C" w:rsidRPr="0072288F" w:rsidRDefault="00512D82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99767C" w:rsidRPr="0072288F">
          <w:rPr>
            <w:rStyle w:val="a7"/>
            <w:color w:val="000080"/>
          </w:rPr>
          <w:t>http://ombudsman.gov.ru</w:t>
        </w:r>
      </w:hyperlink>
      <w:r w:rsidR="0099767C" w:rsidRPr="0072288F">
        <w:rPr>
          <w:color w:val="000000"/>
        </w:rPr>
        <w:t>. Сайт Уполномоченного по правам человека в Российской Федерации.</w:t>
      </w:r>
    </w:p>
    <w:p w:rsidR="0099767C" w:rsidRDefault="00512D82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99767C" w:rsidRPr="0072288F">
          <w:rPr>
            <w:rStyle w:val="a7"/>
            <w:color w:val="000080"/>
          </w:rPr>
          <w:t>www.cikrf.ru</w:t>
        </w:r>
      </w:hyperlink>
      <w:r w:rsidR="0099767C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99767C" w:rsidRPr="0050131E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0131E">
        <w:rPr>
          <w:b/>
          <w:bCs/>
          <w:color w:val="1D1D1B"/>
        </w:rPr>
        <w:t>Основная литература по теме урока:</w:t>
      </w:r>
    </w:p>
    <w:p w:rsidR="0099767C" w:rsidRPr="0050131E" w:rsidRDefault="0099767C" w:rsidP="00997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50131E">
        <w:rPr>
          <w:rFonts w:ascii="Times New Roman" w:eastAsia="Times New Roman" w:hAnsi="Times New Roman" w:cs="Times New Roman"/>
          <w:color w:val="1D1D1B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A84D3A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9767C" w:rsidRPr="009D2DE0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99767C" w:rsidRPr="00E855D0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55D0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E855D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</w:p>
    <w:p w:rsidR="0099767C" w:rsidRPr="00A205F9" w:rsidRDefault="0099767C" w:rsidP="0099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205F9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Начат день. Первым делом гоним лень. На уроках не скучать! А работать и читать!</w:t>
      </w:r>
    </w:p>
    <w:p w:rsidR="0099767C" w:rsidRDefault="0099767C" w:rsidP="00997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5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E855D0">
        <w:rPr>
          <w:rFonts w:ascii="Times New Roman" w:hAnsi="Times New Roman" w:cs="Times New Roman"/>
          <w:sz w:val="28"/>
          <w:szCs w:val="28"/>
        </w:rPr>
        <w:t xml:space="preserve">Административное право, это самостоятельная отрасль российского права, которое регулирует общественные отношения в сфере государственного управления (исполнительной власти), на нашем уроке мы должны </w:t>
      </w: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актуализировать и расширить имеющиеся знания о праве, отраслях российского права, источниках права, повторить и углубить свои знания об административном  праве, административных правонарушениях, административном наказании; способствовать развитию  критического мышления, развивать  </w:t>
      </w:r>
      <w:proofErr w:type="spellStart"/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99767C" w:rsidRPr="00E855D0" w:rsidRDefault="0099767C" w:rsidP="0099767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текстом, выделять главное, анализировать, делать выводы, самостоятельно работать; </w:t>
      </w:r>
    </w:p>
    <w:p w:rsidR="0099767C" w:rsidRPr="00E855D0" w:rsidRDefault="0099767C" w:rsidP="0099767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правовое сознание, правовую и социальную культуру, нравственные качества личности.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На уроке мы 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узнаем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, какие отношения регулируются нормами административного права.</w:t>
      </w:r>
      <w:r w:rsidRPr="00E85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5D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Сможем </w:t>
      </w:r>
      <w:r w:rsidRPr="00E855D0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раскрывать сущность основных понятий. Внимательно изучайте предлагаемую учебную литературу!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proofErr w:type="gramStart"/>
      <w:r w:rsidRPr="000C13A9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Основные понятия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 xml:space="preserve"> и термины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>административное право, административное правонарушение,  административное наказание, компетенция,  государственный орган, государственная должность,  государственная служба, государственный служащий, административное правонарушение,  административная ответственность,  предупреждение, административный штраф,  административный арест.</w:t>
      </w:r>
      <w:proofErr w:type="gramEnd"/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C56B54"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</w:rPr>
      </w:pPr>
      <w:r w:rsidRPr="00C56B54">
        <w:rPr>
          <w:rFonts w:ascii="Times New Roman" w:eastAsia="Times New Roman" w:hAnsi="Times New Roman" w:cs="Times New Roman"/>
          <w:b/>
          <w:bCs/>
          <w:color w:val="C00000"/>
          <w:sz w:val="28"/>
        </w:rPr>
        <w:t>Глоссарий по теме: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право-</w:t>
      </w:r>
      <w:r w:rsidRPr="00C56B54">
        <w:rPr>
          <w:rFonts w:ascii="Times New Roman" w:eastAsia="Times New Roman" w:hAnsi="Times New Roman" w:cs="Times New Roman"/>
          <w:color w:val="1D1D1B"/>
        </w:rPr>
        <w:t>это отрасль права (система правовых норм),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Государственное принуждение – </w:t>
      </w:r>
      <w:r w:rsidRPr="00C56B54">
        <w:rPr>
          <w:rFonts w:ascii="Times New Roman" w:eastAsia="Times New Roman" w:hAnsi="Times New Roman" w:cs="Times New Roman"/>
          <w:color w:val="1D1D1B"/>
        </w:rPr>
        <w:t>внешнее силовое воздействие государства на людей.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принуждение</w:t>
      </w:r>
      <w:r w:rsidRPr="00C56B54">
        <w:rPr>
          <w:rFonts w:ascii="Times New Roman" w:eastAsia="Times New Roman" w:hAnsi="Times New Roman" w:cs="Times New Roman"/>
          <w:color w:val="1D1D1B"/>
        </w:rPr>
        <w:t> состоит в психическом, физическом, экономическом воздействии на сознание и поведение людей, применяемом в сфере государственного управления в целях привлечения виновных лиц к административной ответственности, пресечения и предупреждения правонарушений.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Административные правоотношения</w:t>
      </w:r>
      <w:r w:rsidRPr="00C56B54">
        <w:rPr>
          <w:rFonts w:ascii="Times New Roman" w:eastAsia="Times New Roman" w:hAnsi="Times New Roman" w:cs="Times New Roman"/>
          <w:color w:val="1D1D1B"/>
        </w:rPr>
        <w:t> – правоотношения, в которых субъекты обладают властью, а их взаимоотношения основываются на началах «власть – подчинение».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Государственный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исполняющий обязанности по государственной должности государственной службы.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Гражданский служащий</w:t>
      </w:r>
      <w:r w:rsidRPr="00C56B54">
        <w:rPr>
          <w:rFonts w:ascii="Times New Roman" w:eastAsia="Times New Roman" w:hAnsi="Times New Roman" w:cs="Times New Roman"/>
          <w:color w:val="1D1D1B"/>
        </w:rPr>
        <w:t> – гражданин РФ, взявший на себя обязательства по происхождению гражданской службы, получающий денежное содержание за счет средств федерального бюджета или бюджета субъекта РФ.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Административное правонарушение</w:t>
      </w:r>
      <w:r w:rsidRPr="00C56B54">
        <w:rPr>
          <w:rFonts w:ascii="Times New Roman" w:eastAsia="Times New Roman" w:hAnsi="Times New Roman" w:cs="Times New Roman"/>
          <w:color w:val="1D1D1B"/>
        </w:rPr>
        <w:t> – противоправное, виновное действие физического или юридического лица, за которое Кодексом РФ об административных правонарушениях или соответствующими законами субъектов РФ установлена административная ответственность.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– применение к физическому или юридическому лицу, совершившему административное правонарушение, мер административного наказания.</w:t>
      </w: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</w:rPr>
      </w:pP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  <w:t>Рекомендуемая лекция:</w:t>
      </w:r>
    </w:p>
    <w:p w:rsidR="0099767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  <w:r>
        <w:rPr>
          <w:rStyle w:val="1"/>
          <w:rFonts w:eastAsiaTheme="minorEastAsia"/>
          <w:b/>
          <w:color w:val="C00000"/>
          <w:sz w:val="28"/>
          <w:szCs w:val="28"/>
        </w:rPr>
        <w:t>«</w:t>
      </w:r>
      <w:r w:rsidRPr="00E855D0">
        <w:rPr>
          <w:rStyle w:val="1"/>
          <w:rFonts w:eastAsiaTheme="minorEastAsia"/>
          <w:b/>
          <w:color w:val="C00000"/>
          <w:sz w:val="28"/>
          <w:szCs w:val="28"/>
        </w:rPr>
        <w:t>Административное право и административные правоотношения</w:t>
      </w:r>
      <w:r w:rsidRPr="00E855D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E855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99767C" w:rsidRPr="00E855D0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</w:rPr>
      </w:pP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из ветвей власти есть своя, определенная Конституцией доля участия в управлении государством. Законодательная ветвь власти осуществляет государственное управление посредством законодательной деятельности. Судебная власть выполняет задачи государственного управления путем правосудия. Существует и особая ветвь государственной власти, деятельность которой связана с исполнением закрепленных законом предписаний. Ее так и называют – исполнительной властью. Она осуществляет непосредственное государственное управление во всех основных сферах жизни общества.</w:t>
      </w: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исполнительной власти – любого ее звена – строится на основе юридических норм, совокупность которых составляет особую отрасль в системе российского права – административное право. Административное законодательство находится в совместном ведении РФ и ее субъектов.</w:t>
      </w:r>
    </w:p>
    <w:p w:rsidR="0099767C" w:rsidRPr="00CC6CEE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Административные правоотношения </w:t>
      </w:r>
      <w:r w:rsidRPr="00CC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один из видов правоотношений, особенность которых состоит в том, что они складываются в сфере деятельности  исполнительной власти и регулируются нормами административного права. 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Административные правоотношения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47F60">
        <w:t>Предметом административного права являются административные правоотношения.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Административные правоотношения</w:t>
      </w:r>
      <w:r>
        <w:rPr>
          <w:color w:val="000000"/>
          <w:sz w:val="21"/>
          <w:szCs w:val="21"/>
        </w:rPr>
        <w:t xml:space="preserve"> – это </w:t>
      </w:r>
      <w:proofErr w:type="gramStart"/>
      <w:r>
        <w:rPr>
          <w:color w:val="000000"/>
          <w:sz w:val="21"/>
          <w:szCs w:val="21"/>
        </w:rPr>
        <w:t>общественные отношения, складывающиеся в процессе осуществления исполнительной власти и регулируются</w:t>
      </w:r>
      <w:proofErr w:type="gramEnd"/>
      <w:r>
        <w:rPr>
          <w:color w:val="000000"/>
          <w:sz w:val="21"/>
          <w:szCs w:val="21"/>
        </w:rPr>
        <w:t xml:space="preserve"> нормами административного права. Т.е. данные правоотношения складываются в связи с деятельностью государственных органов, осуществляющих и реализующих функции государства.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Административные правоотношения регулируют все сферы общественной жизни, как, например, дорожное движение, порядок выдачи документов, процедуру работы государственных органов…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Субъекты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1.Граждане;</w:t>
      </w:r>
      <w:r>
        <w:rPr>
          <w:color w:val="000000"/>
          <w:sz w:val="21"/>
          <w:szCs w:val="21"/>
        </w:rPr>
        <w:br/>
        <w:t>2.Органы государственной власти, осуществляющие исполнительно-распорядительную деятельност</w:t>
      </w:r>
      <w:proofErr w:type="gramStart"/>
      <w:r>
        <w:rPr>
          <w:color w:val="000000"/>
          <w:sz w:val="21"/>
          <w:szCs w:val="21"/>
        </w:rPr>
        <w:t>ь(</w:t>
      </w:r>
      <w:proofErr w:type="gramEnd"/>
      <w:r>
        <w:rPr>
          <w:color w:val="000000"/>
          <w:sz w:val="21"/>
          <w:szCs w:val="21"/>
        </w:rPr>
        <w:t>правоохранительные органы, министерства, ведомства);</w:t>
      </w:r>
      <w:r>
        <w:rPr>
          <w:color w:val="000000"/>
          <w:sz w:val="21"/>
          <w:szCs w:val="21"/>
        </w:rPr>
        <w:br/>
        <w:t>3.Государственные и муниципальные служащие;</w:t>
      </w:r>
      <w:r>
        <w:rPr>
          <w:color w:val="000000"/>
          <w:sz w:val="21"/>
          <w:szCs w:val="21"/>
        </w:rPr>
        <w:br/>
        <w:t>4.Организации различных форм собственности(КО и НКО, религиозные организации и т. д.).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Административные правоотношения регулируются </w:t>
      </w:r>
      <w:r>
        <w:rPr>
          <w:color w:val="000000"/>
          <w:sz w:val="21"/>
          <w:szCs w:val="21"/>
          <w:u w:val="single"/>
        </w:rPr>
        <w:t>Кодексом об административных правонарушени</w:t>
      </w:r>
      <w:proofErr w:type="gramStart"/>
      <w:r>
        <w:rPr>
          <w:color w:val="000000"/>
          <w:sz w:val="21"/>
          <w:szCs w:val="21"/>
          <w:u w:val="single"/>
        </w:rPr>
        <w:t>я(</w:t>
      </w:r>
      <w:proofErr w:type="spellStart"/>
      <w:proofErr w:type="gramEnd"/>
      <w:r>
        <w:rPr>
          <w:color w:val="000000"/>
          <w:sz w:val="21"/>
          <w:szCs w:val="21"/>
          <w:u w:val="single"/>
        </w:rPr>
        <w:t>КоАП</w:t>
      </w:r>
      <w:proofErr w:type="spellEnd"/>
      <w:r>
        <w:rPr>
          <w:color w:val="000000"/>
          <w:sz w:val="21"/>
          <w:szCs w:val="21"/>
          <w:u w:val="single"/>
        </w:rPr>
        <w:t>)</w:t>
      </w:r>
      <w:r>
        <w:rPr>
          <w:color w:val="000000"/>
          <w:sz w:val="21"/>
          <w:szCs w:val="21"/>
        </w:rPr>
        <w:t>. Его нормы делятся на нормы-запрет</w:t>
      </w:r>
      <w:proofErr w:type="gramStart"/>
      <w:r>
        <w:rPr>
          <w:color w:val="000000"/>
          <w:sz w:val="21"/>
          <w:szCs w:val="21"/>
        </w:rPr>
        <w:t>ы(</w:t>
      </w:r>
      <w:proofErr w:type="gramEnd"/>
      <w:r>
        <w:rPr>
          <w:color w:val="000000"/>
          <w:sz w:val="21"/>
          <w:szCs w:val="21"/>
        </w:rPr>
        <w:t>запрет совершать действия, например, хулиганить); предписывающие(требуют совершать определённые действия, например, должностные инструкции); нормы-дозволения(дозволяют совершать определённые действия, например, участвовать в управлении, участвовать в митингах и т.д.).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Особенности административных правоотношений:</w:t>
      </w:r>
      <w:r>
        <w:rPr>
          <w:color w:val="000000"/>
          <w:sz w:val="21"/>
          <w:szCs w:val="21"/>
          <w:u w:val="single"/>
        </w:rPr>
        <w:br/>
      </w:r>
      <w:r>
        <w:rPr>
          <w:color w:val="000000"/>
          <w:sz w:val="21"/>
          <w:szCs w:val="21"/>
        </w:rPr>
        <w:t>1.Складываются в сфере деятельности исполнительной власти;</w:t>
      </w:r>
      <w:r>
        <w:rPr>
          <w:color w:val="000000"/>
          <w:sz w:val="21"/>
          <w:szCs w:val="21"/>
        </w:rPr>
        <w:br/>
        <w:t>2.Один из субъектов обладает административной властью;</w:t>
      </w:r>
      <w:r>
        <w:rPr>
          <w:color w:val="000000"/>
          <w:sz w:val="21"/>
          <w:szCs w:val="21"/>
        </w:rPr>
        <w:br/>
        <w:t>3.Правоотношения носят властный характер;</w:t>
      </w:r>
      <w:r>
        <w:rPr>
          <w:color w:val="000000"/>
          <w:sz w:val="21"/>
          <w:szCs w:val="21"/>
        </w:rPr>
        <w:br/>
        <w:t>4.Отношения базируются на нормах административного права.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кража на сумму менее 1 тыс. рублей, то будет административная ответственность, если больше, то уголовная.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Административное право карает за </w:t>
      </w:r>
      <w:r>
        <w:rPr>
          <w:color w:val="000000"/>
          <w:sz w:val="21"/>
          <w:szCs w:val="21"/>
          <w:u w:val="single"/>
        </w:rPr>
        <w:t>административные проступки</w:t>
      </w:r>
      <w:r>
        <w:rPr>
          <w:color w:val="000000"/>
          <w:sz w:val="21"/>
          <w:szCs w:val="21"/>
        </w:rPr>
        <w:t>. Данные правонарушения могут посягать на права гражда</w:t>
      </w:r>
      <w:proofErr w:type="gramStart"/>
      <w:r>
        <w:rPr>
          <w:color w:val="000000"/>
          <w:sz w:val="21"/>
          <w:szCs w:val="21"/>
        </w:rPr>
        <w:t>н(</w:t>
      </w:r>
      <w:proofErr w:type="gramEnd"/>
      <w:r>
        <w:rPr>
          <w:color w:val="000000"/>
          <w:sz w:val="21"/>
          <w:szCs w:val="21"/>
        </w:rPr>
        <w:t>правонарушения в рамках избирательной кампании); на собственность(самовольное занятие земельного участка); на общественный порядок и безопасность(мелкое хулиганство, демонстрирование нацистской атрибутики…); а также посягательства на экологические нормы(незаконная вырубка леса, порча земель…).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Административное правонарушение</w:t>
      </w:r>
      <w:r>
        <w:rPr>
          <w:color w:val="000000"/>
          <w:sz w:val="21"/>
          <w:szCs w:val="21"/>
        </w:rPr>
        <w:t> – это деяние, выраженное в действии или бездействии, имеющее антиобщественную и противоправную природу, а лицо его совершившее осознавало свои действия и является виновным в их совершении.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Самоё жесткое административное наказание – это </w:t>
      </w:r>
      <w:r>
        <w:rPr>
          <w:color w:val="000000"/>
          <w:sz w:val="21"/>
          <w:szCs w:val="21"/>
          <w:u w:val="single"/>
        </w:rPr>
        <w:t>арест на 15 суто</w:t>
      </w:r>
      <w:proofErr w:type="gramStart"/>
      <w:r>
        <w:rPr>
          <w:color w:val="000000"/>
          <w:sz w:val="21"/>
          <w:szCs w:val="21"/>
          <w:u w:val="single"/>
        </w:rPr>
        <w:t>к</w:t>
      </w:r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в режиме </w:t>
      </w:r>
      <w:proofErr w:type="spellStart"/>
      <w:r>
        <w:rPr>
          <w:color w:val="000000"/>
          <w:sz w:val="21"/>
          <w:szCs w:val="21"/>
        </w:rPr>
        <w:t>контртеррористической</w:t>
      </w:r>
      <w:proofErr w:type="spellEnd"/>
      <w:r>
        <w:rPr>
          <w:color w:val="000000"/>
          <w:sz w:val="21"/>
          <w:szCs w:val="21"/>
        </w:rPr>
        <w:t xml:space="preserve"> операции до 30 суток), обязательные работы(бесплатные общественные работы в свободное время). Также есть предупреждения, штрафы, лишение специального права, </w:t>
      </w:r>
      <w:proofErr w:type="gramStart"/>
      <w:r>
        <w:rPr>
          <w:color w:val="000000"/>
          <w:sz w:val="21"/>
          <w:szCs w:val="21"/>
        </w:rPr>
        <w:t>выдворение</w:t>
      </w:r>
      <w:proofErr w:type="gramEnd"/>
      <w:r>
        <w:rPr>
          <w:color w:val="000000"/>
          <w:sz w:val="21"/>
          <w:szCs w:val="21"/>
        </w:rPr>
        <w:t xml:space="preserve"> за пределы РФ иностранца или лица без гражданства, приостановление деятельности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Существует неопределенный круг субъектов административных правоотношений. Ими могут быть любые субъекты, обладающие право- и дееспособностью, на которых административное право возлагает определенные права и обязанности, например: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граждане РФ;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иностранные граждане, лица без гражданства, лица с двойным гражданством;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органы исполнительной власти (Правительство РФ, федеральные органы исполнительной власти, органы исполнительной власти субъекта РФ, органы местного самоуправления);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государственные служащие;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юридические лица (общественные объединения, политические партии и движения, религиозные объединения, коммерческие организации и др.);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• индивидуальные предприниматели.</w:t>
      </w:r>
    </w:p>
    <w:p w:rsidR="0099767C" w:rsidRPr="00B47F60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Default="0099767C" w:rsidP="0099767C">
      <w:pPr>
        <w:spacing w:after="0" w:line="240" w:lineRule="auto"/>
        <w:rPr>
          <w:rFonts w:ascii="Times New Roman" w:hAnsi="Times New Roman" w:cs="Times New Roman"/>
        </w:rPr>
      </w:pPr>
      <w:r w:rsidRPr="00B47F60">
        <w:rPr>
          <w:rFonts w:ascii="Times New Roman" w:hAnsi="Times New Roman" w:cs="Times New Roman"/>
        </w:rPr>
        <w:t>Объектом административного правоотношения является деятельность субъектов административного права по реализации прав и обязанностей в сфере государственного управления.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Административная ответственность</w:t>
      </w:r>
      <w:r w:rsidRPr="00C56B54">
        <w:rPr>
          <w:rFonts w:ascii="Times New Roman" w:eastAsia="Times New Roman" w:hAnsi="Times New Roman" w:cs="Times New Roman"/>
          <w:color w:val="1D1D1B"/>
        </w:rPr>
        <w:t> - это вид юридической ответственности, который выражается в назначении органом или должностным лицом, наделенным соответствующими полномочиями, административного наказания лицу, совершившему правонарушение.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Административная ответственность наступает за деяния, менее опасные для общества, чем преступления.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Целью административной ответственности</w:t>
      </w:r>
      <w:r w:rsidRPr="00C56B54">
        <w:rPr>
          <w:rFonts w:ascii="Times New Roman" w:eastAsia="Times New Roman" w:hAnsi="Times New Roman" w:cs="Times New Roman"/>
          <w:color w:val="1D1D1B"/>
        </w:rPr>
        <w:t> является: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защита правопорядка;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воспитание граждан в духе уважения к закону;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восстановление социальной справедливости;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- предупреждение совершения новых правонарушений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Признаки административного правонарушения: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деяние - акт волевого, осознанного поведения, может быть действием (переход улицы на красный сигнал светофора) или бездействием (неявка в суд для исполнения обязанности присяжного заседателя);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антиобщественный характер - посягательство на интересы гражданина, государства и общества;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виновность - аналогичная уголовному праву конструкция с умыслом и неосторожностью;</w:t>
      </w:r>
    </w:p>
    <w:p w:rsidR="0099767C" w:rsidRPr="00C56B54" w:rsidRDefault="0099767C" w:rsidP="009976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противоправность - ситуация, при которой объект посягательства не только представляет определенную ценность для личности, государства и общества, но и охраняется правом.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За совершение административных правонарушений могут применяться следующие административные наказания: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Предупреждение. Это выносимое официальное порицание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управомоченным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органом в письменной форме, установленной законодательством;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Административный штраф. Это денежное взыскание, размер которого определяется в статье, устанавливающей ответственность за конкретное правонарушение;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Возмездное изъятие орудия совершения или предмета административного правонарушения. Принудительно изымаемая вещь продается, а бывшему собственнику вещи выплачиваются деньги, вырученные от ее продажи за вычетом расходов на реализацию изъятого предмета;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Конфискация орудия совершения или предмета административного правонарушения. Это аналогичное предыдущему принудительное изъятие без какой-либо компенсации;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lastRenderedPageBreak/>
        <w:t>Лишение специального права, предоставленного физическому лицу (права охоты, управления транспортным средством и т. п.);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Административный арест. Он подразумевает содержание нарушителя в условиях изоляции от общества на срок до 15 суток, а за нарушение требований режима чрезвычайного положения или режима в зоне проведения </w:t>
      </w:r>
      <w:proofErr w:type="spellStart"/>
      <w:r w:rsidRPr="00C56B54">
        <w:rPr>
          <w:rFonts w:ascii="Times New Roman" w:eastAsia="Times New Roman" w:hAnsi="Times New Roman" w:cs="Times New Roman"/>
          <w:color w:val="1D1D1B"/>
        </w:rPr>
        <w:t>контртеррористической</w:t>
      </w:r>
      <w:proofErr w:type="spellEnd"/>
      <w:r w:rsidRPr="00C56B54">
        <w:rPr>
          <w:rFonts w:ascii="Times New Roman" w:eastAsia="Times New Roman" w:hAnsi="Times New Roman" w:cs="Times New Roman"/>
          <w:color w:val="1D1D1B"/>
        </w:rPr>
        <w:t xml:space="preserve"> операции – до 30 суток;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 xml:space="preserve">Административное </w:t>
      </w: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выдворение</w:t>
      </w:r>
      <w:proofErr w:type="gramEnd"/>
      <w:r w:rsidRPr="00C56B54">
        <w:rPr>
          <w:rFonts w:ascii="Times New Roman" w:eastAsia="Times New Roman" w:hAnsi="Times New Roman" w:cs="Times New Roman"/>
          <w:color w:val="1D1D1B"/>
        </w:rPr>
        <w:t xml:space="preserve"> за пределы Российской Федерации иностранного гражданина или лица без гражданства;</w:t>
      </w:r>
    </w:p>
    <w:p w:rsidR="0099767C" w:rsidRPr="00C56B54" w:rsidRDefault="0099767C" w:rsidP="009976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Дисквалификация. Это 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управление юридическим лицом в иных случаях;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Дела об административных правонарушениях рассматриваются в пределах компетенции, установленной гл. 23 </w:t>
      </w:r>
      <w:proofErr w:type="spellStart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КоАП</w:t>
      </w:r>
      <w:proofErr w:type="spellEnd"/>
      <w:r w:rsidRPr="00C56B54">
        <w:rPr>
          <w:rFonts w:ascii="Times New Roman" w:eastAsia="Times New Roman" w:hAnsi="Times New Roman" w:cs="Times New Roman"/>
          <w:b/>
          <w:bCs/>
          <w:color w:val="1D1D1B"/>
        </w:rPr>
        <w:t xml:space="preserve"> РФ: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Судьи районных судов и мировые судьи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Комиссиями по делам несовершеннолетних и защите их прав;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федеральной инспекции труда. Данный орган, имеет возможность воздействовать в виде административных штрафов на тех людей, которые систематически нарушают трудовое законодательство, тем самым, ухудшая условия работы специалистов;</w:t>
      </w:r>
    </w:p>
    <w:p w:rsidR="0099767C" w:rsidRPr="00C56B54" w:rsidRDefault="0099767C" w:rsidP="0099767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Органы внутренних дел. Рассматривать дела о таких правонарушениях, а соответственно, налагать административные взыскания, исключительно от имени органов внутренних дел, могут заместители начальников отделов и начальники и пр. (конкретизировал)</w:t>
      </w:r>
    </w:p>
    <w:p w:rsidR="0099767C" w:rsidRPr="00C56B54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b/>
          <w:bCs/>
          <w:color w:val="1D1D1B"/>
        </w:rPr>
        <w:t>Общий перечень смягчающих факторов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Беременность женщины-правонарушительницы.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Наличие у женщины-правонарушительницы малолетних детей на иждивении.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Возраст нарушителя – до 18 лет.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Предотвращение возможных негативных последствий совершенных противоправных действий.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Влияние состояния аффекта, тяжелые личностные или семейные обстоятельства, эмоциональная нестабильность.</w:t>
      </w:r>
    </w:p>
    <w:p w:rsidR="0099767C" w:rsidRPr="00C56B54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C56B54">
        <w:rPr>
          <w:rFonts w:ascii="Times New Roman" w:eastAsia="Times New Roman" w:hAnsi="Times New Roman" w:cs="Times New Roman"/>
          <w:color w:val="1D1D1B"/>
        </w:rPr>
        <w:t>Раскаяние в совершенном правонарушении, полное осознание своей вины.</w:t>
      </w:r>
    </w:p>
    <w:p w:rsidR="0099767C" w:rsidRDefault="0099767C" w:rsidP="0099767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proofErr w:type="gramStart"/>
      <w:r w:rsidRPr="00C56B54">
        <w:rPr>
          <w:rFonts w:ascii="Times New Roman" w:eastAsia="Times New Roman" w:hAnsi="Times New Roman" w:cs="Times New Roman"/>
          <w:color w:val="1D1D1B"/>
        </w:rPr>
        <w:t>Явка с повинной (добровольное информирование органов власти о совершенных действиях, противоречащих закону</w:t>
      </w:r>
      <w:proofErr w:type="gramEnd"/>
    </w:p>
    <w:p w:rsidR="0099767C" w:rsidRDefault="0099767C" w:rsidP="009976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</w:rPr>
      </w:pP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Административное право регулирует правоотношения, складывающиеся в области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имущественных и личных неимущественных правоотношений</w:t>
      </w:r>
      <w:r w:rsidRPr="00362AFF">
        <w:rPr>
          <w:color w:val="000000"/>
          <w:sz w:val="22"/>
          <w:szCs w:val="22"/>
        </w:rPr>
        <w:br/>
        <w:t>2) осуществления исполнительной власти</w:t>
      </w:r>
      <w:r w:rsidRPr="00362AFF">
        <w:rPr>
          <w:color w:val="000000"/>
          <w:sz w:val="22"/>
          <w:szCs w:val="22"/>
        </w:rPr>
        <w:br/>
        <w:t>3) труда и занятости</w:t>
      </w:r>
      <w:r w:rsidRPr="00362AFF">
        <w:rPr>
          <w:color w:val="000000"/>
          <w:sz w:val="22"/>
          <w:szCs w:val="22"/>
        </w:rPr>
        <w:br/>
        <w:t>4) социально-экономических прав и интересов граждан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Одним из предшественников административного права был</w:t>
      </w:r>
      <w:proofErr w:type="gramStart"/>
      <w:r w:rsidRPr="00362AFF">
        <w:rPr>
          <w:color w:val="000000"/>
          <w:sz w:val="22"/>
          <w:szCs w:val="22"/>
        </w:rPr>
        <w:t>о(</w:t>
      </w:r>
      <w:proofErr w:type="gramEnd"/>
      <w:r w:rsidRPr="00362AFF">
        <w:rPr>
          <w:color w:val="000000"/>
          <w:sz w:val="22"/>
          <w:szCs w:val="22"/>
        </w:rPr>
        <w:t>а)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исполнительное право</w:t>
      </w:r>
      <w:r w:rsidRPr="00362AFF">
        <w:rPr>
          <w:color w:val="000000"/>
          <w:sz w:val="22"/>
          <w:szCs w:val="22"/>
        </w:rPr>
        <w:br/>
        <w:t>2) хозяйственное право</w:t>
      </w:r>
      <w:r w:rsidRPr="00362AFF">
        <w:rPr>
          <w:color w:val="000000"/>
          <w:sz w:val="22"/>
          <w:szCs w:val="22"/>
        </w:rPr>
        <w:br/>
        <w:t>3) наука полицейского права</w:t>
      </w:r>
      <w:r w:rsidRPr="00362AFF">
        <w:rPr>
          <w:color w:val="000000"/>
          <w:sz w:val="22"/>
          <w:szCs w:val="22"/>
        </w:rPr>
        <w:br/>
        <w:t>4) частное право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Нормы административного права носят в основном характер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диспозитивный</w:t>
      </w:r>
      <w:r w:rsidRPr="00362AFF">
        <w:rPr>
          <w:color w:val="000000"/>
          <w:sz w:val="22"/>
          <w:szCs w:val="22"/>
        </w:rPr>
        <w:br/>
        <w:t>2) разрешительный</w:t>
      </w:r>
      <w:r w:rsidRPr="00362AFF">
        <w:rPr>
          <w:color w:val="000000"/>
          <w:sz w:val="22"/>
          <w:szCs w:val="22"/>
        </w:rPr>
        <w:br/>
        <w:t>3) уведомительный</w:t>
      </w:r>
      <w:r w:rsidRPr="00362AFF">
        <w:rPr>
          <w:color w:val="000000"/>
          <w:sz w:val="22"/>
          <w:szCs w:val="22"/>
        </w:rPr>
        <w:br/>
        <w:t>4) императивный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К какому виду норм относится требование не нарушать правила дорожного движения?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lastRenderedPageBreak/>
        <w:t>5.</w:t>
      </w:r>
      <w:r w:rsidRPr="00362AFF">
        <w:rPr>
          <w:color w:val="000000"/>
          <w:sz w:val="22"/>
          <w:szCs w:val="22"/>
        </w:rPr>
        <w:t xml:space="preserve"> Право на обжалование действий должных лиц в суде относится </w:t>
      </w:r>
      <w:proofErr w:type="gramStart"/>
      <w:r w:rsidRPr="00362AFF">
        <w:rPr>
          <w:color w:val="000000"/>
          <w:sz w:val="22"/>
          <w:szCs w:val="22"/>
        </w:rPr>
        <w:t>к</w:t>
      </w:r>
      <w:proofErr w:type="gram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дозволениям</w:t>
      </w:r>
      <w:r w:rsidRPr="00362AFF">
        <w:rPr>
          <w:color w:val="000000"/>
          <w:sz w:val="22"/>
          <w:szCs w:val="22"/>
        </w:rPr>
        <w:br/>
        <w:t>2) запретам</w:t>
      </w:r>
      <w:r w:rsidRPr="00362AFF">
        <w:rPr>
          <w:color w:val="000000"/>
          <w:sz w:val="22"/>
          <w:szCs w:val="22"/>
        </w:rPr>
        <w:br/>
        <w:t>3) предписаниям</w:t>
      </w:r>
      <w:r w:rsidRPr="00362AFF">
        <w:rPr>
          <w:color w:val="000000"/>
          <w:sz w:val="22"/>
          <w:szCs w:val="22"/>
        </w:rPr>
        <w:br/>
        <w:t xml:space="preserve">4) </w:t>
      </w:r>
      <w:proofErr w:type="spellStart"/>
      <w:r w:rsidRPr="00362AFF">
        <w:rPr>
          <w:color w:val="000000"/>
          <w:sz w:val="22"/>
          <w:szCs w:val="22"/>
        </w:rPr>
        <w:t>обязываниям</w:t>
      </w:r>
      <w:proofErr w:type="spellEnd"/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6.</w:t>
      </w:r>
      <w:r w:rsidRPr="00362AFF">
        <w:rPr>
          <w:color w:val="000000"/>
          <w:sz w:val="22"/>
          <w:szCs w:val="22"/>
        </w:rPr>
        <w:t> Для возникновения административных правоотношений необходимо, чтобы хотя бы одна из сторон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достигла возраста 18 лет</w:t>
      </w:r>
      <w:r w:rsidRPr="00362AFF">
        <w:rPr>
          <w:color w:val="000000"/>
          <w:sz w:val="22"/>
          <w:szCs w:val="22"/>
        </w:rPr>
        <w:br/>
        <w:t>2) являлась органом или должностным лицом исполнительной власти</w:t>
      </w:r>
      <w:r w:rsidRPr="00362AFF">
        <w:rPr>
          <w:color w:val="000000"/>
          <w:sz w:val="22"/>
          <w:szCs w:val="22"/>
        </w:rPr>
        <w:br/>
        <w:t>3) являлась юридическим лицом</w:t>
      </w:r>
      <w:r w:rsidRPr="00362AFF">
        <w:rPr>
          <w:color w:val="000000"/>
          <w:sz w:val="22"/>
          <w:szCs w:val="22"/>
        </w:rPr>
        <w:br/>
        <w:t>4) являлась некоммерческой организацией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7.</w:t>
      </w:r>
      <w:r w:rsidRPr="00362AFF">
        <w:rPr>
          <w:color w:val="000000"/>
          <w:sz w:val="22"/>
          <w:szCs w:val="22"/>
        </w:rPr>
        <w:t> Административные правоотношения складываются в сфере деятельности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законодательной власти</w:t>
      </w:r>
      <w:r w:rsidRPr="00362AFF">
        <w:rPr>
          <w:color w:val="000000"/>
          <w:sz w:val="22"/>
          <w:szCs w:val="22"/>
        </w:rPr>
        <w:br/>
        <w:t>2) исполнительной власти</w:t>
      </w:r>
      <w:r w:rsidRPr="00362AFF">
        <w:rPr>
          <w:color w:val="000000"/>
          <w:sz w:val="22"/>
          <w:szCs w:val="22"/>
        </w:rPr>
        <w:br/>
        <w:t>3) судебной власти</w:t>
      </w:r>
      <w:r w:rsidRPr="00362AFF">
        <w:rPr>
          <w:color w:val="000000"/>
          <w:sz w:val="22"/>
          <w:szCs w:val="22"/>
        </w:rPr>
        <w:br/>
        <w:t>4) муниципальной власти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8.</w:t>
      </w:r>
      <w:r w:rsidRPr="00362AFF">
        <w:rPr>
          <w:color w:val="000000"/>
          <w:sz w:val="22"/>
          <w:szCs w:val="22"/>
        </w:rPr>
        <w:t> Административным наказанием является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замечание</w:t>
      </w:r>
      <w:r w:rsidRPr="00362AFF">
        <w:rPr>
          <w:color w:val="000000"/>
          <w:sz w:val="22"/>
          <w:szCs w:val="22"/>
        </w:rPr>
        <w:br/>
        <w:t>2) выговор</w:t>
      </w:r>
      <w:r w:rsidRPr="00362AFF">
        <w:rPr>
          <w:color w:val="000000"/>
          <w:sz w:val="22"/>
          <w:szCs w:val="22"/>
        </w:rPr>
        <w:br/>
        <w:t>3) предупреждение</w:t>
      </w:r>
      <w:r w:rsidRPr="00362AFF">
        <w:rPr>
          <w:color w:val="000000"/>
          <w:sz w:val="22"/>
          <w:szCs w:val="22"/>
        </w:rPr>
        <w:br/>
        <w:t>4) увольнение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9.</w:t>
      </w:r>
      <w:r w:rsidRPr="00362AFF">
        <w:rPr>
          <w:color w:val="000000"/>
          <w:sz w:val="22"/>
          <w:szCs w:val="22"/>
        </w:rPr>
        <w:t> Укажите в приведенном перечне вид административного наказания, применяемого только к иностранцам и лицам без гражданства.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административный арест</w:t>
      </w:r>
      <w:r w:rsidRPr="00362AFF">
        <w:rPr>
          <w:color w:val="000000"/>
          <w:sz w:val="22"/>
          <w:szCs w:val="22"/>
        </w:rPr>
        <w:br/>
        <w:t>2) предупреждение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</w:t>
      </w:r>
      <w:r w:rsidRPr="00362AFF">
        <w:rPr>
          <w:color w:val="000000"/>
          <w:sz w:val="22"/>
          <w:szCs w:val="22"/>
        </w:rPr>
        <w:br/>
        <w:t>4) штраф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10.</w:t>
      </w:r>
      <w:r w:rsidRPr="00362AFF">
        <w:rPr>
          <w:color w:val="000000"/>
          <w:sz w:val="22"/>
          <w:szCs w:val="22"/>
        </w:rPr>
        <w:t> Только судом налагается такое административное наказание, как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орудия совершения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11.</w:t>
      </w:r>
      <w:r w:rsidRPr="00362AFF">
        <w:rPr>
          <w:color w:val="000000"/>
          <w:sz w:val="22"/>
          <w:szCs w:val="22"/>
        </w:rPr>
        <w:t> Выберите неверное высказывание.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для административного права характерно равенство субъектов правоотношения</w:t>
      </w:r>
      <w:r w:rsidRPr="00362AFF">
        <w:rPr>
          <w:color w:val="000000"/>
          <w:sz w:val="22"/>
          <w:szCs w:val="22"/>
        </w:rPr>
        <w:br/>
        <w:t>2) административное правонарушение — это всегда деяние</w:t>
      </w:r>
      <w:r w:rsidRPr="00362AFF">
        <w:rPr>
          <w:color w:val="000000"/>
          <w:sz w:val="22"/>
          <w:szCs w:val="22"/>
        </w:rPr>
        <w:br/>
        <w:t>3) в состав административного правонарушения входят объект, субъект, объективная сторона и субъективная сторона</w:t>
      </w:r>
      <w:r w:rsidRPr="00362AFF">
        <w:rPr>
          <w:color w:val="000000"/>
          <w:sz w:val="22"/>
          <w:szCs w:val="22"/>
        </w:rPr>
        <w:br/>
        <w:t>4) лица, совершившие административные правонарушения, равны перед законом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12.</w:t>
      </w:r>
      <w:r w:rsidRPr="00362AFF">
        <w:rPr>
          <w:color w:val="000000"/>
          <w:sz w:val="22"/>
          <w:szCs w:val="22"/>
        </w:rPr>
        <w:t> Административной ответственности подлежит лицо, достигшее к моменту совершения административного правонарушения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14 лет</w:t>
      </w:r>
      <w:r w:rsidRPr="00362AFF">
        <w:rPr>
          <w:color w:val="000000"/>
          <w:sz w:val="22"/>
          <w:szCs w:val="22"/>
        </w:rPr>
        <w:br/>
        <w:t>2) 15 лет</w:t>
      </w:r>
      <w:r w:rsidRPr="00362AFF">
        <w:rPr>
          <w:color w:val="000000"/>
          <w:sz w:val="22"/>
          <w:szCs w:val="22"/>
        </w:rPr>
        <w:br/>
        <w:t>3) 16 лет</w:t>
      </w:r>
      <w:r w:rsidRPr="00362AFF">
        <w:rPr>
          <w:color w:val="000000"/>
          <w:sz w:val="22"/>
          <w:szCs w:val="22"/>
        </w:rPr>
        <w:br/>
        <w:t>4) 18 лет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13.</w:t>
      </w:r>
      <w:r w:rsidRPr="00362AFF">
        <w:rPr>
          <w:color w:val="000000"/>
          <w:sz w:val="22"/>
          <w:szCs w:val="22"/>
        </w:rPr>
        <w:t> Не подлежит административной ответственности физическое лицо, которое во время совершения противоправных действий (бездействия) находилось в состоянии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алкогольного опьянения</w:t>
      </w:r>
      <w:r w:rsidRPr="00362AFF">
        <w:rPr>
          <w:color w:val="000000"/>
          <w:sz w:val="22"/>
          <w:szCs w:val="22"/>
        </w:rPr>
        <w:br/>
        <w:t>2) невменяемости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наркотического опьянения</w:t>
      </w:r>
      <w:r w:rsidRPr="00362AFF">
        <w:rPr>
          <w:color w:val="000000"/>
          <w:sz w:val="22"/>
          <w:szCs w:val="22"/>
        </w:rPr>
        <w:br/>
        <w:t>4) совершения уголовного преступления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14.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быть наложено на юридическое лицо.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дисквалификация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 xml:space="preserve">3)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РФ</w:t>
      </w:r>
      <w:r w:rsidRPr="00362AFF">
        <w:rPr>
          <w:color w:val="000000"/>
          <w:sz w:val="22"/>
          <w:szCs w:val="22"/>
        </w:rPr>
        <w:br/>
        <w:t>4) обязательные работы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15.</w:t>
      </w:r>
      <w:r w:rsidRPr="00362AFF">
        <w:rPr>
          <w:color w:val="000000"/>
          <w:sz w:val="22"/>
          <w:szCs w:val="22"/>
        </w:rPr>
        <w:t> Выберите административное наказание, которое может применяться и как основной и как дополнительный вид наказания.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предупреждение</w:t>
      </w:r>
      <w:r w:rsidRPr="00362AFF">
        <w:rPr>
          <w:color w:val="000000"/>
          <w:sz w:val="22"/>
          <w:szCs w:val="22"/>
        </w:rPr>
        <w:br/>
        <w:t>2) административный штраф</w:t>
      </w:r>
      <w:r w:rsidRPr="00362AFF">
        <w:rPr>
          <w:color w:val="000000"/>
          <w:sz w:val="22"/>
          <w:szCs w:val="22"/>
        </w:rPr>
        <w:br/>
        <w:t>3) конфискация предмета административного правонарушения</w:t>
      </w:r>
      <w:r w:rsidRPr="00362AFF">
        <w:rPr>
          <w:color w:val="000000"/>
          <w:sz w:val="22"/>
          <w:szCs w:val="22"/>
        </w:rPr>
        <w:br/>
        <w:t>4) административный арест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1.</w:t>
      </w:r>
      <w:r w:rsidRPr="00362AFF">
        <w:rPr>
          <w:color w:val="000000"/>
          <w:sz w:val="22"/>
          <w:szCs w:val="22"/>
        </w:rPr>
        <w:t> Ниже приведен перечень терминов. Все они, за исключением одного, характеризуют понятие «состав административного правонарушения».</w:t>
      </w:r>
      <w:r w:rsidRPr="00362AFF">
        <w:rPr>
          <w:color w:val="000000"/>
          <w:sz w:val="22"/>
          <w:szCs w:val="22"/>
        </w:rPr>
        <w:br/>
      </w:r>
      <w:r w:rsidRPr="00362AFF">
        <w:rPr>
          <w:i/>
          <w:iCs/>
          <w:color w:val="000000"/>
          <w:sz w:val="22"/>
          <w:szCs w:val="22"/>
        </w:rPr>
        <w:t>Деяние, умысел, вина, неосторожность, наказание, субъект, объективная сторона.</w:t>
      </w:r>
      <w:r w:rsidRPr="00362AFF">
        <w:rPr>
          <w:color w:val="000000"/>
          <w:sz w:val="22"/>
          <w:szCs w:val="22"/>
        </w:rPr>
        <w:br/>
        <w:t>Найдите и укажите термин, относящийся к другому понятию.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Выберите в приведенном перечне четыре административных правонарушения.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незаконная порубка деревьев</w:t>
      </w:r>
      <w:r w:rsidRPr="00362AFF">
        <w:rPr>
          <w:color w:val="000000"/>
          <w:sz w:val="22"/>
          <w:szCs w:val="22"/>
        </w:rPr>
        <w:br/>
        <w:t>2) опоздание на работу</w:t>
      </w:r>
      <w:r w:rsidRPr="00362AFF">
        <w:rPr>
          <w:color w:val="000000"/>
          <w:sz w:val="22"/>
          <w:szCs w:val="22"/>
        </w:rPr>
        <w:br/>
        <w:t>3) нарушение правил охоты</w:t>
      </w:r>
      <w:r w:rsidRPr="00362AFF">
        <w:rPr>
          <w:color w:val="000000"/>
          <w:sz w:val="22"/>
          <w:szCs w:val="22"/>
        </w:rPr>
        <w:br/>
        <w:t>4) распитие спиртных напитков в общественном месте</w:t>
      </w:r>
      <w:r w:rsidRPr="00362AFF">
        <w:rPr>
          <w:color w:val="000000"/>
          <w:sz w:val="22"/>
          <w:szCs w:val="22"/>
        </w:rPr>
        <w:br/>
        <w:t>5) доведение несовершеннолетнего до состояния опьянения</w:t>
      </w:r>
      <w:r w:rsidRPr="00362AFF">
        <w:rPr>
          <w:color w:val="000000"/>
          <w:sz w:val="22"/>
          <w:szCs w:val="22"/>
        </w:rPr>
        <w:br/>
        <w:t>6) нарушение сроков поставки товара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3.</w:t>
      </w:r>
      <w:r w:rsidRPr="00362AFF">
        <w:rPr>
          <w:color w:val="000000"/>
          <w:sz w:val="22"/>
          <w:szCs w:val="22"/>
        </w:rPr>
        <w:t> Установите соответствие между административным наказанием и его содержанием: к каждой позиции первого столбца подберите соответствующую позицию из второго столбца.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Наказание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А) административный арест</w:t>
      </w:r>
      <w:r w:rsidRPr="00362AFF">
        <w:rPr>
          <w:color w:val="000000"/>
          <w:sz w:val="22"/>
          <w:szCs w:val="22"/>
        </w:rPr>
        <w:br/>
        <w:t>Б) обязательные работы</w:t>
      </w:r>
      <w:r w:rsidRPr="00362AFF">
        <w:rPr>
          <w:color w:val="000000"/>
          <w:sz w:val="22"/>
          <w:szCs w:val="22"/>
        </w:rPr>
        <w:br/>
        <w:t xml:space="preserve">В) административное </w:t>
      </w:r>
      <w:proofErr w:type="gramStart"/>
      <w:r w:rsidRPr="00362AFF">
        <w:rPr>
          <w:color w:val="000000"/>
          <w:sz w:val="22"/>
          <w:szCs w:val="22"/>
        </w:rPr>
        <w:t>выдворение</w:t>
      </w:r>
      <w:proofErr w:type="gramEnd"/>
      <w:r w:rsidRPr="00362AFF">
        <w:rPr>
          <w:color w:val="000000"/>
          <w:sz w:val="22"/>
          <w:szCs w:val="22"/>
        </w:rPr>
        <w:t xml:space="preserve"> за пределы Российской Федерации иностранных граждан или лиц без гражданства</w:t>
      </w:r>
      <w:r w:rsidRPr="00362AFF">
        <w:rPr>
          <w:color w:val="000000"/>
          <w:sz w:val="22"/>
          <w:szCs w:val="22"/>
        </w:rPr>
        <w:br/>
        <w:t>Г) предупреждение</w:t>
      </w:r>
      <w:r w:rsidRPr="00362AFF">
        <w:rPr>
          <w:color w:val="000000"/>
          <w:sz w:val="22"/>
          <w:szCs w:val="22"/>
        </w:rPr>
        <w:br/>
        <w:t>Д) административный штраф</w:t>
      </w:r>
      <w:r w:rsidRPr="00362AFF">
        <w:rPr>
          <w:color w:val="000000"/>
          <w:sz w:val="22"/>
          <w:szCs w:val="22"/>
        </w:rPr>
        <w:br/>
        <w:t>Е) конфискация орудия совершения или предмета административного правонарушения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Содержание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gramStart"/>
      <w:r w:rsidRPr="00362AFF">
        <w:rPr>
          <w:color w:val="000000"/>
          <w:sz w:val="22"/>
          <w:szCs w:val="22"/>
        </w:rPr>
        <w:t>1) денежное взыскание</w:t>
      </w:r>
      <w:r w:rsidRPr="00362AFF">
        <w:rPr>
          <w:color w:val="000000"/>
          <w:sz w:val="22"/>
          <w:szCs w:val="22"/>
        </w:rPr>
        <w:br/>
        <w:t>2) официальное порицание физического или юридического лица</w:t>
      </w:r>
      <w:r w:rsidRPr="00362AFF">
        <w:rPr>
          <w:color w:val="000000"/>
          <w:sz w:val="22"/>
          <w:szCs w:val="22"/>
        </w:rPr>
        <w:br/>
        <w:t>3) содержание нарушителя в условиях изоляции от общества</w:t>
      </w:r>
      <w:r w:rsidRPr="00362AFF">
        <w:rPr>
          <w:color w:val="000000"/>
          <w:sz w:val="22"/>
          <w:szCs w:val="22"/>
        </w:rPr>
        <w:br/>
        <w:t>4) принудительное безвозмездное обращение в федеральную собственность или в собственность субъекта Российской Федерации не изъятых из оборота вещей</w:t>
      </w:r>
      <w:r w:rsidRPr="00362AFF">
        <w:rPr>
          <w:color w:val="000000"/>
          <w:sz w:val="22"/>
          <w:szCs w:val="22"/>
        </w:rPr>
        <w:br/>
        <w:t>5) выполнение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</w:t>
      </w:r>
      <w:r w:rsidRPr="00362AFF">
        <w:rPr>
          <w:color w:val="000000"/>
          <w:sz w:val="22"/>
          <w:szCs w:val="22"/>
        </w:rPr>
        <w:br/>
        <w:t>6) принудительное и контролируемое</w:t>
      </w:r>
      <w:proofErr w:type="gramEnd"/>
      <w:r w:rsidRPr="00362AFF">
        <w:rPr>
          <w:color w:val="000000"/>
          <w:sz w:val="22"/>
          <w:szCs w:val="22"/>
        </w:rPr>
        <w:t xml:space="preserve"> перемещение указанных граждан и лиц через Государственную границу Российской Федерации за пределы Российской Федерации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4.</w:t>
      </w:r>
      <w:r w:rsidRPr="00362AFF">
        <w:rPr>
          <w:color w:val="000000"/>
          <w:sz w:val="22"/>
          <w:szCs w:val="22"/>
        </w:rPr>
        <w:t> Выберите из приведенного перечня два административных правонарушения, посягающих на права граждан.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color w:val="000000"/>
          <w:sz w:val="22"/>
          <w:szCs w:val="22"/>
        </w:rPr>
        <w:t>1) отказ от предоставления отпуска для участия в выборах</w:t>
      </w:r>
      <w:r w:rsidRPr="00362AFF">
        <w:rPr>
          <w:color w:val="000000"/>
          <w:sz w:val="22"/>
          <w:szCs w:val="22"/>
        </w:rPr>
        <w:br/>
        <w:t>2) незаконная выдача избирательного бюллетеня</w:t>
      </w:r>
      <w:r w:rsidRPr="00362AFF">
        <w:rPr>
          <w:color w:val="000000"/>
          <w:sz w:val="22"/>
          <w:szCs w:val="22"/>
        </w:rPr>
        <w:br/>
      </w:r>
      <w:r w:rsidRPr="00362AFF">
        <w:rPr>
          <w:color w:val="000000"/>
          <w:sz w:val="22"/>
          <w:szCs w:val="22"/>
        </w:rPr>
        <w:lastRenderedPageBreak/>
        <w:t>3) нарушение санитарно-эпидемиологических требований к питьевой воде</w:t>
      </w:r>
      <w:r w:rsidRPr="00362AFF">
        <w:rPr>
          <w:color w:val="000000"/>
          <w:sz w:val="22"/>
          <w:szCs w:val="22"/>
        </w:rPr>
        <w:br/>
        <w:t>4) отказ в предоставлении информации</w:t>
      </w:r>
      <w:r w:rsidRPr="00362AFF">
        <w:rPr>
          <w:color w:val="000000"/>
          <w:sz w:val="22"/>
          <w:szCs w:val="22"/>
        </w:rPr>
        <w:br/>
        <w:t>5) проведение археологических раскопок без разрешения соответствующих органов</w:t>
      </w:r>
      <w:r w:rsidRPr="00362AFF">
        <w:rPr>
          <w:color w:val="000000"/>
          <w:sz w:val="22"/>
          <w:szCs w:val="22"/>
        </w:rPr>
        <w:br/>
        <w:t>6) нарушение порядка рассмотрения обращений граждан</w:t>
      </w: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99767C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Самое любимое домашнее задание – сочинение – эссе (многие выполняют именно его). </w:t>
      </w:r>
    </w:p>
    <w:p w:rsidR="0099767C" w:rsidRPr="00A205F9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2"/>
        </w:rPr>
      </w:pPr>
    </w:p>
    <w:p w:rsidR="0099767C" w:rsidRPr="00A205F9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2"/>
        </w:rPr>
      </w:pPr>
      <w:r w:rsidRPr="00362AFF">
        <w:rPr>
          <w:b/>
          <w:bCs/>
          <w:color w:val="000000"/>
          <w:sz w:val="22"/>
          <w:szCs w:val="22"/>
        </w:rPr>
        <w:t>1</w:t>
      </w:r>
      <w:r w:rsidRPr="00A205F9">
        <w:rPr>
          <w:b/>
          <w:bCs/>
          <w:color w:val="FF0000"/>
          <w:sz w:val="28"/>
          <w:szCs w:val="22"/>
        </w:rPr>
        <w:t>.</w:t>
      </w:r>
      <w:r w:rsidRPr="00A205F9">
        <w:rPr>
          <w:b/>
          <w:color w:val="FF0000"/>
          <w:sz w:val="28"/>
          <w:szCs w:val="22"/>
        </w:rPr>
        <w:t> «Проступок хоть и может вызвать временное благополучие, никогда не приносит подлинного счастья» </w:t>
      </w:r>
      <w:r w:rsidRPr="00A205F9">
        <w:rPr>
          <w:b/>
          <w:i/>
          <w:iCs/>
          <w:color w:val="FF0000"/>
          <w:sz w:val="28"/>
          <w:szCs w:val="22"/>
        </w:rPr>
        <w:t>(В. Скотт).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2.</w:t>
      </w:r>
      <w:r w:rsidRPr="00362AFF">
        <w:rPr>
          <w:color w:val="000000"/>
          <w:sz w:val="22"/>
          <w:szCs w:val="22"/>
        </w:rPr>
        <w:t> </w:t>
      </w:r>
      <w:r w:rsidRPr="00A205F9">
        <w:rPr>
          <w:b/>
          <w:color w:val="000000"/>
          <w:sz w:val="28"/>
          <w:szCs w:val="22"/>
        </w:rPr>
        <w:t>«Пьянство есть упражнение в безумстве» </w:t>
      </w:r>
      <w:r w:rsidRPr="00A205F9">
        <w:rPr>
          <w:b/>
          <w:i/>
          <w:iCs/>
          <w:color w:val="000000"/>
          <w:sz w:val="28"/>
          <w:szCs w:val="22"/>
        </w:rPr>
        <w:t>(Пифагор).</w:t>
      </w:r>
    </w:p>
    <w:p w:rsidR="0099767C" w:rsidRPr="00362AFF" w:rsidRDefault="0099767C" w:rsidP="0099767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62AFF">
        <w:rPr>
          <w:b/>
          <w:bCs/>
          <w:color w:val="000000"/>
          <w:sz w:val="22"/>
          <w:szCs w:val="22"/>
        </w:rPr>
        <w:t>3</w:t>
      </w:r>
      <w:r w:rsidRPr="00A205F9">
        <w:rPr>
          <w:b/>
          <w:bCs/>
          <w:color w:val="215868" w:themeColor="accent5" w:themeShade="80"/>
          <w:sz w:val="28"/>
          <w:szCs w:val="22"/>
        </w:rPr>
        <w:t>.</w:t>
      </w:r>
      <w:r w:rsidRPr="00A205F9">
        <w:rPr>
          <w:b/>
          <w:color w:val="215868" w:themeColor="accent5" w:themeShade="80"/>
          <w:sz w:val="28"/>
          <w:szCs w:val="22"/>
        </w:rPr>
        <w:t> «Нет более мучительного наказания, чем не быть наказанным» </w:t>
      </w:r>
      <w:r w:rsidRPr="00A205F9">
        <w:rPr>
          <w:b/>
          <w:i/>
          <w:iCs/>
          <w:color w:val="215868" w:themeColor="accent5" w:themeShade="80"/>
          <w:sz w:val="28"/>
          <w:szCs w:val="22"/>
        </w:rPr>
        <w:t xml:space="preserve">(А. </w:t>
      </w:r>
      <w:proofErr w:type="spellStart"/>
      <w:r w:rsidRPr="00A205F9">
        <w:rPr>
          <w:b/>
          <w:i/>
          <w:iCs/>
          <w:color w:val="215868" w:themeColor="accent5" w:themeShade="80"/>
          <w:sz w:val="28"/>
          <w:szCs w:val="22"/>
        </w:rPr>
        <w:t>Рюноскэ</w:t>
      </w:r>
      <w:proofErr w:type="spellEnd"/>
      <w:r w:rsidRPr="00A205F9">
        <w:rPr>
          <w:b/>
          <w:i/>
          <w:iCs/>
          <w:color w:val="215868" w:themeColor="accent5" w:themeShade="80"/>
          <w:sz w:val="28"/>
          <w:szCs w:val="22"/>
        </w:rPr>
        <w:t>).</w:t>
      </w:r>
    </w:p>
    <w:p w:rsidR="0099767C" w:rsidRPr="00362AFF" w:rsidRDefault="003A634D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</w:rPr>
      </w:pPr>
      <w:r>
        <w:rPr>
          <w:rFonts w:ascii="Times New Roman" w:eastAsia="Times New Roman" w:hAnsi="Times New Roman" w:cs="Times New Roman"/>
          <w:color w:val="632423" w:themeColor="accent2" w:themeShade="80"/>
        </w:rPr>
        <w:t>__________________________________________________________________________________-</w:t>
      </w:r>
    </w:p>
    <w:p w:rsidR="0099767C" w:rsidRPr="00362AFF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FB496E" w:rsidRDefault="003A634D" w:rsidP="009976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FB496E">
        <w:rPr>
          <w:rFonts w:ascii="Times New Roman" w:hAnsi="Times New Roman" w:cs="Times New Roman"/>
          <w:b/>
          <w:color w:val="FF0000"/>
          <w:sz w:val="28"/>
          <w:highlight w:val="cyan"/>
        </w:rPr>
        <w:t>Урок №2</w:t>
      </w:r>
      <w:r w:rsidR="00FB496E" w:rsidRPr="00FB496E">
        <w:rPr>
          <w:rFonts w:ascii="Times New Roman" w:hAnsi="Times New Roman" w:cs="Times New Roman"/>
          <w:b/>
          <w:color w:val="FF0000"/>
          <w:sz w:val="28"/>
          <w:highlight w:val="cyan"/>
        </w:rPr>
        <w:t xml:space="preserve"> -3 изучение и выполнение заданий</w:t>
      </w:r>
    </w:p>
    <w:p w:rsidR="0099767C" w:rsidRPr="00362AFF" w:rsidRDefault="0099767C" w:rsidP="0099767C">
      <w:pPr>
        <w:spacing w:after="0" w:line="240" w:lineRule="auto"/>
        <w:rPr>
          <w:rFonts w:ascii="Times New Roman" w:hAnsi="Times New Roman" w:cs="Times New Roman"/>
        </w:rPr>
      </w:pPr>
    </w:p>
    <w:p w:rsidR="0099767C" w:rsidRPr="008C3894" w:rsidRDefault="0099767C" w:rsidP="0099767C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99767C" w:rsidRPr="00F30434" w:rsidRDefault="0099767C" w:rsidP="0099767C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44"/>
          <w:szCs w:val="28"/>
        </w:rPr>
      </w:pPr>
      <w:r>
        <w:rPr>
          <w:rStyle w:val="1"/>
          <w:color w:val="000000"/>
          <w:sz w:val="28"/>
          <w:szCs w:val="28"/>
        </w:rPr>
        <w:t>Практическое занятие</w:t>
      </w:r>
      <w:proofErr w:type="gramStart"/>
      <w:r w:rsidRPr="00890B2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: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F30434">
        <w:rPr>
          <w:b/>
          <w:color w:val="C00000"/>
          <w:sz w:val="44"/>
          <w:szCs w:val="28"/>
        </w:rPr>
        <w:t>«</w:t>
      </w:r>
      <w:r>
        <w:rPr>
          <w:b/>
          <w:color w:val="C00000"/>
          <w:sz w:val="44"/>
          <w:szCs w:val="28"/>
        </w:rPr>
        <w:t>Уголовное право»</w:t>
      </w:r>
    </w:p>
    <w:p w:rsidR="0099767C" w:rsidRPr="00F30434" w:rsidRDefault="0099767C" w:rsidP="0099767C">
      <w:pPr>
        <w:pStyle w:val="a3"/>
        <w:spacing w:line="360" w:lineRule="auto"/>
        <w:ind w:right="20"/>
        <w:rPr>
          <w:rStyle w:val="1"/>
          <w:b/>
          <w:color w:val="C00000"/>
          <w:sz w:val="22"/>
          <w:szCs w:val="22"/>
        </w:rPr>
      </w:pPr>
      <w:r w:rsidRPr="00F30434">
        <w:rPr>
          <w:rStyle w:val="1"/>
          <w:b/>
          <w:color w:val="C00000"/>
          <w:sz w:val="32"/>
        </w:rPr>
        <w:t>План:</w:t>
      </w:r>
      <w:r w:rsidRPr="00F30434">
        <w:rPr>
          <w:b/>
          <w:color w:val="C00000"/>
        </w:rPr>
        <w:t xml:space="preserve"> 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rStyle w:val="1"/>
          <w:b/>
          <w:color w:val="FF0000"/>
          <w:sz w:val="28"/>
          <w:szCs w:val="28"/>
        </w:rPr>
        <w:t>Уголовное  право</w:t>
      </w:r>
      <w:r w:rsidRPr="00090269">
        <w:rPr>
          <w:b/>
          <w:color w:val="FF0000"/>
          <w:sz w:val="28"/>
          <w:szCs w:val="28"/>
          <w:shd w:val="clear" w:color="auto" w:fill="FFFFFF"/>
        </w:rPr>
        <w:t xml:space="preserve">   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Преступление и наказание</w:t>
      </w:r>
    </w:p>
    <w:p w:rsidR="0099767C" w:rsidRPr="00090269" w:rsidRDefault="0099767C" w:rsidP="0099767C">
      <w:pPr>
        <w:pStyle w:val="a3"/>
        <w:numPr>
          <w:ilvl w:val="0"/>
          <w:numId w:val="4"/>
        </w:numPr>
        <w:spacing w:line="360" w:lineRule="auto"/>
        <w:ind w:right="20"/>
        <w:rPr>
          <w:rStyle w:val="1"/>
          <w:b/>
          <w:color w:val="FF0000"/>
          <w:sz w:val="28"/>
          <w:szCs w:val="28"/>
        </w:rPr>
      </w:pPr>
      <w:r w:rsidRPr="00090269">
        <w:rPr>
          <w:b/>
          <w:color w:val="FF0000"/>
          <w:sz w:val="28"/>
          <w:szCs w:val="28"/>
          <w:shd w:val="clear" w:color="auto" w:fill="FFFFFF"/>
        </w:rPr>
        <w:t>Уголовная ответственность</w:t>
      </w:r>
    </w:p>
    <w:p w:rsidR="0099767C" w:rsidRPr="00F30434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99767C" w:rsidRPr="00641098" w:rsidRDefault="0099767C" w:rsidP="0099767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99767C" w:rsidRPr="0072288F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99767C" w:rsidRPr="0072288F" w:rsidRDefault="0099767C" w:rsidP="0099767C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99767C" w:rsidRPr="0072288F" w:rsidRDefault="0099767C" w:rsidP="0099767C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99767C" w:rsidRPr="0072288F" w:rsidRDefault="00512D82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11" w:history="1">
        <w:r w:rsidR="0099767C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99767C" w:rsidRPr="00F30434" w:rsidRDefault="0099767C" w:rsidP="009976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12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99767C" w:rsidRPr="0072288F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C" w:rsidRPr="00F30434" w:rsidRDefault="0099767C" w:rsidP="0099767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lastRenderedPageBreak/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99767C" w:rsidRPr="0072288F" w:rsidRDefault="0099767C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13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99767C" w:rsidRPr="0072288F" w:rsidRDefault="00512D82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4" w:history="1">
        <w:r w:rsidR="0099767C" w:rsidRPr="0072288F">
          <w:rPr>
            <w:rStyle w:val="a7"/>
            <w:color w:val="0066FF"/>
          </w:rPr>
          <w:t>http://wciom.ru./. Сайт</w:t>
        </w:r>
      </w:hyperlink>
      <w:r w:rsidR="0099767C" w:rsidRPr="0072288F">
        <w:rPr>
          <w:color w:val="000000"/>
        </w:rPr>
        <w:t> Всероссийского Центра изучения общественного мнения.</w:t>
      </w:r>
    </w:p>
    <w:p w:rsidR="0099767C" w:rsidRPr="0072288F" w:rsidRDefault="00512D82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5" w:history="1">
        <w:r w:rsidR="0099767C" w:rsidRPr="0072288F">
          <w:rPr>
            <w:rStyle w:val="a7"/>
            <w:color w:val="000080"/>
          </w:rPr>
          <w:t>http://ombudsman.gov.ru</w:t>
        </w:r>
      </w:hyperlink>
      <w:r w:rsidR="0099767C" w:rsidRPr="0072288F">
        <w:rPr>
          <w:color w:val="000000"/>
        </w:rPr>
        <w:t>. Сайт Уполномоченного по правам человека в Российской Федерации.</w:t>
      </w:r>
    </w:p>
    <w:p w:rsidR="0099767C" w:rsidRDefault="00512D82" w:rsidP="0099767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6" w:history="1">
        <w:r w:rsidR="0099767C" w:rsidRPr="0072288F">
          <w:rPr>
            <w:rStyle w:val="a7"/>
            <w:color w:val="000080"/>
          </w:rPr>
          <w:t>www.cikrf.ru</w:t>
        </w:r>
      </w:hyperlink>
      <w:r w:rsidR="0099767C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A243C">
        <w:rPr>
          <w:b/>
          <w:bCs/>
          <w:color w:val="1D1D1B"/>
          <w:sz w:val="28"/>
        </w:rPr>
        <w:t>Основная литература по теме урока:</w:t>
      </w:r>
    </w:p>
    <w:p w:rsidR="0099767C" w:rsidRPr="000A243C" w:rsidRDefault="0099767C" w:rsidP="0099767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</w:rPr>
      </w:pPr>
      <w:r w:rsidRPr="000A243C">
        <w:rPr>
          <w:rFonts w:ascii="Times New Roman" w:eastAsia="Times New Roman" w:hAnsi="Times New Roman" w:cs="Times New Roman"/>
          <w:color w:val="1D1D1B"/>
          <w:sz w:val="24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 15-24.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</w:t>
      </w:r>
    </w:p>
    <w:p w:rsidR="0099767C" w:rsidRPr="000A243C" w:rsidRDefault="0099767C" w:rsidP="0099767C">
      <w:pPr>
        <w:pStyle w:val="a6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99767C" w:rsidRPr="000A243C" w:rsidRDefault="00FB496E" w:rsidP="009976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На второй </w:t>
      </w:r>
      <w:r w:rsidR="0099767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– третьей паре,  </w:t>
      </w:r>
      <w:r w:rsidR="0099767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заключительная </w:t>
      </w:r>
      <w:r w:rsidR="0099767C" w:rsidRPr="000A243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тема </w:t>
      </w:r>
      <w:r w:rsidR="0099767C" w:rsidRPr="000A24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«Уголовное право». </w:t>
      </w:r>
      <w:r w:rsidR="0099767C"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Мы должны на этом уроке уяснить основные понятия:  определить, что такое уголовное право,  выявить предмет и особенности уголовного права; какие деяния являются преступлением и какие за этим следуют наказания, какая предусмотрена законом уголовная ответственность за противоправные деяния. Выделить признаки  преступления. Определить  участников преступления. Виды преступлений против собственности и личности.  Выявить возраст наступления уголовной ответственности. Особенности наказаний для несовершеннолетних.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Самостоятельная работа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развивает мышление,  даёт правильные логические ответы.  Учит анализировать, сравнивать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0A243C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Pr="000A24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0A24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Способствует  формированию правовой культуры, развивает познавательный интерес. Воспитывает правовое сознание, правовую и социальную культуру, нравственные качества личности.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A243C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</w:rPr>
        <w:t xml:space="preserve"> Внимательно изучайте предлагаемую учебную литературу!</w:t>
      </w:r>
    </w:p>
    <w:p w:rsidR="0099767C" w:rsidRPr="000A243C" w:rsidRDefault="0099767C" w:rsidP="009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EA319B" w:rsidRDefault="00EA319B" w:rsidP="00EA319B">
      <w:pPr>
        <w:rPr>
          <w:rFonts w:ascii="Times New Roman" w:eastAsia="Times New Roman" w:hAnsi="Times New Roman" w:cs="Times New Roman"/>
          <w:color w:val="1D1D1B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Рекомендуемая лекция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</w:p>
    <w:p w:rsidR="00EA319B" w:rsidRPr="00187E5C" w:rsidRDefault="00EA319B" w:rsidP="00EA319B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Уголо́вное</w:t>
      </w:r>
      <w:proofErr w:type="spellEnd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пра́</w:t>
      </w:r>
      <w:proofErr w:type="gramStart"/>
      <w:r w:rsidRPr="00187E5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во</w:t>
      </w:r>
      <w:proofErr w:type="spellEnd"/>
      <w:proofErr w:type="gramEnd"/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— </w:t>
      </w:r>
      <w:hyperlink r:id="rId17" w:tooltip="Отрасль прав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отрасль права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регулирующая </w:t>
      </w:r>
      <w:hyperlink r:id="rId18" w:tooltip="Общественные отношен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общественные отношения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связанные с совершением </w:t>
      </w:r>
      <w:hyperlink r:id="rId19" w:tooltip="Преступное деяние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преступных деяний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назначением </w:t>
      </w:r>
      <w:hyperlink r:id="rId20" w:tooltip="Уголовное наказание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наказания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и применением </w:t>
      </w:r>
      <w:hyperlink r:id="rId21" w:tooltip="Иные меры уголовно-правового характер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иных мер уголовно-правового характера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устанавливающая основания привлечения к </w:t>
      </w:r>
      <w:hyperlink r:id="rId22" w:tooltip="Уголовная ответственность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уголовной ответственности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либо </w:t>
      </w:r>
      <w:hyperlink r:id="rId23" w:tooltip="Освобождение от уголовной ответственности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освобождения от уголовной ответственности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 и </w:t>
      </w:r>
      <w:hyperlink r:id="rId24" w:tooltip="Освобождение от наказан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наказания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. Кроме того, под уголовным правом может пониматься раздел </w:t>
      </w:r>
      <w:hyperlink r:id="rId25" w:tooltip="Юриспруденция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правовой науки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>, изучающий данную правовую отрасль, а также учебная дисциплина, в рамках которой изучаются как </w:t>
      </w:r>
      <w:hyperlink r:id="rId26" w:tooltip="Норма права" w:history="1">
        <w:r w:rsidRPr="00187E5C">
          <w:rPr>
            <w:rStyle w:val="a7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правовые нормы</w:t>
        </w:r>
      </w:hyperlink>
      <w:r w:rsidRPr="00187E5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так и общетеоретические положения. </w:t>
      </w:r>
    </w:p>
    <w:p w:rsidR="00EA319B" w:rsidRPr="00187E5C" w:rsidRDefault="00EA319B" w:rsidP="00EA319B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7E5C">
        <w:rPr>
          <w:rFonts w:ascii="Times New Roman" w:hAnsi="Times New Roman" w:cs="Times New Roman"/>
          <w:sz w:val="28"/>
          <w:szCs w:val="24"/>
        </w:rPr>
        <w:t xml:space="preserve">Уголовное право- это отрасль права, которая формирует понятия преступления, устанавливает круг преступлений. Вид и размер наказаний за </w:t>
      </w:r>
      <w:r w:rsidRPr="00187E5C">
        <w:rPr>
          <w:rFonts w:ascii="Times New Roman" w:hAnsi="Times New Roman" w:cs="Times New Roman"/>
          <w:sz w:val="28"/>
          <w:szCs w:val="24"/>
        </w:rPr>
        <w:lastRenderedPageBreak/>
        <w:t>них, а также занимается самыми общественно опасными правонарушениями – преступлениями.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187E5C">
        <w:rPr>
          <w:b/>
          <w:sz w:val="28"/>
        </w:rPr>
        <w:t>Нормы уголовного права закреплены в уголовном кодексу страны (УК РФ).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sz w:val="28"/>
        </w:rPr>
        <w:t>Государственная Дума приняла его 24 мая 1996 года; а вступил в действие с 01.01.1997 года.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b/>
          <w:sz w:val="28"/>
        </w:rPr>
        <w:t>УК РФ –</w:t>
      </w:r>
      <w:r w:rsidRPr="00187E5C">
        <w:rPr>
          <w:sz w:val="28"/>
        </w:rPr>
        <w:t xml:space="preserve"> это правовой акт, соответствующий потребностям республиканского государства, стремящийся стать демократическим и правовым.</w:t>
      </w:r>
    </w:p>
    <w:p w:rsidR="00EA319B" w:rsidRPr="00187E5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87E5C">
        <w:rPr>
          <w:b/>
          <w:sz w:val="28"/>
        </w:rPr>
        <w:t>Преступление </w:t>
      </w:r>
      <w:r w:rsidRPr="00187E5C">
        <w:rPr>
          <w:sz w:val="28"/>
        </w:rPr>
        <w:t>– общественно-опасное даяние, запрещенное уголовным кодексом под угрозой наказания. Преступление носит вред личности. Обществу. Всему государству, т.к. посягает наиболее значимые интересы. За совершение преступления лицо привлекается к уголовной ответственности, которая является наиболее строгим видом ответственности, носящим личный характер.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187E5C">
        <w:rPr>
          <w:b/>
          <w:sz w:val="28"/>
        </w:rPr>
        <w:t>Видов преступлений, к сожалению, очень много. Тем не менее, следует иметь представления о некоторых этих преступлений</w:t>
      </w:r>
      <w:r w:rsidRPr="00351A4F">
        <w:t>: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жизни и здоровья;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свободы, чести и достоинства личности;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половой неприкосновенности;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конституционных прав и свобод человека и гражданина;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семьи;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собственности;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Простив государственной власти;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Простив правосудия;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военной службы;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Экологические преступления;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В сфере экономической деятельности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В сфере компьютерных информаций</w:t>
      </w:r>
    </w:p>
    <w:p w:rsidR="00EA319B" w:rsidRPr="00187E5C" w:rsidRDefault="00EA319B" w:rsidP="00EA319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28"/>
        </w:rPr>
      </w:pPr>
      <w:r w:rsidRPr="00187E5C">
        <w:rPr>
          <w:b/>
          <w:sz w:val="28"/>
        </w:rPr>
        <w:t>Против мира и безопасности человечества и др.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Преступление может быть совершено как в форме действия (активного поведения человека), так им в форме бездействия (пассивная форма). Например, мать, решив, избавится от своего новорожденного ребенка, не кормит его, в результате чего он умирает (бездействие).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 основе каждого преступления находится сознание и воля человека. Т.е. лицо должно понимать, что совершает противоправное деяние, а его воля не должна быть подвержена какому-либо постороннему воздействию. Если ж</w:t>
      </w:r>
      <w:r>
        <w:t>е он не контролирует совершенного им деяния</w:t>
      </w:r>
      <w:r w:rsidRPr="00351A4F">
        <w:t xml:space="preserve"> </w:t>
      </w:r>
      <w:proofErr w:type="gramStart"/>
      <w:r w:rsidRPr="00351A4F">
        <w:t>в следствии</w:t>
      </w:r>
      <w:proofErr w:type="gramEnd"/>
      <w:r w:rsidRPr="00351A4F">
        <w:t xml:space="preserve"> хронического психологического расстройства, то он не может быть привлечен к уголовной ответственности.</w:t>
      </w:r>
    </w:p>
    <w:p w:rsidR="00EA319B" w:rsidRPr="008A593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8A593C">
        <w:rPr>
          <w:b/>
          <w:sz w:val="28"/>
        </w:rPr>
        <w:t xml:space="preserve">Уголовной ответственности подлежит лицо, достигшее возраста 16 лет. Однако за некоторые преступления уголовная ответственность наступает с 14 лет (обратимся </w:t>
      </w:r>
      <w:proofErr w:type="gramStart"/>
      <w:r w:rsidRPr="008A593C">
        <w:rPr>
          <w:b/>
          <w:sz w:val="28"/>
        </w:rPr>
        <w:t>у</w:t>
      </w:r>
      <w:proofErr w:type="gramEnd"/>
      <w:r w:rsidRPr="008A593C">
        <w:rPr>
          <w:b/>
          <w:sz w:val="28"/>
        </w:rPr>
        <w:t xml:space="preserve"> </w:t>
      </w:r>
      <w:proofErr w:type="gramStart"/>
      <w:r w:rsidRPr="008A593C">
        <w:rPr>
          <w:b/>
          <w:sz w:val="28"/>
        </w:rPr>
        <w:t>Уголовному</w:t>
      </w:r>
      <w:proofErr w:type="gramEnd"/>
      <w:r w:rsidRPr="008A593C">
        <w:rPr>
          <w:b/>
          <w:sz w:val="28"/>
        </w:rPr>
        <w:t xml:space="preserve"> Кодексу Российской Федерации).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>
        <w:lastRenderedPageBreak/>
        <w:t>Классификация преступлений</w:t>
      </w:r>
      <w:r w:rsidRPr="00351A4F">
        <w:t xml:space="preserve"> производится в зависимости от характера и степени общественной опасности совершенного деяния. В соответствии с данным критерием преступления подразделяются: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Небольшой тяжести;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Средней тяжести;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Тяжкие;</w:t>
      </w:r>
    </w:p>
    <w:p w:rsidR="00EA319B" w:rsidRPr="008A593C" w:rsidRDefault="00EA319B" w:rsidP="00EA319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</w:rPr>
      </w:pPr>
      <w:r w:rsidRPr="008A593C">
        <w:rPr>
          <w:b/>
        </w:rPr>
        <w:t>Особо тяжкие преступления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За преступление небольшой тяжести – максимальное наказание 2 года лишения свободы. За преступление средней тяжести – максимальное наказание 5 лет лишение свободы, а тяжкие преступления – 10 лет, особо тяжкие – более 10 лет. Так оставление в опасности относится к преступлениям не большой тяжести; доведение до самоубийства – к преступлениям средней тяжести; изготовление или сбыт поддельных денег – </w:t>
      </w:r>
      <w:proofErr w:type="gramStart"/>
      <w:r w:rsidRPr="00351A4F">
        <w:t>к</w:t>
      </w:r>
      <w:proofErr w:type="gramEnd"/>
      <w:r w:rsidRPr="00351A4F">
        <w:t xml:space="preserve"> тяжким преступлением; убийство – к особо тяжким.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В зависимости от сферы криминальной деятельности выделяют насильственные преступления, корыстные преступления, должностные преступления, преступление в сфере незаконного оборота наркотиков, экологическое преступление. В зависимости от степени организованности выделяют групповые и организационные преступления. В зависимости от личности человека, совершившего преступление, выделяют преступление совершаемые несовершеннолетними, женщинами, военнослужащими, должностными лицами.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</w:rPr>
        <w:t>Преступность</w:t>
      </w:r>
      <w:r w:rsidRPr="00351A4F">
        <w:t xml:space="preserve"> – исторически изменчивое социальное и уголовно-правовое явление, </w:t>
      </w:r>
      <w:proofErr w:type="gramStart"/>
      <w:r w:rsidRPr="00351A4F">
        <w:t>представляющие</w:t>
      </w:r>
      <w:proofErr w:type="gramEnd"/>
      <w:r w:rsidRPr="00351A4F">
        <w:t xml:space="preserve"> собой систему преступлений.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>Преступность – социальное явление, которое входит в систему общества.</w:t>
      </w:r>
    </w:p>
    <w:p w:rsidR="00EA319B" w:rsidRPr="008A593C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351A4F">
        <w:t xml:space="preserve">Преступность и преступление диалектически взаимодействуют как целое и часть. </w:t>
      </w:r>
      <w:r w:rsidRPr="008A593C">
        <w:rPr>
          <w:highlight w:val="cyan"/>
        </w:rPr>
        <w:t>Причины и условия преступности представляют собой систему негативных для государства явлений, способствующих его появлению.</w:t>
      </w:r>
    </w:p>
    <w:p w:rsidR="00EA319B" w:rsidRPr="00351A4F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  <w:color w:val="FF0000"/>
        </w:rPr>
        <w:t>Причинность –</w:t>
      </w:r>
      <w:r w:rsidRPr="00351A4F">
        <w:t xml:space="preserve"> это связь, при которой одно явление при определенных условиях порождает другое. Условием признается явление, которое формирует причину или создает возможность ее действию, т.е. является связью с последствием.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8A593C">
        <w:rPr>
          <w:b/>
          <w:color w:val="984806" w:themeColor="accent6" w:themeShade="80"/>
        </w:rPr>
        <w:t>Социально-экономические условия</w:t>
      </w:r>
      <w:r w:rsidRPr="00351A4F">
        <w:t xml:space="preserve"> способствуют формированию социально-экономических причин: стяжательства, паразитизма.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351A4F">
        <w:t xml:space="preserve"> </w:t>
      </w:r>
      <w:r w:rsidRPr="008A593C">
        <w:rPr>
          <w:b/>
          <w:color w:val="FF0000"/>
        </w:rPr>
        <w:t>Правовые условия</w:t>
      </w:r>
      <w:r w:rsidRPr="00351A4F">
        <w:t xml:space="preserve"> способствуют формированию нигилизма во властных структурах, правого легкомыслия и бескультурья населения. Условия, способствующие формированию и проявлению криминальной агрессивности, способствуют проявлению корыстной, бытовой, сексуальной, хулиганской террористической агрессии.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rStyle w:val="mw-headline"/>
          <w:bCs w:val="0"/>
          <w:color w:val="C00000"/>
          <w:sz w:val="28"/>
          <w:szCs w:val="24"/>
        </w:rPr>
      </w:pPr>
      <w:r w:rsidRPr="00351A4F">
        <w:rPr>
          <w:rStyle w:val="mw-headline"/>
          <w:bCs w:val="0"/>
          <w:color w:val="C00000"/>
          <w:sz w:val="28"/>
          <w:szCs w:val="24"/>
        </w:rPr>
        <w:t>Задачи и функции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Задачей уголовного права большинства государств является охрана интересов общества от преступных посягательств и </w:t>
      </w:r>
      <w:hyperlink r:id="rId27" w:tooltip="Предупреждение преступлений" w:history="1">
        <w:r w:rsidRPr="00351A4F">
          <w:rPr>
            <w:rStyle w:val="a7"/>
            <w:color w:val="auto"/>
            <w:sz w:val="24"/>
            <w:szCs w:val="24"/>
            <w:u w:val="none"/>
          </w:rPr>
          <w:t>предупреждение преступлений</w:t>
        </w:r>
      </w:hyperlink>
      <w:r w:rsidRPr="00351A4F">
        <w:rPr>
          <w:sz w:val="24"/>
          <w:szCs w:val="24"/>
        </w:rPr>
        <w:t>. Конкретные формулировки могут отличаться в деталях (например, </w:t>
      </w:r>
      <w:hyperlink r:id="rId28" w:tooltip="Уголовный кодекс штата Нью-Йорк (страница отсутствует)" w:history="1">
        <w:r w:rsidRPr="00351A4F">
          <w:rPr>
            <w:rStyle w:val="a7"/>
            <w:color w:val="auto"/>
            <w:sz w:val="24"/>
            <w:szCs w:val="24"/>
            <w:u w:val="none"/>
          </w:rPr>
          <w:t>Уголовный кодекс штата Нью-Йорк</w:t>
        </w:r>
      </w:hyperlink>
      <w:r w:rsidRPr="00351A4F">
        <w:rPr>
          <w:sz w:val="24"/>
          <w:szCs w:val="24"/>
        </w:rPr>
        <w:t xml:space="preserve"> так формулирует эти задачи: «запретить поведение, которое неоправданно и </w:t>
      </w:r>
      <w:proofErr w:type="spellStart"/>
      <w:r w:rsidRPr="00351A4F">
        <w:rPr>
          <w:sz w:val="24"/>
          <w:szCs w:val="24"/>
        </w:rPr>
        <w:t>неизвинительно</w:t>
      </w:r>
      <w:proofErr w:type="spellEnd"/>
      <w:r w:rsidRPr="00351A4F">
        <w:rPr>
          <w:sz w:val="24"/>
          <w:szCs w:val="24"/>
        </w:rPr>
        <w:t xml:space="preserve"> причиняет или угрожает причинить существенный вред индивидуальным или публичным интересам» и «обеспечить официальную публичную безопасность, предупреждая совершение посягательств посредством устрашающего воздействия налагаемых наказаний, социального</w:t>
      </w:r>
      <w:proofErr w:type="gramEnd"/>
      <w:r w:rsidRPr="00351A4F">
        <w:rPr>
          <w:sz w:val="24"/>
          <w:szCs w:val="24"/>
        </w:rPr>
        <w:t xml:space="preserve"> восстановления личности осуждённых, а также их изоляции, когда это требуется в интересах охраны общества»), но суть их в целом одинакова. Решая эти задачи, уголовное право выполняет следующие </w:t>
      </w:r>
      <w:hyperlink r:id="rId29" w:tooltip="Функция (философия)" w:history="1">
        <w:r w:rsidRPr="00351A4F">
          <w:rPr>
            <w:rStyle w:val="a7"/>
            <w:color w:val="auto"/>
            <w:sz w:val="24"/>
            <w:szCs w:val="24"/>
            <w:u w:val="none"/>
          </w:rPr>
          <w:t>функции</w:t>
        </w:r>
      </w:hyperlink>
      <w:r w:rsidRPr="00351A4F">
        <w:rPr>
          <w:sz w:val="24"/>
          <w:szCs w:val="24"/>
        </w:rPr>
        <w:t>: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lastRenderedPageBreak/>
        <w:t>Охранительная функция 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t>Является основной и традиционной для уголовного права и выражается в защите нормального уклада общественной жизни от нарушения путём установления преступности конкретных </w:t>
      </w:r>
      <w:hyperlink r:id="rId30" w:tooltip="Преступное деяние" w:history="1">
        <w:r w:rsidRPr="00351A4F">
          <w:rPr>
            <w:rStyle w:val="a7"/>
            <w:color w:val="auto"/>
            <w:sz w:val="24"/>
            <w:szCs w:val="24"/>
            <w:u w:val="none"/>
          </w:rPr>
          <w:t>деяний</w:t>
        </w:r>
      </w:hyperlink>
      <w:r w:rsidRPr="00351A4F">
        <w:rPr>
          <w:sz w:val="24"/>
          <w:szCs w:val="24"/>
        </w:rPr>
        <w:t>, применения </w:t>
      </w:r>
      <w:hyperlink r:id="rId31" w:tooltip="Уголовное наказание" w:history="1">
        <w:r w:rsidRPr="00351A4F">
          <w:rPr>
            <w:rStyle w:val="a7"/>
            <w:color w:val="auto"/>
            <w:sz w:val="24"/>
            <w:szCs w:val="24"/>
            <w:u w:val="none"/>
          </w:rPr>
          <w:t>уголовного наказания</w:t>
        </w:r>
      </w:hyperlink>
      <w:r w:rsidRPr="00351A4F">
        <w:rPr>
          <w:sz w:val="24"/>
          <w:szCs w:val="24"/>
        </w:rPr>
        <w:t> и </w:t>
      </w:r>
      <w:hyperlink r:id="rId32" w:tooltip="Иные меры уголовно-правового характера" w:history="1">
        <w:r w:rsidRPr="00351A4F">
          <w:rPr>
            <w:rStyle w:val="a7"/>
            <w:color w:val="auto"/>
            <w:sz w:val="24"/>
            <w:szCs w:val="24"/>
            <w:u w:val="none"/>
          </w:rPr>
          <w:t>иных мер уголовно-правового характера</w:t>
        </w:r>
      </w:hyperlink>
      <w:r w:rsidRPr="00351A4F">
        <w:rPr>
          <w:sz w:val="24"/>
          <w:szCs w:val="24"/>
        </w:rPr>
        <w:t xml:space="preserve"> за их совершение. При реализации данной функции возникают охранительные уголовно-правовые </w:t>
      </w:r>
      <w:proofErr w:type="gramStart"/>
      <w:r w:rsidRPr="00351A4F">
        <w:rPr>
          <w:sz w:val="24"/>
          <w:szCs w:val="24"/>
        </w:rPr>
        <w:t>отношения</w:t>
      </w:r>
      <w:proofErr w:type="gramEnd"/>
      <w:r w:rsidRPr="00351A4F">
        <w:rPr>
          <w:sz w:val="24"/>
          <w:szCs w:val="24"/>
        </w:rPr>
        <w:t xml:space="preserve"> и используется метод принуждения.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Предупредительная (профилактическая) функция 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351A4F">
        <w:rPr>
          <w:sz w:val="24"/>
          <w:szCs w:val="24"/>
        </w:rPr>
        <w:t>Выражается в создании препятствий для совершения преступлений путём установления уголовно-правового запрета, в поощрении законопослушных граждан к активному противодействию преступным деяниям, а преступников — к </w:t>
      </w:r>
      <w:hyperlink r:id="rId33" w:tooltip="Добровольный отказ от совершения преступления" w:history="1">
        <w:r w:rsidRPr="00351A4F">
          <w:rPr>
            <w:rStyle w:val="a7"/>
            <w:color w:val="auto"/>
            <w:sz w:val="24"/>
            <w:szCs w:val="24"/>
            <w:u w:val="none"/>
          </w:rPr>
          <w:t>отказу</w:t>
        </w:r>
      </w:hyperlink>
      <w:r w:rsidRPr="00351A4F">
        <w:rPr>
          <w:sz w:val="24"/>
          <w:szCs w:val="24"/>
        </w:rPr>
        <w:t> от доведения начатых преступлений до конца, к восстановлению нарушенных их поступком благ и интересов. Выделяют </w:t>
      </w:r>
      <w:r w:rsidRPr="00351A4F">
        <w:rPr>
          <w:i/>
          <w:iCs/>
          <w:sz w:val="24"/>
          <w:szCs w:val="24"/>
        </w:rPr>
        <w:t>общую превенцию</w:t>
      </w:r>
      <w:r w:rsidRPr="00351A4F">
        <w:rPr>
          <w:sz w:val="24"/>
          <w:szCs w:val="24"/>
        </w:rPr>
        <w:t> (предупреждение совершения преступлений любыми лицами) и </w:t>
      </w:r>
      <w:r w:rsidRPr="00351A4F">
        <w:rPr>
          <w:i/>
          <w:iCs/>
          <w:sz w:val="24"/>
          <w:szCs w:val="24"/>
        </w:rPr>
        <w:t>специальную превенцию</w:t>
      </w:r>
      <w:r w:rsidRPr="00351A4F">
        <w:rPr>
          <w:sz w:val="24"/>
          <w:szCs w:val="24"/>
        </w:rPr>
        <w:t> (предупреждение повторного совершения преступлений лицами, которые ранее уже совершили преступление).</w:t>
      </w:r>
    </w:p>
    <w:p w:rsidR="00EA319B" w:rsidRPr="00351A4F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Cs w:val="0"/>
          <w:color w:val="C00000"/>
          <w:sz w:val="28"/>
          <w:szCs w:val="24"/>
        </w:rPr>
      </w:pPr>
      <w:r w:rsidRPr="00351A4F">
        <w:rPr>
          <w:bCs w:val="0"/>
          <w:color w:val="C00000"/>
          <w:sz w:val="28"/>
          <w:szCs w:val="24"/>
        </w:rPr>
        <w:t>Воспитательная функция 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proofErr w:type="gramStart"/>
      <w:r w:rsidRPr="00351A4F">
        <w:rPr>
          <w:sz w:val="24"/>
          <w:szCs w:val="24"/>
        </w:rPr>
        <w:t>Выражается в формировании у граждан уважения к охраняемым уголовным правом </w:t>
      </w:r>
      <w:hyperlink r:id="rId34" w:tooltip="Общественные отношения" w:history="1">
        <w:r w:rsidRPr="00351A4F">
          <w:rPr>
            <w:rStyle w:val="a7"/>
            <w:color w:val="auto"/>
            <w:sz w:val="24"/>
            <w:szCs w:val="24"/>
            <w:u w:val="none"/>
          </w:rPr>
          <w:t>общественным отношениям</w:t>
        </w:r>
      </w:hyperlink>
      <w:r w:rsidRPr="00351A4F">
        <w:rPr>
          <w:sz w:val="24"/>
          <w:szCs w:val="24"/>
        </w:rPr>
        <w:t>, интересам и благам, нетерпимого отношения к </w:t>
      </w:r>
      <w:hyperlink r:id="rId35" w:tooltip="Правонаруш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правонарушениям</w:t>
        </w:r>
      </w:hyperlink>
      <w:r w:rsidRPr="00351A4F">
        <w:rPr>
          <w:sz w:val="24"/>
          <w:szCs w:val="24"/>
        </w:rPr>
        <w:t>. Всех людей по характеру воздействия на них уголовного права можно условно разделить на три части: для первых наличие уголовно-правовых запретов не является обязательным, поскольку совершение преступлений противоречит их </w:t>
      </w:r>
      <w:hyperlink r:id="rId36" w:tooltip="Мировоззр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мировоззрению</w:t>
        </w:r>
      </w:hyperlink>
      <w:r w:rsidRPr="00351A4F">
        <w:rPr>
          <w:sz w:val="24"/>
          <w:szCs w:val="24"/>
        </w:rPr>
        <w:t>, в том числе представлениям о добре и зле, вторые не совершают преступлений</w:t>
      </w:r>
      <w:proofErr w:type="gramEnd"/>
      <w:r w:rsidRPr="00351A4F">
        <w:rPr>
          <w:sz w:val="24"/>
          <w:szCs w:val="24"/>
        </w:rPr>
        <w:t xml:space="preserve"> из страха перед </w:t>
      </w:r>
      <w:hyperlink r:id="rId37" w:tooltip="Уголовное наказание" w:history="1">
        <w:r w:rsidRPr="00351A4F">
          <w:rPr>
            <w:rStyle w:val="a7"/>
            <w:color w:val="auto"/>
            <w:sz w:val="24"/>
            <w:szCs w:val="24"/>
            <w:u w:val="none"/>
          </w:rPr>
          <w:t>наказанием</w:t>
        </w:r>
      </w:hyperlink>
      <w:r w:rsidRPr="00351A4F">
        <w:rPr>
          <w:sz w:val="24"/>
          <w:szCs w:val="24"/>
        </w:rPr>
        <w:t>, а третьи осознанно идут на совершение </w:t>
      </w:r>
      <w:hyperlink r:id="rId38" w:tooltip="Преступление" w:history="1">
        <w:r w:rsidRPr="00351A4F">
          <w:rPr>
            <w:rStyle w:val="a7"/>
            <w:color w:val="auto"/>
            <w:sz w:val="24"/>
            <w:szCs w:val="24"/>
            <w:u w:val="none"/>
          </w:rPr>
          <w:t>преступлений</w:t>
        </w:r>
      </w:hyperlink>
      <w:r w:rsidRPr="00351A4F">
        <w:rPr>
          <w:sz w:val="24"/>
          <w:szCs w:val="24"/>
        </w:rPr>
        <w:t>. Воспитательная функция уголовного права направлена на формирование у всех граждан убеждений, делающих для них совершение преступлений внутренне неприемлемым. Необходимо отметить, что реализация данной функции невозможна чисто уголовно-правовыми средствами, для достижения её целей необходима согласованная работа всех правовых и иных общественных институтов.</w:t>
      </w:r>
    </w:p>
    <w:p w:rsidR="00EA319B" w:rsidRPr="00D51C10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Важность воспитательной функции подчёркивается тем, что эффективность уголовно-правовых норм существенным образом зависит от господствующего в обществе уголовного </w:t>
      </w:r>
      <w:hyperlink r:id="rId39" w:tooltip="Правосознание" w:history="1">
        <w:r w:rsidRPr="00D51C10">
          <w:rPr>
            <w:rStyle w:val="a7"/>
            <w:color w:val="auto"/>
            <w:sz w:val="24"/>
            <w:szCs w:val="24"/>
            <w:u w:val="none"/>
          </w:rPr>
          <w:t>правосознания</w:t>
        </w:r>
      </w:hyperlink>
      <w:r w:rsidRPr="00D51C10">
        <w:rPr>
          <w:sz w:val="24"/>
          <w:szCs w:val="24"/>
        </w:rPr>
        <w:t>: если большинство граждан считает допустимыми такие явления как </w:t>
      </w:r>
      <w:hyperlink r:id="rId40" w:tooltip="Взяточничество" w:history="1">
        <w:r w:rsidRPr="00D51C10">
          <w:rPr>
            <w:rStyle w:val="a7"/>
            <w:color w:val="auto"/>
            <w:sz w:val="24"/>
            <w:szCs w:val="24"/>
            <w:u w:val="none"/>
          </w:rPr>
          <w:t>взяточничество</w:t>
        </w:r>
      </w:hyperlink>
      <w:r w:rsidRPr="00D51C10">
        <w:rPr>
          <w:sz w:val="24"/>
          <w:szCs w:val="24"/>
        </w:rPr>
        <w:t>, </w:t>
      </w:r>
      <w:hyperlink r:id="rId41" w:tooltip="Хищение" w:history="1">
        <w:r w:rsidRPr="00D51C10">
          <w:rPr>
            <w:rStyle w:val="a7"/>
            <w:color w:val="auto"/>
            <w:sz w:val="24"/>
            <w:szCs w:val="24"/>
            <w:u w:val="none"/>
          </w:rPr>
          <w:t>хищения</w:t>
        </w:r>
      </w:hyperlink>
      <w:r w:rsidRPr="00D51C10">
        <w:rPr>
          <w:sz w:val="24"/>
          <w:szCs w:val="24"/>
        </w:rPr>
        <w:t> государственного имущества и т.д., то </w:t>
      </w:r>
      <w:hyperlink r:id="rId42" w:tooltip="Закон (право)" w:history="1">
        <w:r w:rsidRPr="00D51C10">
          <w:rPr>
            <w:rStyle w:val="a7"/>
            <w:color w:val="auto"/>
            <w:sz w:val="24"/>
            <w:szCs w:val="24"/>
            <w:u w:val="none"/>
          </w:rPr>
          <w:t>законы</w:t>
        </w:r>
      </w:hyperlink>
      <w:r w:rsidRPr="00D51C10">
        <w:rPr>
          <w:sz w:val="24"/>
          <w:szCs w:val="24"/>
        </w:rPr>
        <w:t>, направленные на борьбу с ними, какими бы суровыми они не были, своей цели не достигнут.</w:t>
      </w:r>
    </w:p>
    <w:p w:rsidR="00EA319B" w:rsidRDefault="00EA319B" w:rsidP="00EA319B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D51C10">
        <w:rPr>
          <w:sz w:val="24"/>
          <w:szCs w:val="24"/>
        </w:rPr>
        <w:t>Спорным является вопрос о приоритетности какой-либо из этих функций; однако можно сделать вывод о том, что все они являются достаточно важными.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  <w:bCs/>
          <w:i/>
          <w:iCs/>
        </w:rPr>
        <w:t>Обстоятельства, исключающие противоправность деяния и юридическую ответственность: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невменяемость (лицо не может давать отчета в своих действиях)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причинение вреда при задержании лица, совершившего преступление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крайняя необходимость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физическое и психическое принуждение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t>- обоснованный риск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5C38">
        <w:rPr>
          <w:b/>
        </w:rPr>
        <w:lastRenderedPageBreak/>
        <w:t>- исполнение приказа или распоряжения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B45C38">
        <w:rPr>
          <w:rFonts w:ascii="Arial" w:hAnsi="Arial" w:cs="Arial"/>
        </w:rPr>
        <w:br/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rPr>
          <w:noProof/>
        </w:rPr>
        <w:drawing>
          <wp:inline distT="0" distB="0" distL="0" distR="0">
            <wp:extent cx="5753100" cy="3228975"/>
            <wp:effectExtent l="19050" t="0" r="0" b="0"/>
            <wp:docPr id="1" name="Рисунок 1" descr="hello_html_maffc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affc62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</w:pPr>
      <w:r w:rsidRPr="00B45C38">
        <w:br/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B45C38">
        <w:br/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32"/>
        </w:rPr>
      </w:pPr>
      <w:r w:rsidRPr="00EA319B">
        <w:rPr>
          <w:rFonts w:ascii="Cambria" w:hAnsi="Cambria" w:cs="Arial"/>
          <w:b/>
          <w:bCs/>
          <w:color w:val="C00000"/>
          <w:sz w:val="32"/>
        </w:rPr>
        <w:t>Статья 20. Возраст, с которого наступает уголовная ответственность</w:t>
      </w: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EA319B">
        <w:rPr>
          <w:rFonts w:ascii="Cambria" w:hAnsi="Cambria" w:cs="Arial"/>
          <w:b/>
          <w:sz w:val="28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b/>
          <w:sz w:val="28"/>
        </w:rPr>
      </w:pPr>
      <w:r w:rsidRPr="00EA319B">
        <w:rPr>
          <w:rFonts w:ascii="Cambria" w:hAnsi="Cambria" w:cs="Arial"/>
          <w:b/>
          <w:sz w:val="28"/>
        </w:rPr>
        <w:t>2. Лица, достигшие ко времени совершения преступления четырнадцатилетнего возраста, подлежат уголовной ответственности за убийство </w:t>
      </w:r>
      <w:hyperlink r:id="rId44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105)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proofErr w:type="gramStart"/>
      <w:r w:rsidRPr="00EA319B">
        <w:rPr>
          <w:rFonts w:ascii="Cambria" w:hAnsi="Cambria" w:cs="Arial"/>
          <w:b/>
          <w:sz w:val="28"/>
        </w:rPr>
        <w:t>умышленное причинение тяжкого вреда здоровью </w:t>
      </w:r>
      <w:hyperlink r:id="rId45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111)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умышленное причинение средней тяжести вреда здоровью </w:t>
      </w:r>
      <w:hyperlink r:id="rId46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112)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похищение человека </w:t>
      </w:r>
      <w:hyperlink r:id="rId47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126)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изнасилование </w:t>
      </w:r>
      <w:hyperlink r:id="rId48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131)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насильственные действия сексуального характера </w:t>
      </w:r>
      <w:hyperlink r:id="rId49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132)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кражу </w:t>
      </w:r>
      <w:hyperlink r:id="rId50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158)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грабеж </w:t>
      </w:r>
      <w:hyperlink r:id="rId51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разбой </w:t>
      </w:r>
      <w:hyperlink r:id="rId52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162)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вымогательство </w:t>
      </w:r>
      <w:hyperlink r:id="rId53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163)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неправомерное завладение автомобилем или иным транспортным средством без цели хищения </w:t>
      </w:r>
      <w:hyperlink r:id="rId54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166)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умышленные уничтожение или повреждение имущества при отягчающих обстоятельствах</w:t>
      </w:r>
      <w:proofErr w:type="gramEnd"/>
      <w:r w:rsidRPr="00EA319B">
        <w:rPr>
          <w:rFonts w:ascii="Cambria" w:hAnsi="Cambria" w:cs="Arial"/>
          <w:b/>
          <w:sz w:val="28"/>
        </w:rPr>
        <w:t> </w:t>
      </w:r>
      <w:hyperlink r:id="rId55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</w:t>
        </w:r>
        <w:proofErr w:type="gramStart"/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часть вторая статьи 167)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террористический акт </w:t>
      </w:r>
      <w:hyperlink r:id="rId56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205)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захват заложника </w:t>
      </w:r>
      <w:hyperlink r:id="rId57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206)</w:t>
        </w:r>
      </w:hyperlink>
      <w:r w:rsidRPr="00EA319B">
        <w:rPr>
          <w:rFonts w:ascii="Cambria" w:hAnsi="Cambria" w:cs="Arial"/>
          <w:b/>
          <w:sz w:val="28"/>
        </w:rPr>
        <w:t>, заведомо ложное сообщение об акте терроризма </w:t>
      </w:r>
      <w:hyperlink r:id="rId58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207)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хулиганство при отягчающих обстоятельствах (</w:t>
      </w:r>
      <w:hyperlink r:id="rId59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 xml:space="preserve">части </w:t>
        </w:r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lastRenderedPageBreak/>
          <w:t>вторая</w:t>
        </w:r>
      </w:hyperlink>
      <w:r w:rsidRPr="00EA319B">
        <w:rPr>
          <w:rFonts w:ascii="Cambria" w:hAnsi="Cambria" w:cs="Arial"/>
          <w:b/>
          <w:sz w:val="28"/>
          <w:highlight w:val="cyan"/>
        </w:rPr>
        <w:t> и </w:t>
      </w:r>
      <w:hyperlink r:id="rId60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третья статьи 213</w:t>
        </w:r>
      </w:hyperlink>
      <w:r w:rsidRPr="00EA319B">
        <w:rPr>
          <w:rFonts w:ascii="Cambria" w:hAnsi="Cambria" w:cs="Arial"/>
          <w:b/>
          <w:sz w:val="28"/>
          <w:highlight w:val="cyan"/>
        </w:rPr>
        <w:t>),</w:t>
      </w:r>
      <w:r w:rsidRPr="00EA319B">
        <w:rPr>
          <w:rFonts w:ascii="Cambria" w:hAnsi="Cambria" w:cs="Arial"/>
          <w:b/>
          <w:sz w:val="28"/>
        </w:rPr>
        <w:t xml:space="preserve"> вандализм </w:t>
      </w:r>
      <w:hyperlink r:id="rId61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214)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незаконные приобретение, передача, сбыт, хранение, перевозка или ношение взрывчатых веществ или взрывных устройств </w:t>
      </w:r>
      <w:hyperlink r:id="rId62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222.1)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незаконное изготовление взрывчатых веществ или взрывных устройств </w:t>
      </w:r>
      <w:hyperlink r:id="rId63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223.1)</w:t>
        </w:r>
      </w:hyperlink>
      <w:r w:rsidRPr="00EA319B">
        <w:rPr>
          <w:rFonts w:ascii="Cambria" w:hAnsi="Cambria" w:cs="Arial"/>
          <w:b/>
          <w:sz w:val="28"/>
        </w:rPr>
        <w:t>, хищение либо вымогательство</w:t>
      </w:r>
      <w:proofErr w:type="gramEnd"/>
      <w:r w:rsidRPr="00EA319B">
        <w:rPr>
          <w:rFonts w:ascii="Cambria" w:hAnsi="Cambria" w:cs="Arial"/>
          <w:b/>
          <w:sz w:val="28"/>
        </w:rPr>
        <w:t xml:space="preserve"> оружия, боеприпасов, взрывчатых веществ и взрывных устройств </w:t>
      </w:r>
      <w:hyperlink r:id="rId64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226)</w:t>
        </w:r>
      </w:hyperlink>
      <w:r w:rsidRPr="00EA319B">
        <w:rPr>
          <w:rFonts w:ascii="Cambria" w:hAnsi="Cambria" w:cs="Arial"/>
          <w:b/>
          <w:sz w:val="28"/>
        </w:rPr>
        <w:t>, хищение либо вымогательство наркотических средств или психотропных веществ </w:t>
      </w:r>
      <w:hyperlink r:id="rId65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229)</w:t>
        </w:r>
      </w:hyperlink>
      <w:r w:rsidRPr="00EA319B">
        <w:rPr>
          <w:rFonts w:ascii="Cambria" w:hAnsi="Cambria" w:cs="Arial"/>
          <w:b/>
          <w:sz w:val="28"/>
          <w:highlight w:val="cyan"/>
        </w:rPr>
        <w:t>,</w:t>
      </w:r>
      <w:r w:rsidRPr="00EA319B">
        <w:rPr>
          <w:rFonts w:ascii="Cambria" w:hAnsi="Cambria" w:cs="Arial"/>
          <w:b/>
          <w:sz w:val="28"/>
        </w:rPr>
        <w:t xml:space="preserve"> приведение в негодность транспортных средств или путей сообщения </w:t>
      </w:r>
      <w:hyperlink r:id="rId66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(статья 267)</w:t>
        </w:r>
      </w:hyperlink>
      <w:r w:rsidRPr="00EA319B">
        <w:rPr>
          <w:rFonts w:ascii="Cambria" w:hAnsi="Cambria" w:cs="Arial"/>
          <w:b/>
          <w:sz w:val="28"/>
          <w:highlight w:val="cyan"/>
        </w:rPr>
        <w:t>.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EA319B">
        <w:rPr>
          <w:rFonts w:ascii="Cambria" w:hAnsi="Cambria" w:cs="Arial"/>
          <w:b/>
          <w:sz w:val="28"/>
          <w:highlight w:val="cyan"/>
        </w:rPr>
        <w:t>(в ред. Федеральных законов от 21.07.2004 N 73-ФЗ, от 27.07.2006 N 153-ФЗ, от 24.11.2014 N 370-ФЗ)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</w:rPr>
      </w:pPr>
      <w:r w:rsidRPr="00EA319B">
        <w:rPr>
          <w:rFonts w:ascii="Cambria" w:hAnsi="Cambria" w:cs="Arial"/>
          <w:b/>
          <w:sz w:val="28"/>
        </w:rPr>
        <w:t>3. Если несовершеннолетний достиг возраста, предусмотренного </w:t>
      </w:r>
      <w:hyperlink r:id="rId67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частями первой</w:t>
        </w:r>
      </w:hyperlink>
      <w:r w:rsidRPr="00EA319B">
        <w:rPr>
          <w:rFonts w:ascii="Cambria" w:hAnsi="Cambria" w:cs="Arial"/>
          <w:b/>
          <w:sz w:val="28"/>
        </w:rPr>
        <w:t> или </w:t>
      </w:r>
      <w:hyperlink r:id="rId68" w:history="1">
        <w:r w:rsidRPr="00EA319B">
          <w:rPr>
            <w:rStyle w:val="a7"/>
            <w:rFonts w:ascii="Cambria" w:hAnsi="Cambria" w:cs="Arial"/>
            <w:b/>
            <w:color w:val="auto"/>
            <w:sz w:val="28"/>
            <w:u w:val="none"/>
          </w:rPr>
          <w:t>второй</w:t>
        </w:r>
      </w:hyperlink>
      <w:r w:rsidRPr="00EA319B">
        <w:rPr>
          <w:rFonts w:ascii="Cambria" w:hAnsi="Cambria" w:cs="Arial"/>
          <w:b/>
          <w:sz w:val="28"/>
        </w:rPr>
        <w:t> настоящей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2"/>
        </w:rPr>
      </w:pPr>
      <w:r w:rsidRPr="00B45C38">
        <w:rPr>
          <w:b/>
          <w:color w:val="C00000"/>
          <w:sz w:val="32"/>
        </w:rPr>
        <w:t>Выполните задания: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EA319B" w:rsidRPr="00B45C38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36"/>
        </w:rPr>
      </w:pPr>
      <w:r w:rsidRPr="00B45C38">
        <w:rPr>
          <w:rFonts w:ascii="Cambria" w:hAnsi="Cambria" w:cs="Arial"/>
          <w:b/>
          <w:color w:val="C00000"/>
          <w:sz w:val="28"/>
          <w:szCs w:val="21"/>
        </w:rPr>
        <w:t>Закончите  высказывания:</w:t>
      </w:r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r w:rsidRPr="00FB496E">
        <w:rPr>
          <w:rFonts w:ascii="Cambria" w:hAnsi="Cambria" w:cs="Arial"/>
          <w:color w:val="000000"/>
          <w:sz w:val="28"/>
          <w:szCs w:val="21"/>
        </w:rPr>
        <w:t>Вина человека может быть выражена в форме</w:t>
      </w:r>
      <w:proofErr w:type="gramStart"/>
      <w:r w:rsidRPr="00FB496E">
        <w:rPr>
          <w:rFonts w:ascii="Cambria" w:hAnsi="Cambria" w:cs="Arial"/>
          <w:color w:val="000000"/>
          <w:sz w:val="28"/>
          <w:szCs w:val="21"/>
        </w:rPr>
        <w:t>… (</w:t>
      </w:r>
      <w:r w:rsidRPr="00FB496E">
        <w:rPr>
          <w:rFonts w:ascii="Cambria" w:hAnsi="Cambria" w:cs="Arial"/>
          <w:i/>
          <w:iCs/>
          <w:color w:val="000000"/>
          <w:sz w:val="28"/>
          <w:szCs w:val="21"/>
        </w:rPr>
        <w:t>____________)</w:t>
      </w:r>
      <w:proofErr w:type="gramEnd"/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proofErr w:type="gramStart"/>
      <w:r w:rsidRPr="00FB496E">
        <w:rPr>
          <w:rFonts w:ascii="Cambria" w:hAnsi="Cambria" w:cs="Arial"/>
          <w:color w:val="000000"/>
          <w:sz w:val="28"/>
          <w:szCs w:val="21"/>
        </w:rPr>
        <w:t xml:space="preserve">За совершение любых преступлений в нашей стране уголовная ответственность наступает </w:t>
      </w:r>
      <w:proofErr w:type="spellStart"/>
      <w:r w:rsidRPr="00FB496E">
        <w:rPr>
          <w:rFonts w:ascii="Cambria" w:hAnsi="Cambria" w:cs="Arial"/>
          <w:color w:val="000000"/>
          <w:sz w:val="28"/>
          <w:szCs w:val="21"/>
        </w:rPr>
        <w:t>с_________</w:t>
      </w:r>
      <w:proofErr w:type="spellEnd"/>
      <w:r w:rsidRPr="00FB496E">
        <w:rPr>
          <w:rFonts w:ascii="Cambria" w:hAnsi="Cambria" w:cs="Arial"/>
          <w:i/>
          <w:iCs/>
          <w:color w:val="000000"/>
          <w:sz w:val="28"/>
          <w:szCs w:val="21"/>
        </w:rPr>
        <w:t>)</w:t>
      </w:r>
      <w:proofErr w:type="gramEnd"/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r w:rsidRPr="00FB496E">
        <w:rPr>
          <w:rFonts w:ascii="Cambria" w:hAnsi="Cambria" w:cs="Arial"/>
          <w:color w:val="000000"/>
          <w:sz w:val="28"/>
          <w:szCs w:val="21"/>
        </w:rPr>
        <w:t xml:space="preserve">За наиболее тяжкие преступления уголовная ответственность может возникнуть </w:t>
      </w:r>
      <w:proofErr w:type="gramStart"/>
      <w:r w:rsidRPr="00FB496E">
        <w:rPr>
          <w:rFonts w:ascii="Cambria" w:hAnsi="Cambria" w:cs="Arial"/>
          <w:color w:val="000000"/>
          <w:sz w:val="28"/>
          <w:szCs w:val="21"/>
        </w:rPr>
        <w:t>с</w:t>
      </w:r>
      <w:proofErr w:type="gramEnd"/>
      <w:r w:rsidRPr="00FB496E">
        <w:rPr>
          <w:rFonts w:ascii="Cambria" w:hAnsi="Cambria" w:cs="Arial"/>
          <w:color w:val="000000"/>
          <w:sz w:val="28"/>
          <w:szCs w:val="21"/>
        </w:rPr>
        <w:t xml:space="preserve"> __________</w:t>
      </w:r>
    </w:p>
    <w:p w:rsidR="00EA319B" w:rsidRPr="00FB496E" w:rsidRDefault="00EA319B" w:rsidP="00EA319B">
      <w:pPr>
        <w:pStyle w:val="2"/>
        <w:numPr>
          <w:ilvl w:val="0"/>
          <w:numId w:val="12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Cs w:val="24"/>
        </w:rPr>
      </w:pPr>
      <w:r w:rsidRPr="00FB496E">
        <w:rPr>
          <w:rFonts w:ascii="Cambria" w:hAnsi="Cambria" w:cs="Arial"/>
          <w:color w:val="000000"/>
          <w:sz w:val="28"/>
          <w:szCs w:val="21"/>
        </w:rPr>
        <w:t>Для несовершеннолетних лишение свободы ограничивается________________</w:t>
      </w:r>
    </w:p>
    <w:p w:rsidR="00EA319B" w:rsidRPr="00FB496E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b/>
          <w:bCs/>
          <w:color w:val="C00000"/>
          <w:sz w:val="28"/>
          <w:szCs w:val="21"/>
        </w:rPr>
      </w:pPr>
      <w:r w:rsidRPr="00EA319B">
        <w:rPr>
          <w:rFonts w:ascii="Cambria" w:hAnsi="Cambria" w:cs="Arial"/>
          <w:b/>
          <w:bCs/>
          <w:color w:val="C00000"/>
          <w:sz w:val="28"/>
          <w:szCs w:val="21"/>
        </w:rPr>
        <w:t>Викторина «Закон и я»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</w:p>
    <w:p w:rsidR="00EA319B" w:rsidRPr="00FB496E" w:rsidRDefault="00EA319B" w:rsidP="00EA319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bCs/>
          <w:color w:val="000000"/>
          <w:sz w:val="28"/>
          <w:szCs w:val="21"/>
        </w:rPr>
        <w:t>Задание № 1.</w:t>
      </w:r>
      <w:r w:rsidRPr="00FB496E">
        <w:rPr>
          <w:rFonts w:asciiTheme="minorHAnsi" w:hAnsiTheme="minorHAnsi"/>
          <w:b/>
          <w:color w:val="000000"/>
          <w:sz w:val="28"/>
          <w:szCs w:val="21"/>
        </w:rPr>
        <w:t> Определите, к преступлениям или правонарушениям относятся деяния:</w:t>
      </w:r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Ученик переходил улицу на красный сигнал светофора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Подростки поджигали кнопки лифтов жилых домов и писали на стенах нецензурные слова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lastRenderedPageBreak/>
        <w:t xml:space="preserve">Гражданка </w:t>
      </w:r>
      <w:proofErr w:type="spellStart"/>
      <w:r w:rsidRPr="00FB496E">
        <w:rPr>
          <w:rFonts w:asciiTheme="minorHAnsi" w:hAnsiTheme="minorHAnsi"/>
          <w:b/>
          <w:color w:val="000000"/>
          <w:sz w:val="28"/>
          <w:szCs w:val="21"/>
        </w:rPr>
        <w:t>Коврова</w:t>
      </w:r>
      <w:proofErr w:type="spellEnd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не выполняла свои договорные обязательства о найме жилья (гражданские проступок).</w:t>
      </w:r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Компания подростков хранила, использовала и распространяла наркотики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Гражданин Самохвалов не явился в суд для исполнения обязанностей присяжных заседателей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 xml:space="preserve"> (_____________________________).</w:t>
      </w:r>
      <w:proofErr w:type="gramEnd"/>
    </w:p>
    <w:p w:rsidR="00EA319B" w:rsidRPr="00FB496E" w:rsidRDefault="00EA319B" w:rsidP="00EA319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color w:val="000000"/>
          <w:sz w:val="28"/>
          <w:szCs w:val="21"/>
        </w:rPr>
      </w:pPr>
      <w:r w:rsidRPr="00FB496E">
        <w:rPr>
          <w:rFonts w:asciiTheme="minorHAnsi" w:hAnsiTheme="minorHAnsi"/>
          <w:b/>
          <w:color w:val="000000"/>
          <w:sz w:val="28"/>
          <w:szCs w:val="21"/>
        </w:rPr>
        <w:t>Ответственность за данное правонарушение состояла в увольнении работника, его совершившего</w:t>
      </w:r>
      <w:proofErr w:type="gramStart"/>
      <w:r w:rsidRPr="00FB496E">
        <w:rPr>
          <w:rFonts w:asciiTheme="minorHAnsi" w:hAnsiTheme="minorHAnsi"/>
          <w:b/>
          <w:color w:val="000000"/>
          <w:sz w:val="28"/>
          <w:szCs w:val="21"/>
        </w:rPr>
        <w:t>. (_________________________)</w:t>
      </w:r>
      <w:proofErr w:type="gramEnd"/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/>
          <w:sz w:val="28"/>
        </w:rPr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b/>
          <w:bCs/>
          <w:color w:val="000000"/>
          <w:sz w:val="28"/>
        </w:rPr>
        <w:t>Задание №2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Подбери понятие к данному определению: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1. Собрание законов, статей, определяющих преступность деяния </w:t>
      </w:r>
      <w:r w:rsidRPr="00EA319B">
        <w:rPr>
          <w:rFonts w:ascii="Cambria" w:hAnsi="Cambria"/>
          <w:i/>
          <w:iCs/>
          <w:color w:val="000000"/>
          <w:sz w:val="28"/>
        </w:rPr>
        <w:t>(__________________).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 xml:space="preserve">2. Решение суда </w:t>
      </w:r>
      <w:r w:rsidRPr="00EA319B">
        <w:rPr>
          <w:rFonts w:ascii="Cambria" w:hAnsi="Cambria"/>
          <w:i/>
          <w:iCs/>
          <w:color w:val="000000"/>
          <w:sz w:val="28"/>
        </w:rPr>
        <w:t>(_________________).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3. Нарушение уголовного кодекса _______</w:t>
      </w:r>
      <w:r w:rsidRPr="00EA319B">
        <w:rPr>
          <w:rFonts w:ascii="Cambria" w:hAnsi="Cambria"/>
          <w:i/>
          <w:iCs/>
          <w:color w:val="000000"/>
          <w:sz w:val="28"/>
        </w:rPr>
        <w:t>(________________).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 xml:space="preserve">4. Заключение под стражу </w:t>
      </w:r>
      <w:r w:rsidRPr="00EA319B">
        <w:rPr>
          <w:rFonts w:ascii="Cambria" w:hAnsi="Cambria"/>
          <w:i/>
          <w:iCs/>
          <w:color w:val="000000"/>
          <w:sz w:val="28"/>
        </w:rPr>
        <w:t>(___________).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 xml:space="preserve">5. Денежное взыскание, мера материального воздействия, применяемая в случаях и порядке, установленных законом или договором </w:t>
      </w:r>
      <w:r w:rsidRPr="00EA319B">
        <w:rPr>
          <w:rFonts w:ascii="Cambria" w:hAnsi="Cambria"/>
          <w:i/>
          <w:iCs/>
          <w:color w:val="000000"/>
          <w:sz w:val="28"/>
        </w:rPr>
        <w:t>(__________).</w:t>
      </w:r>
    </w:p>
    <w:p w:rsidR="00EA319B" w:rsidRPr="00EA319B" w:rsidRDefault="00EA319B" w:rsidP="00EA319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A319B">
        <w:rPr>
          <w:rFonts w:ascii="Cambria" w:hAnsi="Cambria"/>
          <w:color w:val="000000"/>
          <w:sz w:val="28"/>
        </w:rPr>
        <w:t>6. Противоправное, виновное, общественно вредное деяние, за которое предусмотрена юридическая ответственность</w:t>
      </w:r>
      <w:proofErr w:type="gramStart"/>
      <w:r w:rsidRPr="00EA319B">
        <w:rPr>
          <w:rFonts w:ascii="Cambria" w:hAnsi="Cambria"/>
          <w:color w:val="000000"/>
          <w:sz w:val="28"/>
        </w:rPr>
        <w:t xml:space="preserve"> __________ </w:t>
      </w:r>
      <w:r w:rsidRPr="00EA319B">
        <w:rPr>
          <w:rFonts w:ascii="Cambria" w:hAnsi="Cambria"/>
          <w:b/>
          <w:bCs/>
          <w:color w:val="000000"/>
          <w:sz w:val="28"/>
        </w:rPr>
        <w:t>(________________)</w:t>
      </w:r>
      <w:proofErr w:type="gramEnd"/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28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sz w:val="28"/>
          <w:szCs w:val="28"/>
        </w:rPr>
        <w:t xml:space="preserve"> Напишите </w:t>
      </w:r>
      <w:r>
        <w:rPr>
          <w:b/>
          <w:sz w:val="28"/>
          <w:szCs w:val="28"/>
        </w:rPr>
        <w:t xml:space="preserve"> сочинение</w:t>
      </w:r>
      <w:r w:rsidRPr="00797BF6">
        <w:rPr>
          <w:b/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>: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sz w:val="28"/>
          <w:szCs w:val="28"/>
        </w:rPr>
        <w:t xml:space="preserve"> </w:t>
      </w:r>
    </w:p>
    <w:p w:rsidR="00EA319B" w:rsidRPr="00797BF6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97BF6">
        <w:rPr>
          <w:b/>
          <w:color w:val="C00000"/>
          <w:sz w:val="28"/>
          <w:szCs w:val="28"/>
        </w:rPr>
        <w:t>« Подростковая преступность»</w:t>
      </w:r>
      <w:r>
        <w:rPr>
          <w:b/>
          <w:color w:val="C00000"/>
          <w:sz w:val="28"/>
          <w:szCs w:val="28"/>
        </w:rPr>
        <w:t xml:space="preserve"> </w:t>
      </w:r>
      <w:r w:rsidRPr="00797BF6">
        <w:rPr>
          <w:b/>
          <w:sz w:val="28"/>
          <w:szCs w:val="28"/>
        </w:rPr>
        <w:t xml:space="preserve">(ваше отношение, </w:t>
      </w:r>
      <w:proofErr w:type="gramStart"/>
      <w:r w:rsidRPr="00797BF6">
        <w:rPr>
          <w:b/>
          <w:sz w:val="28"/>
          <w:szCs w:val="28"/>
        </w:rPr>
        <w:t>примеры</w:t>
      </w:r>
      <w:proofErr w:type="gramEnd"/>
      <w:r w:rsidRPr="00797BF6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что вы знаете о подростковой преступности…???</w:t>
      </w:r>
      <w:r w:rsidRPr="00797BF6">
        <w:rPr>
          <w:b/>
          <w:sz w:val="28"/>
          <w:szCs w:val="28"/>
        </w:rPr>
        <w:t>)</w:t>
      </w:r>
    </w:p>
    <w:p w:rsidR="00EA319B" w:rsidRPr="00797BF6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28"/>
          <w:szCs w:val="28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  <w:r w:rsidRPr="00797BF6">
        <w:rPr>
          <w:rStyle w:val="a8"/>
          <w:b/>
          <w:bCs/>
          <w:color w:val="C00000"/>
          <w:sz w:val="28"/>
          <w:szCs w:val="28"/>
          <w:shd w:val="clear" w:color="auto" w:fill="FFFFFF"/>
        </w:rPr>
        <w:t>«Место уголовного права в системе права»</w:t>
      </w:r>
      <w:r>
        <w:rPr>
          <w:rStyle w:val="a8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797BF6">
        <w:rPr>
          <w:rStyle w:val="a8"/>
          <w:b/>
          <w:bCs/>
          <w:sz w:val="28"/>
          <w:szCs w:val="28"/>
          <w:shd w:val="clear" w:color="auto" w:fill="FFFFFF"/>
        </w:rPr>
        <w:t>(значение уголовного права</w:t>
      </w:r>
      <w:r>
        <w:rPr>
          <w:rStyle w:val="a8"/>
          <w:b/>
          <w:bCs/>
          <w:sz w:val="28"/>
          <w:szCs w:val="28"/>
          <w:shd w:val="clear" w:color="auto" w:fill="FFFFFF"/>
        </w:rPr>
        <w:t>, вы должны выразить своё мнение… это право охраняет нас от правонарушений и преступлений???</w:t>
      </w:r>
      <w:r w:rsidRPr="00797BF6">
        <w:rPr>
          <w:rStyle w:val="a8"/>
          <w:b/>
          <w:bCs/>
          <w:sz w:val="28"/>
          <w:szCs w:val="28"/>
          <w:shd w:val="clear" w:color="auto" w:fill="FFFFFF"/>
        </w:rPr>
        <w:t>)</w:t>
      </w: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8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C00000"/>
          <w:sz w:val="28"/>
          <w:szCs w:val="28"/>
        </w:rPr>
      </w:pPr>
      <w:r w:rsidRPr="00EA319B">
        <w:rPr>
          <w:rStyle w:val="a8"/>
          <w:b/>
          <w:bCs/>
          <w:color w:val="C00000"/>
          <w:sz w:val="28"/>
          <w:szCs w:val="28"/>
          <w:shd w:val="clear" w:color="auto" w:fill="FFFFFF"/>
        </w:rPr>
        <w:t>Это последняя тема в изучении обществознания. Поэтому выполните все задания, чтоб</w:t>
      </w:r>
      <w:r w:rsidR="00A43D70">
        <w:rPr>
          <w:rStyle w:val="a8"/>
          <w:b/>
          <w:bCs/>
          <w:color w:val="C00000"/>
          <w:sz w:val="28"/>
          <w:szCs w:val="28"/>
          <w:shd w:val="clear" w:color="auto" w:fill="FFFFFF"/>
        </w:rPr>
        <w:t>ы</w:t>
      </w:r>
      <w:r w:rsidRPr="00EA319B">
        <w:rPr>
          <w:rStyle w:val="a8"/>
          <w:b/>
          <w:bCs/>
          <w:color w:val="C00000"/>
          <w:sz w:val="28"/>
          <w:szCs w:val="28"/>
          <w:shd w:val="clear" w:color="auto" w:fill="FFFFFF"/>
        </w:rPr>
        <w:t xml:space="preserve"> получить хорошую оценку по предмету. Всего вам доброго!!!</w:t>
      </w:r>
    </w:p>
    <w:p w:rsidR="00EA319B" w:rsidRPr="00EA319B" w:rsidRDefault="00EA319B" w:rsidP="00EA319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</w:rPr>
      </w:pPr>
      <w:r w:rsidRPr="00EA319B">
        <w:rPr>
          <w:b/>
          <w:color w:val="C00000"/>
          <w:sz w:val="28"/>
          <w:szCs w:val="28"/>
        </w:rPr>
        <w:br/>
      </w:r>
    </w:p>
    <w:p w:rsidR="00EA319B" w:rsidRPr="00EA319B" w:rsidRDefault="00EA319B" w:rsidP="00EA319B">
      <w:pPr>
        <w:rPr>
          <w:color w:val="C00000"/>
        </w:rPr>
      </w:pPr>
    </w:p>
    <w:p w:rsidR="00C67ED8" w:rsidRPr="0099767C" w:rsidRDefault="00C67ED8" w:rsidP="0099767C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4F6228" w:themeColor="accent3" w:themeShade="80"/>
        </w:rPr>
      </w:pPr>
    </w:p>
    <w:sectPr w:rsidR="00C67ED8" w:rsidRPr="0099767C" w:rsidSect="0028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AE0"/>
    <w:multiLevelType w:val="multilevel"/>
    <w:tmpl w:val="6342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308F"/>
    <w:multiLevelType w:val="multilevel"/>
    <w:tmpl w:val="209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943A5"/>
    <w:multiLevelType w:val="hybridMultilevel"/>
    <w:tmpl w:val="965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5E6C"/>
    <w:multiLevelType w:val="multilevel"/>
    <w:tmpl w:val="2466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62B2F"/>
    <w:multiLevelType w:val="hybridMultilevel"/>
    <w:tmpl w:val="8D3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CBC"/>
    <w:multiLevelType w:val="multilevel"/>
    <w:tmpl w:val="9722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43C10"/>
    <w:multiLevelType w:val="hybridMultilevel"/>
    <w:tmpl w:val="016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6A30"/>
    <w:multiLevelType w:val="multilevel"/>
    <w:tmpl w:val="2538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F4951"/>
    <w:multiLevelType w:val="multilevel"/>
    <w:tmpl w:val="E8B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12380"/>
    <w:multiLevelType w:val="multilevel"/>
    <w:tmpl w:val="1E6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D404C"/>
    <w:multiLevelType w:val="multilevel"/>
    <w:tmpl w:val="CD2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67C"/>
    <w:rsid w:val="003A634D"/>
    <w:rsid w:val="00510670"/>
    <w:rsid w:val="00512D82"/>
    <w:rsid w:val="0067727E"/>
    <w:rsid w:val="008A1CE9"/>
    <w:rsid w:val="0099767C"/>
    <w:rsid w:val="00A43D70"/>
    <w:rsid w:val="00BC0197"/>
    <w:rsid w:val="00C67ED8"/>
    <w:rsid w:val="00EA319B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7"/>
  </w:style>
  <w:style w:type="paragraph" w:styleId="2">
    <w:name w:val="heading 2"/>
    <w:basedOn w:val="a"/>
    <w:link w:val="20"/>
    <w:uiPriority w:val="9"/>
    <w:qFormat/>
    <w:rsid w:val="00997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97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67C"/>
  </w:style>
  <w:style w:type="character" w:customStyle="1" w:styleId="1">
    <w:name w:val="Основной текст Знак1"/>
    <w:basedOn w:val="a0"/>
    <w:link w:val="a3"/>
    <w:rsid w:val="009976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76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976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7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9767C"/>
  </w:style>
  <w:style w:type="character" w:styleId="a8">
    <w:name w:val="Emphasis"/>
    <w:basedOn w:val="a0"/>
    <w:uiPriority w:val="20"/>
    <w:qFormat/>
    <w:rsid w:val="009976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8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6" Type="http://schemas.openxmlformats.org/officeDocument/2006/relationships/hyperlink" Target="https://ru.wikipedia.org/wiki/%D0%9D%D0%BE%D1%80%D0%BC%D0%B0_%D0%BF%D1%80%D0%B0%D0%B2%D0%B0" TargetMode="External"/><Relationship Id="rId39" Type="http://schemas.openxmlformats.org/officeDocument/2006/relationships/hyperlink" Target="https://ru.wikipedia.org/wiki/%D0%9F%D1%80%D0%B0%D0%B2%D0%BE%D1%81%D0%BE%D0%B7%D0%BD%D0%B0%D0%BD%D0%B8%D0%B5" TargetMode="External"/><Relationship Id="rId21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42" Type="http://schemas.openxmlformats.org/officeDocument/2006/relationships/hyperlink" Target="https://ru.wikipedia.org/wiki/%D0%97%D0%B0%D0%BA%D0%BE%D0%BD_(%D0%BF%D1%80%D0%B0%D0%B2%D0%BE)" TargetMode="External"/><Relationship Id="rId47" Type="http://schemas.openxmlformats.org/officeDocument/2006/relationships/hyperlink" Target="https://infourok.ru/go.html?href=%23Par1421" TargetMode="External"/><Relationship Id="rId50" Type="http://schemas.openxmlformats.org/officeDocument/2006/relationships/hyperlink" Target="https://infourok.ru/go.html?href=%23Par1960" TargetMode="External"/><Relationship Id="rId55" Type="http://schemas.openxmlformats.org/officeDocument/2006/relationships/hyperlink" Target="https://infourok.ru/go.html?href=%23Par2228" TargetMode="External"/><Relationship Id="rId63" Type="http://schemas.openxmlformats.org/officeDocument/2006/relationships/hyperlink" Target="https://infourok.ru/go.html?href=%23Par3434" TargetMode="External"/><Relationship Id="rId68" Type="http://schemas.openxmlformats.org/officeDocument/2006/relationships/hyperlink" Target="https://infourok.ru/go.html?href=%23Par222" TargetMode="Externa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ikrf.ru" TargetMode="External"/><Relationship Id="rId29" Type="http://schemas.openxmlformats.org/officeDocument/2006/relationships/hyperlink" Target="https://ru.wikipedia.org/wiki/%D0%A4%D1%83%D0%BD%D0%BA%D1%86%D0%B8%D1%8F_(%D1%84%D0%B8%D0%BB%D0%BE%D1%81%D0%BE%D1%84%D0%B8%D1%8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24" Type="http://schemas.openxmlformats.org/officeDocument/2006/relationships/hyperlink" Target="https://ru.wikipedia.org/wiki/%D0%9E%D1%81%D0%B2%D0%BE%D0%B1%D0%BE%D0%B6%D0%B4%D0%B5%D0%BD%D0%B8%D0%B5_%D0%BE%D1%82_%D0%BD%D0%B0%D0%BA%D0%B0%D0%B7%D0%B0%D0%BD%D0%B8%D1%8F" TargetMode="External"/><Relationship Id="rId32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0" Type="http://schemas.openxmlformats.org/officeDocument/2006/relationships/hyperlink" Target="https://ru.wikipedia.org/wiki/%D0%92%D0%B7%D1%8F%D1%82%D0%BE%D1%87%D0%BD%D0%B8%D1%87%D0%B5%D1%81%D1%82%D0%B2%D0%BE" TargetMode="External"/><Relationship Id="rId45" Type="http://schemas.openxmlformats.org/officeDocument/2006/relationships/hyperlink" Target="https://infourok.ru/go.html?href=%23Par1219" TargetMode="External"/><Relationship Id="rId53" Type="http://schemas.openxmlformats.org/officeDocument/2006/relationships/hyperlink" Target="https://infourok.ru/go.html?href=%23Par2153" TargetMode="External"/><Relationship Id="rId58" Type="http://schemas.openxmlformats.org/officeDocument/2006/relationships/hyperlink" Target="https://infourok.ru/go.html?href=%23Par3075" TargetMode="External"/><Relationship Id="rId66" Type="http://schemas.openxmlformats.org/officeDocument/2006/relationships/hyperlink" Target="https://infourok.ru/go.html?href=%23Par4274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infourok.ru/go.html?href=http%3A%2F%2Fombudsman.gov.ru" TargetMode="External"/><Relationship Id="rId23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28" Type="http://schemas.openxmlformats.org/officeDocument/2006/relationships/hyperlink" Target="https://ru.wikipedia.org/w/index.php?title=%D0%A3%D0%B3%D0%BE%D0%BB%D0%BE%D0%B2%D0%BD%D1%8B%D0%B9_%D0%BA%D0%BE%D0%B4%D0%B5%D0%BA%D1%81_%D1%88%D1%82%D0%B0%D1%82%D0%B0_%D0%9D%D1%8C%D1%8E-%D0%99%D0%BE%D1%80%D0%BA&amp;action=edit&amp;redlink=1" TargetMode="External"/><Relationship Id="rId36" Type="http://schemas.openxmlformats.org/officeDocument/2006/relationships/hyperlink" Target="https://ru.wikipedia.org/wiki/%D0%9C%D0%B8%D1%80%D0%BE%D0%B2%D0%BE%D0%B7%D0%B7%D1%80%D0%B5%D0%BD%D0%B8%D0%B5" TargetMode="External"/><Relationship Id="rId49" Type="http://schemas.openxmlformats.org/officeDocument/2006/relationships/hyperlink" Target="https://infourok.ru/go.html?href=%23Par1582" TargetMode="External"/><Relationship Id="rId57" Type="http://schemas.openxmlformats.org/officeDocument/2006/relationships/hyperlink" Target="https://infourok.ru/go.html?href=%23Par3051" TargetMode="External"/><Relationship Id="rId61" Type="http://schemas.openxmlformats.org/officeDocument/2006/relationships/hyperlink" Target="https://infourok.ru/go.html?href=%23Par3188" TargetMode="External"/><Relationship Id="rId10" Type="http://schemas.openxmlformats.org/officeDocument/2006/relationships/hyperlink" Target="https://infourok.ru/go.html?href=http%3A%2F%2Fwww.cikrf.ru" TargetMode="External"/><Relationship Id="rId19" Type="http://schemas.openxmlformats.org/officeDocument/2006/relationships/hyperlink" Target="https://ru.wikipedia.org/wiki/%D0%9F%D1%80%D0%B5%D1%81%D1%82%D1%83%D0%BF%D0%BD%D0%BE%D0%B5_%D0%B4%D0%B5%D1%8F%D0%BD%D0%B8%D0%B5" TargetMode="External"/><Relationship Id="rId31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4" Type="http://schemas.openxmlformats.org/officeDocument/2006/relationships/hyperlink" Target="https://infourok.ru/go.html?href=%23Par1148" TargetMode="External"/><Relationship Id="rId52" Type="http://schemas.openxmlformats.org/officeDocument/2006/relationships/hyperlink" Target="https://infourok.ru/go.html?href=%23Par2132" TargetMode="External"/><Relationship Id="rId60" Type="http://schemas.openxmlformats.org/officeDocument/2006/relationships/hyperlink" Target="https://infourok.ru/go.html?href=%23Par3184" TargetMode="External"/><Relationship Id="rId65" Type="http://schemas.openxmlformats.org/officeDocument/2006/relationships/hyperlink" Target="https://infourok.ru/go.html?href=%23Par3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infourok.ru/go.html?href=http%3A%2F%2Fwciom.ru.%2F.%2520%2520%D0%A1%D0%B0%D0%B9%D1%82" TargetMode="External"/><Relationship Id="rId22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27" Type="http://schemas.openxmlformats.org/officeDocument/2006/relationships/hyperlink" Target="https://ru.wikipedia.org/wiki/%D0%9F%D1%80%D0%B5%D0%B4%D1%83%D0%BF%D1%80%D0%B5%D0%B6%D0%B4%D0%B5%D0%BD%D0%B8%D0%B5_%D0%BF%D1%80%D0%B5%D1%81%D1%82%D1%83%D0%BF%D0%BB%D0%B5%D0%BD%D0%B8%D0%B9" TargetMode="External"/><Relationship Id="rId30" Type="http://schemas.openxmlformats.org/officeDocument/2006/relationships/hyperlink" Target="https://ru.wikipedia.org/wiki/%D0%9F%D1%80%D0%B5%D1%81%D1%82%D1%83%D0%BF%D0%BD%D0%BE%D0%B5_%D0%B4%D0%B5%D1%8F%D0%BD%D0%B8%D0%B5" TargetMode="External"/><Relationship Id="rId35" Type="http://schemas.openxmlformats.org/officeDocument/2006/relationships/hyperlink" Target="https://ru.wikipedia.org/wiki/%D0%9F%D1%80%D0%B0%D0%B2%D0%BE%D0%BD%D0%B0%D1%80%D1%83%D1%88%D0%B5%D0%BD%D0%B8%D0%B5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infourok.ru/go.html?href=%23Par1554" TargetMode="External"/><Relationship Id="rId56" Type="http://schemas.openxmlformats.org/officeDocument/2006/relationships/hyperlink" Target="https://infourok.ru/go.html?href=%23Par2959" TargetMode="External"/><Relationship Id="rId64" Type="http://schemas.openxmlformats.org/officeDocument/2006/relationships/hyperlink" Target="https://infourok.ru/go.html?href=%23Par346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infourok.ru/go.html?href=http%3A%2F%2Fwciom.ru.%2F.%2520%2520%D0%A1%D0%B0%D0%B9%D1%82" TargetMode="External"/><Relationship Id="rId51" Type="http://schemas.openxmlformats.org/officeDocument/2006/relationships/hyperlink" Target="https://infourok.ru/go.html?href=%23Par2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card/12931/politicheskaya-sistema-strany-posle-17-oktyabrya-1905-goda-rossiyskiy-parlamentarizm.html" TargetMode="External"/><Relationship Id="rId17" Type="http://schemas.openxmlformats.org/officeDocument/2006/relationships/hyperlink" Target="https://ru.wikipedia.org/wiki/%D0%9E%D1%82%D1%80%D0%B0%D1%81%D0%BB%D1%8C_%D0%BF%D1%80%D0%B0%D0%B2%D0%B0" TargetMode="External"/><Relationship Id="rId25" Type="http://schemas.openxmlformats.org/officeDocument/2006/relationships/hyperlink" Target="https://ru.wikipedia.org/wiki/%D0%AE%D1%80%D0%B8%D1%81%D0%BF%D1%80%D1%83%D0%B4%D0%B5%D0%BD%D1%86%D0%B8%D1%8F" TargetMode="External"/><Relationship Id="rId33" Type="http://schemas.openxmlformats.org/officeDocument/2006/relationships/hyperlink" Target="https://ru.wikipedia.org/wiki/%D0%94%D0%BE%D0%B1%D1%80%D0%BE%D0%B2%D0%BE%D0%BB%D1%8C%D0%BD%D1%8B%D0%B9_%D0%BE%D1%82%D0%BA%D0%B0%D0%B7_%D0%BE%D1%82_%D1%81%D0%BE%D0%B2%D0%B5%D1%80%D1%88%D0%B5%D0%BD%D0%B8%D1%8F_%D0%BF%D1%80%D0%B5%D1%81%D1%82%D1%83%D0%BF%D0%BB%D0%B5%D0%BD%D0%B8%D1%8F" TargetMode="External"/><Relationship Id="rId38" Type="http://schemas.openxmlformats.org/officeDocument/2006/relationships/hyperlink" Target="https://ru.wikipedia.org/wiki/%D0%9F%D1%80%D0%B5%D1%81%D1%82%D1%83%D0%BF%D0%BB%D0%B5%D0%BD%D0%B8%D0%B5" TargetMode="External"/><Relationship Id="rId46" Type="http://schemas.openxmlformats.org/officeDocument/2006/relationships/hyperlink" Target="https://infourok.ru/go.html?href=%23Par1251" TargetMode="External"/><Relationship Id="rId59" Type="http://schemas.openxmlformats.org/officeDocument/2006/relationships/hyperlink" Target="https://infourok.ru/go.html?href=%23Par3181" TargetMode="External"/><Relationship Id="rId67" Type="http://schemas.openxmlformats.org/officeDocument/2006/relationships/hyperlink" Target="https://infourok.ru/go.html?href=%23Par221" TargetMode="External"/><Relationship Id="rId20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41" Type="http://schemas.openxmlformats.org/officeDocument/2006/relationships/hyperlink" Target="https://ru.wikipedia.org/wiki/%D0%A5%D0%B8%D1%89%D0%B5%D0%BD%D0%B8%D0%B5" TargetMode="External"/><Relationship Id="rId54" Type="http://schemas.openxmlformats.org/officeDocument/2006/relationships/hyperlink" Target="https://infourok.ru/go.html?href=%23Par2200" TargetMode="External"/><Relationship Id="rId62" Type="http://schemas.openxmlformats.org/officeDocument/2006/relationships/hyperlink" Target="https://infourok.ru/go.html?href=%23Par340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6514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2020-06-16T17:03:00Z</dcterms:created>
  <dcterms:modified xsi:type="dcterms:W3CDTF">2021-06-18T15:13:00Z</dcterms:modified>
</cp:coreProperties>
</file>