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CD" w:rsidRPr="003220C6" w:rsidRDefault="008327CD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Контрольное итоговое тестирование по курсу «Обществознание»</w:t>
      </w:r>
    </w:p>
    <w:p w:rsidR="008327CD" w:rsidRPr="003220C6" w:rsidRDefault="008327CD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1.</w:t>
      </w:r>
    </w:p>
    <w:p w:rsidR="008327CD" w:rsidRPr="003220C6" w:rsidRDefault="008327CD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А.</w:t>
      </w:r>
    </w:p>
    <w:tbl>
      <w:tblPr>
        <w:tblW w:w="13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32"/>
      </w:tblGrid>
      <w:tr w:rsidR="008327CD" w:rsidRPr="003220C6" w:rsidTr="008327CD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выполнении заданий этой части в бланке ответов № 1 под номером выполняемого задания (А 1 – А24) поставьте знак «×» в клеточку, номер которой соответствует номеру выбранного  вами ответа.</w:t>
            </w:r>
          </w:p>
        </w:tc>
      </w:tr>
    </w:tbl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Что из перечисленного характеризует современное западное общество?</w:t>
      </w:r>
    </w:p>
    <w:p w:rsidR="008327CD" w:rsidRPr="003220C6" w:rsidRDefault="008327CD" w:rsidP="003220C6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Аграрный тип общества    </w:t>
      </w:r>
    </w:p>
    <w:p w:rsidR="008327CD" w:rsidRPr="003220C6" w:rsidRDefault="008327CD" w:rsidP="003220C6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Неразвитость институтов частной собственности</w:t>
      </w:r>
    </w:p>
    <w:p w:rsidR="008327CD" w:rsidRPr="003220C6" w:rsidRDefault="008327CD" w:rsidP="003220C6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Особая ценность человеческой индивидуальности</w:t>
      </w:r>
    </w:p>
    <w:p w:rsidR="008327CD" w:rsidRPr="003220C6" w:rsidRDefault="008327CD" w:rsidP="003220C6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Преобладание коллективистских форм сознания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>. И человек и животное</w:t>
      </w:r>
    </w:p>
    <w:p w:rsidR="008327CD" w:rsidRPr="003220C6" w:rsidRDefault="008327CD" w:rsidP="003220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Свободно определяют цель своего поведения</w:t>
      </w:r>
    </w:p>
    <w:p w:rsidR="008327CD" w:rsidRPr="003220C6" w:rsidRDefault="008327CD" w:rsidP="003220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Имеют индивидуальные интересы</w:t>
      </w:r>
    </w:p>
    <w:p w:rsidR="008327CD" w:rsidRPr="003220C6" w:rsidRDefault="008327CD" w:rsidP="003220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Осознают свою уникальность</w:t>
      </w:r>
    </w:p>
    <w:p w:rsidR="008327CD" w:rsidRPr="003220C6" w:rsidRDefault="008327CD" w:rsidP="003220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Зависят от природных условий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А3.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Верны ли следующие суждения о последствиях глобализации?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А. Глобализация приводит к навязыванию определённого образа жизни, зачастую противоречащего традициям данного общества.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Б. Глобализация способствует концентрации усилий на разработку новых передовых технологий.</w:t>
      </w:r>
    </w:p>
    <w:p w:rsidR="008327CD" w:rsidRPr="003220C6" w:rsidRDefault="008327CD" w:rsidP="003220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8327CD" w:rsidRPr="003220C6" w:rsidRDefault="008327CD" w:rsidP="003220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8327CD" w:rsidRPr="003220C6" w:rsidRDefault="008327CD" w:rsidP="003220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Верны оба суждения</w:t>
      </w:r>
    </w:p>
    <w:p w:rsidR="008327CD" w:rsidRPr="003220C6" w:rsidRDefault="008327CD" w:rsidP="003220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proofErr w:type="gramEnd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Под культурой в наиболее общем смысле понимается</w:t>
      </w:r>
    </w:p>
    <w:p w:rsidR="008327CD" w:rsidRPr="003220C6" w:rsidRDefault="008327CD" w:rsidP="003220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Уровень воспитанности</w:t>
      </w:r>
    </w:p>
    <w:p w:rsidR="008327CD" w:rsidRPr="003220C6" w:rsidRDefault="008327CD" w:rsidP="003220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Вся преобразовательная деятельность человека</w:t>
      </w:r>
    </w:p>
    <w:p w:rsidR="008327CD" w:rsidRPr="003220C6" w:rsidRDefault="008327CD" w:rsidP="003220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lastRenderedPageBreak/>
        <w:t>Производство материальных ценностей</w:t>
      </w:r>
    </w:p>
    <w:p w:rsidR="008327CD" w:rsidRPr="003220C6" w:rsidRDefault="008327CD" w:rsidP="003220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Художественное творчество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А5.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Страна А. с населением в 15 млн. человек расположена в Южном полушарии. Какая дополнительная информация позволит судить о принадлежности А. к обществам традиционного типа?</w:t>
      </w:r>
    </w:p>
    <w:p w:rsidR="008327CD" w:rsidRPr="003220C6" w:rsidRDefault="008327CD" w:rsidP="003220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Основу хозяйства страны составляет аграрное производство</w:t>
      </w:r>
    </w:p>
    <w:p w:rsidR="008327CD" w:rsidRPr="003220C6" w:rsidRDefault="008327CD" w:rsidP="003220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Население страны многонационально</w:t>
      </w:r>
    </w:p>
    <w:p w:rsidR="008327CD" w:rsidRPr="003220C6" w:rsidRDefault="008327CD" w:rsidP="003220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Слабо развита сеть услуг</w:t>
      </w:r>
    </w:p>
    <w:p w:rsidR="008327CD" w:rsidRPr="003220C6" w:rsidRDefault="008327CD" w:rsidP="003220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Верховная власть в стране передаётся по наследству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proofErr w:type="gramEnd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Верны ли следующие суждения о развитии современной культуры?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А. Интернационализации культуры способствуют мировое разделение труда и возросшая мобильность населения.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Б. Интернационализации культуры способствуют научно-технический прогресс и развитие современных технологий.</w:t>
      </w:r>
    </w:p>
    <w:p w:rsidR="008327CD" w:rsidRPr="003220C6" w:rsidRDefault="008327CD" w:rsidP="003220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8327CD" w:rsidRPr="003220C6" w:rsidRDefault="008327CD" w:rsidP="003220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8327CD" w:rsidRPr="003220C6" w:rsidRDefault="008327CD" w:rsidP="003220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Верны оба суждения</w:t>
      </w:r>
    </w:p>
    <w:p w:rsidR="008327CD" w:rsidRPr="003220C6" w:rsidRDefault="008327CD" w:rsidP="003220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proofErr w:type="gramEnd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Экономическую сферу жизни общества характеризует</w:t>
      </w:r>
    </w:p>
    <w:p w:rsidR="008327CD" w:rsidRPr="003220C6" w:rsidRDefault="008327CD" w:rsidP="003220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Миграция сельского населения</w:t>
      </w:r>
    </w:p>
    <w:p w:rsidR="008327CD" w:rsidRPr="003220C6" w:rsidRDefault="008327CD" w:rsidP="003220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Межнациональная интеграция</w:t>
      </w:r>
    </w:p>
    <w:p w:rsidR="008327CD" w:rsidRPr="003220C6" w:rsidRDefault="008327CD" w:rsidP="003220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Разделение труда</w:t>
      </w:r>
    </w:p>
    <w:p w:rsidR="008327CD" w:rsidRPr="003220C6" w:rsidRDefault="008327CD" w:rsidP="003220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Социальная </w:t>
      </w:r>
      <w:proofErr w:type="spellStart"/>
      <w:r w:rsidRPr="003220C6">
        <w:rPr>
          <w:rFonts w:ascii="Times New Roman" w:eastAsia="Times New Roman" w:hAnsi="Times New Roman" w:cs="Times New Roman"/>
          <w:sz w:val="24"/>
          <w:szCs w:val="24"/>
        </w:rPr>
        <w:t>дифференциаци</w:t>
      </w:r>
      <w:proofErr w:type="spellEnd"/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А8.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Экономические системы различаются</w:t>
      </w:r>
    </w:p>
    <w:p w:rsidR="008327CD" w:rsidRPr="003220C6" w:rsidRDefault="008327CD" w:rsidP="003220C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Объёмом государственных расходов</w:t>
      </w:r>
    </w:p>
    <w:p w:rsidR="008327CD" w:rsidRPr="003220C6" w:rsidRDefault="008327CD" w:rsidP="003220C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Степенью вмешательства государства в экономику</w:t>
      </w:r>
    </w:p>
    <w:p w:rsidR="008327CD" w:rsidRPr="003220C6" w:rsidRDefault="008327CD" w:rsidP="003220C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Масштабами социальной поддержки населения</w:t>
      </w:r>
    </w:p>
    <w:p w:rsidR="008327CD" w:rsidRPr="003220C6" w:rsidRDefault="008327CD" w:rsidP="003220C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Разнообразием природных ресурсов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proofErr w:type="gramEnd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Если рыночные цены на товары и услуги повышаются, то</w:t>
      </w:r>
    </w:p>
    <w:p w:rsidR="008327CD" w:rsidRPr="003220C6" w:rsidRDefault="008327CD" w:rsidP="003220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Растёт безработица</w:t>
      </w:r>
    </w:p>
    <w:p w:rsidR="008327CD" w:rsidRPr="003220C6" w:rsidRDefault="008327CD" w:rsidP="003220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Производители увеличивают предложение</w:t>
      </w:r>
    </w:p>
    <w:p w:rsidR="008327CD" w:rsidRPr="003220C6" w:rsidRDefault="008327CD" w:rsidP="003220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Снижается минимальный 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размер оплаты труда</w:t>
      </w:r>
      <w:proofErr w:type="gramEnd"/>
    </w:p>
    <w:p w:rsidR="008327CD" w:rsidRPr="003220C6" w:rsidRDefault="008327CD" w:rsidP="003220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Сокращается неравенство доходов населения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А10.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 Рассмотрите диаграмму «Статьи доходов в бюджете 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страны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Ф. в </w:t>
      </w:r>
      <w:proofErr w:type="spellStart"/>
      <w:r w:rsidRPr="003220C6">
        <w:rPr>
          <w:rFonts w:ascii="Times New Roman" w:eastAsia="Times New Roman" w:hAnsi="Times New Roman" w:cs="Times New Roman"/>
          <w:sz w:val="24"/>
          <w:szCs w:val="24"/>
        </w:rPr>
        <w:t>млрд</w:t>
      </w:r>
      <w:proofErr w:type="spell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$. 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вывод можно сделать на основании данной диаграммы?</w:t>
      </w:r>
    </w:p>
    <w:p w:rsidR="008327CD" w:rsidRPr="003220C6" w:rsidRDefault="008327CD" w:rsidP="003220C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 90-е годы XX века в бюджете страны Ф. наименьшую долю составляли доходы от налогов.</w:t>
      </w:r>
    </w:p>
    <w:p w:rsidR="008327CD" w:rsidRPr="003220C6" w:rsidRDefault="008327CD" w:rsidP="003220C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Во второй половине XX века в бюджете страны Ф.  наибольшую долю составляли доходов от внешнеэкономической деятельности.</w:t>
      </w:r>
    </w:p>
    <w:p w:rsidR="008327CD" w:rsidRPr="003220C6" w:rsidRDefault="008327CD" w:rsidP="003220C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 50-е годы XX века бюджет страны Ф. в основном пополнялся за счёт доходов от продажи государственного имущества.</w:t>
      </w:r>
    </w:p>
    <w:p w:rsidR="008327CD" w:rsidRPr="003220C6" w:rsidRDefault="008327CD" w:rsidP="003220C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 50-е годы XX века доходы от налогов составляли большую часть бюджета страны.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А11.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Верны ли следующие суждения о рыночной экономике?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А. Действие рыночных законов способствует эффективному распределению ресурсов производства.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Б. Государство в условиях рыночной экономики может оказывать поддержку социально незащищённым слоям населения.</w:t>
      </w:r>
    </w:p>
    <w:p w:rsidR="008327CD" w:rsidRPr="003220C6" w:rsidRDefault="008327CD" w:rsidP="003220C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8327CD" w:rsidRPr="003220C6" w:rsidRDefault="008327CD" w:rsidP="003220C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8327CD" w:rsidRPr="003220C6" w:rsidRDefault="008327CD" w:rsidP="003220C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Верны оба суждения</w:t>
      </w:r>
    </w:p>
    <w:p w:rsidR="008327CD" w:rsidRPr="003220C6" w:rsidRDefault="008327CD" w:rsidP="003220C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А12.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Примером горизонтальной социальной мобильности является</w:t>
      </w:r>
    </w:p>
    <w:p w:rsidR="008327CD" w:rsidRPr="003220C6" w:rsidRDefault="008327CD" w:rsidP="003220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Получение очередного офицерского звания</w:t>
      </w:r>
    </w:p>
    <w:p w:rsidR="008327CD" w:rsidRPr="003220C6" w:rsidRDefault="008327CD" w:rsidP="003220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Перевод на новую, лучше оплачиваемую должность</w:t>
      </w:r>
    </w:p>
    <w:p w:rsidR="008327CD" w:rsidRPr="003220C6" w:rsidRDefault="008327CD" w:rsidP="003220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Выход на пенсию</w:t>
      </w:r>
    </w:p>
    <w:p w:rsidR="008327CD" w:rsidRPr="003220C6" w:rsidRDefault="008327CD" w:rsidP="003220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Перее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зд в др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>угой город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А13.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Обеспеченность силой общественного мнения является отличительным признаком норм</w:t>
      </w:r>
    </w:p>
    <w:p w:rsidR="008327CD" w:rsidRPr="003220C6" w:rsidRDefault="008327CD" w:rsidP="003220C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Моральных</w:t>
      </w:r>
    </w:p>
    <w:p w:rsidR="008327CD" w:rsidRPr="003220C6" w:rsidRDefault="008327CD" w:rsidP="003220C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lastRenderedPageBreak/>
        <w:t>Правовых</w:t>
      </w:r>
    </w:p>
    <w:p w:rsidR="008327CD" w:rsidRPr="003220C6" w:rsidRDefault="008327CD" w:rsidP="003220C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Экономических</w:t>
      </w:r>
    </w:p>
    <w:p w:rsidR="008327CD" w:rsidRPr="003220C6" w:rsidRDefault="008327CD" w:rsidP="003220C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Политических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А14.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Т. И В. Проживают вместе, имеют общего ребёнка. Какая дополнительная информация позволит сделать вывод о том, что этот союз с юридической точки зрения является семьёй?</w:t>
      </w:r>
    </w:p>
    <w:p w:rsidR="008327CD" w:rsidRPr="003220C6" w:rsidRDefault="008327CD" w:rsidP="003220C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Они совместно владеют одной квартирой</w:t>
      </w:r>
    </w:p>
    <w:p w:rsidR="008327CD" w:rsidRPr="003220C6" w:rsidRDefault="008327CD" w:rsidP="003220C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Т.и В. Живут вместе 15 лет</w:t>
      </w:r>
    </w:p>
    <w:p w:rsidR="008327CD" w:rsidRPr="003220C6" w:rsidRDefault="008327CD" w:rsidP="003220C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У них общий бизнес по предоставлению туристических услуг</w:t>
      </w:r>
    </w:p>
    <w:p w:rsidR="008327CD" w:rsidRPr="003220C6" w:rsidRDefault="008327CD" w:rsidP="003220C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Отношения Т. И В. зарегистрированы в органах ЗАГС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А15.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Верны ли следующие суждения о социальных ролях человека?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А. Социальная роль определяет модель поведения человека в той или иной ситуации.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Б. Все социальные роли формально закрепляются за человеком</w:t>
      </w:r>
    </w:p>
    <w:p w:rsidR="008327CD" w:rsidRPr="003220C6" w:rsidRDefault="008327CD" w:rsidP="003220C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8327CD" w:rsidRPr="003220C6" w:rsidRDefault="008327CD" w:rsidP="003220C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8327CD" w:rsidRPr="003220C6" w:rsidRDefault="008327CD" w:rsidP="003220C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Верны оба суждения</w:t>
      </w:r>
    </w:p>
    <w:p w:rsidR="008327CD" w:rsidRPr="003220C6" w:rsidRDefault="008327CD" w:rsidP="003220C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А16.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Политическая власть, в отличие от иных видов власти,</w:t>
      </w:r>
    </w:p>
    <w:p w:rsidR="008327CD" w:rsidRPr="003220C6" w:rsidRDefault="008327CD" w:rsidP="003220C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Представляет собой волевое действие</w:t>
      </w:r>
    </w:p>
    <w:p w:rsidR="008327CD" w:rsidRPr="003220C6" w:rsidRDefault="008327CD" w:rsidP="003220C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Побуждает людей к определённым действиям</w:t>
      </w:r>
    </w:p>
    <w:p w:rsidR="008327CD" w:rsidRPr="003220C6" w:rsidRDefault="008327CD" w:rsidP="003220C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Обращается с помощью права ко всем гражданам</w:t>
      </w:r>
    </w:p>
    <w:p w:rsidR="008327CD" w:rsidRPr="003220C6" w:rsidRDefault="008327CD" w:rsidP="003220C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Определяет отношения между людьми и социальными группами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А17.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 Что характерно и для 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мажоритарной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и для пропорциональной избирательных систем?</w:t>
      </w:r>
    </w:p>
    <w:p w:rsidR="008327CD" w:rsidRPr="003220C6" w:rsidRDefault="008327CD" w:rsidP="003220C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Выдвижение кандидатов списками от политических партий</w:t>
      </w:r>
    </w:p>
    <w:p w:rsidR="008327CD" w:rsidRPr="003220C6" w:rsidRDefault="008327CD" w:rsidP="003220C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Создание одномандатных избирательных округов</w:t>
      </w:r>
    </w:p>
    <w:p w:rsidR="008327CD" w:rsidRPr="003220C6" w:rsidRDefault="008327CD" w:rsidP="003220C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Формирование единого общенационального избирательного округа</w:t>
      </w:r>
    </w:p>
    <w:p w:rsidR="008327CD" w:rsidRPr="003220C6" w:rsidRDefault="008327CD" w:rsidP="003220C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lastRenderedPageBreak/>
        <w:t>Тайная подача голосов избирателей во время голосования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А18.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 Парламент страны П. формируется из представителей основных политических партий, которые смогли преодолеть </w:t>
      </w:r>
      <w:proofErr w:type="spellStart"/>
      <w:r w:rsidRPr="003220C6">
        <w:rPr>
          <w:rFonts w:ascii="Times New Roman" w:eastAsia="Times New Roman" w:hAnsi="Times New Roman" w:cs="Times New Roman"/>
          <w:sz w:val="24"/>
          <w:szCs w:val="24"/>
        </w:rPr>
        <w:t>семипроцентный</w:t>
      </w:r>
      <w:proofErr w:type="spell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 избирательный порог. Подберите из приведённых ниже признаков ещё один, характерный для избирательной системы страны П.</w:t>
      </w:r>
    </w:p>
    <w:p w:rsidR="008327CD" w:rsidRPr="003220C6" w:rsidRDefault="008327CD" w:rsidP="003220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Депутаты представляют весь спектр существующих в стране партий</w:t>
      </w:r>
    </w:p>
    <w:p w:rsidR="008327CD" w:rsidRPr="003220C6" w:rsidRDefault="008327CD" w:rsidP="003220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Места в парламенте распределяются в соответствии с количеством голосов избирателей, которое партия получила на выборах</w:t>
      </w:r>
    </w:p>
    <w:p w:rsidR="008327CD" w:rsidRPr="003220C6" w:rsidRDefault="008327CD" w:rsidP="003220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Избиратели 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голосуют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за личности кандидатов, а потом уже за их политическую программу</w:t>
      </w:r>
    </w:p>
    <w:p w:rsidR="008327CD" w:rsidRPr="003220C6" w:rsidRDefault="008327CD" w:rsidP="003220C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Политические партии не играют существенной роли при выдвижении кандидатов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А19.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Верны ли следующие суждения о выборах высших органов власти в РФ?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А. Президент РФ избирается голосованием обеих палат Федерального собрания.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Б. Выборы депутатов Государственной Думы осуществляются на альтернативной основе</w:t>
      </w:r>
    </w:p>
    <w:p w:rsidR="008327CD" w:rsidRPr="003220C6" w:rsidRDefault="008327CD" w:rsidP="003220C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8327CD" w:rsidRPr="003220C6" w:rsidRDefault="008327CD" w:rsidP="003220C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8327CD" w:rsidRPr="003220C6" w:rsidRDefault="008327CD" w:rsidP="003220C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Верны оба суждения</w:t>
      </w:r>
    </w:p>
    <w:p w:rsidR="008327CD" w:rsidRPr="003220C6" w:rsidRDefault="008327CD" w:rsidP="003220C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А20.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Основной особенностью норм права, в отличие от других социальных норм, является то, что они</w:t>
      </w:r>
    </w:p>
    <w:p w:rsidR="008327CD" w:rsidRPr="003220C6" w:rsidRDefault="008327CD" w:rsidP="003220C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Устанавливаются государством</w:t>
      </w:r>
    </w:p>
    <w:p w:rsidR="008327CD" w:rsidRPr="003220C6" w:rsidRDefault="008327CD" w:rsidP="003220C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Складываются в течение жизни нескольких поколений  </w:t>
      </w:r>
    </w:p>
    <w:p w:rsidR="008327CD" w:rsidRPr="003220C6" w:rsidRDefault="008327CD" w:rsidP="003220C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Регулируют отношения в сфере власти</w:t>
      </w:r>
    </w:p>
    <w:p w:rsidR="008327CD" w:rsidRPr="003220C6" w:rsidRDefault="008327CD" w:rsidP="003220C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Устанавливают справедливость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А21.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Гражданским правонарушением является</w:t>
      </w:r>
    </w:p>
    <w:p w:rsidR="008327CD" w:rsidRPr="003220C6" w:rsidRDefault="008327CD" w:rsidP="003220C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Дача взятки должностному лицу</w:t>
      </w:r>
    </w:p>
    <w:p w:rsidR="008327CD" w:rsidRPr="003220C6" w:rsidRDefault="008327CD" w:rsidP="003220C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Пропуск занятий без уважительной причины</w:t>
      </w:r>
    </w:p>
    <w:p w:rsidR="008327CD" w:rsidRPr="003220C6" w:rsidRDefault="008327CD" w:rsidP="003220C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Нарушение условий авторского договора</w:t>
      </w:r>
    </w:p>
    <w:p w:rsidR="008327CD" w:rsidRPr="003220C6" w:rsidRDefault="008327CD" w:rsidP="003220C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Нарушение правил дорожного движения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А22.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Высшая законодательная власть в РФ принадлежит</w:t>
      </w:r>
    </w:p>
    <w:p w:rsidR="008327CD" w:rsidRPr="003220C6" w:rsidRDefault="008327CD" w:rsidP="003220C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Правительству РФ</w:t>
      </w:r>
    </w:p>
    <w:p w:rsidR="008327CD" w:rsidRPr="003220C6" w:rsidRDefault="008327CD" w:rsidP="003220C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Администрации Президента РФ</w:t>
      </w:r>
    </w:p>
    <w:p w:rsidR="008327CD" w:rsidRPr="003220C6" w:rsidRDefault="008327CD" w:rsidP="003220C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Верховному Суду</w:t>
      </w:r>
    </w:p>
    <w:p w:rsidR="008327CD" w:rsidRPr="003220C6" w:rsidRDefault="008327CD" w:rsidP="003220C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Федеральному Собранию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А23.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Какая ситуация является примером семейных правоотношений?</w:t>
      </w:r>
    </w:p>
    <w:p w:rsidR="008327CD" w:rsidRPr="003220C6" w:rsidRDefault="008327CD" w:rsidP="003220C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Мать с дочерью выиграли приз в лотерее</w:t>
      </w:r>
    </w:p>
    <w:p w:rsidR="008327CD" w:rsidRPr="003220C6" w:rsidRDefault="008327CD" w:rsidP="003220C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Отец с сыном были оштрафованы за переход улицы в неположенном месте</w:t>
      </w:r>
    </w:p>
    <w:p w:rsidR="008327CD" w:rsidRPr="003220C6" w:rsidRDefault="008327CD" w:rsidP="003220C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Супруги оформили развод</w:t>
      </w:r>
    </w:p>
    <w:p w:rsidR="008327CD" w:rsidRPr="003220C6" w:rsidRDefault="008327CD" w:rsidP="003220C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Сын устроился работать в семейную фирму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А24.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Верны ли следующие суждения об обязательных условиях трудового договора?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А. К обязательным условиям трудового договора относится соглашение о режиме труда и отдыха работника.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Б. К обязательным условиям трудового договора относится соглашение об испытательном сроке.</w:t>
      </w:r>
    </w:p>
    <w:p w:rsidR="008327CD" w:rsidRPr="003220C6" w:rsidRDefault="008327CD" w:rsidP="003220C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8327CD" w:rsidRPr="003220C6" w:rsidRDefault="008327CD" w:rsidP="003220C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8327CD" w:rsidRPr="003220C6" w:rsidRDefault="008327CD" w:rsidP="003220C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Верны оба суждения</w:t>
      </w:r>
    </w:p>
    <w:p w:rsidR="008327CD" w:rsidRPr="003220C6" w:rsidRDefault="008327CD" w:rsidP="003220C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</w:p>
    <w:p w:rsidR="008327CD" w:rsidRPr="003220C6" w:rsidRDefault="008327CD" w:rsidP="003220C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В.</w:t>
      </w:r>
    </w:p>
    <w:tbl>
      <w:tblPr>
        <w:tblW w:w="13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32"/>
      </w:tblGrid>
      <w:tr w:rsidR="008327CD" w:rsidRPr="003220C6" w:rsidTr="008327CD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выполнении заданий этой части запишите ваш ответ в бланк ответов № 1 рядом с номером задания (В</w:t>
            </w:r>
            <w:proofErr w:type="gramStart"/>
            <w:r w:rsidRPr="00322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322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В6) начиная с первой клеточки. Ответ необходимо дать в идее слова (словосочетания), последовательности букв или цифр без пробелов и знаков препинания. Каждую букву или цифру пишите в отдельной клеточке в соответствии с приведёнными образцами.</w:t>
            </w:r>
          </w:p>
        </w:tc>
      </w:tr>
    </w:tbl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Запишите слово, пропущенное в схеме: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Ответ:__________________________________________________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 В 2.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Ниже приведены качества, присущие человеку. Все они, за исключением одного, имеют социальную природу.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i/>
          <w:iCs/>
          <w:sz w:val="24"/>
          <w:szCs w:val="24"/>
        </w:rPr>
        <w:t>Свобода, наследственность, интересы, убеждения, сознание, ответственность.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Найдите и укажите качество, выпадающее из общего списка.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Ответ:_________________________________________________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В 3.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Установите соответствие между правоотношением и соответствующей ему отраслью права: к каждой позиции, данной в первом столбце, подберите соответствующую позицию из второго столбца.</w:t>
      </w:r>
    </w:p>
    <w:tbl>
      <w:tblPr>
        <w:tblW w:w="13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65"/>
        <w:gridCol w:w="6867"/>
      </w:tblGrid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ПРАВООТНОШЕНИЕ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ОТРАСЛЬ ПРАВА</w:t>
            </w:r>
          </w:p>
        </w:tc>
      </w:tr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А) установление денежной единицы РФ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1) конституционное</w:t>
            </w:r>
          </w:p>
        </w:tc>
      </w:tr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Б) определение полномочий Председателя Правительства РФ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2) административное</w:t>
            </w:r>
          </w:p>
        </w:tc>
      </w:tr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В) нарушение требований промышленной безопасности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Г) нарушение правил рыбной ловли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Д) установление политического режима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 Запишите в таблицу выбранные цифры, а затем получившуюся последовательность цифр перенесите в бланк ответов (без пробелов и других символов)</w:t>
      </w:r>
    </w:p>
    <w:tbl>
      <w:tblPr>
        <w:tblW w:w="13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45"/>
        <w:gridCol w:w="2746"/>
        <w:gridCol w:w="2746"/>
        <w:gridCol w:w="2746"/>
        <w:gridCol w:w="2749"/>
      </w:tblGrid>
      <w:tr w:rsidR="008327CD" w:rsidRPr="003220C6" w:rsidTr="008327CD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8327CD" w:rsidRPr="003220C6" w:rsidTr="008327CD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proofErr w:type="gramEnd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Найдите в приведённом ниже списке характерные признаки правонарушений и обведите цифры, под которыми они указаны.</w:t>
      </w:r>
    </w:p>
    <w:p w:rsidR="008327CD" w:rsidRPr="003220C6" w:rsidRDefault="008327CD" w:rsidP="003220C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Общественно опасное деяние</w:t>
      </w:r>
    </w:p>
    <w:p w:rsidR="008327CD" w:rsidRPr="003220C6" w:rsidRDefault="008327CD" w:rsidP="003220C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Неэтичное деяние</w:t>
      </w:r>
    </w:p>
    <w:p w:rsidR="008327CD" w:rsidRPr="003220C6" w:rsidRDefault="008327CD" w:rsidP="003220C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Виновное деяние</w:t>
      </w:r>
    </w:p>
    <w:p w:rsidR="008327CD" w:rsidRPr="003220C6" w:rsidRDefault="008327CD" w:rsidP="003220C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Безнравственное деяние</w:t>
      </w:r>
    </w:p>
    <w:p w:rsidR="008327CD" w:rsidRPr="003220C6" w:rsidRDefault="008327CD" w:rsidP="003220C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Безрассудное деяние</w:t>
      </w:r>
    </w:p>
    <w:p w:rsidR="008327CD" w:rsidRPr="003220C6" w:rsidRDefault="008327CD" w:rsidP="003220C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Противоправное деяние</w:t>
      </w:r>
    </w:p>
    <w:p w:rsidR="008327CD" w:rsidRPr="003220C6" w:rsidRDefault="008327CD" w:rsidP="003220C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Обведённые цифры запишите в порядке возрастания.</w:t>
      </w:r>
    </w:p>
    <w:p w:rsidR="008327CD" w:rsidRPr="003220C6" w:rsidRDefault="008327CD" w:rsidP="003220C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Ответ:_____________________________________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В5.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Прочитайте приведённый ниже текст, каждое положение которого пронумеровано.</w:t>
      </w:r>
    </w:p>
    <w:p w:rsidR="008327CD" w:rsidRPr="003220C6" w:rsidRDefault="008327CD" w:rsidP="003220C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Социологи определяют социальную роль как поведение субъекта, обеспечивающее выполнение статусных прав и обязанностей. (2) Принято считать, что социальная роль – это нормативно одобряемый, социально устойчивый образец поведения. (3) Социальную роль человек реализует в рамках того или иного статуса. (4) По вашему мнению, именно благодаря социальной роли  интеграция в социальную среду происходит легко и безболезненно.</w:t>
      </w:r>
      <w:proofErr w:type="gramEnd"/>
    </w:p>
    <w:p w:rsidR="008327CD" w:rsidRPr="003220C6" w:rsidRDefault="008327CD" w:rsidP="003220C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Определите, какие положения текста носят</w:t>
      </w:r>
    </w:p>
    <w:p w:rsidR="008327CD" w:rsidRPr="003220C6" w:rsidRDefault="008327CD" w:rsidP="003220C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А) фактический характер</w:t>
      </w:r>
    </w:p>
    <w:p w:rsidR="008327CD" w:rsidRPr="003220C6" w:rsidRDefault="008327CD" w:rsidP="003220C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Б) характер оценочных суждений</w:t>
      </w:r>
    </w:p>
    <w:p w:rsidR="008327CD" w:rsidRPr="003220C6" w:rsidRDefault="008327CD" w:rsidP="003220C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lastRenderedPageBreak/>
        <w:t>Запишите под номером положения букву, обозначающую его характер. Получившуюся последовательность букв перенесите в бланк ответов.</w:t>
      </w:r>
    </w:p>
    <w:tbl>
      <w:tblPr>
        <w:tblW w:w="13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33"/>
        <w:gridCol w:w="3433"/>
        <w:gridCol w:w="3433"/>
        <w:gridCol w:w="3433"/>
      </w:tblGrid>
      <w:tr w:rsidR="008327CD" w:rsidRPr="003220C6" w:rsidTr="008327CD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27CD" w:rsidRPr="003220C6" w:rsidTr="008327CD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proofErr w:type="gramEnd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Прочитайте приведённый ниже текст, в котором пропущен ряд слов.</w:t>
      </w:r>
    </w:p>
    <w:p w:rsidR="008327CD" w:rsidRPr="003220C6" w:rsidRDefault="008327CD" w:rsidP="003220C6">
      <w:pPr>
        <w:shd w:val="clear" w:color="auto" w:fill="FFFFFF"/>
        <w:spacing w:after="0" w:line="240" w:lineRule="auto"/>
        <w:ind w:left="35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 общества как _____________(1) предусматривает изучение его внутренней структуры. Её основными элементами </w:t>
      </w:r>
      <w:proofErr w:type="spellStart"/>
      <w:r w:rsidRPr="003220C6">
        <w:rPr>
          <w:rFonts w:ascii="Times New Roman" w:eastAsia="Times New Roman" w:hAnsi="Times New Roman" w:cs="Times New Roman"/>
          <w:sz w:val="24"/>
          <w:szCs w:val="24"/>
        </w:rPr>
        <w:t>являются_____________</w:t>
      </w:r>
      <w:proofErr w:type="spell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(2) общественной жизни и социальные институты. Выделяют экономическую, социальную, политическую и духовные сферы. Все они находятся в тесной взаимосвязи, так как поддерживают </w:t>
      </w:r>
      <w:proofErr w:type="spellStart"/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>_____________</w:t>
      </w:r>
      <w:proofErr w:type="spell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(3) общества, ________________(4) в каждой из сфер решают важные социальные задачи. Они  обеспечивают производство и распределение различных </w:t>
      </w:r>
      <w:proofErr w:type="spellStart"/>
      <w:r w:rsidRPr="003220C6">
        <w:rPr>
          <w:rFonts w:ascii="Times New Roman" w:eastAsia="Times New Roman" w:hAnsi="Times New Roman" w:cs="Times New Roman"/>
          <w:sz w:val="24"/>
          <w:szCs w:val="24"/>
        </w:rPr>
        <w:t>видов_________________</w:t>
      </w:r>
      <w:proofErr w:type="spell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(5), а также управление 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_______________(6) людей.</w:t>
      </w:r>
    </w:p>
    <w:p w:rsidR="008327CD" w:rsidRPr="003220C6" w:rsidRDefault="008327CD" w:rsidP="003220C6">
      <w:pPr>
        <w:shd w:val="clear" w:color="auto" w:fill="FFFFFF"/>
        <w:spacing w:after="0" w:line="240" w:lineRule="auto"/>
        <w:ind w:left="35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Слова в списке даны в именительном падеже, единственном числе. Каждое слово (словосочетание) может быть использовано только </w:t>
      </w: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один 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раз. Выбирайте последовательно одно слово за другим, мысленно заполняя каждый пропуск. Обратите внимание на то, что в списке больше слов, чем вам потребуется для заполнения пропусков.</w:t>
      </w:r>
    </w:p>
    <w:tbl>
      <w:tblPr>
        <w:tblW w:w="13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65"/>
        <w:gridCol w:w="6867"/>
      </w:tblGrid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А) целостность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Д) сфера</w:t>
            </w:r>
          </w:p>
        </w:tc>
      </w:tr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Е) производство</w:t>
            </w:r>
          </w:p>
        </w:tc>
      </w:tr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В) общество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Ж) культура</w:t>
            </w:r>
          </w:p>
        </w:tc>
      </w:tr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Г) социальное благо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З) социальный институт</w:t>
            </w:r>
          </w:p>
        </w:tc>
      </w:tr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И) деятельность</w:t>
            </w:r>
          </w:p>
        </w:tc>
      </w:tr>
    </w:tbl>
    <w:p w:rsidR="008327CD" w:rsidRPr="003220C6" w:rsidRDefault="008327CD" w:rsidP="003220C6">
      <w:pPr>
        <w:shd w:val="clear" w:color="auto" w:fill="FFFFFF"/>
        <w:spacing w:after="0" w:line="240" w:lineRule="auto"/>
        <w:ind w:left="35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 данной ниже таблице указаны номера пропусков. Запишите под каждым номером букву, соответствующую выбранному вами слову. Получившуюся последовательность букв перенесите в бланк ответов.</w:t>
      </w:r>
    </w:p>
    <w:tbl>
      <w:tblPr>
        <w:tblW w:w="13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8"/>
        <w:gridCol w:w="2288"/>
        <w:gridCol w:w="2289"/>
        <w:gridCol w:w="2289"/>
        <w:gridCol w:w="2289"/>
        <w:gridCol w:w="2289"/>
      </w:tblGrid>
      <w:tr w:rsidR="008327CD" w:rsidRPr="003220C6" w:rsidTr="008327CD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27CD" w:rsidRPr="003220C6" w:rsidTr="008327CD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27CD" w:rsidRDefault="008327CD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0C6" w:rsidRDefault="003220C6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0C6" w:rsidRDefault="003220C6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0C6" w:rsidRDefault="003220C6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0C6" w:rsidRDefault="003220C6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0C6" w:rsidRDefault="003220C6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0C6" w:rsidRDefault="003220C6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0C6" w:rsidRDefault="003220C6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0C6" w:rsidRDefault="003220C6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0C6" w:rsidRDefault="003220C6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0C6" w:rsidRDefault="003220C6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0C6" w:rsidRPr="003220C6" w:rsidRDefault="003220C6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7CD" w:rsidRPr="003220C6" w:rsidRDefault="008327CD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Контрольное итоговое тестирование по курсу «Обществознание»</w:t>
      </w:r>
    </w:p>
    <w:p w:rsidR="008327CD" w:rsidRPr="003220C6" w:rsidRDefault="008327CD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2.</w:t>
      </w:r>
    </w:p>
    <w:p w:rsidR="008327CD" w:rsidRPr="003220C6" w:rsidRDefault="008327CD" w:rsidP="00322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А.</w:t>
      </w:r>
    </w:p>
    <w:tbl>
      <w:tblPr>
        <w:tblW w:w="13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32"/>
      </w:tblGrid>
      <w:tr w:rsidR="008327CD" w:rsidRPr="003220C6" w:rsidTr="008327CD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выполнении заданий этой части в бланке ответов № 1 под номером выполняемого задания (А 1 – А24) поставьте знак «×» в клеточку, номер которой соответствует номеру выбранного  вами ответа.</w:t>
            </w:r>
          </w:p>
        </w:tc>
      </w:tr>
    </w:tbl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Что из перечисленного является особенностью постиндустриального общества</w:t>
      </w:r>
    </w:p>
    <w:p w:rsidR="008327CD" w:rsidRPr="003220C6" w:rsidRDefault="008327CD" w:rsidP="003220C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Религиозный характер культуры</w:t>
      </w:r>
    </w:p>
    <w:p w:rsidR="008327CD" w:rsidRPr="003220C6" w:rsidRDefault="008327CD" w:rsidP="003220C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Переход  от 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натурального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к товарному производству</w:t>
      </w:r>
    </w:p>
    <w:p w:rsidR="008327CD" w:rsidRPr="003220C6" w:rsidRDefault="008327CD" w:rsidP="003220C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Завершение промышленного переворота</w:t>
      </w:r>
    </w:p>
    <w:p w:rsidR="008327CD" w:rsidRPr="003220C6" w:rsidRDefault="008327CD" w:rsidP="003220C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Развитие информационных технологий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End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 К социальным потребностям человека относится потребность 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8327CD" w:rsidRPr="003220C6" w:rsidRDefault="008327CD" w:rsidP="003220C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Отдыхе</w:t>
      </w:r>
      <w:proofErr w:type="gramEnd"/>
    </w:p>
    <w:p w:rsidR="008327CD" w:rsidRPr="003220C6" w:rsidRDefault="008327CD" w:rsidP="003220C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Общении</w:t>
      </w:r>
      <w:proofErr w:type="gramEnd"/>
    </w:p>
    <w:p w:rsidR="008327CD" w:rsidRPr="003220C6" w:rsidRDefault="008327CD" w:rsidP="003220C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Самосохранении</w:t>
      </w:r>
      <w:proofErr w:type="gramEnd"/>
    </w:p>
    <w:p w:rsidR="008327CD" w:rsidRPr="003220C6" w:rsidRDefault="008327CD" w:rsidP="003220C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Сохранении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потомства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А3.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Верны ли следующие суждения о человеке?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А. Человек  приспосабливается к окружающей среде, которая и определяет его образ жизни.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Б. Человеку свойственно ценностное отношение к действительности.</w:t>
      </w:r>
    </w:p>
    <w:p w:rsidR="008327CD" w:rsidRPr="003220C6" w:rsidRDefault="008327CD" w:rsidP="003220C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8327CD" w:rsidRPr="003220C6" w:rsidRDefault="008327CD" w:rsidP="003220C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8327CD" w:rsidRPr="003220C6" w:rsidRDefault="008327CD" w:rsidP="003220C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Верны оба суждения</w:t>
      </w:r>
    </w:p>
    <w:p w:rsidR="008327CD" w:rsidRPr="003220C6" w:rsidRDefault="008327CD" w:rsidP="003220C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proofErr w:type="gramEnd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Общим для научного и художественного творчества являются</w:t>
      </w:r>
    </w:p>
    <w:p w:rsidR="008327CD" w:rsidRPr="003220C6" w:rsidRDefault="008327CD" w:rsidP="003220C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Стремление к осмыслению действительности</w:t>
      </w:r>
    </w:p>
    <w:p w:rsidR="008327CD" w:rsidRPr="003220C6" w:rsidRDefault="008327CD" w:rsidP="003220C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Обоснованность предположений</w:t>
      </w:r>
    </w:p>
    <w:p w:rsidR="008327CD" w:rsidRPr="003220C6" w:rsidRDefault="008327CD" w:rsidP="003220C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Стремление к достоверности</w:t>
      </w:r>
    </w:p>
    <w:p w:rsidR="008327CD" w:rsidRPr="003220C6" w:rsidRDefault="008327CD" w:rsidP="003220C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чувства прекрасного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А5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целях поддержки отечественного производителя правительство страны ограничило ввоз иностранных продуктов и мяса. К каким сферам общественной жизни относится данный факт?</w:t>
      </w:r>
    </w:p>
    <w:p w:rsidR="008327CD" w:rsidRPr="003220C6" w:rsidRDefault="008327CD" w:rsidP="003220C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Экономической и социальной</w:t>
      </w:r>
    </w:p>
    <w:p w:rsidR="008327CD" w:rsidRPr="003220C6" w:rsidRDefault="008327CD" w:rsidP="003220C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Политической и экономической</w:t>
      </w:r>
    </w:p>
    <w:p w:rsidR="008327CD" w:rsidRPr="003220C6" w:rsidRDefault="008327CD" w:rsidP="003220C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Социальной и духовной</w:t>
      </w:r>
    </w:p>
    <w:p w:rsidR="008327CD" w:rsidRPr="003220C6" w:rsidRDefault="008327CD" w:rsidP="003220C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Экономической и духовной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proofErr w:type="gramEnd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Верны ли следующие суждения о культуре?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А. Материальная и духовная культуры слабо связаны друг с другом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Б. Общество может существовать, не  создавая культуру.</w:t>
      </w:r>
    </w:p>
    <w:p w:rsidR="008327CD" w:rsidRPr="003220C6" w:rsidRDefault="008327CD" w:rsidP="003220C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8327CD" w:rsidRPr="003220C6" w:rsidRDefault="008327CD" w:rsidP="003220C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8327CD" w:rsidRPr="003220C6" w:rsidRDefault="008327CD" w:rsidP="003220C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Верны оба суждения</w:t>
      </w:r>
    </w:p>
    <w:p w:rsidR="008327CD" w:rsidRPr="003220C6" w:rsidRDefault="008327CD" w:rsidP="003220C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proofErr w:type="gramEnd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Функцией государства в рыночной экономике является</w:t>
      </w:r>
    </w:p>
    <w:p w:rsidR="008327CD" w:rsidRPr="003220C6" w:rsidRDefault="008327CD" w:rsidP="003220C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Увеличение числа частных предприятий</w:t>
      </w:r>
    </w:p>
    <w:p w:rsidR="008327CD" w:rsidRPr="003220C6" w:rsidRDefault="008327CD" w:rsidP="003220C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Поддержка стабильности рыночных цен</w:t>
      </w:r>
    </w:p>
    <w:p w:rsidR="008327CD" w:rsidRPr="003220C6" w:rsidRDefault="008327CD" w:rsidP="003220C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Регулирование обмена</w:t>
      </w:r>
    </w:p>
    <w:p w:rsidR="008327CD" w:rsidRPr="003220C6" w:rsidRDefault="008327CD" w:rsidP="003220C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Обеспечение защиты прав собственности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А8.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Если экономические проблемы решаются в равной степени и рынком, и государством, то экономика является</w:t>
      </w:r>
    </w:p>
    <w:p w:rsidR="008327CD" w:rsidRPr="003220C6" w:rsidRDefault="008327CD" w:rsidP="003220C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Командной</w:t>
      </w:r>
    </w:p>
    <w:p w:rsidR="008327CD" w:rsidRPr="003220C6" w:rsidRDefault="008327CD" w:rsidP="003220C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Рыночной</w:t>
      </w:r>
    </w:p>
    <w:p w:rsidR="008327CD" w:rsidRPr="003220C6" w:rsidRDefault="008327CD" w:rsidP="003220C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Традиционной</w:t>
      </w:r>
    </w:p>
    <w:p w:rsidR="008327CD" w:rsidRPr="003220C6" w:rsidRDefault="008327CD" w:rsidP="003220C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Смешанной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proofErr w:type="gramEnd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Развитию конкуренции производителей способствует</w:t>
      </w:r>
    </w:p>
    <w:p w:rsidR="008327CD" w:rsidRPr="003220C6" w:rsidRDefault="008327CD" w:rsidP="003220C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Уменьшение производительности труда</w:t>
      </w:r>
    </w:p>
    <w:p w:rsidR="008327CD" w:rsidRPr="003220C6" w:rsidRDefault="008327CD" w:rsidP="003220C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Концентрация производства</w:t>
      </w:r>
    </w:p>
    <w:p w:rsidR="008327CD" w:rsidRPr="003220C6" w:rsidRDefault="008327CD" w:rsidP="003220C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Свобода предпринимательства</w:t>
      </w:r>
    </w:p>
    <w:p w:rsidR="008327CD" w:rsidRPr="003220C6" w:rsidRDefault="008327CD" w:rsidP="003220C6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Усиление монополистических тенденций в экономике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А10.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Рассмотрите диаграмму «Структура доходов семей государства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>». Какой вывод можно сделать на основании данной диаграммы?</w:t>
      </w:r>
    </w:p>
    <w:p w:rsidR="008327CD" w:rsidRPr="003220C6" w:rsidRDefault="008327CD" w:rsidP="003220C6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Государственные пенсии, пособия, стипендии занимают второе место в структуре доходов семей государства Д.</w:t>
      </w:r>
    </w:p>
    <w:p w:rsidR="008327CD" w:rsidRPr="003220C6" w:rsidRDefault="008327CD" w:rsidP="003220C6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Доходы единоличных владельцев фирм, процентный доход и дивиденды составляют четвёртую часть структуры доходов семей государства Д.</w:t>
      </w:r>
    </w:p>
    <w:p w:rsidR="008327CD" w:rsidRPr="003220C6" w:rsidRDefault="008327CD" w:rsidP="003220C6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Дивиденды являются более весомым элементом структуры доходов семей государства Д., чем государственные  пенсии, пособия, стипендии</w:t>
      </w:r>
    </w:p>
    <w:p w:rsidR="008327CD" w:rsidRPr="003220C6" w:rsidRDefault="008327CD" w:rsidP="003220C6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Доходы единоличных владельцев фирм занимают более значимое место в структуре доходов семей государства Д., чем процентный доход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А11.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Верны ли следующие суждения о рыночной экономике?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А. Рыночные отношения создают возможность расширения границ демократических свобод в обществе.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Б. Рыночная экономика заинтересована в поддержании многообразия форм собственности</w:t>
      </w:r>
    </w:p>
    <w:p w:rsidR="008327CD" w:rsidRPr="003220C6" w:rsidRDefault="008327CD" w:rsidP="003220C6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8327CD" w:rsidRPr="003220C6" w:rsidRDefault="008327CD" w:rsidP="003220C6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8327CD" w:rsidRPr="003220C6" w:rsidRDefault="008327CD" w:rsidP="003220C6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Верны оба суждения</w:t>
      </w:r>
    </w:p>
    <w:p w:rsidR="008327CD" w:rsidRPr="003220C6" w:rsidRDefault="008327CD" w:rsidP="003220C6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А12.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Назначение бывшего министра на должность генерального директора крупного государственного концерна иллюстрирует  </w:t>
      </w:r>
    </w:p>
    <w:p w:rsidR="008327CD" w:rsidRPr="003220C6" w:rsidRDefault="008327CD" w:rsidP="003220C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Социальную мобильность</w:t>
      </w:r>
    </w:p>
    <w:p w:rsidR="008327CD" w:rsidRPr="003220C6" w:rsidRDefault="008327CD" w:rsidP="003220C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Социальную стратификацию</w:t>
      </w:r>
    </w:p>
    <w:p w:rsidR="008327CD" w:rsidRPr="003220C6" w:rsidRDefault="008327CD" w:rsidP="003220C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Социальное неравенство</w:t>
      </w:r>
    </w:p>
    <w:p w:rsidR="008327CD" w:rsidRPr="003220C6" w:rsidRDefault="008327CD" w:rsidP="003220C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Социальную адаптацию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А13.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Правовые нормы в отличие от других социальных нор</w:t>
      </w:r>
    </w:p>
    <w:p w:rsidR="008327CD" w:rsidRPr="003220C6" w:rsidRDefault="008327CD" w:rsidP="003220C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Опираются на силу общественного мнения</w:t>
      </w:r>
    </w:p>
    <w:p w:rsidR="008327CD" w:rsidRPr="003220C6" w:rsidRDefault="008327CD" w:rsidP="003220C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Обеспечиваются силой государственного принуждения</w:t>
      </w:r>
    </w:p>
    <w:p w:rsidR="008327CD" w:rsidRPr="003220C6" w:rsidRDefault="008327CD" w:rsidP="003220C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Поддерживаются моральным сознанием</w:t>
      </w:r>
    </w:p>
    <w:p w:rsidR="008327CD" w:rsidRPr="003220C6" w:rsidRDefault="008327CD" w:rsidP="003220C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Осваиваются в процессе социализации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А14.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Жительница Германии коллекционирует забавные и смешные фамилии. В её собрании более 5,5 тыс. фамилий. Это пример</w:t>
      </w:r>
    </w:p>
    <w:p w:rsidR="008327CD" w:rsidRPr="003220C6" w:rsidRDefault="008327CD" w:rsidP="003220C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Нарушающего закон поведения</w:t>
      </w:r>
    </w:p>
    <w:p w:rsidR="008327CD" w:rsidRPr="003220C6" w:rsidRDefault="008327CD" w:rsidP="003220C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Позитивного отклоняющегося поведения</w:t>
      </w:r>
    </w:p>
    <w:p w:rsidR="008327CD" w:rsidRPr="003220C6" w:rsidRDefault="008327CD" w:rsidP="003220C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Соответствующего обычаям поведения</w:t>
      </w:r>
    </w:p>
    <w:p w:rsidR="008327CD" w:rsidRPr="003220C6" w:rsidRDefault="008327CD" w:rsidP="003220C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Негативного отклоняющегося поведения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А15.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Верны ли следующие суждения о социальных нормах?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А. Политические нормы регулируют отношения между личностью и властью.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Б. Соблюдение религиозных норм поддерживается моральным сознанием верующих.</w:t>
      </w:r>
    </w:p>
    <w:p w:rsidR="008327CD" w:rsidRPr="003220C6" w:rsidRDefault="008327CD" w:rsidP="003220C6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8327CD" w:rsidRPr="003220C6" w:rsidRDefault="008327CD" w:rsidP="003220C6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8327CD" w:rsidRPr="003220C6" w:rsidRDefault="008327CD" w:rsidP="003220C6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Верны оба суждения</w:t>
      </w:r>
    </w:p>
    <w:p w:rsidR="008327CD" w:rsidRPr="003220C6" w:rsidRDefault="008327CD" w:rsidP="003220C6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А16.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Что относится к институтам политической системы?</w:t>
      </w:r>
    </w:p>
    <w:p w:rsidR="008327CD" w:rsidRPr="003220C6" w:rsidRDefault="008327CD" w:rsidP="003220C6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Политические организации, главной из которых является государство</w:t>
      </w:r>
    </w:p>
    <w:p w:rsidR="008327CD" w:rsidRPr="003220C6" w:rsidRDefault="008327CD" w:rsidP="003220C6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Совокупность отношений и форм взаимодействия между социальными группами и индивидами</w:t>
      </w:r>
    </w:p>
    <w:p w:rsidR="008327CD" w:rsidRPr="003220C6" w:rsidRDefault="008327CD" w:rsidP="003220C6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Нормы и традиции, регулирующие политическую жизнь общества</w:t>
      </w:r>
    </w:p>
    <w:p w:rsidR="008327CD" w:rsidRPr="003220C6" w:rsidRDefault="008327CD" w:rsidP="003220C6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Совокупность различных по своему содержанию политических идей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А17.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Правовое государство отличает</w:t>
      </w:r>
    </w:p>
    <w:p w:rsidR="008327CD" w:rsidRPr="003220C6" w:rsidRDefault="008327CD" w:rsidP="003220C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Развитие культурно-национальных автономий</w:t>
      </w:r>
    </w:p>
    <w:p w:rsidR="008327CD" w:rsidRPr="003220C6" w:rsidRDefault="008327CD" w:rsidP="003220C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lastRenderedPageBreak/>
        <w:t>Наличие разветвлённой системы судов различных уровней</w:t>
      </w:r>
    </w:p>
    <w:p w:rsidR="008327CD" w:rsidRPr="003220C6" w:rsidRDefault="008327CD" w:rsidP="003220C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Формирование эффективной системы правоохранительных органов</w:t>
      </w:r>
    </w:p>
    <w:p w:rsidR="008327CD" w:rsidRPr="003220C6" w:rsidRDefault="008327CD" w:rsidP="003220C6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Верховенство закона, закрепляющего  права и свободы граждан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А18.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В государстве К. права и свободы граждан гарантируются законом, в СМИ представлен широкий спектр политических взглядов. Какой политический режим сложился в государстве К.?</w:t>
      </w:r>
    </w:p>
    <w:p w:rsidR="008327CD" w:rsidRPr="003220C6" w:rsidRDefault="008327CD" w:rsidP="003220C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Демократический</w:t>
      </w:r>
    </w:p>
    <w:p w:rsidR="008327CD" w:rsidRPr="003220C6" w:rsidRDefault="008327CD" w:rsidP="003220C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Тоталитарный</w:t>
      </w:r>
    </w:p>
    <w:p w:rsidR="008327CD" w:rsidRPr="003220C6" w:rsidRDefault="008327CD" w:rsidP="003220C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Авторитарный</w:t>
      </w:r>
    </w:p>
    <w:p w:rsidR="008327CD" w:rsidRPr="003220C6" w:rsidRDefault="008327CD" w:rsidP="003220C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Диктаторский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А19.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Верны ли следующие суждения о правах граждан?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А. В референдуме вправе участвовать гражданин РФ, достигший 18-летнего возраста.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Б. Гражданин, признанный по суду недееспособным, не может принимать участие в выборах.</w:t>
      </w:r>
    </w:p>
    <w:p w:rsidR="008327CD" w:rsidRPr="003220C6" w:rsidRDefault="008327CD" w:rsidP="003220C6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8327CD" w:rsidRPr="003220C6" w:rsidRDefault="008327CD" w:rsidP="003220C6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8327CD" w:rsidRPr="003220C6" w:rsidRDefault="008327CD" w:rsidP="003220C6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Верны оба суждения</w:t>
      </w:r>
    </w:p>
    <w:p w:rsidR="008327CD" w:rsidRPr="003220C6" w:rsidRDefault="008327CD" w:rsidP="003220C6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А20.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Действующая Конституция РФ была принята</w:t>
      </w:r>
    </w:p>
    <w:p w:rsidR="008327CD" w:rsidRPr="003220C6" w:rsidRDefault="008327CD" w:rsidP="003220C6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Советом Федерации</w:t>
      </w:r>
    </w:p>
    <w:p w:rsidR="008327CD" w:rsidRPr="003220C6" w:rsidRDefault="008327CD" w:rsidP="003220C6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Государственной Думой</w:t>
      </w:r>
    </w:p>
    <w:p w:rsidR="008327CD" w:rsidRPr="003220C6" w:rsidRDefault="008327CD" w:rsidP="003220C6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Государственным советом</w:t>
      </w:r>
    </w:p>
    <w:p w:rsidR="008327CD" w:rsidRPr="003220C6" w:rsidRDefault="008327CD" w:rsidP="003220C6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Всенародным голосованием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 А21.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Одним из видов уголовного наказания является</w:t>
      </w:r>
    </w:p>
    <w:p w:rsidR="008327CD" w:rsidRPr="003220C6" w:rsidRDefault="008327CD" w:rsidP="003220C6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Административный штраф</w:t>
      </w:r>
    </w:p>
    <w:p w:rsidR="008327CD" w:rsidRPr="003220C6" w:rsidRDefault="008327CD" w:rsidP="003220C6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Предупреждение</w:t>
      </w:r>
    </w:p>
    <w:p w:rsidR="008327CD" w:rsidRPr="003220C6" w:rsidRDefault="008327CD" w:rsidP="003220C6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Лишение свободы</w:t>
      </w:r>
    </w:p>
    <w:p w:rsidR="008327CD" w:rsidRPr="003220C6" w:rsidRDefault="008327CD" w:rsidP="003220C6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lastRenderedPageBreak/>
        <w:t>Объявление выговора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А22.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Основы общественного строя РФ законодательно закреплены</w:t>
      </w:r>
    </w:p>
    <w:p w:rsidR="008327CD" w:rsidRPr="003220C6" w:rsidRDefault="008327CD" w:rsidP="003220C6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Гражданским кодексом РФ</w:t>
      </w:r>
    </w:p>
    <w:p w:rsidR="008327CD" w:rsidRPr="003220C6" w:rsidRDefault="008327CD" w:rsidP="003220C6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Всеобщей декларацией прав человека</w:t>
      </w:r>
    </w:p>
    <w:p w:rsidR="008327CD" w:rsidRPr="003220C6" w:rsidRDefault="008327CD" w:rsidP="003220C6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Конституцией РФ</w:t>
      </w:r>
    </w:p>
    <w:p w:rsidR="008327CD" w:rsidRPr="003220C6" w:rsidRDefault="008327CD" w:rsidP="003220C6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Трудовым кодексом РФ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А23.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 Гражданка С. Заказала в ателье свадебное платье. Накануне срока исполнения заказа ей позвонили из ателье и, извинившись, сообщили, что у них заболела швея, поэтому они не 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могут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вовремя сшить ей платье. Гражданка С. Подала на ателье в суд. 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Статьи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какого кодекса станут основой рассмотрения дела в суде?</w:t>
      </w:r>
    </w:p>
    <w:p w:rsidR="008327CD" w:rsidRPr="003220C6" w:rsidRDefault="008327CD" w:rsidP="003220C6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Трудового</w:t>
      </w:r>
    </w:p>
    <w:p w:rsidR="008327CD" w:rsidRPr="003220C6" w:rsidRDefault="008327CD" w:rsidP="003220C6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Административного</w:t>
      </w:r>
    </w:p>
    <w:p w:rsidR="008327CD" w:rsidRPr="003220C6" w:rsidRDefault="008327CD" w:rsidP="003220C6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Финансового</w:t>
      </w:r>
    </w:p>
    <w:p w:rsidR="008327CD" w:rsidRPr="003220C6" w:rsidRDefault="008327CD" w:rsidP="003220C6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Гражданского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А24.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Верны ли следующие суждения о правах потребителя?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А. Права потребителя включают в себя 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производством и распространением товаров.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Б. Права потребителя включают в себя определение рынка сбыта товаров.</w:t>
      </w:r>
    </w:p>
    <w:p w:rsidR="008327CD" w:rsidRPr="003220C6" w:rsidRDefault="008327CD" w:rsidP="003220C6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</w:p>
    <w:p w:rsidR="008327CD" w:rsidRPr="003220C6" w:rsidRDefault="008327CD" w:rsidP="003220C6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Верно только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8327CD" w:rsidRPr="003220C6" w:rsidRDefault="008327CD" w:rsidP="003220C6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Верны оба суждения</w:t>
      </w:r>
    </w:p>
    <w:p w:rsidR="008327CD" w:rsidRPr="003220C6" w:rsidRDefault="008327CD" w:rsidP="003220C6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</w:p>
    <w:p w:rsidR="008327CD" w:rsidRPr="003220C6" w:rsidRDefault="008327CD" w:rsidP="003220C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В.</w:t>
      </w:r>
    </w:p>
    <w:tbl>
      <w:tblPr>
        <w:tblW w:w="13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32"/>
      </w:tblGrid>
      <w:tr w:rsidR="008327CD" w:rsidRPr="003220C6" w:rsidTr="008327CD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выполнении заданий этой части запишите ваш ответ в бланк ответов № 1 рядом с номером задания (В</w:t>
            </w:r>
            <w:proofErr w:type="gramStart"/>
            <w:r w:rsidRPr="00322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322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В6) начиная с первой клеточки. Ответ необходимо дать в идее слова (словосочетания), последовательности букв или цифр без пробелов и знаков препинания. Каждую букву или цифру пишите в отдельной клеточке в соответствии с приведёнными образцами.</w:t>
            </w:r>
          </w:p>
        </w:tc>
      </w:tr>
    </w:tbl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Запишите слово, пропущенное в схеме: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Ответ:______________________________________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В 2.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Ниже приведен ряд терминов. Все они, за исключением одного, относятся к понятию «потребитель».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i/>
          <w:iCs/>
          <w:sz w:val="24"/>
          <w:szCs w:val="24"/>
        </w:rPr>
        <w:t>Спрос, реклама, технология, ассортимент, страховой полис, сбережения, прожиточный минимум.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Найдите и укажите термин, выпадающий из общего ряда.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Ответ:__________________________________________________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В 3.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Установите соответствие между характеристиками чувственного познания и их формами: к каждой позиции, данной в первом столбце, подберите соответствующую позицию из  второго столбца.</w:t>
      </w:r>
    </w:p>
    <w:tbl>
      <w:tblPr>
        <w:tblW w:w="13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65"/>
        <w:gridCol w:w="6867"/>
      </w:tblGrid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ЧУВСТВЕННОГО ПОЗНАНИЯ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ЧУВСТВЕННОГО ПОЗНАНИЯ</w:t>
            </w:r>
          </w:p>
        </w:tc>
      </w:tr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А) отражение предметов и их свойств в виде целостного образа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1) ощущение</w:t>
            </w:r>
          </w:p>
        </w:tc>
      </w:tr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Б) сохранение в памяти обобщённого образа предмета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2) представление</w:t>
            </w:r>
          </w:p>
        </w:tc>
      </w:tr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В) отражение в сознании человека отдельных свой</w:t>
            </w:r>
            <w:proofErr w:type="gramStart"/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едмета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3) восприятие</w:t>
            </w:r>
          </w:p>
        </w:tc>
      </w:tr>
    </w:tbl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 Запишите в таблицу выбранные цифры, а затем получившуюся последовательность цифр перенесите в бланк ответов (без пробелов и других символов)</w:t>
      </w:r>
    </w:p>
    <w:tbl>
      <w:tblPr>
        <w:tblW w:w="13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8"/>
        <w:gridCol w:w="4577"/>
        <w:gridCol w:w="4577"/>
      </w:tblGrid>
      <w:tr w:rsidR="008327CD" w:rsidRPr="003220C6" w:rsidTr="008327CD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327CD" w:rsidRPr="003220C6" w:rsidTr="008327CD"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Start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proofErr w:type="gramEnd"/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Найдите в приведённом ниже списке этические (моральные) нормы и обведите цифры, под которыми они указаны.</w:t>
      </w:r>
    </w:p>
    <w:p w:rsidR="008327CD" w:rsidRPr="003220C6" w:rsidRDefault="008327CD" w:rsidP="003220C6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 полном объёме дееспособность по общему правилу наступает с 18 лет</w:t>
      </w:r>
    </w:p>
    <w:p w:rsidR="008327CD" w:rsidRPr="003220C6" w:rsidRDefault="008327CD" w:rsidP="003220C6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К человеку следует относиться не как к средству, а как к цели</w:t>
      </w:r>
    </w:p>
    <w:p w:rsidR="008327CD" w:rsidRPr="003220C6" w:rsidRDefault="008327CD" w:rsidP="003220C6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Общество с осуждением относится к нарушителям трудовой дисциплины</w:t>
      </w:r>
    </w:p>
    <w:p w:rsidR="008327CD" w:rsidRPr="003220C6" w:rsidRDefault="008327CD" w:rsidP="003220C6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Трудовой договор (контракт) устанавливает взаимные обязанности работника и работодателя</w:t>
      </w:r>
    </w:p>
    <w:p w:rsidR="008327CD" w:rsidRPr="003220C6" w:rsidRDefault="008327CD" w:rsidP="003220C6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Супруги могут заключить брачный договор</w:t>
      </w:r>
    </w:p>
    <w:p w:rsidR="008327CD" w:rsidRPr="003220C6" w:rsidRDefault="008327CD" w:rsidP="003220C6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Ближнего своего нужно любить как себя самого</w:t>
      </w:r>
    </w:p>
    <w:p w:rsidR="008327CD" w:rsidRPr="003220C6" w:rsidRDefault="008327CD" w:rsidP="003220C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Обведённые цифры запишите в порядке возрастания.</w:t>
      </w:r>
    </w:p>
    <w:p w:rsidR="008327CD" w:rsidRPr="003220C6" w:rsidRDefault="008327CD" w:rsidP="003220C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Ответ:______________________________________</w:t>
      </w:r>
    </w:p>
    <w:p w:rsidR="008327CD" w:rsidRPr="003220C6" w:rsidRDefault="008327CD" w:rsidP="00322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В5.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 Прочитайте приведённый ниже текст, каждое положение которого пронумеровано.</w:t>
      </w:r>
    </w:p>
    <w:p w:rsidR="008327CD" w:rsidRPr="003220C6" w:rsidRDefault="008327CD" w:rsidP="003220C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Устав ООН обязывает государства развивать международное сотрудничество в целях содействия «всеобщему уважению и соблюдению прав человека».(2) На наш взгляд, это положение имеет фундаментальный характер.(3) К сожалению, в годы «холодной войны» единодушия среди государств по вопросу прав человека не было.(4) Устав ООН формулирует цели, которые должны быть достигнуты современными государствами.</w:t>
      </w:r>
      <w:proofErr w:type="gramEnd"/>
    </w:p>
    <w:p w:rsidR="008327CD" w:rsidRPr="003220C6" w:rsidRDefault="008327CD" w:rsidP="003220C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Определите, какие положения текста носят</w:t>
      </w:r>
    </w:p>
    <w:p w:rsidR="008327CD" w:rsidRPr="003220C6" w:rsidRDefault="008327CD" w:rsidP="003220C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lastRenderedPageBreak/>
        <w:t>А) фактический характер</w:t>
      </w:r>
    </w:p>
    <w:p w:rsidR="008327CD" w:rsidRPr="003220C6" w:rsidRDefault="008327CD" w:rsidP="003220C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Б) характер оценочных суждений</w:t>
      </w:r>
    </w:p>
    <w:p w:rsidR="008327CD" w:rsidRPr="003220C6" w:rsidRDefault="008327CD" w:rsidP="003220C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Запишите под номером положения букву, обозначающую его характер. Получившуюся последовательность букв перенесите в бланк ответов.</w:t>
      </w:r>
    </w:p>
    <w:tbl>
      <w:tblPr>
        <w:tblW w:w="13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33"/>
        <w:gridCol w:w="3433"/>
        <w:gridCol w:w="3433"/>
        <w:gridCol w:w="3433"/>
      </w:tblGrid>
      <w:tr w:rsidR="008327CD" w:rsidRPr="003220C6" w:rsidTr="008327CD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27CD" w:rsidRPr="003220C6" w:rsidTr="008327CD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8327CD" w:rsidRPr="003220C6" w:rsidRDefault="008327CD" w:rsidP="003220C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>. Прочитайте приведённый ниже текст, в котором пропущен ряд слов.</w:t>
      </w:r>
    </w:p>
    <w:p w:rsidR="008327CD" w:rsidRPr="003220C6" w:rsidRDefault="008327CD" w:rsidP="003220C6">
      <w:pPr>
        <w:shd w:val="clear" w:color="auto" w:fill="FFFFFF"/>
        <w:spacing w:after="0" w:line="240" w:lineRule="auto"/>
        <w:ind w:left="35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Термин _____________(1) имеет два значения. Во-первых, так называется способ организации деятельности людей, направленной на создание благ, необходимых им для потребления. Синонимом этого  значения рассматриваемого термина является понятие «_____________»(2). Во-вторых, этим термином </w:t>
      </w:r>
      <w:proofErr w:type="spellStart"/>
      <w:r w:rsidRPr="003220C6">
        <w:rPr>
          <w:rFonts w:ascii="Times New Roman" w:eastAsia="Times New Roman" w:hAnsi="Times New Roman" w:cs="Times New Roman"/>
          <w:sz w:val="24"/>
          <w:szCs w:val="24"/>
        </w:rPr>
        <w:t>обозначают_____________</w:t>
      </w:r>
      <w:proofErr w:type="spell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(3), 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исследует, как люди используют имеющиеся ограниченные _____________(4) для удовлетворения своих неограниченных потребностей. В экономической жизни есть три главных участника: семьи, фирмы и _____________(5). Они взаимодействуют между собой через рынки факторов производства и потребительских товаров. Но </w:t>
      </w:r>
      <w:proofErr w:type="gramStart"/>
      <w:r w:rsidRPr="003220C6">
        <w:rPr>
          <w:rFonts w:ascii="Times New Roman" w:eastAsia="Times New Roman" w:hAnsi="Times New Roman" w:cs="Times New Roman"/>
          <w:sz w:val="24"/>
          <w:szCs w:val="24"/>
        </w:rPr>
        <w:t>всё</w:t>
      </w:r>
      <w:proofErr w:type="gramEnd"/>
      <w:r w:rsidRPr="003220C6">
        <w:rPr>
          <w:rFonts w:ascii="Times New Roman" w:eastAsia="Times New Roman" w:hAnsi="Times New Roman" w:cs="Times New Roman"/>
          <w:sz w:val="24"/>
          <w:szCs w:val="24"/>
        </w:rPr>
        <w:t xml:space="preserve"> же главное из действующих лиц, ради удовлетворения нужд которого должна осуществляться хозяйственная деятельность в любой стране, - _____________(6).</w:t>
      </w:r>
    </w:p>
    <w:p w:rsidR="008327CD" w:rsidRPr="003220C6" w:rsidRDefault="008327CD" w:rsidP="003220C6">
      <w:pPr>
        <w:shd w:val="clear" w:color="auto" w:fill="FFFFFF"/>
        <w:spacing w:after="0" w:line="240" w:lineRule="auto"/>
        <w:ind w:left="35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Слова в списке даны в именительном падеже, единственном числе. Каждое слово (словосочетание) может быть использовано только </w:t>
      </w:r>
      <w:r w:rsidRPr="003220C6">
        <w:rPr>
          <w:rFonts w:ascii="Times New Roman" w:eastAsia="Times New Roman" w:hAnsi="Times New Roman" w:cs="Times New Roman"/>
          <w:b/>
          <w:bCs/>
          <w:sz w:val="24"/>
          <w:szCs w:val="24"/>
        </w:rPr>
        <w:t>один </w:t>
      </w:r>
      <w:r w:rsidRPr="003220C6">
        <w:rPr>
          <w:rFonts w:ascii="Times New Roman" w:eastAsia="Times New Roman" w:hAnsi="Times New Roman" w:cs="Times New Roman"/>
          <w:sz w:val="24"/>
          <w:szCs w:val="24"/>
        </w:rPr>
        <w:t>раз. Выбирайте последовательно одно слово за другим, мысленно заполняя каждый пропуск. Обратите внимание на то, что в списке больше слов, чем вам потребуется для заполнения пропусков.</w:t>
      </w:r>
    </w:p>
    <w:tbl>
      <w:tblPr>
        <w:tblW w:w="13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65"/>
        <w:gridCol w:w="6867"/>
      </w:tblGrid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А) государство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Д) ресурс</w:t>
            </w:r>
          </w:p>
        </w:tc>
      </w:tr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озможность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Е) сфера</w:t>
            </w:r>
          </w:p>
        </w:tc>
      </w:tr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В) экономика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Ж) хозяйство</w:t>
            </w:r>
          </w:p>
        </w:tc>
      </w:tr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Г) человек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З) производитель</w:t>
            </w:r>
          </w:p>
        </w:tc>
      </w:tr>
      <w:tr w:rsidR="008327CD" w:rsidRPr="003220C6" w:rsidTr="008327C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И) наука</w:t>
            </w:r>
          </w:p>
        </w:tc>
      </w:tr>
    </w:tbl>
    <w:p w:rsidR="008327CD" w:rsidRPr="003220C6" w:rsidRDefault="008327CD" w:rsidP="003220C6">
      <w:pPr>
        <w:shd w:val="clear" w:color="auto" w:fill="FFFFFF"/>
        <w:spacing w:after="0" w:line="240" w:lineRule="auto"/>
        <w:ind w:left="35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220C6">
        <w:rPr>
          <w:rFonts w:ascii="Times New Roman" w:eastAsia="Times New Roman" w:hAnsi="Times New Roman" w:cs="Times New Roman"/>
          <w:sz w:val="24"/>
          <w:szCs w:val="24"/>
        </w:rPr>
        <w:t>В данной ниже таблице указаны номера пропусков. Запишите под каждым номером букву, соответствующую выбранному вами слову. Получившуюся последовательность букв перенесите в бланк ответов.</w:t>
      </w:r>
    </w:p>
    <w:tbl>
      <w:tblPr>
        <w:tblW w:w="13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8"/>
        <w:gridCol w:w="2288"/>
        <w:gridCol w:w="2289"/>
        <w:gridCol w:w="2289"/>
        <w:gridCol w:w="2289"/>
        <w:gridCol w:w="2289"/>
      </w:tblGrid>
      <w:tr w:rsidR="008327CD" w:rsidRPr="003220C6" w:rsidTr="008327CD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0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27CD" w:rsidRPr="003220C6" w:rsidTr="008327CD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7CD" w:rsidRPr="003220C6" w:rsidRDefault="008327CD" w:rsidP="0032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27CD" w:rsidRPr="003220C6" w:rsidRDefault="008327CD" w:rsidP="003220C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327CD" w:rsidRPr="003220C6" w:rsidSect="008327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C8D"/>
    <w:multiLevelType w:val="multilevel"/>
    <w:tmpl w:val="A3441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66883"/>
    <w:multiLevelType w:val="multilevel"/>
    <w:tmpl w:val="60BC9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575AD"/>
    <w:multiLevelType w:val="multilevel"/>
    <w:tmpl w:val="92EE3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149A3"/>
    <w:multiLevelType w:val="multilevel"/>
    <w:tmpl w:val="92D0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D7916"/>
    <w:multiLevelType w:val="multilevel"/>
    <w:tmpl w:val="48B6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2A1876"/>
    <w:multiLevelType w:val="multilevel"/>
    <w:tmpl w:val="23F6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0283E"/>
    <w:multiLevelType w:val="multilevel"/>
    <w:tmpl w:val="242C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68013F"/>
    <w:multiLevelType w:val="multilevel"/>
    <w:tmpl w:val="EE7CB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6471D"/>
    <w:multiLevelType w:val="multilevel"/>
    <w:tmpl w:val="CED2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C2FBF"/>
    <w:multiLevelType w:val="multilevel"/>
    <w:tmpl w:val="D5E69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5A2D9C"/>
    <w:multiLevelType w:val="multilevel"/>
    <w:tmpl w:val="052CC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054EAA"/>
    <w:multiLevelType w:val="multilevel"/>
    <w:tmpl w:val="2CFAC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7D6192"/>
    <w:multiLevelType w:val="multilevel"/>
    <w:tmpl w:val="AF54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A3087F"/>
    <w:multiLevelType w:val="multilevel"/>
    <w:tmpl w:val="4EB29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B86FDF"/>
    <w:multiLevelType w:val="multilevel"/>
    <w:tmpl w:val="06F0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134BCB"/>
    <w:multiLevelType w:val="multilevel"/>
    <w:tmpl w:val="EC007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7E0F02"/>
    <w:multiLevelType w:val="multilevel"/>
    <w:tmpl w:val="EDCA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A75458"/>
    <w:multiLevelType w:val="multilevel"/>
    <w:tmpl w:val="D828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13AA1"/>
    <w:multiLevelType w:val="multilevel"/>
    <w:tmpl w:val="EF8A3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BB2039"/>
    <w:multiLevelType w:val="multilevel"/>
    <w:tmpl w:val="C14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E2088D"/>
    <w:multiLevelType w:val="multilevel"/>
    <w:tmpl w:val="69F07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1925F3"/>
    <w:multiLevelType w:val="multilevel"/>
    <w:tmpl w:val="32D2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324B0F"/>
    <w:multiLevelType w:val="multilevel"/>
    <w:tmpl w:val="6114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3E6958"/>
    <w:multiLevelType w:val="multilevel"/>
    <w:tmpl w:val="61D6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6048FC"/>
    <w:multiLevelType w:val="multilevel"/>
    <w:tmpl w:val="4068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79338B"/>
    <w:multiLevelType w:val="multilevel"/>
    <w:tmpl w:val="531A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7F3C6E"/>
    <w:multiLevelType w:val="multilevel"/>
    <w:tmpl w:val="FCC6B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1620D1"/>
    <w:multiLevelType w:val="multilevel"/>
    <w:tmpl w:val="73AC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4002A0"/>
    <w:multiLevelType w:val="multilevel"/>
    <w:tmpl w:val="E8FC8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BC0640"/>
    <w:multiLevelType w:val="multilevel"/>
    <w:tmpl w:val="D546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760ABD"/>
    <w:multiLevelType w:val="multilevel"/>
    <w:tmpl w:val="3928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43130F"/>
    <w:multiLevelType w:val="multilevel"/>
    <w:tmpl w:val="8F52E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F077F5"/>
    <w:multiLevelType w:val="multilevel"/>
    <w:tmpl w:val="8B863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2A2468"/>
    <w:multiLevelType w:val="multilevel"/>
    <w:tmpl w:val="EAE4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204AC3"/>
    <w:multiLevelType w:val="multilevel"/>
    <w:tmpl w:val="CC7C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5F0D22"/>
    <w:multiLevelType w:val="multilevel"/>
    <w:tmpl w:val="0864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3E310E"/>
    <w:multiLevelType w:val="multilevel"/>
    <w:tmpl w:val="3952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7F6CC4"/>
    <w:multiLevelType w:val="multilevel"/>
    <w:tmpl w:val="E15C2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D2767E3"/>
    <w:multiLevelType w:val="multilevel"/>
    <w:tmpl w:val="5690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EE23C6"/>
    <w:multiLevelType w:val="multilevel"/>
    <w:tmpl w:val="25E6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4E5EAD"/>
    <w:multiLevelType w:val="multilevel"/>
    <w:tmpl w:val="BED0E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D761F0"/>
    <w:multiLevelType w:val="multilevel"/>
    <w:tmpl w:val="DBA6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7F27126"/>
    <w:multiLevelType w:val="multilevel"/>
    <w:tmpl w:val="20C6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5137EB"/>
    <w:multiLevelType w:val="multilevel"/>
    <w:tmpl w:val="FD44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907670"/>
    <w:multiLevelType w:val="multilevel"/>
    <w:tmpl w:val="FBB86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BDD4E30"/>
    <w:multiLevelType w:val="multilevel"/>
    <w:tmpl w:val="A8E2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E591812"/>
    <w:multiLevelType w:val="multilevel"/>
    <w:tmpl w:val="43A6C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11E57C9"/>
    <w:multiLevelType w:val="multilevel"/>
    <w:tmpl w:val="FA54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88D7A2C"/>
    <w:multiLevelType w:val="multilevel"/>
    <w:tmpl w:val="57B8C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031A1E"/>
    <w:multiLevelType w:val="multilevel"/>
    <w:tmpl w:val="31FE6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F355E3D"/>
    <w:multiLevelType w:val="multilevel"/>
    <w:tmpl w:val="197A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F9256BD"/>
    <w:multiLevelType w:val="multilevel"/>
    <w:tmpl w:val="9D0EA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9"/>
  </w:num>
  <w:num w:numId="3">
    <w:abstractNumId w:val="41"/>
  </w:num>
  <w:num w:numId="4">
    <w:abstractNumId w:val="32"/>
  </w:num>
  <w:num w:numId="5">
    <w:abstractNumId w:val="35"/>
  </w:num>
  <w:num w:numId="6">
    <w:abstractNumId w:val="33"/>
  </w:num>
  <w:num w:numId="7">
    <w:abstractNumId w:val="29"/>
  </w:num>
  <w:num w:numId="8">
    <w:abstractNumId w:val="26"/>
  </w:num>
  <w:num w:numId="9">
    <w:abstractNumId w:val="6"/>
  </w:num>
  <w:num w:numId="10">
    <w:abstractNumId w:val="10"/>
  </w:num>
  <w:num w:numId="11">
    <w:abstractNumId w:val="1"/>
  </w:num>
  <w:num w:numId="12">
    <w:abstractNumId w:val="18"/>
  </w:num>
  <w:num w:numId="13">
    <w:abstractNumId w:val="27"/>
  </w:num>
  <w:num w:numId="14">
    <w:abstractNumId w:val="38"/>
  </w:num>
  <w:num w:numId="15">
    <w:abstractNumId w:val="5"/>
  </w:num>
  <w:num w:numId="16">
    <w:abstractNumId w:val="34"/>
  </w:num>
  <w:num w:numId="17">
    <w:abstractNumId w:val="7"/>
  </w:num>
  <w:num w:numId="18">
    <w:abstractNumId w:val="43"/>
  </w:num>
  <w:num w:numId="19">
    <w:abstractNumId w:val="21"/>
  </w:num>
  <w:num w:numId="20">
    <w:abstractNumId w:val="24"/>
  </w:num>
  <w:num w:numId="21">
    <w:abstractNumId w:val="48"/>
  </w:num>
  <w:num w:numId="22">
    <w:abstractNumId w:val="15"/>
  </w:num>
  <w:num w:numId="23">
    <w:abstractNumId w:val="45"/>
  </w:num>
  <w:num w:numId="24">
    <w:abstractNumId w:val="3"/>
  </w:num>
  <w:num w:numId="25">
    <w:abstractNumId w:val="19"/>
  </w:num>
  <w:num w:numId="26">
    <w:abstractNumId w:val="25"/>
  </w:num>
  <w:num w:numId="27">
    <w:abstractNumId w:val="8"/>
  </w:num>
  <w:num w:numId="28">
    <w:abstractNumId w:val="23"/>
  </w:num>
  <w:num w:numId="29">
    <w:abstractNumId w:val="42"/>
  </w:num>
  <w:num w:numId="30">
    <w:abstractNumId w:val="31"/>
  </w:num>
  <w:num w:numId="31">
    <w:abstractNumId w:val="20"/>
  </w:num>
  <w:num w:numId="32">
    <w:abstractNumId w:val="16"/>
  </w:num>
  <w:num w:numId="33">
    <w:abstractNumId w:val="11"/>
  </w:num>
  <w:num w:numId="34">
    <w:abstractNumId w:val="37"/>
  </w:num>
  <w:num w:numId="35">
    <w:abstractNumId w:val="36"/>
  </w:num>
  <w:num w:numId="36">
    <w:abstractNumId w:val="49"/>
  </w:num>
  <w:num w:numId="37">
    <w:abstractNumId w:val="9"/>
  </w:num>
  <w:num w:numId="38">
    <w:abstractNumId w:val="46"/>
  </w:num>
  <w:num w:numId="39">
    <w:abstractNumId w:val="2"/>
  </w:num>
  <w:num w:numId="40">
    <w:abstractNumId w:val="22"/>
  </w:num>
  <w:num w:numId="41">
    <w:abstractNumId w:val="4"/>
  </w:num>
  <w:num w:numId="42">
    <w:abstractNumId w:val="12"/>
  </w:num>
  <w:num w:numId="43">
    <w:abstractNumId w:val="17"/>
  </w:num>
  <w:num w:numId="44">
    <w:abstractNumId w:val="40"/>
  </w:num>
  <w:num w:numId="45">
    <w:abstractNumId w:val="14"/>
  </w:num>
  <w:num w:numId="46">
    <w:abstractNumId w:val="30"/>
  </w:num>
  <w:num w:numId="47">
    <w:abstractNumId w:val="50"/>
  </w:num>
  <w:num w:numId="48">
    <w:abstractNumId w:val="13"/>
  </w:num>
  <w:num w:numId="49">
    <w:abstractNumId w:val="44"/>
  </w:num>
  <w:num w:numId="50">
    <w:abstractNumId w:val="0"/>
  </w:num>
  <w:num w:numId="51">
    <w:abstractNumId w:val="51"/>
  </w:num>
  <w:num w:numId="52">
    <w:abstractNumId w:val="4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27CD"/>
    <w:rsid w:val="003220C6"/>
    <w:rsid w:val="005D7298"/>
    <w:rsid w:val="008327CD"/>
    <w:rsid w:val="00AE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3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327CD"/>
  </w:style>
  <w:style w:type="paragraph" w:customStyle="1" w:styleId="c10">
    <w:name w:val="c10"/>
    <w:basedOn w:val="a"/>
    <w:rsid w:val="0083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83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327CD"/>
  </w:style>
  <w:style w:type="paragraph" w:customStyle="1" w:styleId="c7">
    <w:name w:val="c7"/>
    <w:basedOn w:val="a"/>
    <w:rsid w:val="0083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83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83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327CD"/>
  </w:style>
  <w:style w:type="paragraph" w:customStyle="1" w:styleId="c18">
    <w:name w:val="c18"/>
    <w:basedOn w:val="a"/>
    <w:rsid w:val="0083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7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16</Pages>
  <Words>3109</Words>
  <Characters>17725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2021-06-21T03:20:00Z</dcterms:created>
  <dcterms:modified xsi:type="dcterms:W3CDTF">2021-06-21T04:26:00Z</dcterms:modified>
</cp:coreProperties>
</file>