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Pr="00C14041" w:rsidRDefault="00B06B28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ЦК                                       </w:t>
      </w:r>
      <w:r w:rsidR="00CF74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УТВЕРЖДАЮ</w:t>
      </w:r>
    </w:p>
    <w:p w:rsidR="00CF741B" w:rsidRDefault="00CF741B" w:rsidP="00B06B28">
      <w:pPr>
        <w:spacing w:line="276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преподавателей  спец.дисциплин и </w:t>
      </w:r>
      <w:r w:rsidR="00B06B28">
        <w:rPr>
          <w:sz w:val="28"/>
          <w:szCs w:val="28"/>
        </w:rPr>
        <w:t xml:space="preserve"> </w:t>
      </w:r>
    </w:p>
    <w:p w:rsidR="00B06B28" w:rsidRDefault="00B06B28" w:rsidP="00B06B28">
      <w:pPr>
        <w:spacing w:line="276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мастеров  п/о  по ППКРС                </w:t>
      </w:r>
      <w:r w:rsidR="00CF741B">
        <w:rPr>
          <w:sz w:val="28"/>
          <w:szCs w:val="28"/>
        </w:rPr>
        <w:t xml:space="preserve">                                И.О.</w:t>
      </w:r>
      <w:r>
        <w:rPr>
          <w:sz w:val="28"/>
          <w:szCs w:val="28"/>
        </w:rPr>
        <w:t>Зам. директора по УР</w:t>
      </w:r>
    </w:p>
    <w:p w:rsidR="00B06B28" w:rsidRDefault="00CF741B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Протокол № ____</w:t>
      </w:r>
      <w:r w:rsidR="00B06B2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="00B06B28">
        <w:rPr>
          <w:sz w:val="28"/>
          <w:szCs w:val="28"/>
        </w:rPr>
        <w:t>ответственный за качество</w:t>
      </w:r>
    </w:p>
    <w:p w:rsidR="00B06B28" w:rsidRPr="00C14041" w:rsidRDefault="00B06B28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«___»________________2018 г.                                     «___»____________2018 г.</w:t>
      </w:r>
    </w:p>
    <w:p w:rsidR="00B06B28" w:rsidRPr="00CC231B" w:rsidRDefault="00B06B28" w:rsidP="00B06B2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="00CF741B" w:rsidRPr="00CF741B">
        <w:rPr>
          <w:sz w:val="28"/>
          <w:szCs w:val="28"/>
          <w:u w:val="single"/>
        </w:rPr>
        <w:t>Л. В.</w:t>
      </w:r>
      <w:r w:rsidR="00CF741B">
        <w:rPr>
          <w:sz w:val="28"/>
          <w:szCs w:val="28"/>
          <w:u w:val="single"/>
        </w:rPr>
        <w:t xml:space="preserve"> Цыбденова</w:t>
      </w:r>
      <w:r>
        <w:rPr>
          <w:sz w:val="28"/>
          <w:szCs w:val="28"/>
        </w:rPr>
        <w:t xml:space="preserve">                                          ___________ </w:t>
      </w:r>
      <w:r w:rsidR="00CF741B">
        <w:rPr>
          <w:sz w:val="28"/>
          <w:szCs w:val="28"/>
          <w:u w:val="single"/>
        </w:rPr>
        <w:t>Л. В. Белых</w:t>
      </w:r>
    </w:p>
    <w:p w:rsidR="00B06B28" w:rsidRPr="00DD5511" w:rsidRDefault="00B06B28" w:rsidP="00B06B28">
      <w:pPr>
        <w:spacing w:line="276" w:lineRule="auto"/>
      </w:pPr>
      <w:r>
        <w:rPr>
          <w:sz w:val="28"/>
          <w:szCs w:val="28"/>
        </w:rPr>
        <w:t xml:space="preserve">     </w:t>
      </w:r>
      <w:r w:rsidR="00CF741B">
        <w:t>подпись</w:t>
      </w:r>
      <w:r w:rsidRPr="00DD5511">
        <w:t xml:space="preserve">           </w:t>
      </w:r>
      <w:r>
        <w:t xml:space="preserve">   </w:t>
      </w:r>
      <w:r w:rsidRPr="00DD5511">
        <w:t xml:space="preserve">  И.О. Фамилия</w:t>
      </w:r>
      <w:r>
        <w:t xml:space="preserve">                                          </w:t>
      </w:r>
      <w:r w:rsidR="00CF741B">
        <w:t xml:space="preserve">                           подпись</w:t>
      </w:r>
      <w:r>
        <w:t xml:space="preserve">                  И.О. Фамилия</w:t>
      </w:r>
    </w:p>
    <w:p w:rsidR="00B06B28" w:rsidRPr="00DD5511" w:rsidRDefault="00B06B28" w:rsidP="00B06B28">
      <w:pPr>
        <w:spacing w:line="276" w:lineRule="auto"/>
      </w:pPr>
    </w:p>
    <w:p w:rsidR="00B06B28" w:rsidRPr="00C14041" w:rsidRDefault="00B06B28" w:rsidP="00B06B28">
      <w:pPr>
        <w:spacing w:line="276" w:lineRule="auto"/>
        <w:rPr>
          <w:sz w:val="28"/>
          <w:szCs w:val="28"/>
        </w:rPr>
      </w:pPr>
    </w:p>
    <w:p w:rsidR="00B06B28" w:rsidRPr="00C14041" w:rsidRDefault="00B06B28" w:rsidP="00CF741B">
      <w:pPr>
        <w:spacing w:line="276" w:lineRule="auto"/>
        <w:rPr>
          <w:b/>
          <w:sz w:val="28"/>
          <w:szCs w:val="28"/>
        </w:rPr>
      </w:pPr>
    </w:p>
    <w:p w:rsidR="00B06B28" w:rsidRDefault="00B06B28" w:rsidP="00E60BA2">
      <w:pPr>
        <w:spacing w:line="276" w:lineRule="auto"/>
        <w:jc w:val="center"/>
        <w:rPr>
          <w:b/>
          <w:sz w:val="28"/>
          <w:szCs w:val="28"/>
        </w:rPr>
      </w:pPr>
      <w:r w:rsidRPr="00C14041">
        <w:rPr>
          <w:b/>
          <w:sz w:val="28"/>
          <w:szCs w:val="28"/>
        </w:rPr>
        <w:t xml:space="preserve"> ПРОФЕССИОНАЛЬНАЯ ПРОГРАММА </w:t>
      </w:r>
    </w:p>
    <w:p w:rsidR="00B06B28" w:rsidRDefault="00E60BA2" w:rsidP="00B06B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индивидуальной </w:t>
      </w:r>
      <w:r w:rsidR="00B06B28">
        <w:rPr>
          <w:b/>
          <w:sz w:val="28"/>
          <w:szCs w:val="28"/>
        </w:rPr>
        <w:t>подготовке</w:t>
      </w:r>
    </w:p>
    <w:p w:rsidR="00B06B28" w:rsidRPr="00C14041" w:rsidRDefault="00B06B28" w:rsidP="00B06B2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B06B28" w:rsidRPr="00C14041" w:rsidRDefault="00B06B28" w:rsidP="00B06B28">
      <w:pPr>
        <w:spacing w:line="276" w:lineRule="auto"/>
        <w:rPr>
          <w:b/>
          <w:sz w:val="28"/>
          <w:szCs w:val="28"/>
        </w:rPr>
      </w:pPr>
    </w:p>
    <w:p w:rsidR="00B06B28" w:rsidRPr="00367C5A" w:rsidRDefault="00B06B28" w:rsidP="00B06B28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67C5A">
        <w:rPr>
          <w:b/>
          <w:sz w:val="36"/>
          <w:szCs w:val="36"/>
        </w:rPr>
        <w:t>«</w:t>
      </w:r>
      <w:r>
        <w:rPr>
          <w:b/>
          <w:sz w:val="36"/>
          <w:szCs w:val="36"/>
          <w:u w:val="single"/>
        </w:rPr>
        <w:t>Машинист-обходчик по котельному оборудованию</w:t>
      </w:r>
      <w:r w:rsidRPr="00367C5A">
        <w:rPr>
          <w:b/>
          <w:sz w:val="36"/>
          <w:szCs w:val="36"/>
          <w:u w:val="single"/>
        </w:rPr>
        <w:t>»</w:t>
      </w:r>
    </w:p>
    <w:p w:rsidR="00B06B28" w:rsidRDefault="00B06B28" w:rsidP="00B06B2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06B28" w:rsidRDefault="00B06B28" w:rsidP="00B06B28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Квалификация:</w:t>
      </w:r>
      <w:r w:rsidR="00E60BA2">
        <w:rPr>
          <w:b/>
          <w:sz w:val="28"/>
          <w:szCs w:val="28"/>
          <w:u w:val="single"/>
        </w:rPr>
        <w:t xml:space="preserve">  2-4</w:t>
      </w:r>
      <w:r>
        <w:rPr>
          <w:b/>
          <w:sz w:val="28"/>
          <w:szCs w:val="28"/>
          <w:u w:val="single"/>
        </w:rPr>
        <w:t xml:space="preserve">  разряд</w:t>
      </w:r>
    </w:p>
    <w:p w:rsidR="00B06B28" w:rsidRDefault="00B06B28" w:rsidP="00B06B28">
      <w:pPr>
        <w:spacing w:line="276" w:lineRule="auto"/>
        <w:rPr>
          <w:b/>
          <w:sz w:val="28"/>
          <w:szCs w:val="28"/>
          <w:u w:val="single"/>
        </w:rPr>
      </w:pPr>
    </w:p>
    <w:p w:rsidR="00B06B28" w:rsidRDefault="00B06B28" w:rsidP="00B06B28">
      <w:pPr>
        <w:spacing w:line="276" w:lineRule="auto"/>
        <w:rPr>
          <w:b/>
          <w:sz w:val="28"/>
          <w:szCs w:val="28"/>
          <w:u w:val="single"/>
        </w:rPr>
      </w:pPr>
    </w:p>
    <w:p w:rsidR="00B06B28" w:rsidRPr="00A0423F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D5511">
        <w:rPr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B06B28" w:rsidRDefault="00B06B28" w:rsidP="00B06B2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60BA2">
        <w:rPr>
          <w:sz w:val="28"/>
          <w:szCs w:val="28"/>
        </w:rPr>
        <w:t xml:space="preserve">              Срок обучения: 3</w:t>
      </w:r>
      <w:r>
        <w:rPr>
          <w:sz w:val="28"/>
          <w:szCs w:val="28"/>
        </w:rPr>
        <w:t xml:space="preserve"> месяца</w:t>
      </w:r>
    </w:p>
    <w:p w:rsidR="00B06B28" w:rsidRDefault="00B06B28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Pr="00C14041" w:rsidRDefault="00B06B28" w:rsidP="00B06B28">
      <w:pPr>
        <w:spacing w:line="360" w:lineRule="auto"/>
        <w:rPr>
          <w:sz w:val="28"/>
          <w:szCs w:val="28"/>
        </w:rPr>
      </w:pPr>
    </w:p>
    <w:p w:rsidR="00A4750F" w:rsidRDefault="00B06B28" w:rsidP="00B06B28">
      <w:pPr>
        <w:pStyle w:val="a4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0BA2" w:rsidRDefault="00A4750F" w:rsidP="00A4750F">
      <w:pPr>
        <w:pStyle w:val="a4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60BA2" w:rsidRDefault="00E60BA2" w:rsidP="00A4750F">
      <w:pPr>
        <w:pStyle w:val="a4"/>
        <w:spacing w:before="0" w:after="0" w:line="276" w:lineRule="auto"/>
        <w:jc w:val="both"/>
        <w:rPr>
          <w:sz w:val="28"/>
          <w:szCs w:val="28"/>
        </w:rPr>
      </w:pPr>
    </w:p>
    <w:p w:rsidR="00B06B28" w:rsidRPr="00A4750F" w:rsidRDefault="00E60BA2" w:rsidP="00A4750F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Программа профессионального обучения</w:t>
      </w:r>
      <w:r w:rsidR="00B06B28" w:rsidRPr="0001025C">
        <w:rPr>
          <w:sz w:val="28"/>
          <w:szCs w:val="28"/>
        </w:rPr>
        <w:t xml:space="preserve"> </w:t>
      </w:r>
      <w:r w:rsidR="00B06B28" w:rsidRPr="0001025C">
        <w:rPr>
          <w:kern w:val="28"/>
          <w:sz w:val="28"/>
          <w:szCs w:val="28"/>
        </w:rPr>
        <w:t xml:space="preserve">(далее – образовательная программа) разработана на основе </w:t>
      </w:r>
      <w:r w:rsidR="00B06B28" w:rsidRPr="0001025C">
        <w:rPr>
          <w:color w:val="000000"/>
          <w:sz w:val="28"/>
          <w:szCs w:val="28"/>
        </w:rPr>
        <w:t xml:space="preserve"> Федерального компонента государственных образовательных стандартов (2004 года),</w:t>
      </w:r>
      <w:r w:rsidR="00B06B28">
        <w:rPr>
          <w:color w:val="000000"/>
          <w:sz w:val="28"/>
          <w:szCs w:val="28"/>
        </w:rPr>
        <w:t xml:space="preserve"> п</w:t>
      </w:r>
      <w:r w:rsidR="00B06B28" w:rsidRPr="0001025C">
        <w:rPr>
          <w:color w:val="000000"/>
          <w:sz w:val="28"/>
          <w:szCs w:val="28"/>
        </w:rPr>
        <w:t>исьма Министерства образования и науки №03-1508 от 21.06.2006 года «О перечне профессий (специальностей) общеобразовательных учреждений (в части, не противоречащей действующему законодательству),</w:t>
      </w:r>
      <w:r w:rsidR="00B06B28" w:rsidRPr="0001025C">
        <w:rPr>
          <w:rStyle w:val="FontStyle40"/>
          <w:sz w:val="28"/>
          <w:szCs w:val="28"/>
        </w:rPr>
        <w:t xml:space="preserve"> федеральный закон «Об образовании в РФ»;</w:t>
      </w:r>
      <w:r w:rsidR="00B06B28">
        <w:rPr>
          <w:rStyle w:val="FontStyle40"/>
          <w:sz w:val="28"/>
          <w:szCs w:val="28"/>
        </w:rPr>
        <w:t xml:space="preserve"> </w:t>
      </w:r>
      <w:r w:rsidR="00B06B28" w:rsidRPr="0001025C">
        <w:rPr>
          <w:rStyle w:val="FontStyle40"/>
          <w:sz w:val="28"/>
          <w:szCs w:val="28"/>
        </w:rPr>
        <w:t>приказ</w:t>
      </w:r>
      <w:r w:rsidR="00B06B28">
        <w:rPr>
          <w:rStyle w:val="FontStyle40"/>
          <w:sz w:val="28"/>
          <w:szCs w:val="28"/>
        </w:rPr>
        <w:t xml:space="preserve">а </w:t>
      </w:r>
      <w:r w:rsidR="00B06B28" w:rsidRPr="0001025C">
        <w:rPr>
          <w:rStyle w:val="FontStyle40"/>
          <w:sz w:val="28"/>
          <w:szCs w:val="28"/>
        </w:rPr>
        <w:t xml:space="preserve"> М</w:t>
      </w:r>
      <w:r w:rsidR="00B06B28">
        <w:rPr>
          <w:rStyle w:val="FontStyle40"/>
          <w:sz w:val="28"/>
          <w:szCs w:val="28"/>
        </w:rPr>
        <w:t xml:space="preserve">инистерства образования и науки </w:t>
      </w:r>
      <w:r w:rsidR="00B06B28" w:rsidRPr="0001025C">
        <w:rPr>
          <w:rStyle w:val="FontStyle40"/>
          <w:sz w:val="28"/>
          <w:szCs w:val="28"/>
        </w:rPr>
        <w:t xml:space="preserve"> РФ № 292 от 18 апреля 2013 г.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B06B28">
        <w:rPr>
          <w:rStyle w:val="FontStyle40"/>
          <w:sz w:val="28"/>
          <w:szCs w:val="28"/>
        </w:rPr>
        <w:t xml:space="preserve">, </w:t>
      </w:r>
      <w:r w:rsidR="00B06B28" w:rsidRPr="0001025C">
        <w:rPr>
          <w:rStyle w:val="FontStyle40"/>
          <w:sz w:val="28"/>
          <w:szCs w:val="28"/>
        </w:rPr>
        <w:t>перечень профессий рабочих, должностей служащих по которым осуществляется профессиональное обучение</w:t>
      </w:r>
      <w:r w:rsidR="00B06B28">
        <w:rPr>
          <w:rStyle w:val="FontStyle40"/>
          <w:sz w:val="28"/>
          <w:szCs w:val="28"/>
        </w:rPr>
        <w:t xml:space="preserve">, </w:t>
      </w:r>
      <w:r w:rsidR="00B06B28" w:rsidRPr="0001025C">
        <w:rPr>
          <w:rStyle w:val="FontStyle40"/>
          <w:sz w:val="28"/>
          <w:szCs w:val="28"/>
        </w:rPr>
        <w:t xml:space="preserve"> утвержденный     приказом Министерства образования и науки Российской Фе</w:t>
      </w:r>
      <w:r w:rsidR="00B06B28">
        <w:rPr>
          <w:rStyle w:val="FontStyle40"/>
          <w:sz w:val="28"/>
          <w:szCs w:val="28"/>
        </w:rPr>
        <w:t xml:space="preserve">дерации № </w:t>
      </w:r>
      <w:r w:rsidR="00B06B28" w:rsidRPr="00B9275E">
        <w:rPr>
          <w:rStyle w:val="FontStyle40"/>
          <w:b/>
          <w:sz w:val="28"/>
          <w:szCs w:val="28"/>
        </w:rPr>
        <w:t>513 от 02. 07. 2013</w:t>
      </w:r>
      <w:r w:rsidR="00B06B28">
        <w:rPr>
          <w:rStyle w:val="FontStyle40"/>
          <w:sz w:val="28"/>
          <w:szCs w:val="28"/>
        </w:rPr>
        <w:t xml:space="preserve"> </w:t>
      </w:r>
      <w:r w:rsidR="00B06B28" w:rsidRPr="00B9275E">
        <w:rPr>
          <w:rStyle w:val="FontStyle40"/>
          <w:b/>
          <w:sz w:val="28"/>
          <w:szCs w:val="28"/>
        </w:rPr>
        <w:t>г.</w:t>
      </w:r>
      <w:r w:rsidR="00B06B28">
        <w:rPr>
          <w:rStyle w:val="FontStyle40"/>
          <w:sz w:val="28"/>
          <w:szCs w:val="28"/>
        </w:rPr>
        <w:t xml:space="preserve">, </w:t>
      </w:r>
      <w:r w:rsidR="00B06B28" w:rsidRPr="0001025C">
        <w:rPr>
          <w:sz w:val="28"/>
          <w:szCs w:val="28"/>
        </w:rPr>
        <w:t>"</w:t>
      </w:r>
      <w:r w:rsidR="00B06B28">
        <w:rPr>
          <w:sz w:val="28"/>
          <w:szCs w:val="28"/>
        </w:rPr>
        <w:t>Единый тарифно-квалификационный справочник работ и профессий рабочих» (ЕТКС), 2017,  Выпуск № 9. Работы и профессии рабочих электроэнергетики, Раздел ЕТКС «Эксплуатация оборудования электростанций и сетей, обслуживание потребителей энергии», п. 13 Машинист ко</w:t>
      </w:r>
      <w:r>
        <w:rPr>
          <w:sz w:val="28"/>
          <w:szCs w:val="28"/>
        </w:rPr>
        <w:t>тлов. Программа профессионального обучения</w:t>
      </w:r>
      <w:r w:rsidR="00B06B28" w:rsidRPr="002748E8">
        <w:rPr>
          <w:sz w:val="28"/>
          <w:szCs w:val="28"/>
        </w:rPr>
        <w:t xml:space="preserve"> разрабатывается организацией на основании установленных квалификационных требований, профессиональных стандартов и требований образовательных стандартов среднего профессионального и высшего образования.</w:t>
      </w:r>
    </w:p>
    <w:p w:rsidR="00B06B28" w:rsidRPr="00C14041" w:rsidRDefault="00B06B28" w:rsidP="00B06B28">
      <w:pPr>
        <w:spacing w:line="276" w:lineRule="auto"/>
        <w:jc w:val="right"/>
        <w:rPr>
          <w:sz w:val="28"/>
          <w:szCs w:val="28"/>
        </w:rPr>
      </w:pPr>
    </w:p>
    <w:p w:rsidR="00B06B28" w:rsidRPr="00C14041" w:rsidRDefault="00B06B28" w:rsidP="00A4750F">
      <w:pPr>
        <w:spacing w:line="276" w:lineRule="auto"/>
        <w:rPr>
          <w:sz w:val="28"/>
          <w:szCs w:val="28"/>
        </w:rPr>
      </w:pPr>
      <w:r w:rsidRPr="00C14041">
        <w:rPr>
          <w:sz w:val="28"/>
          <w:szCs w:val="28"/>
        </w:rPr>
        <w:t xml:space="preserve">Организация-разработчик: Государственное  бюджетное профессиональное      образовательное учреждение </w:t>
      </w:r>
      <w:r>
        <w:rPr>
          <w:sz w:val="28"/>
          <w:szCs w:val="28"/>
        </w:rPr>
        <w:t xml:space="preserve"> «Гусиноозерский энергетический техникум</w:t>
      </w:r>
      <w:r w:rsidRPr="00C14041">
        <w:rPr>
          <w:sz w:val="28"/>
          <w:szCs w:val="28"/>
        </w:rPr>
        <w:t>»</w:t>
      </w:r>
    </w:p>
    <w:p w:rsidR="00B06B28" w:rsidRDefault="00B06B28" w:rsidP="00A4750F">
      <w:pPr>
        <w:jc w:val="both"/>
        <w:rPr>
          <w:b/>
          <w:sz w:val="28"/>
          <w:szCs w:val="28"/>
        </w:rPr>
      </w:pPr>
    </w:p>
    <w:p w:rsidR="00B06B28" w:rsidRDefault="00B06B28" w:rsidP="00A4750F">
      <w:pPr>
        <w:jc w:val="both"/>
        <w:rPr>
          <w:sz w:val="28"/>
          <w:szCs w:val="28"/>
        </w:rPr>
      </w:pPr>
      <w:r w:rsidRPr="00A134F0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A134F0">
        <w:rPr>
          <w:sz w:val="28"/>
          <w:szCs w:val="28"/>
        </w:rPr>
        <w:t xml:space="preserve">: </w:t>
      </w:r>
    </w:p>
    <w:p w:rsidR="00B06B28" w:rsidRDefault="00E60BA2" w:rsidP="00A4750F">
      <w:pPr>
        <w:jc w:val="both"/>
        <w:rPr>
          <w:sz w:val="28"/>
          <w:szCs w:val="28"/>
        </w:rPr>
      </w:pPr>
      <w:r>
        <w:rPr>
          <w:sz w:val="28"/>
          <w:szCs w:val="28"/>
        </w:rPr>
        <w:t>М.А.Симонова</w:t>
      </w:r>
      <w:r w:rsidR="00B06B28">
        <w:rPr>
          <w:sz w:val="28"/>
          <w:szCs w:val="28"/>
        </w:rPr>
        <w:t>, методист</w:t>
      </w:r>
    </w:p>
    <w:p w:rsidR="008476E3" w:rsidRPr="00A134F0" w:rsidRDefault="008476E3" w:rsidP="00A4750F">
      <w:pPr>
        <w:jc w:val="both"/>
        <w:rPr>
          <w:sz w:val="28"/>
          <w:szCs w:val="28"/>
        </w:rPr>
      </w:pPr>
      <w:r>
        <w:rPr>
          <w:sz w:val="28"/>
          <w:szCs w:val="28"/>
        </w:rPr>
        <w:t>С.В. Аверина, зав.МЦПК</w:t>
      </w:r>
    </w:p>
    <w:p w:rsidR="00B06B28" w:rsidRPr="00A134F0" w:rsidRDefault="00B06B28" w:rsidP="00A47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Волкова, преподаватель </w:t>
      </w:r>
      <w:r w:rsidRPr="00A134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A134F0">
        <w:rPr>
          <w:sz w:val="28"/>
          <w:szCs w:val="28"/>
        </w:rPr>
        <w:t xml:space="preserve">   </w:t>
      </w:r>
    </w:p>
    <w:p w:rsidR="00B06B28" w:rsidRPr="00A134F0" w:rsidRDefault="00B06B28" w:rsidP="00B06B28">
      <w:pPr>
        <w:ind w:left="423"/>
        <w:jc w:val="both"/>
        <w:rPr>
          <w:sz w:val="28"/>
          <w:szCs w:val="28"/>
        </w:rPr>
      </w:pPr>
    </w:p>
    <w:p w:rsidR="00B06B28" w:rsidRPr="00A134F0" w:rsidRDefault="00B06B28" w:rsidP="00B06B28">
      <w:pPr>
        <w:ind w:left="423"/>
        <w:jc w:val="both"/>
        <w:rPr>
          <w:sz w:val="28"/>
          <w:szCs w:val="28"/>
        </w:rPr>
      </w:pPr>
    </w:p>
    <w:p w:rsidR="00B06B28" w:rsidRPr="00A134F0" w:rsidRDefault="00B06B28" w:rsidP="00B06B28">
      <w:pPr>
        <w:ind w:left="423"/>
        <w:jc w:val="both"/>
        <w:rPr>
          <w:sz w:val="28"/>
          <w:szCs w:val="28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7F2A2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7F2A26" w:rsidRDefault="007F2A26" w:rsidP="007F2A2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938"/>
        <w:gridCol w:w="1525"/>
      </w:tblGrid>
      <w:tr w:rsidR="007F2A26" w:rsidRPr="007F2A26" w:rsidTr="007F2A26">
        <w:tc>
          <w:tcPr>
            <w:tcW w:w="817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7F2A2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1525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профессиональный компетенции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 образовательной программы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Учебный план и календарный график учебного процесса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Рабочие программы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аттестации и оценочные материалы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Учебно-методическое и информационное обеспечение образовательной программы</w:t>
            </w:r>
          </w:p>
        </w:tc>
        <w:tc>
          <w:tcPr>
            <w:tcW w:w="1525" w:type="dxa"/>
          </w:tcPr>
          <w:p w:rsidR="007F2A26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Материально-технические условия для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E7270">
              <w:rPr>
                <w:bCs/>
                <w:sz w:val="28"/>
                <w:szCs w:val="28"/>
              </w:rPr>
              <w:t>2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качества освоения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E7270">
              <w:rPr>
                <w:bCs/>
                <w:sz w:val="28"/>
                <w:szCs w:val="28"/>
              </w:rPr>
              <w:t>2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7F2A26" w:rsidRDefault="005B261B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Аннотации рабочих программ</w:t>
            </w:r>
          </w:p>
        </w:tc>
        <w:tc>
          <w:tcPr>
            <w:tcW w:w="1525" w:type="dxa"/>
          </w:tcPr>
          <w:p w:rsidR="007F2A26" w:rsidRDefault="005B261B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E7270">
              <w:rPr>
                <w:bCs/>
                <w:sz w:val="28"/>
                <w:szCs w:val="28"/>
              </w:rPr>
              <w:t>2</w:t>
            </w:r>
          </w:p>
        </w:tc>
      </w:tr>
      <w:tr w:rsidR="005E7270" w:rsidRPr="007F2A26" w:rsidTr="007F2A26">
        <w:tc>
          <w:tcPr>
            <w:tcW w:w="817" w:type="dxa"/>
          </w:tcPr>
          <w:p w:rsidR="005E7270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5E7270" w:rsidRDefault="005E7270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</w:tc>
        <w:tc>
          <w:tcPr>
            <w:tcW w:w="1525" w:type="dxa"/>
          </w:tcPr>
          <w:p w:rsidR="005E7270" w:rsidRDefault="005E7270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</w:tbl>
    <w:p w:rsidR="007F2A26" w:rsidRPr="007F2A26" w:rsidRDefault="007F2A26" w:rsidP="007F2A2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B06B28" w:rsidRDefault="00B06B28" w:rsidP="00B06B28">
      <w:pPr>
        <w:spacing w:line="288" w:lineRule="auto"/>
        <w:jc w:val="both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Pr="00FA439A" w:rsidRDefault="00B06B28" w:rsidP="00857674">
      <w:pPr>
        <w:spacing w:line="360" w:lineRule="auto"/>
        <w:jc w:val="both"/>
        <w:rPr>
          <w:b/>
          <w:sz w:val="28"/>
          <w:szCs w:val="28"/>
        </w:rPr>
      </w:pPr>
      <w:r w:rsidRPr="00FA439A">
        <w:rPr>
          <w:b/>
          <w:sz w:val="28"/>
          <w:szCs w:val="28"/>
        </w:rPr>
        <w:t>Общая характеристика  образовательной программы</w:t>
      </w:r>
    </w:p>
    <w:p w:rsidR="00B06B28" w:rsidRPr="00C14041" w:rsidRDefault="00B06B28" w:rsidP="00B06B28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C14041">
        <w:rPr>
          <w:rFonts w:ascii="Times New Roman" w:hAnsi="Times New Roman" w:cs="Times New Roman"/>
          <w:b/>
          <w:i/>
          <w:spacing w:val="-1"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Общие положения</w:t>
      </w:r>
    </w:p>
    <w:p w:rsidR="00B06B28" w:rsidRPr="00C14041" w:rsidRDefault="00B06B28" w:rsidP="00B06B28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 </w:t>
      </w:r>
      <w:r w:rsidRPr="00C14041">
        <w:rPr>
          <w:sz w:val="28"/>
          <w:szCs w:val="28"/>
        </w:rPr>
        <w:t xml:space="preserve">представляет собой систему документов, разработанную  с учетом требований </w:t>
      </w:r>
      <w:r>
        <w:rPr>
          <w:sz w:val="28"/>
          <w:szCs w:val="28"/>
        </w:rPr>
        <w:t xml:space="preserve">современного </w:t>
      </w:r>
      <w:r w:rsidRPr="00C14041">
        <w:rPr>
          <w:sz w:val="28"/>
          <w:szCs w:val="28"/>
        </w:rPr>
        <w:t>рынка труд</w:t>
      </w:r>
      <w:r>
        <w:rPr>
          <w:sz w:val="28"/>
          <w:szCs w:val="28"/>
        </w:rPr>
        <w:t>а Республики Бурятия</w:t>
      </w:r>
      <w:r w:rsidRPr="00C14041">
        <w:rPr>
          <w:sz w:val="28"/>
          <w:szCs w:val="28"/>
        </w:rPr>
        <w:t xml:space="preserve">. </w:t>
      </w:r>
    </w:p>
    <w:p w:rsidR="00B06B28" w:rsidRPr="00043C0B" w:rsidRDefault="00B06B28" w:rsidP="00B06B28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>Содержание реализуемой образовательной программы   направлено на достижение целей программы и планируемых результатов ее освоения. Образоват</w:t>
      </w:r>
      <w:r w:rsidR="002D67DD">
        <w:rPr>
          <w:rFonts w:ascii="Times New Roman" w:hAnsi="Times New Roman" w:cs="Times New Roman"/>
          <w:spacing w:val="-1"/>
          <w:sz w:val="28"/>
          <w:szCs w:val="28"/>
        </w:rPr>
        <w:t xml:space="preserve">ельная программа  профессионального обучения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 xml:space="preserve"> непосредственно связана с квалификационными требованиями и выполнением должностными лицами обобщенной функции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B06B28" w:rsidRPr="00C14041" w:rsidRDefault="00B06B28" w:rsidP="00B06B28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Структура образовательной программы   включает цель, планируемые результаты обучения, учебный план, кал</w:t>
      </w:r>
      <w:r>
        <w:rPr>
          <w:sz w:val="28"/>
          <w:szCs w:val="28"/>
        </w:rPr>
        <w:t>ендарный учебный график, рабочую программу,</w:t>
      </w:r>
      <w:r w:rsidRPr="00C14041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реализации </w:t>
      </w:r>
      <w:r w:rsidRPr="00C14041">
        <w:rPr>
          <w:sz w:val="28"/>
          <w:szCs w:val="28"/>
        </w:rPr>
        <w:t>образовател</w:t>
      </w:r>
      <w:r>
        <w:rPr>
          <w:sz w:val="28"/>
          <w:szCs w:val="28"/>
        </w:rPr>
        <w:t>ьной программы, формы</w:t>
      </w:r>
      <w:r w:rsidRPr="00C14041">
        <w:rPr>
          <w:sz w:val="28"/>
          <w:szCs w:val="28"/>
        </w:rPr>
        <w:t xml:space="preserve"> аттестации, оценочные материалы и иные компоненты.</w:t>
      </w:r>
    </w:p>
    <w:p w:rsidR="00B06B28" w:rsidRPr="003216E7" w:rsidRDefault="00B06B28" w:rsidP="008A132C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Об</w:t>
      </w:r>
      <w:r>
        <w:rPr>
          <w:sz w:val="28"/>
          <w:szCs w:val="28"/>
        </w:rPr>
        <w:t>разовательный процесс в техникуме</w:t>
      </w:r>
      <w:r w:rsidRPr="00C14041">
        <w:rPr>
          <w:sz w:val="28"/>
          <w:szCs w:val="28"/>
        </w:rPr>
        <w:t xml:space="preserve">   осуществляе</w:t>
      </w:r>
      <w:r>
        <w:rPr>
          <w:sz w:val="28"/>
          <w:szCs w:val="28"/>
        </w:rPr>
        <w:t xml:space="preserve">тся в течение всего учебного </w:t>
      </w:r>
      <w:r w:rsidRPr="00C14041">
        <w:rPr>
          <w:sz w:val="28"/>
          <w:szCs w:val="28"/>
        </w:rPr>
        <w:t xml:space="preserve"> года.</w:t>
      </w:r>
    </w:p>
    <w:p w:rsidR="00B06B28" w:rsidRPr="00C14041" w:rsidRDefault="00B06B28" w:rsidP="00B06B2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14041">
        <w:rPr>
          <w:b/>
          <w:i/>
          <w:sz w:val="28"/>
          <w:szCs w:val="28"/>
        </w:rPr>
        <w:t xml:space="preserve">1.2. Срок </w:t>
      </w:r>
      <w:r>
        <w:rPr>
          <w:b/>
          <w:i/>
          <w:sz w:val="28"/>
          <w:szCs w:val="28"/>
        </w:rPr>
        <w:t>обучения</w:t>
      </w:r>
    </w:p>
    <w:p w:rsidR="00B06B28" w:rsidRPr="00C14041" w:rsidRDefault="00B06B28" w:rsidP="008A132C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Срок освоения образовательной программы  обеспечивает возможность достижения планируемых результатов  обучения, и составляет </w:t>
      </w:r>
      <w:r>
        <w:rPr>
          <w:sz w:val="28"/>
          <w:szCs w:val="28"/>
        </w:rPr>
        <w:t xml:space="preserve"> </w:t>
      </w:r>
      <w:r w:rsidR="002D67DD">
        <w:rPr>
          <w:b/>
          <w:sz w:val="28"/>
          <w:szCs w:val="28"/>
        </w:rPr>
        <w:t>500</w:t>
      </w:r>
      <w:r w:rsidRPr="00496456">
        <w:rPr>
          <w:b/>
          <w:sz w:val="28"/>
          <w:szCs w:val="28"/>
        </w:rPr>
        <w:t xml:space="preserve"> </w:t>
      </w:r>
      <w:r w:rsidRPr="00C11975">
        <w:rPr>
          <w:sz w:val="28"/>
          <w:szCs w:val="28"/>
        </w:rPr>
        <w:t>часов.</w:t>
      </w:r>
    </w:p>
    <w:p w:rsidR="00B06B28" w:rsidRPr="00C14041" w:rsidRDefault="00B06B28" w:rsidP="00B06B2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14041">
        <w:rPr>
          <w:b/>
          <w:i/>
          <w:sz w:val="28"/>
          <w:szCs w:val="28"/>
        </w:rPr>
        <w:t xml:space="preserve">.3. Форма обучения  </w:t>
      </w:r>
    </w:p>
    <w:p w:rsidR="00B06B28" w:rsidRPr="00C14041" w:rsidRDefault="00B06B28" w:rsidP="00B06B2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 с частичным отрывом от производства</w:t>
      </w:r>
    </w:p>
    <w:p w:rsidR="00B06B28" w:rsidRPr="008A132C" w:rsidRDefault="008A132C" w:rsidP="008A132C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B28">
        <w:rPr>
          <w:b/>
          <w:i/>
          <w:sz w:val="28"/>
          <w:szCs w:val="28"/>
        </w:rPr>
        <w:t>1</w:t>
      </w:r>
      <w:r w:rsidR="00B06B28" w:rsidRPr="00C14041">
        <w:rPr>
          <w:b/>
          <w:i/>
          <w:sz w:val="28"/>
          <w:szCs w:val="28"/>
        </w:rPr>
        <w:t>.4. Режим занятий</w:t>
      </w:r>
      <w:r w:rsidR="00B06B28">
        <w:rPr>
          <w:b/>
          <w:i/>
          <w:sz w:val="28"/>
          <w:szCs w:val="28"/>
        </w:rPr>
        <w:t xml:space="preserve">   </w:t>
      </w:r>
      <w:r w:rsidR="002D67DD">
        <w:rPr>
          <w:sz w:val="28"/>
          <w:szCs w:val="28"/>
        </w:rPr>
        <w:t xml:space="preserve"> </w:t>
      </w:r>
      <w:r w:rsidR="009965B5">
        <w:rPr>
          <w:sz w:val="28"/>
          <w:szCs w:val="28"/>
        </w:rPr>
        <w:t>36</w:t>
      </w:r>
      <w:r w:rsidR="00B06B28">
        <w:rPr>
          <w:sz w:val="28"/>
          <w:szCs w:val="28"/>
        </w:rPr>
        <w:t xml:space="preserve">  часов  в неделю</w:t>
      </w:r>
    </w:p>
    <w:p w:rsidR="00B06B28" w:rsidRPr="00507768" w:rsidRDefault="00B06B28" w:rsidP="00B06B2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41">
        <w:rPr>
          <w:rFonts w:ascii="Times New Roman" w:hAnsi="Times New Roman" w:cs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67DD">
        <w:rPr>
          <w:sz w:val="28"/>
          <w:szCs w:val="28"/>
        </w:rPr>
        <w:t xml:space="preserve">       </w:t>
      </w:r>
      <w:r w:rsidRPr="0050776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</w:t>
      </w:r>
      <w:r>
        <w:rPr>
          <w:sz w:val="28"/>
          <w:szCs w:val="28"/>
        </w:rPr>
        <w:t>граммы</w:t>
      </w:r>
      <w:r w:rsidRPr="00507768">
        <w:rPr>
          <w:sz w:val="28"/>
          <w:szCs w:val="28"/>
        </w:rPr>
        <w:t xml:space="preserve"> должен: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b/>
          <w:bCs/>
          <w:sz w:val="28"/>
          <w:szCs w:val="28"/>
        </w:rPr>
        <w:t xml:space="preserve">иметь практический опыт: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прохождения инструктажа по охране труда и пожарной безопасности на предприятии;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ознакомления с оборудованием котельной;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паровых котлов; </w:t>
      </w:r>
    </w:p>
    <w:p w:rsidR="00B06B28" w:rsidRPr="00507768" w:rsidRDefault="002D67DD" w:rsidP="002D67D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06B28" w:rsidRPr="00507768">
        <w:rPr>
          <w:sz w:val="28"/>
          <w:szCs w:val="28"/>
        </w:rPr>
        <w:t xml:space="preserve">обслуживания и эксплуатации вспомогательного оборудования котельной, трубопроводов и арматуры;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и проверки контрольно- измерительных приборов, автоматики безопасности в аварийной сигнализации;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топок, обдувочных устройств котлов и экономайзеров;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оборудования водоподготовки;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тепло сетевой бойлерной установки;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ремонта оборудования котельной;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самостоятельного выполнения работ машиниста обходчика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b/>
          <w:bCs/>
          <w:sz w:val="28"/>
          <w:szCs w:val="28"/>
        </w:rPr>
        <w:t xml:space="preserve">уметь: </w:t>
      </w:r>
    </w:p>
    <w:p w:rsidR="00B06B28" w:rsidRPr="00507768" w:rsidRDefault="00B06B28" w:rsidP="002D67DD">
      <w:pPr>
        <w:pStyle w:val="Default"/>
        <w:spacing w:line="276" w:lineRule="auto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обслуживать водогрейные и паровые котлы суммарной теплопроизводительностью до 12 ГДж/ч (до 3 Гкал/ч) или обслуживать в котельной отдельные водогрейные или паровые котлы с теплопроизводительностью котла до 21 ГДж/ч (до 5 Гкал/ч), работающие на твердом топливе;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растапливать и производить пуск и остановку котлов, питать их водой; </w:t>
      </w:r>
    </w:p>
    <w:p w:rsidR="00B06B28" w:rsidRPr="00507768" w:rsidRDefault="00B06B28" w:rsidP="008A132C">
      <w:pPr>
        <w:pStyle w:val="Default"/>
        <w:spacing w:line="276" w:lineRule="auto"/>
        <w:rPr>
          <w:sz w:val="28"/>
          <w:szCs w:val="28"/>
        </w:rPr>
      </w:pPr>
      <w:r w:rsidRPr="00507768">
        <w:rPr>
          <w:sz w:val="28"/>
          <w:szCs w:val="28"/>
        </w:rPr>
        <w:t xml:space="preserve">- поддерживать в котлах заданный режим работы: уровень воды и рабочее давление в паровых котлах, давление и температуру воды в водогрейных котлах;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производить пуск и остановку насосов, вентиляторов, других вспомогательных механизмов;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поддерживать в чистоте арматуру и приборы котла; </w:t>
      </w:r>
    </w:p>
    <w:p w:rsidR="00B06B28" w:rsidRPr="00507768" w:rsidRDefault="00B06B28" w:rsidP="002D67DD">
      <w:pPr>
        <w:pStyle w:val="Default"/>
        <w:spacing w:line="276" w:lineRule="auto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обслуживать тепло сетевые бойлерные установки, расположенные в зоне обслуживания агрегатов, с тепловой нагрузкой от 42 Гкал/ч до 10 Гкал/ч;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производить деаэрацию воды;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участвовать в очистке и ремонте котла;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останавливать котел в аварийных ситуациях;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удалять вручную шлак и золу из топок и бункеров паровых и водогрейных котлов производственных и отопительных котельных;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соблюдать требования безопасности труда, электробезопасности, гигиены труда и производственной санитарии, пожарной безопасности;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вести установленную техническую документацию;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оказывать первую доврачебную помощь пострадавшим; </w:t>
      </w:r>
    </w:p>
    <w:p w:rsidR="00B06B28" w:rsidRPr="00507768" w:rsidRDefault="00B06B28" w:rsidP="008A132C">
      <w:pPr>
        <w:pStyle w:val="Default"/>
        <w:spacing w:line="276" w:lineRule="auto"/>
        <w:rPr>
          <w:sz w:val="28"/>
          <w:szCs w:val="28"/>
        </w:rPr>
      </w:pPr>
      <w:r w:rsidRPr="00507768">
        <w:rPr>
          <w:sz w:val="28"/>
          <w:szCs w:val="28"/>
        </w:rPr>
        <w:t xml:space="preserve">- подготавливать к работе оборудование, инструменты, приспособления и содержать их в надлежащем состоянии, принимать и сдавать смену;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lastRenderedPageBreak/>
        <w:t xml:space="preserve">- пользоваться средствами предупреждения и тушения пожаров на своем рабочем месте, участке;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предупреждать аварийные ситуации и их устранять.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b/>
          <w:bCs/>
          <w:sz w:val="28"/>
          <w:szCs w:val="28"/>
        </w:rPr>
        <w:t xml:space="preserve">знать: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принцип работы обслуживаемых котлов и способы регулирования их работы;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устройство котла и его поток, шлаковых и зольных бункеров;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правила технической эксплуатации и ухода за оборудованием, приспособлениями и инструментом;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требования, предъявляемые к качеству выполняемых работ, в том числе и по сложным операциям или процессам;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способы теплоизоляции котлов и паротрубопроводов;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назначение и правила работы контрольно-измерительных приборов;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устройство механизмов шлакоудаления;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правила вывода котла в ремонт, чистки колосниковых решеток и топок;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допускаемые параметры давления и уровня воды в обслуживаемых котлах;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влияния атмосферного давления на разрежение в топках и газоходах котлов;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влияние атмосферного давления на разрежение в топках и газоходах котлов;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порядок загрузки топок топливом;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основные свойства золы и шлака;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рациональную организацию рабочего места; </w:t>
      </w:r>
    </w:p>
    <w:p w:rsidR="00B06B28" w:rsidRPr="00857674" w:rsidRDefault="00B06B28" w:rsidP="002D67D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07768">
        <w:rPr>
          <w:rFonts w:ascii="Times New Roman" w:hAnsi="Times New Roman"/>
          <w:sz w:val="28"/>
          <w:szCs w:val="28"/>
          <w:lang w:val="ru-RU"/>
        </w:rPr>
        <w:t>- правила и инструкции по эксплуатации и ремонту оборудования котельной</w:t>
      </w:r>
      <w:r w:rsidR="008576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674">
        <w:rPr>
          <w:rFonts w:ascii="Times New Roman" w:hAnsi="Times New Roman"/>
          <w:sz w:val="28"/>
          <w:szCs w:val="28"/>
          <w:lang w:val="ru-RU"/>
        </w:rPr>
        <w:t>установки;</w:t>
      </w:r>
      <w:r w:rsidRPr="00857674">
        <w:rPr>
          <w:sz w:val="28"/>
          <w:szCs w:val="28"/>
          <w:lang w:val="ru-RU"/>
        </w:rPr>
        <w:t xml:space="preserve">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порядок ведения записей в сменном и ремонтном журналах;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передовые приемы обслуживания оборудования котельной установки; </w:t>
      </w:r>
    </w:p>
    <w:p w:rsidR="00B06B28" w:rsidRDefault="00B06B28" w:rsidP="008576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правила безопасности труда, электробезопасности, гигиены труда и производственной санитарии, пожарной безопасности; </w:t>
      </w:r>
    </w:p>
    <w:p w:rsidR="00B06B28" w:rsidRDefault="00B06B28" w:rsidP="003F0F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основные средства и приемы предупреждения и тушения пожаров на своем рабочем месте;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производственную инструкцию и правила внутреннего распорядка;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сведения по комплексной механизации и управлению производством;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должностную инструкцию машиниста (кочегара) котельной; </w:t>
      </w:r>
    </w:p>
    <w:p w:rsidR="00B06B28" w:rsidRPr="003F0F5B" w:rsidRDefault="00B06B28" w:rsidP="003F0F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правила, утвержденные органами Государственного надзора, в объеме, предусмотренном местными инструкциями. </w:t>
      </w:r>
    </w:p>
    <w:p w:rsidR="00B06B28" w:rsidRPr="001A2E1E" w:rsidRDefault="00B06B28" w:rsidP="00B06B2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41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компетенции</w:t>
      </w:r>
    </w:p>
    <w:p w:rsidR="00B06B28" w:rsidRPr="002748E8" w:rsidRDefault="00B06B28" w:rsidP="003F0F5B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F0F5B">
        <w:rPr>
          <w:sz w:val="28"/>
          <w:szCs w:val="28"/>
        </w:rPr>
        <w:t xml:space="preserve">         </w:t>
      </w:r>
      <w:r w:rsidRPr="00043C0B">
        <w:rPr>
          <w:sz w:val="28"/>
          <w:szCs w:val="28"/>
        </w:rPr>
        <w:t xml:space="preserve">Профессиональная компетенция - </w:t>
      </w:r>
      <w:r w:rsidRPr="00DE75D0">
        <w:rPr>
          <w:sz w:val="28"/>
          <w:szCs w:val="28"/>
        </w:rPr>
        <w:t xml:space="preserve"> </w:t>
      </w:r>
      <w:r w:rsidR="003F0F5B">
        <w:rPr>
          <w:bCs/>
          <w:sz w:val="28"/>
          <w:szCs w:val="28"/>
        </w:rPr>
        <w:t>Программа профессионального обучения</w:t>
      </w:r>
      <w:r w:rsidRPr="00E64032">
        <w:rPr>
          <w:bCs/>
          <w:sz w:val="28"/>
          <w:szCs w:val="28"/>
        </w:rPr>
        <w:t xml:space="preserve"> по профессии </w:t>
      </w:r>
      <w:r>
        <w:rPr>
          <w:bCs/>
          <w:sz w:val="28"/>
          <w:szCs w:val="28"/>
        </w:rPr>
        <w:t xml:space="preserve"> </w:t>
      </w:r>
      <w:r w:rsidR="003F0F5B">
        <w:rPr>
          <w:b/>
          <w:bCs/>
          <w:sz w:val="28"/>
          <w:szCs w:val="28"/>
        </w:rPr>
        <w:t>13929</w:t>
      </w:r>
      <w:r w:rsidRPr="00C11975">
        <w:rPr>
          <w:b/>
          <w:bCs/>
          <w:sz w:val="28"/>
          <w:szCs w:val="28"/>
        </w:rPr>
        <w:t xml:space="preserve"> Машинист</w:t>
      </w:r>
      <w:r w:rsidR="003F0F5B">
        <w:rPr>
          <w:b/>
          <w:bCs/>
          <w:sz w:val="28"/>
          <w:szCs w:val="28"/>
        </w:rPr>
        <w:t>-обходчик по котельному оборудованию</w:t>
      </w:r>
      <w:r w:rsidRPr="00C119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204D">
        <w:rPr>
          <w:b/>
          <w:sz w:val="28"/>
          <w:szCs w:val="28"/>
        </w:rPr>
        <w:t xml:space="preserve"> </w:t>
      </w:r>
      <w:r w:rsidRPr="007B204D">
        <w:rPr>
          <w:sz w:val="28"/>
          <w:szCs w:val="28"/>
        </w:rPr>
        <w:t xml:space="preserve"> </w:t>
      </w:r>
      <w:r w:rsidRPr="00E64032">
        <w:rPr>
          <w:bCs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</w:t>
      </w:r>
      <w:r w:rsidRPr="002748E8">
        <w:rPr>
          <w:sz w:val="28"/>
          <w:szCs w:val="28"/>
        </w:rPr>
        <w:t>.</w:t>
      </w:r>
    </w:p>
    <w:p w:rsidR="00B06B28" w:rsidRPr="00E64032" w:rsidRDefault="00B06B28" w:rsidP="00B06B28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0F5B">
        <w:rPr>
          <w:bCs/>
          <w:sz w:val="28"/>
          <w:szCs w:val="28"/>
        </w:rPr>
        <w:t xml:space="preserve">         </w:t>
      </w:r>
      <w:r w:rsidRPr="00E64032">
        <w:rPr>
          <w:bCs/>
          <w:sz w:val="28"/>
          <w:szCs w:val="28"/>
        </w:rPr>
        <w:t xml:space="preserve">Основная цель подготовки по программе – прошедший подготовку и итоговую аттестацию должен быть готов к профессиональной деятельности в качестве </w:t>
      </w:r>
      <w:r>
        <w:rPr>
          <w:bCs/>
          <w:sz w:val="28"/>
          <w:szCs w:val="28"/>
        </w:rPr>
        <w:t>Машиниста</w:t>
      </w:r>
      <w:r w:rsidR="00E30514">
        <w:rPr>
          <w:bCs/>
          <w:sz w:val="28"/>
          <w:szCs w:val="28"/>
        </w:rPr>
        <w:t>-обходчика по  котельному оборудованию</w:t>
      </w:r>
      <w:r>
        <w:rPr>
          <w:sz w:val="28"/>
          <w:szCs w:val="28"/>
        </w:rPr>
        <w:t xml:space="preserve"> </w:t>
      </w:r>
      <w:r w:rsidRPr="00E64032">
        <w:rPr>
          <w:bCs/>
          <w:sz w:val="28"/>
          <w:szCs w:val="28"/>
        </w:rPr>
        <w:t xml:space="preserve"> в организациях (на предприятиях) независимо от их организационно-правовых форм.</w:t>
      </w:r>
    </w:p>
    <w:p w:rsidR="00B06B28" w:rsidRDefault="00B06B28" w:rsidP="00B06B28">
      <w:pPr>
        <w:rPr>
          <w:sz w:val="28"/>
          <w:szCs w:val="28"/>
        </w:rPr>
      </w:pPr>
    </w:p>
    <w:p w:rsidR="00B06B28" w:rsidRPr="00A835E5" w:rsidRDefault="00B06B28" w:rsidP="00B06B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  <w:r w:rsidRPr="00A835E5">
        <w:rPr>
          <w:rFonts w:ascii="Times New Roman" w:hAnsi="Times New Roman"/>
          <w:b/>
          <w:bCs/>
          <w:sz w:val="28"/>
          <w:szCs w:val="28"/>
          <w:lang w:val="ru-RU"/>
        </w:rPr>
        <w:t>Требования к р</w:t>
      </w:r>
      <w:r w:rsidRPr="00A835E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езультатам освоения </w:t>
      </w:r>
      <w:r w:rsidRPr="00A835E5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образовательной </w:t>
      </w:r>
      <w:r w:rsidRPr="00A835E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программы  </w:t>
      </w:r>
    </w:p>
    <w:p w:rsidR="00B06B28" w:rsidRPr="00641C4B" w:rsidRDefault="00B06B28" w:rsidP="00B06B28">
      <w:pPr>
        <w:shd w:val="clear" w:color="auto" w:fill="FFFFFF"/>
        <w:tabs>
          <w:tab w:val="left" w:pos="2549"/>
          <w:tab w:val="left" w:pos="4128"/>
          <w:tab w:val="left" w:pos="5424"/>
          <w:tab w:val="left" w:pos="7584"/>
        </w:tabs>
        <w:spacing w:line="276" w:lineRule="auto"/>
        <w:ind w:firstLine="851"/>
        <w:jc w:val="both"/>
        <w:rPr>
          <w:sz w:val="28"/>
          <w:szCs w:val="28"/>
        </w:rPr>
      </w:pPr>
      <w:r w:rsidRPr="00641C4B">
        <w:rPr>
          <w:spacing w:val="-2"/>
          <w:sz w:val="28"/>
          <w:szCs w:val="28"/>
        </w:rPr>
        <w:t>Образовательная программа обеспечивает ее актуализацию и соответствие требованиям нормативных документов в условиях изменения целей, содержания, технологий, нормативно-правового обеспечения профессиональной деятельности</w:t>
      </w:r>
      <w:r>
        <w:rPr>
          <w:spacing w:val="-2"/>
          <w:sz w:val="28"/>
          <w:szCs w:val="28"/>
        </w:rPr>
        <w:t>.</w:t>
      </w:r>
    </w:p>
    <w:p w:rsidR="00B06B28" w:rsidRPr="00641C4B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7E08">
        <w:rPr>
          <w:sz w:val="28"/>
          <w:szCs w:val="28"/>
        </w:rPr>
        <w:t xml:space="preserve">       </w:t>
      </w:r>
      <w:r w:rsidRPr="00641C4B">
        <w:rPr>
          <w:sz w:val="28"/>
          <w:szCs w:val="28"/>
        </w:rPr>
        <w:t xml:space="preserve">По окончанию подготовки каждый обучаемый должен уметь самостоятельно выполнять все 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 материалам по труду. </w:t>
      </w:r>
    </w:p>
    <w:p w:rsidR="00B06B28" w:rsidRDefault="00B06B28" w:rsidP="00B06B28">
      <w:pPr>
        <w:widowControl/>
        <w:autoSpaceDE/>
        <w:autoSpaceDN/>
        <w:adjustRightInd/>
        <w:spacing w:line="276" w:lineRule="auto"/>
        <w:jc w:val="both"/>
        <w:rPr>
          <w:spacing w:val="-2"/>
          <w:sz w:val="28"/>
          <w:szCs w:val="28"/>
        </w:rPr>
      </w:pPr>
      <w:r w:rsidRPr="00641C4B">
        <w:rPr>
          <w:sz w:val="28"/>
          <w:szCs w:val="28"/>
        </w:rPr>
        <w:t xml:space="preserve">           </w:t>
      </w:r>
      <w:r w:rsidR="00247E08">
        <w:rPr>
          <w:sz w:val="28"/>
          <w:szCs w:val="28"/>
        </w:rPr>
        <w:t xml:space="preserve">  </w:t>
      </w:r>
      <w:r w:rsidRPr="00641C4B">
        <w:rPr>
          <w:sz w:val="28"/>
          <w:szCs w:val="28"/>
        </w:rPr>
        <w:t xml:space="preserve"> </w:t>
      </w:r>
      <w:r w:rsidR="005E719D">
        <w:rPr>
          <w:spacing w:val="-2"/>
          <w:sz w:val="28"/>
          <w:szCs w:val="28"/>
        </w:rPr>
        <w:t xml:space="preserve">Результаты </w:t>
      </w:r>
      <w:r w:rsidRPr="00641C4B">
        <w:rPr>
          <w:spacing w:val="-2"/>
          <w:sz w:val="28"/>
          <w:szCs w:val="28"/>
        </w:rPr>
        <w:t>освоения   образовательной программы  определяются приобретаемой слушателями компетенцией, т.е. его способностью применять знания, умения и личные качества в соответствии с задачами профессиональной деятельности.</w:t>
      </w:r>
    </w:p>
    <w:p w:rsidR="00B06B28" w:rsidRDefault="00B06B28" w:rsidP="00B06B28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B06B28" w:rsidRPr="00857674" w:rsidRDefault="00B06B28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5767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РЕЗУЛЬТАТЫ ОСВОЕНИЯ </w:t>
      </w:r>
      <w:r w:rsidR="00247E0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ПРОГРАММЫ </w:t>
      </w:r>
    </w:p>
    <w:p w:rsidR="00B06B28" w:rsidRPr="00857674" w:rsidRDefault="00B06B28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B06B28" w:rsidRDefault="00857674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B28">
        <w:rPr>
          <w:sz w:val="28"/>
          <w:szCs w:val="28"/>
        </w:rPr>
        <w:t>Результатом освоения программы  является овладение обучающимися видом профессиональной деятельности «Выполнение работ по рабочей профессии «Машинист</w:t>
      </w:r>
      <w:r w:rsidR="00E30514">
        <w:rPr>
          <w:sz w:val="28"/>
          <w:szCs w:val="28"/>
        </w:rPr>
        <w:t>-обходчик по  котельному оборудованию</w:t>
      </w:r>
      <w:r w:rsidR="00B06B28">
        <w:rPr>
          <w:sz w:val="28"/>
          <w:szCs w:val="28"/>
        </w:rPr>
        <w:t>»», в том числе профессиональными (ПК) и общими (ОК) компетенциями:</w:t>
      </w:r>
    </w:p>
    <w:p w:rsidR="00B06B28" w:rsidRDefault="00B06B28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8045"/>
      </w:tblGrid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исправностью котлов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растопку котлов, соблюдая правила растопки и меры </w:t>
            </w:r>
            <w:r>
              <w:rPr>
                <w:sz w:val="28"/>
                <w:szCs w:val="28"/>
              </w:rPr>
              <w:lastRenderedPageBreak/>
              <w:t xml:space="preserve">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3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показаниями приборов в процессе работы, уровнем воды и температурой пара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степень опасности в случае неисправности котла и принимать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ОК3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исправностью котлов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растопку котлов, соблюдая правила растопки и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показаниями приборов в процессе работы, уровнем воды и температурой пара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степень опасности в случае неисправности котла и принимать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</w:tbl>
    <w:p w:rsidR="00B06B28" w:rsidRDefault="00B06B28" w:rsidP="00B06B28">
      <w:pPr>
        <w:spacing w:line="276" w:lineRule="auto"/>
        <w:rPr>
          <w:color w:val="000000"/>
          <w:sz w:val="28"/>
          <w:szCs w:val="28"/>
        </w:rPr>
      </w:pPr>
    </w:p>
    <w:p w:rsidR="00B06B28" w:rsidRPr="000C4B5A" w:rsidRDefault="00B06B28" w:rsidP="00B06B28">
      <w:pPr>
        <w:tabs>
          <w:tab w:val="left" w:pos="2601"/>
        </w:tabs>
        <w:spacing w:line="276" w:lineRule="auto"/>
        <w:jc w:val="both"/>
        <w:rPr>
          <w:b/>
          <w:sz w:val="28"/>
          <w:szCs w:val="28"/>
        </w:rPr>
      </w:pPr>
      <w:r w:rsidRPr="000C4B5A">
        <w:rPr>
          <w:b/>
          <w:sz w:val="28"/>
          <w:szCs w:val="28"/>
        </w:rPr>
        <w:t xml:space="preserve">5.   Содержание образовательной программы </w:t>
      </w:r>
    </w:p>
    <w:p w:rsidR="00B06B28" w:rsidRPr="000C4B5A" w:rsidRDefault="00B06B28" w:rsidP="00B06B28">
      <w:pPr>
        <w:tabs>
          <w:tab w:val="left" w:pos="2601"/>
        </w:tabs>
        <w:spacing w:line="276" w:lineRule="auto"/>
        <w:jc w:val="both"/>
        <w:rPr>
          <w:i/>
          <w:sz w:val="28"/>
          <w:szCs w:val="28"/>
        </w:rPr>
      </w:pPr>
      <w:r w:rsidRPr="000C4B5A">
        <w:rPr>
          <w:b/>
          <w:i/>
          <w:sz w:val="28"/>
          <w:szCs w:val="28"/>
        </w:rPr>
        <w:t>5.1. Трудоемкость образовательной программы</w:t>
      </w:r>
    </w:p>
    <w:p w:rsidR="00B06B28" w:rsidRPr="000C4B5A" w:rsidRDefault="00B06B28" w:rsidP="00B06B28">
      <w:pPr>
        <w:overflowPunct w:val="0"/>
        <w:spacing w:line="276" w:lineRule="auto"/>
        <w:ind w:firstLine="720"/>
        <w:jc w:val="both"/>
        <w:rPr>
          <w:sz w:val="28"/>
          <w:szCs w:val="28"/>
        </w:rPr>
      </w:pPr>
      <w:r w:rsidRPr="000C4B5A">
        <w:rPr>
          <w:sz w:val="28"/>
          <w:szCs w:val="28"/>
        </w:rPr>
        <w:t xml:space="preserve">Трудоемкость образовательной программы </w:t>
      </w:r>
      <w:r w:rsidR="001C2919">
        <w:rPr>
          <w:sz w:val="28"/>
          <w:szCs w:val="28"/>
          <w:shd w:val="clear" w:color="auto" w:fill="FFFFFF"/>
        </w:rPr>
        <w:t xml:space="preserve"> составляет  500</w:t>
      </w:r>
      <w:r w:rsidRPr="000C4B5A">
        <w:rPr>
          <w:sz w:val="28"/>
          <w:szCs w:val="28"/>
          <w:shd w:val="clear" w:color="auto" w:fill="FFFFFF"/>
        </w:rPr>
        <w:t xml:space="preserve"> часов и   включает все виды аудиторной </w:t>
      </w:r>
      <w:r w:rsidRPr="000C4B5A">
        <w:rPr>
          <w:sz w:val="28"/>
          <w:szCs w:val="28"/>
        </w:rPr>
        <w:t xml:space="preserve"> работы слушателей,  и время, отводимое на контроль качества освоения слушателем образовательной программы.</w:t>
      </w:r>
    </w:p>
    <w:p w:rsidR="00B06B28" w:rsidRPr="000C4B5A" w:rsidRDefault="00B06B28" w:rsidP="00B06B28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0C4B5A">
        <w:rPr>
          <w:b/>
          <w:bCs/>
          <w:sz w:val="28"/>
          <w:szCs w:val="28"/>
        </w:rPr>
        <w:tab/>
      </w:r>
      <w:r w:rsidRPr="000C4B5A">
        <w:rPr>
          <w:sz w:val="28"/>
          <w:szCs w:val="28"/>
        </w:rPr>
        <w:t xml:space="preserve">Практикоориентированность  </w:t>
      </w:r>
      <w:r w:rsidRPr="000C4B5A">
        <w:rPr>
          <w:spacing w:val="-1"/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 составляет 60</w:t>
      </w:r>
      <w:r w:rsidRPr="000C4B5A">
        <w:rPr>
          <w:sz w:val="28"/>
          <w:szCs w:val="28"/>
        </w:rPr>
        <w:t> % от общего объема часов подготовки, что дает возможность слушателям  успешно освоить образовательную программу.</w:t>
      </w:r>
    </w:p>
    <w:p w:rsidR="00B06B28" w:rsidRPr="000C4B5A" w:rsidRDefault="00B06B28" w:rsidP="00B06B2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B06B28" w:rsidRPr="000C4B5A" w:rsidRDefault="00B06B28" w:rsidP="00B06B28">
      <w:pPr>
        <w:spacing w:line="276" w:lineRule="auto"/>
        <w:jc w:val="both"/>
        <w:rPr>
          <w:b/>
          <w:i/>
          <w:sz w:val="28"/>
          <w:szCs w:val="28"/>
        </w:rPr>
      </w:pPr>
      <w:r w:rsidRPr="000C4B5A">
        <w:rPr>
          <w:b/>
          <w:bCs/>
          <w:i/>
          <w:sz w:val="28"/>
          <w:szCs w:val="28"/>
        </w:rPr>
        <w:lastRenderedPageBreak/>
        <w:t>5.2.</w:t>
      </w:r>
      <w:r w:rsidRPr="000C4B5A">
        <w:rPr>
          <w:b/>
          <w:i/>
          <w:sz w:val="28"/>
          <w:szCs w:val="28"/>
        </w:rPr>
        <w:t>Учебный план и  календарный график учебного процесса</w:t>
      </w:r>
    </w:p>
    <w:p w:rsidR="00B06B28" w:rsidRPr="00C14041" w:rsidRDefault="00B06B28" w:rsidP="00B06B28">
      <w:pPr>
        <w:tabs>
          <w:tab w:val="left" w:pos="993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C4B5A">
        <w:rPr>
          <w:sz w:val="28"/>
          <w:szCs w:val="28"/>
        </w:rPr>
        <w:tab/>
      </w:r>
      <w:r w:rsidRPr="000C4B5A">
        <w:rPr>
          <w:iCs/>
          <w:sz w:val="28"/>
          <w:szCs w:val="28"/>
        </w:rPr>
        <w:t xml:space="preserve">Основным документом </w:t>
      </w:r>
      <w:r w:rsidRPr="000C4B5A">
        <w:rPr>
          <w:sz w:val="28"/>
          <w:szCs w:val="28"/>
        </w:rPr>
        <w:t xml:space="preserve">образовательной </w:t>
      </w:r>
      <w:r w:rsidRPr="000C4B5A">
        <w:rPr>
          <w:iCs/>
          <w:sz w:val="28"/>
          <w:szCs w:val="28"/>
        </w:rPr>
        <w:t>программы</w:t>
      </w:r>
      <w:r w:rsidRPr="00C14041">
        <w:rPr>
          <w:iCs/>
          <w:sz w:val="28"/>
          <w:szCs w:val="28"/>
        </w:rPr>
        <w:t xml:space="preserve"> является учебный план. (</w:t>
      </w:r>
      <w:r w:rsidRPr="00C14041">
        <w:rPr>
          <w:rFonts w:eastAsia="Calibri"/>
          <w:sz w:val="28"/>
          <w:szCs w:val="28"/>
        </w:rPr>
        <w:t>Приложение 1)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line="276" w:lineRule="auto"/>
        <w:jc w:val="both"/>
        <w:rPr>
          <w:iCs/>
          <w:sz w:val="28"/>
          <w:szCs w:val="28"/>
        </w:rPr>
      </w:pPr>
      <w:r w:rsidRPr="00C14041">
        <w:rPr>
          <w:iCs/>
          <w:sz w:val="28"/>
          <w:szCs w:val="28"/>
        </w:rPr>
        <w:tab/>
        <w:t xml:space="preserve">В учебном плане отображается логическая последовательность освоения циклов и разделов программы (дисциплин, модулей, практик), обеспечивающих формирование компетенций. Указывается общая трудоемкость дисциплин, модулей, стажировок, практик и т.д., а также форма итоговой аттестации. 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C14041">
        <w:rPr>
          <w:sz w:val="28"/>
          <w:szCs w:val="28"/>
        </w:rPr>
        <w:tab/>
        <w:t xml:space="preserve">В календарном графике учебного процесса указывается последовательность реализации элементов образовательной программы и определяется их последовательность с учетом принципа дидактической </w:t>
      </w:r>
      <w:r>
        <w:rPr>
          <w:sz w:val="28"/>
          <w:szCs w:val="28"/>
        </w:rPr>
        <w:t>целесообразности.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06B28" w:rsidRPr="00831B89" w:rsidRDefault="00B06B28" w:rsidP="00B06B2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5.3. Рабочие </w:t>
      </w:r>
      <w:r w:rsidRPr="00C14041">
        <w:rPr>
          <w:b/>
          <w:i/>
          <w:sz w:val="28"/>
          <w:szCs w:val="28"/>
        </w:rPr>
        <w:t xml:space="preserve"> программы</w:t>
      </w:r>
    </w:p>
    <w:p w:rsidR="00B06B28" w:rsidRPr="00C14041" w:rsidRDefault="00B06B28" w:rsidP="00B06B28">
      <w:pPr>
        <w:shd w:val="clear" w:color="auto" w:fill="FFFFFF"/>
        <w:tabs>
          <w:tab w:val="left" w:pos="1666"/>
        </w:tabs>
        <w:spacing w:before="5"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Рабочая программа разработана</w:t>
      </w:r>
      <w:r w:rsidRPr="00C14041">
        <w:rPr>
          <w:spacing w:val="-2"/>
          <w:sz w:val="28"/>
          <w:szCs w:val="28"/>
        </w:rPr>
        <w:t xml:space="preserve"> на основе учебного плана и в соответствии с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>
        <w:rPr>
          <w:spacing w:val="-2"/>
          <w:sz w:val="28"/>
          <w:szCs w:val="28"/>
        </w:rPr>
        <w:t>.</w:t>
      </w:r>
      <w:r w:rsidRPr="00C1404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B06B28" w:rsidRDefault="00B06B28" w:rsidP="00B06B28">
      <w:pPr>
        <w:shd w:val="clear" w:color="auto" w:fill="FFFFFF"/>
        <w:tabs>
          <w:tab w:val="left" w:pos="1666"/>
        </w:tabs>
        <w:spacing w:before="5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</w:t>
      </w:r>
      <w:r w:rsidRPr="00C14041">
        <w:rPr>
          <w:sz w:val="28"/>
          <w:szCs w:val="28"/>
        </w:rPr>
        <w:t xml:space="preserve">  </w:t>
      </w:r>
      <w:r w:rsidRPr="00C14041">
        <w:rPr>
          <w:spacing w:val="-12"/>
          <w:sz w:val="28"/>
          <w:szCs w:val="28"/>
        </w:rPr>
        <w:t>сформулированы  конечные результаты обучения во в</w:t>
      </w:r>
      <w:r w:rsidRPr="00C14041">
        <w:rPr>
          <w:spacing w:val="-2"/>
          <w:sz w:val="28"/>
          <w:szCs w:val="28"/>
        </w:rPr>
        <w:t>заимосвязи</w:t>
      </w:r>
      <w:r>
        <w:rPr>
          <w:spacing w:val="-2"/>
          <w:sz w:val="28"/>
          <w:szCs w:val="28"/>
        </w:rPr>
        <w:t xml:space="preserve"> </w:t>
      </w:r>
      <w:r w:rsidRPr="00C14041">
        <w:rPr>
          <w:sz w:val="28"/>
          <w:szCs w:val="28"/>
        </w:rPr>
        <w:t xml:space="preserve">с </w:t>
      </w:r>
      <w:r w:rsidRPr="00C14041">
        <w:rPr>
          <w:spacing w:val="-2"/>
          <w:sz w:val="28"/>
          <w:szCs w:val="28"/>
        </w:rPr>
        <w:t xml:space="preserve">осваиваемыми знаниями, умениями </w:t>
      </w:r>
      <w:r>
        <w:rPr>
          <w:sz w:val="28"/>
          <w:szCs w:val="28"/>
        </w:rPr>
        <w:t>и приобретаемой компетенцией</w:t>
      </w:r>
      <w:r w:rsidRPr="00C14041">
        <w:rPr>
          <w:sz w:val="28"/>
          <w:szCs w:val="28"/>
        </w:rPr>
        <w:t xml:space="preserve"> по образовательной программе.</w:t>
      </w:r>
    </w:p>
    <w:p w:rsidR="00857674" w:rsidRDefault="00857674" w:rsidP="00B06B2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sz w:val="28"/>
          <w:szCs w:val="28"/>
        </w:rPr>
      </w:pPr>
    </w:p>
    <w:p w:rsidR="00B06B28" w:rsidRPr="00C14041" w:rsidRDefault="00B06B28" w:rsidP="00B06B2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C14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4041">
        <w:rPr>
          <w:b/>
          <w:sz w:val="28"/>
          <w:szCs w:val="28"/>
        </w:rPr>
        <w:t>Формы аттестации и оценочные материалы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Оценка кач</w:t>
      </w:r>
      <w:r>
        <w:rPr>
          <w:sz w:val="28"/>
          <w:szCs w:val="28"/>
        </w:rPr>
        <w:t>ества освоения   образовательной</w:t>
      </w:r>
      <w:r w:rsidRPr="00C140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14041">
        <w:rPr>
          <w:sz w:val="28"/>
          <w:szCs w:val="28"/>
        </w:rPr>
        <w:t xml:space="preserve"> проводится в отношении</w:t>
      </w:r>
      <w:r>
        <w:rPr>
          <w:sz w:val="28"/>
          <w:szCs w:val="28"/>
        </w:rPr>
        <w:t xml:space="preserve"> </w:t>
      </w:r>
      <w:r w:rsidRPr="00C14041">
        <w:rPr>
          <w:sz w:val="28"/>
          <w:szCs w:val="28"/>
        </w:rPr>
        <w:t xml:space="preserve"> соответствия результатов освоения  программы заявленным целям и планируемым результатам обучения.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pacing w:val="-2"/>
          <w:sz w:val="28"/>
          <w:szCs w:val="28"/>
        </w:rPr>
      </w:pPr>
      <w:r w:rsidRPr="00C14041">
        <w:rPr>
          <w:spacing w:val="-2"/>
          <w:sz w:val="28"/>
          <w:szCs w:val="28"/>
        </w:rPr>
        <w:t xml:space="preserve"> Освоение </w:t>
      </w:r>
      <w:r w:rsidRPr="00C14041">
        <w:rPr>
          <w:sz w:val="28"/>
          <w:szCs w:val="28"/>
        </w:rPr>
        <w:t xml:space="preserve">образовательных программ </w:t>
      </w:r>
      <w:r w:rsidRPr="00C14041">
        <w:rPr>
          <w:spacing w:val="-2"/>
          <w:sz w:val="28"/>
          <w:szCs w:val="28"/>
        </w:rPr>
        <w:t xml:space="preserve">завершается итоговой аттестацией слушателей в форме </w:t>
      </w:r>
      <w:r>
        <w:rPr>
          <w:spacing w:val="-2"/>
          <w:sz w:val="28"/>
          <w:szCs w:val="28"/>
        </w:rPr>
        <w:t xml:space="preserve"> квалификационного экзамена</w:t>
      </w:r>
      <w:r w:rsidRPr="00C14041">
        <w:rPr>
          <w:spacing w:val="-2"/>
          <w:sz w:val="28"/>
          <w:szCs w:val="28"/>
        </w:rPr>
        <w:t>.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оценивания обеспечивают соответствие процедуры принципам оценивания.</w:t>
      </w:r>
    </w:p>
    <w:p w:rsidR="00B06B28" w:rsidRPr="00487347" w:rsidRDefault="00B06B28" w:rsidP="00487347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Лицам, успешно освоившим образовательную программу и прошедшим итоговую аттестацию, выдается документ установленного образца о квалификации</w:t>
      </w:r>
      <w:r>
        <w:rPr>
          <w:sz w:val="28"/>
          <w:szCs w:val="28"/>
        </w:rPr>
        <w:t xml:space="preserve"> </w:t>
      </w:r>
      <w:r w:rsidR="00487347">
        <w:rPr>
          <w:sz w:val="28"/>
          <w:szCs w:val="28"/>
        </w:rPr>
        <w:t>– св</w:t>
      </w:r>
      <w:r w:rsidR="00350F48">
        <w:rPr>
          <w:sz w:val="28"/>
          <w:szCs w:val="28"/>
        </w:rPr>
        <w:t>идетельство о прохождении профессионального обучения</w:t>
      </w:r>
      <w:r w:rsidR="00487347">
        <w:rPr>
          <w:sz w:val="28"/>
          <w:szCs w:val="28"/>
        </w:rPr>
        <w:t xml:space="preserve">.         </w:t>
      </w:r>
      <w:r w:rsidRPr="009218B9">
        <w:rPr>
          <w:sz w:val="23"/>
          <w:szCs w:val="23"/>
        </w:rPr>
        <w:t xml:space="preserve"> </w:t>
      </w:r>
    </w:p>
    <w:p w:rsidR="00B06B28" w:rsidRPr="009218B9" w:rsidRDefault="00487347" w:rsidP="00B06B28">
      <w:pPr>
        <w:shd w:val="clear" w:color="auto" w:fill="FFFFFF"/>
        <w:tabs>
          <w:tab w:val="left" w:pos="1134"/>
        </w:tabs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6B28" w:rsidRPr="009218B9">
        <w:rPr>
          <w:sz w:val="28"/>
          <w:szCs w:val="28"/>
        </w:rPr>
        <w:t xml:space="preserve">Квалификация, указываемая в документе о квалификации, дает его </w:t>
      </w:r>
      <w:r w:rsidR="00B06B28" w:rsidRPr="009218B9">
        <w:rPr>
          <w:sz w:val="28"/>
          <w:szCs w:val="28"/>
        </w:rPr>
        <w:lastRenderedPageBreak/>
        <w:t>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</w:t>
      </w:r>
      <w:r w:rsidR="005241F8">
        <w:rPr>
          <w:sz w:val="28"/>
          <w:szCs w:val="28"/>
        </w:rPr>
        <w:t xml:space="preserve">и по результатам </w:t>
      </w:r>
      <w:r w:rsidR="00B06B28" w:rsidRPr="009218B9">
        <w:rPr>
          <w:sz w:val="28"/>
          <w:szCs w:val="28"/>
        </w:rPr>
        <w:t xml:space="preserve"> профессионального образования, если иное не установлено законодательством Российской Федерации.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</w:t>
      </w:r>
      <w:r>
        <w:rPr>
          <w:sz w:val="28"/>
          <w:szCs w:val="28"/>
        </w:rPr>
        <w:t xml:space="preserve"> установленного образца</w:t>
      </w:r>
      <w:r w:rsidRPr="00C14041">
        <w:rPr>
          <w:sz w:val="28"/>
          <w:szCs w:val="28"/>
        </w:rPr>
        <w:t>.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before="5" w:line="360" w:lineRule="auto"/>
        <w:jc w:val="both"/>
        <w:rPr>
          <w:sz w:val="28"/>
          <w:szCs w:val="28"/>
        </w:rPr>
      </w:pPr>
    </w:p>
    <w:p w:rsidR="00B06B28" w:rsidRPr="00C14041" w:rsidRDefault="00B06B28" w:rsidP="00B06B28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140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У</w:t>
      </w:r>
      <w:r w:rsidRPr="00C14041">
        <w:rPr>
          <w:b/>
          <w:sz w:val="28"/>
          <w:szCs w:val="28"/>
        </w:rPr>
        <w:t xml:space="preserve">словия реализации образовательной программы  </w:t>
      </w:r>
    </w:p>
    <w:p w:rsidR="00B06B28" w:rsidRPr="00C14041" w:rsidRDefault="00B06B28" w:rsidP="005E719D">
      <w:pPr>
        <w:shd w:val="clear" w:color="auto" w:fill="FFFFFF"/>
        <w:tabs>
          <w:tab w:val="left" w:pos="4020"/>
        </w:tabs>
        <w:spacing w:after="240" w:line="480" w:lineRule="exact"/>
        <w:jc w:val="both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="005E719D">
        <w:rPr>
          <w:b/>
          <w:bCs/>
          <w:i/>
          <w:spacing w:val="-5"/>
          <w:sz w:val="28"/>
          <w:szCs w:val="28"/>
        </w:rPr>
        <w:t xml:space="preserve">.1. Кадровое обеспечение </w:t>
      </w:r>
      <w:r w:rsidRPr="00C14041">
        <w:rPr>
          <w:b/>
          <w:bCs/>
          <w:i/>
          <w:spacing w:val="-5"/>
          <w:sz w:val="28"/>
          <w:szCs w:val="28"/>
        </w:rPr>
        <w:t>реализации образовательной программы</w:t>
      </w:r>
    </w:p>
    <w:p w:rsidR="00B06B28" w:rsidRPr="00074437" w:rsidRDefault="00B06B28" w:rsidP="00B06B28">
      <w:pPr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5241F8">
        <w:rPr>
          <w:spacing w:val="-2"/>
          <w:sz w:val="28"/>
          <w:szCs w:val="28"/>
        </w:rPr>
        <w:t xml:space="preserve">         </w:t>
      </w:r>
      <w:r w:rsidRPr="00074437">
        <w:rPr>
          <w:spacing w:val="-2"/>
          <w:sz w:val="28"/>
          <w:szCs w:val="28"/>
        </w:rPr>
        <w:t>Реализация образовательной программы обеспечена педагогическими кадрами</w:t>
      </w:r>
      <w:r w:rsidRPr="00074437">
        <w:rPr>
          <w:sz w:val="28"/>
          <w:szCs w:val="28"/>
        </w:rPr>
        <w:t>, имеющими высшее образование или среднее</w:t>
      </w:r>
      <w:r>
        <w:rPr>
          <w:sz w:val="28"/>
          <w:szCs w:val="28"/>
        </w:rPr>
        <w:t xml:space="preserve"> </w:t>
      </w:r>
      <w:r w:rsidRPr="00074437">
        <w:rPr>
          <w:sz w:val="28"/>
          <w:szCs w:val="28"/>
        </w:rPr>
        <w:t>профессиональное образование</w:t>
      </w:r>
      <w:r>
        <w:rPr>
          <w:sz w:val="28"/>
          <w:szCs w:val="28"/>
        </w:rPr>
        <w:t xml:space="preserve">, иметь профессию, соответствующую </w:t>
      </w:r>
      <w:r w:rsidRPr="00074437">
        <w:rPr>
          <w:sz w:val="28"/>
          <w:szCs w:val="28"/>
        </w:rPr>
        <w:t xml:space="preserve"> профилю </w:t>
      </w:r>
      <w:r w:rsidRPr="00074437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 w:rsidRPr="00074437">
        <w:rPr>
          <w:sz w:val="28"/>
          <w:szCs w:val="28"/>
        </w:rPr>
        <w:t>.</w:t>
      </w:r>
    </w:p>
    <w:p w:rsidR="00B06B28" w:rsidRPr="00074437" w:rsidRDefault="00B06B28" w:rsidP="00B06B28">
      <w:pPr>
        <w:spacing w:line="276" w:lineRule="auto"/>
        <w:jc w:val="both"/>
        <w:rPr>
          <w:sz w:val="28"/>
          <w:szCs w:val="28"/>
        </w:rPr>
      </w:pPr>
      <w:r w:rsidRPr="00074437">
        <w:rPr>
          <w:sz w:val="28"/>
          <w:szCs w:val="28"/>
        </w:rPr>
        <w:t xml:space="preserve"> Педагогические работники проходят стажировку в профильных организациях не реже 1 раза в 3 года. </w:t>
      </w:r>
    </w:p>
    <w:p w:rsidR="00B06B28" w:rsidRPr="00074437" w:rsidRDefault="00B06B28" w:rsidP="00B06B28">
      <w:pPr>
        <w:shd w:val="clear" w:color="auto" w:fill="FFFFFF"/>
        <w:tabs>
          <w:tab w:val="left" w:pos="4061"/>
        </w:tabs>
        <w:spacing w:before="5" w:line="276" w:lineRule="auto"/>
        <w:ind w:firstLine="851"/>
        <w:jc w:val="both"/>
        <w:rPr>
          <w:sz w:val="28"/>
          <w:szCs w:val="28"/>
        </w:rPr>
      </w:pPr>
      <w:r w:rsidRPr="00074437">
        <w:rPr>
          <w:sz w:val="28"/>
          <w:szCs w:val="28"/>
        </w:rPr>
        <w:t>Один раз в пять лет преподаватели проходят процедуру аттестации, подтверждая или повышая уровень своей квалификации. В течение пяти лет   повышают уровень квалификации на курсах повышения квалификации.</w:t>
      </w:r>
    </w:p>
    <w:p w:rsidR="00B06B28" w:rsidRDefault="00B06B28" w:rsidP="00B06B2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jc w:val="both"/>
        <w:rPr>
          <w:b/>
          <w:bCs/>
          <w:i/>
          <w:spacing w:val="-5"/>
          <w:sz w:val="28"/>
          <w:szCs w:val="28"/>
        </w:rPr>
      </w:pPr>
    </w:p>
    <w:p w:rsidR="00B06B28" w:rsidRPr="00074437" w:rsidRDefault="00B06B28" w:rsidP="00B06B2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jc w:val="both"/>
        <w:rPr>
          <w:rFonts w:ascii="Arial" w:cs="Arial"/>
          <w:b/>
          <w:bCs/>
          <w:i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.2</w:t>
      </w:r>
      <w:r>
        <w:rPr>
          <w:rFonts w:ascii="Arial" w:cs="Arial"/>
          <w:b/>
          <w:bCs/>
          <w:i/>
          <w:sz w:val="28"/>
          <w:szCs w:val="28"/>
        </w:rPr>
        <w:t xml:space="preserve">  </w:t>
      </w:r>
      <w:r w:rsidRPr="00C14041">
        <w:rPr>
          <w:rFonts w:ascii="Arial" w:cs="Arial"/>
          <w:b/>
          <w:bCs/>
          <w:i/>
          <w:sz w:val="28"/>
          <w:szCs w:val="28"/>
        </w:rPr>
        <w:t>Учебно</w:t>
      </w:r>
      <w:r w:rsidRPr="00831B89">
        <w:rPr>
          <w:rFonts w:ascii="Arial" w:cs="Arial"/>
          <w:b/>
          <w:bCs/>
          <w:i/>
          <w:sz w:val="28"/>
          <w:szCs w:val="28"/>
        </w:rPr>
        <w:t>-</w:t>
      </w:r>
      <w:r w:rsidRPr="00831B89">
        <w:rPr>
          <w:rFonts w:ascii="Arial" w:cs="Arial"/>
          <w:b/>
          <w:bCs/>
          <w:i/>
          <w:sz w:val="28"/>
          <w:szCs w:val="28"/>
        </w:rPr>
        <w:t>методическое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информационное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обеспечение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образовательной программы</w:t>
      </w:r>
    </w:p>
    <w:p w:rsidR="00B06B28" w:rsidRPr="00D514F4" w:rsidRDefault="00B06B28" w:rsidP="00B06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04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слушателей предусматривает следующие виды учебных </w:t>
      </w:r>
      <w:r>
        <w:rPr>
          <w:rFonts w:ascii="Times New Roman" w:hAnsi="Times New Roman" w:cs="Times New Roman"/>
          <w:sz w:val="28"/>
          <w:szCs w:val="28"/>
        </w:rPr>
        <w:t>занятий и учебных работ:</w:t>
      </w:r>
      <w:r w:rsidRPr="00D514F4">
        <w:rPr>
          <w:rFonts w:ascii="Times New Roman" w:hAnsi="Times New Roman" w:cs="Times New Roman"/>
          <w:sz w:val="28"/>
          <w:szCs w:val="28"/>
        </w:rPr>
        <w:t xml:space="preserve"> чтение лекций, проведение практических занятий.</w:t>
      </w:r>
    </w:p>
    <w:p w:rsidR="00B06B28" w:rsidRPr="00461F48" w:rsidRDefault="00B06B28" w:rsidP="00B06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1F48">
        <w:rPr>
          <w:rFonts w:ascii="Times New Roman" w:hAnsi="Times New Roman" w:cs="Times New Roman"/>
          <w:sz w:val="28"/>
          <w:szCs w:val="28"/>
        </w:rPr>
        <w:t xml:space="preserve"> При реализ</w:t>
      </w:r>
      <w:r>
        <w:rPr>
          <w:rFonts w:ascii="Times New Roman" w:hAnsi="Times New Roman" w:cs="Times New Roman"/>
          <w:sz w:val="28"/>
          <w:szCs w:val="28"/>
        </w:rPr>
        <w:t>ации  образовательной программы слушатели</w:t>
      </w:r>
      <w:r w:rsidRPr="0046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Pr="00461F4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ебниками, </w:t>
      </w:r>
      <w:r w:rsidRPr="00461F48">
        <w:rPr>
          <w:rFonts w:ascii="Times New Roman" w:hAnsi="Times New Roman" w:cs="Times New Roman"/>
          <w:sz w:val="28"/>
          <w:szCs w:val="28"/>
        </w:rPr>
        <w:t>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461F4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B06B28" w:rsidRPr="00C14041" w:rsidRDefault="00B06B28" w:rsidP="00B06B2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фонд укомплектован печатными и</w:t>
      </w:r>
      <w:r w:rsidRPr="00C14041">
        <w:rPr>
          <w:sz w:val="28"/>
          <w:szCs w:val="28"/>
        </w:rPr>
        <w:t xml:space="preserve"> электронными изданиями основной учебной литературы по </w:t>
      </w:r>
      <w:r>
        <w:rPr>
          <w:sz w:val="28"/>
          <w:szCs w:val="28"/>
        </w:rPr>
        <w:t>реализуемой образовательной программе</w:t>
      </w:r>
      <w:r w:rsidRPr="00C14041">
        <w:rPr>
          <w:sz w:val="28"/>
          <w:szCs w:val="28"/>
        </w:rPr>
        <w:t>. Фонд дополнительной литературы также содержит официальные справочно-библиографические и периодические издания в расчете 1</w:t>
      </w:r>
      <w:r>
        <w:rPr>
          <w:sz w:val="28"/>
          <w:szCs w:val="28"/>
        </w:rPr>
        <w:t xml:space="preserve"> экземпляр</w:t>
      </w:r>
      <w:r w:rsidRPr="00C14041">
        <w:rPr>
          <w:sz w:val="28"/>
          <w:szCs w:val="28"/>
        </w:rPr>
        <w:t xml:space="preserve"> на каждые 5 </w:t>
      </w:r>
      <w:r w:rsidRPr="00C14041">
        <w:rPr>
          <w:sz w:val="28"/>
          <w:szCs w:val="28"/>
        </w:rPr>
        <w:lastRenderedPageBreak/>
        <w:t>слушателей.</w:t>
      </w:r>
    </w:p>
    <w:p w:rsidR="005241F8" w:rsidRDefault="00B06B28" w:rsidP="005241F8">
      <w:pPr>
        <w:shd w:val="clear" w:color="auto" w:fill="FFFFFF"/>
        <w:spacing w:after="240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Реализация образовательной программы обеспечивается доступом каждого слушателя к базам данных и библиот</w:t>
      </w:r>
      <w:r>
        <w:rPr>
          <w:sz w:val="28"/>
          <w:szCs w:val="28"/>
        </w:rPr>
        <w:t>ечным фондам.</w:t>
      </w:r>
      <w:r w:rsidRPr="00C14041">
        <w:rPr>
          <w:sz w:val="28"/>
          <w:szCs w:val="28"/>
        </w:rPr>
        <w:t xml:space="preserve"> Во время самостоятельной подготовки, слушатели обеспечены доступом к сети Интернет.</w:t>
      </w:r>
      <w:r w:rsidR="005241F8">
        <w:rPr>
          <w:sz w:val="28"/>
          <w:szCs w:val="28"/>
        </w:rPr>
        <w:t xml:space="preserve"> </w:t>
      </w:r>
    </w:p>
    <w:p w:rsidR="00B06B28" w:rsidRDefault="00B06B28" w:rsidP="008476E3">
      <w:pPr>
        <w:shd w:val="clear" w:color="auto" w:fill="FFFFFF"/>
        <w:spacing w:after="240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Использование инновационных образовательных технологий, применение информационны</w:t>
      </w:r>
      <w:r>
        <w:rPr>
          <w:sz w:val="28"/>
          <w:szCs w:val="28"/>
        </w:rPr>
        <w:t>х технологий</w:t>
      </w:r>
      <w:r w:rsidRPr="00C14041">
        <w:rPr>
          <w:sz w:val="28"/>
          <w:szCs w:val="28"/>
        </w:rPr>
        <w:t xml:space="preserve"> позволяют наиболее эффективно освоить слушателям профессиональные компетенции.</w:t>
      </w:r>
    </w:p>
    <w:p w:rsidR="00B06B28" w:rsidRPr="00261B75" w:rsidRDefault="00B06B28" w:rsidP="00B06B28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261B75">
        <w:rPr>
          <w:b/>
          <w:sz w:val="28"/>
          <w:szCs w:val="28"/>
        </w:rPr>
        <w:t>Образовательные и информационные ресурсы:</w:t>
      </w:r>
    </w:p>
    <w:p w:rsidR="00B06B28" w:rsidRDefault="00B06B28" w:rsidP="00B06B2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0C4B5A">
        <w:rPr>
          <w:sz w:val="28"/>
          <w:szCs w:val="28"/>
          <w:u w:val="single"/>
        </w:rPr>
        <w:t>Основные источники: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1. Санцевич В.И. Блочно-модульная водогрейная котельная [Электронный ресурс]: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практическое пособие/ Санцевич В.И.— Электрон. текстовые данные.— Минск: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ТетраСистемс, 2013.— 64 c.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2. Соколов Б.А. Котельные установки и их эксплуатация, М.: Издательский центр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«Академия», 2013.</w:t>
      </w:r>
    </w:p>
    <w:p w:rsidR="00B06B28" w:rsidRPr="00C11975" w:rsidRDefault="00B06B28" w:rsidP="00B06B28">
      <w:pPr>
        <w:widowControl/>
        <w:spacing w:line="276" w:lineRule="auto"/>
        <w:jc w:val="center"/>
        <w:rPr>
          <w:rFonts w:eastAsiaTheme="minorHAnsi"/>
          <w:iCs/>
          <w:color w:val="000000"/>
          <w:sz w:val="28"/>
          <w:szCs w:val="28"/>
          <w:u w:val="single"/>
          <w:lang w:eastAsia="en-US"/>
        </w:rPr>
      </w:pPr>
      <w:r w:rsidRPr="00C11975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>Дополнительные источники: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1. Борщов Д.Я. Эксплуатация отопительной котельной на газообразном топливе,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М.: Москва «Стройиздат», 2012.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2. Брюханов О.Н. Газифицированные котельные агрегаты: Учебник / О.Н.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Брюханов, В.А. Кузнецов. - М.: НИЦ ИНФРА-М, 2013. - 392 с.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3. Варфоломеев Ю.М. Отопление и тепловые сети: Учебник / Ю.М. Варфоломеев,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О.Я. Кокорин. - М.: НИЦ ИНФРА-М, 2013. - 480 с.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4. Кязимов К.Г., Гусев В.Е. Основы газового хозяйства. М.: Издательство «Высшая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школа», 2013.</w:t>
      </w:r>
    </w:p>
    <w:p w:rsidR="00B06B28" w:rsidRPr="00C11975" w:rsidRDefault="00B06B28" w:rsidP="00B06B28">
      <w:pPr>
        <w:widowControl/>
        <w:spacing w:line="276" w:lineRule="auto"/>
        <w:jc w:val="center"/>
        <w:rPr>
          <w:rFonts w:eastAsiaTheme="minorHAnsi"/>
          <w:iCs/>
          <w:color w:val="000000"/>
          <w:sz w:val="28"/>
          <w:szCs w:val="28"/>
          <w:u w:val="single"/>
          <w:lang w:eastAsia="en-US"/>
        </w:rPr>
      </w:pPr>
      <w:r w:rsidRPr="00C11975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>Интернет ресурсы: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1. Информационно-справочные и поисковые системы «Консультант», Гарант»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563C2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C11975">
        <w:rPr>
          <w:rFonts w:eastAsiaTheme="minorHAnsi"/>
          <w:color w:val="0563C2"/>
          <w:sz w:val="28"/>
          <w:szCs w:val="28"/>
          <w:lang w:eastAsia="en-US"/>
        </w:rPr>
        <w:t>www.znanium.com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563C2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C11975">
        <w:rPr>
          <w:rFonts w:eastAsiaTheme="minorHAnsi"/>
          <w:color w:val="0563C2"/>
          <w:sz w:val="28"/>
          <w:szCs w:val="28"/>
          <w:lang w:eastAsia="en-US"/>
        </w:rPr>
        <w:t>www.iprbookshop.ru</w:t>
      </w:r>
    </w:p>
    <w:p w:rsidR="00B06B28" w:rsidRPr="00C11975" w:rsidRDefault="00B06B28" w:rsidP="00B06B28">
      <w:pPr>
        <w:spacing w:line="276" w:lineRule="auto"/>
        <w:jc w:val="center"/>
        <w:rPr>
          <w:sz w:val="28"/>
          <w:szCs w:val="28"/>
          <w:u w:val="single"/>
        </w:rPr>
      </w:pPr>
      <w:r w:rsidRPr="00261B75">
        <w:rPr>
          <w:sz w:val="28"/>
          <w:szCs w:val="28"/>
          <w:u w:val="single"/>
        </w:rPr>
        <w:t>Электронные ресурсы</w:t>
      </w:r>
      <w:r>
        <w:rPr>
          <w:sz w:val="28"/>
          <w:szCs w:val="28"/>
          <w:u w:val="single"/>
        </w:rPr>
        <w:t>:</w:t>
      </w:r>
    </w:p>
    <w:p w:rsidR="00B06B28" w:rsidRPr="00710072" w:rsidRDefault="00B06B28" w:rsidP="00B06B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0072">
        <w:rPr>
          <w:sz w:val="28"/>
          <w:szCs w:val="28"/>
        </w:rPr>
        <w:t>При проведении  аудиторных занятий используются:</w:t>
      </w:r>
    </w:p>
    <w:p w:rsidR="00B06B28" w:rsidRPr="00710072" w:rsidRDefault="00B06B28" w:rsidP="00B06B28">
      <w:pPr>
        <w:spacing w:line="276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ноутбук и проектор для демонстрации слайдов, иллюстрирующих материал</w:t>
      </w:r>
    </w:p>
    <w:p w:rsidR="00B06B28" w:rsidRPr="00710072" w:rsidRDefault="00B06B28" w:rsidP="00B06B28">
      <w:pPr>
        <w:spacing w:line="276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(таблицы, графики, примеры расчетов) в формате MS PowerPoint.</w:t>
      </w:r>
    </w:p>
    <w:p w:rsidR="00B06B28" w:rsidRDefault="00B06B28" w:rsidP="00B06B28">
      <w:pPr>
        <w:spacing w:line="276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профессиональная аудио и видеоаппаратура.</w:t>
      </w:r>
    </w:p>
    <w:p w:rsidR="00B06B28" w:rsidRPr="00A87C48" w:rsidRDefault="00B06B28" w:rsidP="00B06B28">
      <w:pPr>
        <w:spacing w:line="276" w:lineRule="auto"/>
        <w:jc w:val="both"/>
        <w:rPr>
          <w:sz w:val="28"/>
          <w:szCs w:val="28"/>
        </w:rPr>
      </w:pPr>
    </w:p>
    <w:p w:rsidR="00B06B28" w:rsidRPr="00C14041" w:rsidRDefault="00B06B28" w:rsidP="00B06B2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276" w:lineRule="auto"/>
        <w:jc w:val="both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.3. Материально-технические условия для реализации образовательной программы</w:t>
      </w:r>
    </w:p>
    <w:p w:rsidR="00B06B28" w:rsidRDefault="00B06B28" w:rsidP="00B06B28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line="276" w:lineRule="auto"/>
        <w:ind w:firstLine="851"/>
        <w:jc w:val="both"/>
        <w:rPr>
          <w:sz w:val="28"/>
          <w:szCs w:val="28"/>
        </w:rPr>
      </w:pPr>
      <w:r w:rsidRPr="00903EF7">
        <w:rPr>
          <w:sz w:val="28"/>
          <w:szCs w:val="28"/>
        </w:rPr>
        <w:t xml:space="preserve">Материально-технические условия для реализации образовательной программы </w:t>
      </w:r>
      <w:r>
        <w:rPr>
          <w:sz w:val="28"/>
          <w:szCs w:val="28"/>
        </w:rPr>
        <w:t>включают в себя:  «</w:t>
      </w:r>
      <w:r w:rsidRPr="00461F48">
        <w:rPr>
          <w:sz w:val="28"/>
          <w:szCs w:val="28"/>
        </w:rPr>
        <w:t>Мобильный компьютерный класс», с выходом в Интернет</w:t>
      </w:r>
      <w:r>
        <w:rPr>
          <w:sz w:val="28"/>
          <w:szCs w:val="28"/>
        </w:rPr>
        <w:t>, основное оборудование: п</w:t>
      </w:r>
      <w:r w:rsidRPr="00461F48">
        <w:rPr>
          <w:sz w:val="28"/>
          <w:szCs w:val="28"/>
        </w:rPr>
        <w:t xml:space="preserve">лазменная панель, </w:t>
      </w:r>
      <w:r>
        <w:rPr>
          <w:sz w:val="28"/>
          <w:szCs w:val="28"/>
        </w:rPr>
        <w:t>принтер</w:t>
      </w:r>
      <w:r w:rsidRPr="00461F48">
        <w:rPr>
          <w:sz w:val="28"/>
          <w:szCs w:val="28"/>
        </w:rPr>
        <w:t>, коммуникатор</w:t>
      </w:r>
      <w:r>
        <w:rPr>
          <w:sz w:val="28"/>
          <w:szCs w:val="28"/>
        </w:rPr>
        <w:t>.</w:t>
      </w:r>
    </w:p>
    <w:p w:rsidR="00B06B28" w:rsidRDefault="00B06B28" w:rsidP="00B06B28">
      <w:pPr>
        <w:pStyle w:val="Style13"/>
        <w:widowControl/>
        <w:tabs>
          <w:tab w:val="left" w:pos="864"/>
        </w:tabs>
        <w:spacing w:before="67" w:line="276" w:lineRule="auto"/>
        <w:ind w:left="581"/>
        <w:jc w:val="both"/>
        <w:rPr>
          <w:sz w:val="28"/>
          <w:szCs w:val="28"/>
        </w:rPr>
      </w:pPr>
    </w:p>
    <w:p w:rsidR="00B06B28" w:rsidRPr="00A87C48" w:rsidRDefault="00B06B28" w:rsidP="005241F8">
      <w:pPr>
        <w:pStyle w:val="Style13"/>
        <w:widowControl/>
        <w:tabs>
          <w:tab w:val="left" w:pos="864"/>
        </w:tabs>
        <w:spacing w:before="67" w:line="276" w:lineRule="auto"/>
        <w:rPr>
          <w:b/>
          <w:bCs/>
          <w:sz w:val="28"/>
          <w:szCs w:val="28"/>
        </w:rPr>
      </w:pPr>
      <w:r>
        <w:rPr>
          <w:rStyle w:val="FontStyle38"/>
          <w:sz w:val="28"/>
          <w:szCs w:val="28"/>
        </w:rPr>
        <w:t>8. О</w:t>
      </w:r>
      <w:r w:rsidRPr="006E7AC9">
        <w:rPr>
          <w:rStyle w:val="FontStyle38"/>
          <w:sz w:val="28"/>
          <w:szCs w:val="28"/>
        </w:rPr>
        <w:t xml:space="preserve">ценка качества освоения </w:t>
      </w:r>
      <w:r>
        <w:rPr>
          <w:rStyle w:val="FontStyle38"/>
          <w:sz w:val="28"/>
          <w:szCs w:val="28"/>
        </w:rPr>
        <w:t xml:space="preserve">образовательной </w:t>
      </w:r>
      <w:r w:rsidRPr="006E7AC9">
        <w:rPr>
          <w:rStyle w:val="FontStyle38"/>
          <w:sz w:val="28"/>
          <w:szCs w:val="28"/>
        </w:rPr>
        <w:t>программы</w:t>
      </w:r>
    </w:p>
    <w:p w:rsidR="00B06B28" w:rsidRPr="00010721" w:rsidRDefault="00B06B28" w:rsidP="00B06B28">
      <w:pPr>
        <w:shd w:val="clear" w:color="auto" w:fill="FFFFFF"/>
        <w:spacing w:line="276" w:lineRule="auto"/>
        <w:ind w:firstLine="581"/>
        <w:jc w:val="both"/>
        <w:rPr>
          <w:iCs/>
          <w:color w:val="000000"/>
          <w:sz w:val="28"/>
          <w:szCs w:val="28"/>
        </w:rPr>
      </w:pPr>
      <w:r w:rsidRPr="00010721">
        <w:rPr>
          <w:iCs/>
          <w:color w:val="000000"/>
          <w:sz w:val="28"/>
          <w:szCs w:val="28"/>
        </w:rPr>
        <w:t>Оценка качества освоения программы включает итоговую аттестацию слушателей.</w:t>
      </w:r>
    </w:p>
    <w:p w:rsidR="00B06B28" w:rsidRDefault="00B06B28" w:rsidP="00B06B28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010721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ценочные средства позволяют</w:t>
      </w:r>
      <w:r w:rsidRPr="00010721">
        <w:rPr>
          <w:iCs/>
          <w:color w:val="000000"/>
          <w:sz w:val="28"/>
          <w:szCs w:val="28"/>
        </w:rPr>
        <w:t xml:space="preserve"> оценить знания, умения и уровень приобретенных компетенций. </w:t>
      </w:r>
    </w:p>
    <w:p w:rsidR="00B06B28" w:rsidRPr="00010721" w:rsidRDefault="00B06B28" w:rsidP="00B06B28">
      <w:pPr>
        <w:shd w:val="clear" w:color="auto" w:fill="FFFFFF"/>
        <w:spacing w:line="276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Содержание итоговой аттестации максимально приближено к условиям (требованиям)</w:t>
      </w:r>
      <w:r w:rsidRPr="00010721">
        <w:rPr>
          <w:iCs/>
          <w:color w:val="000000"/>
          <w:sz w:val="28"/>
          <w:szCs w:val="28"/>
        </w:rPr>
        <w:t xml:space="preserve"> профессиональной деятельности</w:t>
      </w:r>
      <w:r>
        <w:rPr>
          <w:iCs/>
          <w:color w:val="000000"/>
          <w:sz w:val="28"/>
          <w:szCs w:val="28"/>
        </w:rPr>
        <w:t xml:space="preserve"> слушателей</w:t>
      </w:r>
      <w:r w:rsidRPr="00010721">
        <w:rPr>
          <w:iCs/>
          <w:color w:val="000000"/>
          <w:sz w:val="28"/>
          <w:szCs w:val="28"/>
        </w:rPr>
        <w:t>. С этой цел</w:t>
      </w:r>
      <w:r>
        <w:rPr>
          <w:iCs/>
          <w:color w:val="000000"/>
          <w:sz w:val="28"/>
          <w:szCs w:val="28"/>
        </w:rPr>
        <w:t>ью в качестве внешних экспертов привлекаются работодатели и профильные специалисты</w:t>
      </w:r>
      <w:r w:rsidRPr="00010721">
        <w:rPr>
          <w:iCs/>
          <w:color w:val="000000"/>
          <w:sz w:val="28"/>
          <w:szCs w:val="28"/>
        </w:rPr>
        <w:t>.</w:t>
      </w:r>
    </w:p>
    <w:p w:rsidR="00B06B28" w:rsidRDefault="00B06B28" w:rsidP="00B06B28">
      <w:pPr>
        <w:pStyle w:val="Style13"/>
        <w:widowControl/>
        <w:spacing w:line="240" w:lineRule="exact"/>
        <w:ind w:left="581"/>
        <w:jc w:val="both"/>
        <w:rPr>
          <w:b/>
          <w:bCs/>
          <w:spacing w:val="-13"/>
          <w:sz w:val="28"/>
          <w:szCs w:val="28"/>
        </w:rPr>
      </w:pPr>
    </w:p>
    <w:p w:rsidR="00B06B28" w:rsidRDefault="00B06B28" w:rsidP="00B06B28">
      <w:pPr>
        <w:shd w:val="clear" w:color="auto" w:fill="FFFFFF"/>
        <w:spacing w:after="240" w:line="360" w:lineRule="auto"/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9. Аннотация</w:t>
      </w:r>
      <w:r w:rsidRPr="00C14041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>рабочей</w:t>
      </w:r>
      <w:r w:rsidRPr="00C14041">
        <w:rPr>
          <w:b/>
          <w:bCs/>
          <w:spacing w:val="-13"/>
          <w:sz w:val="28"/>
          <w:szCs w:val="28"/>
        </w:rPr>
        <w:t xml:space="preserve"> программ</w:t>
      </w:r>
      <w:r>
        <w:rPr>
          <w:b/>
          <w:bCs/>
          <w:spacing w:val="-13"/>
          <w:sz w:val="28"/>
          <w:szCs w:val="28"/>
        </w:rPr>
        <w:t>ы</w:t>
      </w:r>
    </w:p>
    <w:p w:rsidR="00B06B28" w:rsidRPr="00175EB8" w:rsidRDefault="00B06B28" w:rsidP="00B06B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41F8">
        <w:rPr>
          <w:sz w:val="28"/>
          <w:szCs w:val="28"/>
        </w:rPr>
        <w:t xml:space="preserve">       </w:t>
      </w:r>
      <w:r w:rsidRPr="00175EB8">
        <w:rPr>
          <w:sz w:val="28"/>
          <w:szCs w:val="28"/>
        </w:rPr>
        <w:t>Настоящая учебная программа предназначена для индивидуальной, групповой и курсовой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под</w:t>
      </w:r>
      <w:r w:rsidR="00564321">
        <w:rPr>
          <w:sz w:val="28"/>
          <w:szCs w:val="28"/>
        </w:rPr>
        <w:t xml:space="preserve">готовки </w:t>
      </w:r>
      <w:r w:rsidRPr="00175EB8">
        <w:rPr>
          <w:sz w:val="28"/>
          <w:szCs w:val="28"/>
        </w:rPr>
        <w:t xml:space="preserve"> на производстве р</w:t>
      </w:r>
      <w:r w:rsidR="002C766E">
        <w:rPr>
          <w:sz w:val="28"/>
          <w:szCs w:val="28"/>
        </w:rPr>
        <w:t>абочих по профессии</w:t>
      </w:r>
      <w:r>
        <w:rPr>
          <w:sz w:val="28"/>
          <w:szCs w:val="28"/>
        </w:rPr>
        <w:t xml:space="preserve"> машинист</w:t>
      </w:r>
      <w:r w:rsidR="002C766E">
        <w:rPr>
          <w:sz w:val="28"/>
          <w:szCs w:val="28"/>
        </w:rPr>
        <w:t>-обходчик по котельному оборудованию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Программа содержит квалификационную характеристику, учебные и тематические планы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производственного обучения, специальной технологии.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Квалификационная характеристика составлена в соответствии с Единым тарифно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квалификационным справочником работ и профессий рабочих и содержит требования к основным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 xml:space="preserve">знаниям, умениям и навыкам, которые должны иметь рабочие указанной профессии и квалификации. </w:t>
      </w:r>
      <w:r w:rsidR="00857674">
        <w:rPr>
          <w:sz w:val="28"/>
          <w:szCs w:val="28"/>
        </w:rPr>
        <w:t xml:space="preserve">      </w:t>
      </w:r>
      <w:r w:rsidRPr="00175EB8">
        <w:rPr>
          <w:sz w:val="28"/>
          <w:szCs w:val="28"/>
        </w:rPr>
        <w:t>Кроме основных требований к уровню знаний и умений в квалификационную характеристику включены требования, предусмотренные</w:t>
      </w:r>
      <w:r>
        <w:rPr>
          <w:sz w:val="28"/>
          <w:szCs w:val="28"/>
        </w:rPr>
        <w:t xml:space="preserve"> Общими положениями, ЕТКС, </w:t>
      </w:r>
      <w:r w:rsidRPr="00175EB8">
        <w:rPr>
          <w:sz w:val="28"/>
          <w:szCs w:val="28"/>
        </w:rPr>
        <w:t xml:space="preserve"> а так же Едиными</w:t>
      </w:r>
      <w:r>
        <w:rPr>
          <w:sz w:val="28"/>
          <w:szCs w:val="28"/>
        </w:rPr>
        <w:t xml:space="preserve"> правилами безопасности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4321">
        <w:rPr>
          <w:sz w:val="28"/>
          <w:szCs w:val="28"/>
        </w:rPr>
        <w:t xml:space="preserve">Учебная программа для </w:t>
      </w:r>
      <w:r w:rsidRPr="00175EB8">
        <w:rPr>
          <w:sz w:val="28"/>
          <w:szCs w:val="28"/>
        </w:rPr>
        <w:t>п</w:t>
      </w:r>
      <w:r w:rsidR="00BD3946">
        <w:rPr>
          <w:sz w:val="28"/>
          <w:szCs w:val="28"/>
        </w:rPr>
        <w:t xml:space="preserve">одготовки рабочих </w:t>
      </w:r>
      <w:r w:rsidRPr="00175EB8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машинист</w:t>
      </w:r>
      <w:r w:rsidR="00BD3946">
        <w:rPr>
          <w:sz w:val="28"/>
          <w:szCs w:val="28"/>
        </w:rPr>
        <w:t>-обходчик по</w:t>
      </w:r>
      <w:r>
        <w:rPr>
          <w:sz w:val="28"/>
          <w:szCs w:val="28"/>
        </w:rPr>
        <w:t xml:space="preserve"> кот</w:t>
      </w:r>
      <w:r w:rsidR="00BD3946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BD3946">
        <w:rPr>
          <w:sz w:val="28"/>
          <w:szCs w:val="28"/>
        </w:rPr>
        <w:t>ьному оборудованию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 xml:space="preserve"> составлена с учётом знаний и профессиональных умений обучающихся, имеющих  среднее</w:t>
      </w:r>
      <w:r w:rsidR="00C06ACC">
        <w:rPr>
          <w:sz w:val="28"/>
          <w:szCs w:val="28"/>
        </w:rPr>
        <w:t xml:space="preserve"> общее</w:t>
      </w:r>
      <w:r>
        <w:rPr>
          <w:sz w:val="28"/>
          <w:szCs w:val="28"/>
        </w:rPr>
        <w:t xml:space="preserve"> и </w:t>
      </w:r>
      <w:r w:rsidR="00C06ACC">
        <w:rPr>
          <w:sz w:val="28"/>
          <w:szCs w:val="28"/>
        </w:rPr>
        <w:t xml:space="preserve">основное общее </w:t>
      </w:r>
      <w:r w:rsidRPr="00175EB8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. </w:t>
      </w:r>
      <w:r w:rsidRPr="00175EB8">
        <w:rPr>
          <w:sz w:val="28"/>
          <w:szCs w:val="28"/>
        </w:rPr>
        <w:t xml:space="preserve">По окончанию подготовки каждый обучаемый должен уметь </w:t>
      </w:r>
      <w:r w:rsidRPr="00175EB8">
        <w:rPr>
          <w:sz w:val="28"/>
          <w:szCs w:val="28"/>
        </w:rPr>
        <w:lastRenderedPageBreak/>
        <w:t>самостоятельн</w:t>
      </w:r>
      <w:r>
        <w:rPr>
          <w:sz w:val="28"/>
          <w:szCs w:val="28"/>
        </w:rPr>
        <w:t xml:space="preserve">о  </w:t>
      </w:r>
      <w:r w:rsidRPr="00175EB8">
        <w:rPr>
          <w:sz w:val="28"/>
          <w:szCs w:val="28"/>
        </w:rPr>
        <w:t>выполнять все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материалам по труду.</w:t>
      </w:r>
      <w:r>
        <w:rPr>
          <w:sz w:val="28"/>
          <w:szCs w:val="28"/>
        </w:rPr>
        <w:t xml:space="preserve"> </w:t>
      </w:r>
    </w:p>
    <w:p w:rsidR="00B06B28" w:rsidRPr="00175EB8" w:rsidRDefault="00487347" w:rsidP="00B06B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B28" w:rsidRPr="00175EB8">
        <w:rPr>
          <w:sz w:val="28"/>
          <w:szCs w:val="28"/>
        </w:rPr>
        <w:t>Лицам, успешно сдавшим экзамены и имеющим положительное заключение об овладении</w:t>
      </w:r>
      <w:r w:rsidR="00B06B28">
        <w:rPr>
          <w:sz w:val="28"/>
          <w:szCs w:val="28"/>
        </w:rPr>
        <w:t xml:space="preserve"> </w:t>
      </w:r>
      <w:r w:rsidR="00B06B28" w:rsidRPr="00175EB8">
        <w:rPr>
          <w:sz w:val="28"/>
          <w:szCs w:val="28"/>
        </w:rPr>
        <w:t>ими производственных навыков работы, квалификационная ко</w:t>
      </w:r>
      <w:r>
        <w:rPr>
          <w:sz w:val="28"/>
          <w:szCs w:val="28"/>
        </w:rPr>
        <w:t>миссия присваивает профессию:</w:t>
      </w:r>
    </w:p>
    <w:p w:rsidR="00B06B28" w:rsidRPr="00857674" w:rsidRDefault="00B06B28" w:rsidP="008576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машинист</w:t>
      </w:r>
      <w:r w:rsidR="00362FAE">
        <w:rPr>
          <w:sz w:val="28"/>
          <w:szCs w:val="28"/>
        </w:rPr>
        <w:t>-обходчик по котельному оборудованию</w:t>
      </w:r>
      <w:r w:rsidRPr="00175EB8">
        <w:rPr>
          <w:sz w:val="28"/>
          <w:szCs w:val="28"/>
        </w:rPr>
        <w:t>.</w:t>
      </w:r>
    </w:p>
    <w:p w:rsidR="003D07C7" w:rsidRDefault="003D07C7" w:rsidP="00B06B28">
      <w:pPr>
        <w:jc w:val="center"/>
        <w:rPr>
          <w:b/>
          <w:sz w:val="24"/>
          <w:szCs w:val="24"/>
        </w:rPr>
      </w:pPr>
    </w:p>
    <w:p w:rsidR="00B06B28" w:rsidRDefault="003D07C7" w:rsidP="002074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3D07C7" w:rsidRDefault="003D07C7" w:rsidP="00B06B28">
      <w:pPr>
        <w:jc w:val="center"/>
        <w:rPr>
          <w:b/>
          <w:sz w:val="24"/>
          <w:szCs w:val="24"/>
        </w:rPr>
      </w:pPr>
    </w:p>
    <w:p w:rsidR="00B06B28" w:rsidRPr="001D37D9" w:rsidRDefault="005E719D" w:rsidP="00B06B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 </w:t>
      </w:r>
      <w:r w:rsidR="00B06B28" w:rsidRPr="001D37D9">
        <w:rPr>
          <w:b/>
          <w:sz w:val="24"/>
          <w:szCs w:val="24"/>
        </w:rPr>
        <w:t xml:space="preserve">ПЛАН </w:t>
      </w:r>
    </w:p>
    <w:p w:rsidR="00B06B28" w:rsidRDefault="00B06B28" w:rsidP="00B06B28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564321">
        <w:rPr>
          <w:sz w:val="24"/>
          <w:szCs w:val="24"/>
          <w:u w:val="single"/>
        </w:rPr>
        <w:t xml:space="preserve">   по профессиональной </w:t>
      </w:r>
      <w:r>
        <w:rPr>
          <w:sz w:val="24"/>
          <w:szCs w:val="24"/>
          <w:u w:val="single"/>
        </w:rPr>
        <w:t xml:space="preserve">подготовке рабочих по профессии </w:t>
      </w:r>
    </w:p>
    <w:p w:rsidR="00B06B28" w:rsidRDefault="00564321" w:rsidP="00B06B2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13929</w:t>
      </w:r>
      <w:r w:rsidR="00B06B28">
        <w:rPr>
          <w:sz w:val="24"/>
          <w:szCs w:val="24"/>
          <w:u w:val="single"/>
        </w:rPr>
        <w:t xml:space="preserve">   «Машинист</w:t>
      </w:r>
      <w:r>
        <w:rPr>
          <w:sz w:val="24"/>
          <w:szCs w:val="24"/>
          <w:u w:val="single"/>
        </w:rPr>
        <w:t>-обходчик по котельному оборудованию</w:t>
      </w:r>
      <w:r w:rsidR="00B06B28">
        <w:rPr>
          <w:sz w:val="24"/>
          <w:szCs w:val="24"/>
          <w:u w:val="single"/>
        </w:rPr>
        <w:t>»</w:t>
      </w:r>
      <w:r w:rsidR="00B06B28" w:rsidRPr="0039036D">
        <w:rPr>
          <w:sz w:val="24"/>
          <w:szCs w:val="24"/>
          <w:u w:val="single"/>
        </w:rPr>
        <w:t xml:space="preserve"> </w:t>
      </w:r>
      <w:r w:rsidR="00B06B28">
        <w:rPr>
          <w:sz w:val="24"/>
          <w:szCs w:val="24"/>
          <w:u w:val="single"/>
        </w:rPr>
        <w:t xml:space="preserve"> </w:t>
      </w:r>
    </w:p>
    <w:p w:rsidR="00B06B28" w:rsidRPr="001D37D9" w:rsidRDefault="00B06B28" w:rsidP="00B06B28">
      <w:pPr>
        <w:rPr>
          <w:sz w:val="24"/>
          <w:szCs w:val="24"/>
        </w:rPr>
      </w:pPr>
    </w:p>
    <w:p w:rsidR="00B06B28" w:rsidRPr="001D37D9" w:rsidRDefault="00B06B28" w:rsidP="00B06B28">
      <w:pPr>
        <w:rPr>
          <w:sz w:val="24"/>
          <w:szCs w:val="24"/>
        </w:rPr>
      </w:pPr>
      <w:r w:rsidRPr="001D37D9">
        <w:rPr>
          <w:sz w:val="24"/>
          <w:szCs w:val="24"/>
        </w:rPr>
        <w:t xml:space="preserve">Срок обучения: </w:t>
      </w:r>
      <w:r w:rsidR="00564321">
        <w:rPr>
          <w:sz w:val="24"/>
          <w:szCs w:val="24"/>
        </w:rPr>
        <w:t>3</w:t>
      </w:r>
      <w:r>
        <w:rPr>
          <w:sz w:val="24"/>
          <w:szCs w:val="24"/>
        </w:rPr>
        <w:t xml:space="preserve"> месяца</w:t>
      </w:r>
    </w:p>
    <w:p w:rsidR="00B06B28" w:rsidRDefault="00B06B28" w:rsidP="00B06B28">
      <w:pPr>
        <w:rPr>
          <w:sz w:val="24"/>
          <w:szCs w:val="24"/>
        </w:rPr>
      </w:pPr>
      <w:r>
        <w:rPr>
          <w:sz w:val="24"/>
          <w:szCs w:val="24"/>
        </w:rPr>
        <w:t>Форма обучения: очная</w:t>
      </w:r>
    </w:p>
    <w:p w:rsidR="00B06B28" w:rsidRPr="001D37D9" w:rsidRDefault="00B06B28" w:rsidP="00B06B28">
      <w:pPr>
        <w:rPr>
          <w:sz w:val="24"/>
          <w:szCs w:val="24"/>
        </w:rPr>
      </w:pPr>
    </w:p>
    <w:tbl>
      <w:tblPr>
        <w:tblW w:w="10184" w:type="dxa"/>
        <w:tblInd w:w="-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3402"/>
        <w:gridCol w:w="1559"/>
        <w:gridCol w:w="993"/>
        <w:gridCol w:w="1559"/>
        <w:gridCol w:w="1276"/>
      </w:tblGrid>
      <w:tr w:rsidR="00B06B28" w:rsidRPr="001D37D9" w:rsidTr="00272F49">
        <w:trPr>
          <w:trHeight w:val="294"/>
          <w:tblHeader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Название </w:t>
            </w:r>
          </w:p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Распределение по </w:t>
            </w:r>
            <w:r>
              <w:rPr>
                <w:b/>
                <w:sz w:val="24"/>
                <w:szCs w:val="24"/>
              </w:rPr>
              <w:t>часам</w:t>
            </w:r>
          </w:p>
        </w:tc>
      </w:tr>
      <w:tr w:rsidR="00B06B28" w:rsidRPr="001D37D9" w:rsidTr="00272F49">
        <w:trPr>
          <w:trHeight w:val="153"/>
          <w:tblHeader/>
        </w:trPr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83C98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E83C98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Профессионалый цикл</w:t>
            </w:r>
          </w:p>
          <w:p w:rsidR="00B06B28" w:rsidRPr="00D50318" w:rsidRDefault="00B06B28" w:rsidP="00272F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> </w:t>
            </w:r>
          </w:p>
        </w:tc>
      </w:tr>
      <w:tr w:rsidR="00B06B28" w:rsidRPr="001D37D9" w:rsidTr="00272F49">
        <w:trPr>
          <w:trHeight w:val="7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9C3D37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теплотехники, термодинамики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9C3D37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9C3D37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425A9F" w:rsidRDefault="009C3D37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D43D9D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котельных агрегатов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D43D9D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D43D9D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D43D9D" w:rsidP="00D4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D43D9D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D43D9D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D43D9D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D43D9D" w:rsidP="00D4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ОП.04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D43D9D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труда, 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D43D9D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D43D9D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D43D9D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425A9F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rPr>
                <w:b/>
                <w:sz w:val="24"/>
                <w:szCs w:val="24"/>
              </w:rPr>
            </w:pPr>
            <w:r w:rsidRPr="00425A9F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center"/>
              <w:rPr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D43D9D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профессии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D43D9D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технические</w:t>
            </w:r>
            <w:r w:rsidR="00492BFB">
              <w:rPr>
                <w:sz w:val="24"/>
                <w:szCs w:val="24"/>
              </w:rPr>
              <w:t xml:space="preserve"> характеристики котлов</w:t>
            </w:r>
            <w:r w:rsidR="00BF1B96">
              <w:rPr>
                <w:sz w:val="24"/>
                <w:szCs w:val="24"/>
              </w:rPr>
              <w:t xml:space="preserve">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B96" w:rsidRDefault="00BF1B9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6B28" w:rsidRPr="00425A9F" w:rsidRDefault="00BF1B96" w:rsidP="00BF1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F1B9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F1B9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ED564B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котлов и вспомогательного </w:t>
            </w:r>
            <w:r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ED564B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ED564B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ED564B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E30AE2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МДК.01.03.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Трубопроводы и арматура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E30AE2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МДК.01.04.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E30AE2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МДК.01.05.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Водоподготовка и водно-химический режим работы котлов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E30AE2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МДК.01.06.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Топливное хозяйство ТЭЦ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AE2" w:rsidRDefault="00E30AE2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rPr>
                <w:b/>
                <w:sz w:val="24"/>
                <w:szCs w:val="24"/>
              </w:rPr>
            </w:pPr>
            <w:r w:rsidRPr="00D50318">
              <w:rPr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54D" w:rsidRDefault="00A4354D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06B28" w:rsidRDefault="00A4354D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354D">
              <w:rPr>
                <w:b/>
                <w:sz w:val="24"/>
                <w:szCs w:val="24"/>
              </w:rPr>
              <w:t>168</w:t>
            </w:r>
          </w:p>
          <w:p w:rsidR="00A4354D" w:rsidRPr="00A4354D" w:rsidRDefault="00A4354D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A4354D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B06B28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B06B28" w:rsidP="00272F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AE2" w:rsidRDefault="00B06B28" w:rsidP="00272F49">
            <w:pPr>
              <w:rPr>
                <w:sz w:val="24"/>
                <w:szCs w:val="24"/>
              </w:rPr>
            </w:pPr>
            <w:r w:rsidRPr="00E83C98">
              <w:rPr>
                <w:sz w:val="24"/>
                <w:szCs w:val="24"/>
              </w:rPr>
              <w:t>Учебная практика</w:t>
            </w:r>
            <w:r w:rsidR="00E30AE2">
              <w:rPr>
                <w:sz w:val="24"/>
                <w:szCs w:val="24"/>
              </w:rPr>
              <w:t xml:space="preserve"> </w:t>
            </w:r>
          </w:p>
          <w:p w:rsidR="00B06B28" w:rsidRPr="00E83C98" w:rsidRDefault="00E30AE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тренажере котла)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E30AE2" w:rsidRDefault="00E30AE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0AE2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E30AE2" w:rsidRDefault="00E30AE2" w:rsidP="00272F49">
            <w:pPr>
              <w:jc w:val="center"/>
              <w:rPr>
                <w:sz w:val="24"/>
                <w:szCs w:val="24"/>
              </w:rPr>
            </w:pPr>
            <w:r w:rsidRPr="00E30AE2">
              <w:rPr>
                <w:sz w:val="24"/>
                <w:szCs w:val="24"/>
              </w:rPr>
              <w:t>24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277357" w:rsidP="0027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277357" w:rsidP="0027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277357" w:rsidP="0027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77357" w:rsidP="0027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77357" w:rsidP="0027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277357" w:rsidP="0027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77357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77357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277357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277357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277357" w:rsidRDefault="00277357" w:rsidP="00272F49">
            <w:pPr>
              <w:jc w:val="center"/>
              <w:rPr>
                <w:sz w:val="24"/>
                <w:szCs w:val="24"/>
              </w:rPr>
            </w:pPr>
            <w:r w:rsidRPr="00277357">
              <w:rPr>
                <w:sz w:val="24"/>
                <w:szCs w:val="24"/>
              </w:rPr>
              <w:t>332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42C25" w:rsidRDefault="00B06B28" w:rsidP="00272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E42C2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42C25" w:rsidRDefault="00277357" w:rsidP="0027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277357" w:rsidRDefault="00277357" w:rsidP="00272F49">
            <w:pPr>
              <w:jc w:val="center"/>
              <w:rPr>
                <w:b/>
                <w:sz w:val="24"/>
                <w:szCs w:val="24"/>
              </w:rPr>
            </w:pPr>
            <w:r w:rsidRPr="00277357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277357" w:rsidRDefault="00277357" w:rsidP="00272F49">
            <w:pPr>
              <w:jc w:val="center"/>
              <w:rPr>
                <w:b/>
                <w:sz w:val="24"/>
                <w:szCs w:val="24"/>
              </w:rPr>
            </w:pPr>
            <w:r w:rsidRPr="00277357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277357" w:rsidRDefault="00277357" w:rsidP="00277357">
            <w:pPr>
              <w:jc w:val="center"/>
              <w:rPr>
                <w:b/>
                <w:sz w:val="24"/>
                <w:szCs w:val="24"/>
              </w:rPr>
            </w:pPr>
            <w:r w:rsidRPr="00277357">
              <w:rPr>
                <w:b/>
                <w:sz w:val="24"/>
                <w:szCs w:val="24"/>
              </w:rPr>
              <w:t>332</w:t>
            </w:r>
          </w:p>
        </w:tc>
      </w:tr>
    </w:tbl>
    <w:p w:rsidR="00B06B28" w:rsidRDefault="00B06B28" w:rsidP="00B06B28"/>
    <w:p w:rsidR="00B06B28" w:rsidRDefault="00B06B28" w:rsidP="00B06B28"/>
    <w:p w:rsidR="00E07F53" w:rsidRDefault="00E07F53"/>
    <w:sectPr w:rsidR="00E07F53" w:rsidSect="00EA75F8">
      <w:headerReference w:type="default" r:id="rId8"/>
      <w:headerReference w:type="first" r:id="rId9"/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17" w:rsidRDefault="00311C17" w:rsidP="00EA75F8">
      <w:r>
        <w:separator/>
      </w:r>
    </w:p>
  </w:endnote>
  <w:endnote w:type="continuationSeparator" w:id="0">
    <w:p w:rsidR="00311C17" w:rsidRDefault="00311C17" w:rsidP="00E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17" w:rsidRDefault="00311C17" w:rsidP="00EA75F8">
      <w:r>
        <w:separator/>
      </w:r>
    </w:p>
  </w:footnote>
  <w:footnote w:type="continuationSeparator" w:id="0">
    <w:p w:rsidR="00311C17" w:rsidRDefault="00311C17" w:rsidP="00EA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69"/>
      <w:gridCol w:w="6126"/>
      <w:gridCol w:w="676"/>
      <w:gridCol w:w="909"/>
    </w:tblGrid>
    <w:tr w:rsidR="007F6322" w:rsidTr="007F6322">
      <w:trPr>
        <w:trHeight w:val="699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 xml:space="preserve">   </w:t>
          </w:r>
          <w:r w:rsidRPr="007F6322">
            <w:rPr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suppressAutoHyphens/>
            <w:jc w:val="center"/>
            <w:rPr>
              <w:sz w:val="24"/>
              <w:szCs w:val="24"/>
            </w:rPr>
          </w:pPr>
          <w:r w:rsidRPr="007F6322">
            <w:rPr>
              <w:sz w:val="24"/>
              <w:szCs w:val="24"/>
            </w:rPr>
            <w:t xml:space="preserve">Министерство образования и науки </w:t>
          </w:r>
        </w:p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СК - УПД-РП-2.5.-18</w:t>
          </w:r>
        </w:p>
      </w:tc>
    </w:tr>
    <w:tr w:rsidR="007F6322" w:rsidTr="007F6322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листов всего</w:t>
          </w:r>
        </w:p>
      </w:tc>
    </w:tr>
    <w:tr w:rsidR="007F6322" w:rsidTr="007F6322">
      <w:trPr>
        <w:trHeight w:val="70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 w:rsidRPr="00745701">
            <w:rPr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sz w:val="24"/>
              <w:szCs w:val="24"/>
            </w:rPr>
            <w:t>служащих</w:t>
          </w:r>
          <w:r w:rsidRPr="007F6322">
            <w:rPr>
              <w:sz w:val="24"/>
              <w:szCs w:val="24"/>
            </w:rPr>
            <w:t xml:space="preserve">  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916FED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 w:rsidRPr="007F6322">
            <w:rPr>
              <w:b/>
              <w:sz w:val="24"/>
              <w:szCs w:val="24"/>
            </w:rPr>
            <w:fldChar w:fldCharType="begin"/>
          </w:r>
          <w:r w:rsidR="007F6322" w:rsidRPr="007F6322">
            <w:rPr>
              <w:b/>
              <w:sz w:val="24"/>
              <w:szCs w:val="24"/>
            </w:rPr>
            <w:instrText xml:space="preserve"> PAGE   \* MERGEFORMAT </w:instrText>
          </w:r>
          <w:r w:rsidRPr="007F6322">
            <w:rPr>
              <w:b/>
              <w:sz w:val="24"/>
              <w:szCs w:val="24"/>
            </w:rPr>
            <w:fldChar w:fldCharType="separate"/>
          </w:r>
          <w:r w:rsidR="002768B5">
            <w:rPr>
              <w:b/>
              <w:noProof/>
              <w:sz w:val="24"/>
              <w:szCs w:val="24"/>
            </w:rPr>
            <w:t>14</w:t>
          </w:r>
          <w:r w:rsidRPr="007F6322">
            <w:rPr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916FED">
          <w:pPr>
            <w:suppressAutoHyphens/>
            <w:spacing w:after="200" w:line="276" w:lineRule="auto"/>
            <w:rPr>
              <w:b/>
              <w:sz w:val="24"/>
              <w:szCs w:val="24"/>
              <w:lang w:eastAsia="ar-SA"/>
            </w:rPr>
          </w:pPr>
          <w:fldSimple w:instr=" NUMPAGES   \* MERGEFORMAT ">
            <w:r w:rsidR="002768B5" w:rsidRPr="002768B5">
              <w:rPr>
                <w:b/>
                <w:noProof/>
                <w:sz w:val="24"/>
                <w:szCs w:val="24"/>
              </w:rPr>
              <w:t>14</w:t>
            </w:r>
          </w:fldSimple>
        </w:p>
      </w:tc>
    </w:tr>
  </w:tbl>
  <w:p w:rsidR="00EA75F8" w:rsidRDefault="00EA75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31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085"/>
      <w:gridCol w:w="7088"/>
    </w:tblGrid>
    <w:tr w:rsidR="00EA75F8" w:rsidRPr="00745701" w:rsidTr="00D115CD">
      <w:trPr>
        <w:trHeight w:val="366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   </w:t>
          </w:r>
          <w:r w:rsidRPr="00745701"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Министерство образования и науки Р</w:t>
          </w:r>
          <w:r>
            <w:rPr>
              <w:sz w:val="24"/>
              <w:szCs w:val="24"/>
            </w:rPr>
            <w:t xml:space="preserve">еспублики </w:t>
          </w:r>
          <w:r w:rsidRPr="00745701">
            <w:rPr>
              <w:sz w:val="24"/>
              <w:szCs w:val="24"/>
            </w:rPr>
            <w:t>Б</w:t>
          </w:r>
          <w:r>
            <w:rPr>
              <w:sz w:val="24"/>
              <w:szCs w:val="24"/>
            </w:rPr>
            <w:t>урятия</w:t>
          </w:r>
        </w:p>
      </w:tc>
    </w:tr>
    <w:tr w:rsidR="00EA75F8" w:rsidRPr="00745701" w:rsidTr="00D115CD"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ГБ</w:t>
          </w:r>
          <w:r>
            <w:rPr>
              <w:sz w:val="24"/>
              <w:szCs w:val="24"/>
            </w:rPr>
            <w:t>П</w:t>
          </w:r>
          <w:r w:rsidRPr="00745701">
            <w:rPr>
              <w:sz w:val="24"/>
              <w:szCs w:val="24"/>
            </w:rPr>
            <w:t>ОУ «Гусиноозерский энергетический техникум»</w:t>
          </w:r>
        </w:p>
      </w:tc>
    </w:tr>
    <w:tr w:rsidR="00EA75F8" w:rsidRPr="00745701" w:rsidTr="00D115CD">
      <w:trPr>
        <w:trHeight w:val="403"/>
      </w:trPr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EA75F8" w:rsidRPr="00745701" w:rsidTr="00D115CD">
      <w:trPr>
        <w:trHeight w:val="356"/>
      </w:trPr>
      <w:tc>
        <w:tcPr>
          <w:tcW w:w="30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</w:rPr>
            <w:t>2.1</w:t>
          </w:r>
          <w:r w:rsidRPr="00745701">
            <w:rPr>
              <w:sz w:val="24"/>
              <w:szCs w:val="24"/>
            </w:rPr>
            <w:t>.  Проектирование и разработка ППССЗ и ППКРС</w:t>
          </w:r>
        </w:p>
      </w:tc>
    </w:tr>
    <w:tr w:rsidR="00EA75F8" w:rsidRPr="00745701" w:rsidTr="00D115CD">
      <w:trPr>
        <w:trHeight w:val="36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СК- УОД -ППКРС -2.1</w:t>
          </w:r>
          <w:r w:rsidRPr="00745701">
            <w:rPr>
              <w:sz w:val="24"/>
              <w:szCs w:val="24"/>
            </w:rPr>
            <w:t>.-1</w:t>
          </w:r>
          <w:r>
            <w:rPr>
              <w:sz w:val="24"/>
              <w:szCs w:val="24"/>
            </w:rPr>
            <w:t>8</w:t>
          </w: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sz w:val="24"/>
              <w:szCs w:val="24"/>
            </w:rPr>
            <w:t>служащих</w:t>
          </w:r>
        </w:p>
      </w:tc>
    </w:tr>
  </w:tbl>
  <w:p w:rsidR="00EA75F8" w:rsidRDefault="00EA75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D30"/>
    <w:multiLevelType w:val="hybridMultilevel"/>
    <w:tmpl w:val="2D3489EC"/>
    <w:lvl w:ilvl="0" w:tplc="23668C0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06B28"/>
    <w:rsid w:val="00052C20"/>
    <w:rsid w:val="000A0A52"/>
    <w:rsid w:val="001C2919"/>
    <w:rsid w:val="001D4435"/>
    <w:rsid w:val="002074C6"/>
    <w:rsid w:val="00215C5D"/>
    <w:rsid w:val="00247E08"/>
    <w:rsid w:val="002768B5"/>
    <w:rsid w:val="00277357"/>
    <w:rsid w:val="002C766E"/>
    <w:rsid w:val="002D67DD"/>
    <w:rsid w:val="003012E5"/>
    <w:rsid w:val="003072F3"/>
    <w:rsid w:val="00311C17"/>
    <w:rsid w:val="00350F48"/>
    <w:rsid w:val="00362FAE"/>
    <w:rsid w:val="003664BC"/>
    <w:rsid w:val="003D07C7"/>
    <w:rsid w:val="003F0F5B"/>
    <w:rsid w:val="00487347"/>
    <w:rsid w:val="00492BFB"/>
    <w:rsid w:val="004A2015"/>
    <w:rsid w:val="004B573D"/>
    <w:rsid w:val="005241F8"/>
    <w:rsid w:val="00564321"/>
    <w:rsid w:val="005B261B"/>
    <w:rsid w:val="005E719D"/>
    <w:rsid w:val="005E7270"/>
    <w:rsid w:val="007239F2"/>
    <w:rsid w:val="007D3B67"/>
    <w:rsid w:val="007F2A26"/>
    <w:rsid w:val="007F6322"/>
    <w:rsid w:val="00825D5E"/>
    <w:rsid w:val="008476E3"/>
    <w:rsid w:val="00857674"/>
    <w:rsid w:val="008A132C"/>
    <w:rsid w:val="008C79EC"/>
    <w:rsid w:val="00916FED"/>
    <w:rsid w:val="009965B5"/>
    <w:rsid w:val="009C3D37"/>
    <w:rsid w:val="00A4354D"/>
    <w:rsid w:val="00A4750F"/>
    <w:rsid w:val="00B06B28"/>
    <w:rsid w:val="00B925D5"/>
    <w:rsid w:val="00BD3946"/>
    <w:rsid w:val="00BF1B96"/>
    <w:rsid w:val="00C06ACC"/>
    <w:rsid w:val="00C502A4"/>
    <w:rsid w:val="00CF741B"/>
    <w:rsid w:val="00D113EE"/>
    <w:rsid w:val="00D1208E"/>
    <w:rsid w:val="00D43D9D"/>
    <w:rsid w:val="00E07F53"/>
    <w:rsid w:val="00E30514"/>
    <w:rsid w:val="00E30AE2"/>
    <w:rsid w:val="00E60BA2"/>
    <w:rsid w:val="00EA75F8"/>
    <w:rsid w:val="00ED564B"/>
    <w:rsid w:val="00FC7C4F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06B28"/>
    <w:pPr>
      <w:spacing w:line="324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06B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B06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06B28"/>
    <w:pPr>
      <w:spacing w:line="254" w:lineRule="exact"/>
      <w:ind w:firstLine="706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B06B2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06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B06B28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40">
    <w:name w:val="Font Style40"/>
    <w:uiPriority w:val="99"/>
    <w:rsid w:val="00B06B28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B06B28"/>
    <w:pPr>
      <w:spacing w:line="370" w:lineRule="exact"/>
      <w:ind w:firstLine="71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B0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75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7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75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6863-7ABA-42C7-B5E3-1E394EBB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MetodKab1</dc:creator>
  <cp:keywords/>
  <dc:description/>
  <cp:lastModifiedBy>Metod1</cp:lastModifiedBy>
  <cp:revision>2</cp:revision>
  <dcterms:created xsi:type="dcterms:W3CDTF">2018-11-22T05:35:00Z</dcterms:created>
  <dcterms:modified xsi:type="dcterms:W3CDTF">2018-11-22T05:35:00Z</dcterms:modified>
</cp:coreProperties>
</file>