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F7" w:rsidRDefault="00E46FF7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Д/З : Написать конспект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Стационарные режимы эксплуатации котлов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постоянной нагрузке регулирование экономичности процесса горения заключается в поддержании оптимального коэффициента избытка воздуха в топке (О</w:t>
      </w: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2т</w:t>
      </w: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распределение воздуха по отдельным горелкам в соответствии с распределением топлива.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эксплуатационных условиях важно обеспечить поддержание температур стенок труб в зоне обогрева не выше допустимых величин, определяемых примененной маркой стали и параметрами среды.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барабанном котле дополнительно должен поддерживаться в допустимых пределах уровень воды в барабане.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работы эксплуатационного персонала является организация режима с минимальной интенсивностью протекания низкотемпературной коррозии хвостовых поверхностей нагрева и газоходов.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Стационарные режимы при работе котла на различных нагрузках неодинаковы. Зависимость значения данного параметра среды или показателя режима работы от нагрузки называют его </w:t>
      </w:r>
      <w:r w:rsidRPr="00996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статической характеристикой.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Нестационарные процессы в котлах</w:t>
      </w:r>
    </w:p>
    <w:p w:rsidR="00996DF6" w:rsidRPr="00996DF6" w:rsidRDefault="00996DF6" w:rsidP="00996D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Изменение тепловыделения в топке и нарушение энергетического баланса в переходный период приводят к изменению тепловосприятия всех поверхностей нагрева котла. При увеличении тепловыделения в топке повышается </w:t>
      </w:r>
      <w:proofErr w:type="spellStart"/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паропроизводительность</w:t>
      </w:r>
      <w:proofErr w:type="spellEnd"/>
      <w:r w:rsidRPr="00996D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котла. Температура перегрева пара может увеличиваться или уменьшаться в зависимости от соотношения конвективных и радиационных поверхностей нагрева пароперегревателя. При конвективном пароперегревателе увеличение нагрузки на 10 % повышает температуру пара на 5 – 10 °С.</w:t>
      </w:r>
    </w:p>
    <w:p w:rsidR="00996DF6" w:rsidRP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неизменной подаче питательной воды уровень воды в барабане изменяется вследствие вытеснения ее </w:t>
      </w:r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паром из труб испарительной поверхности нагрева. При повышении тепловосприятия поверхностей нагрева в первый момент уровень воды в барабане повышается, а затем начинает снижаться. Зависимость изменения параметров, характеризующих работу барабанного котла в переходный период при </w:t>
      </w:r>
      <w:proofErr w:type="gramStart"/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увеличении</w:t>
      </w:r>
      <w:proofErr w:type="gramEnd"/>
      <w:r w:rsidRPr="00996D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тепловыделения в топке.</w:t>
      </w:r>
    </w:p>
    <w:p w:rsidR="00996DF6" w:rsidRDefault="00996DF6" w:rsidP="00996DF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прямоточном котле нет фиксированных конструктивных границ между экономайзерами, испарительными и пароперегревательными поверхностями нагрева. При изменении количества подаваемой питательной воды или тепловыделения в топке границы между отдельными элементами поверхности нагрева перемещаются. Увеличение тепловой нагрузки на 10% повышает температуру пара на 100 °С. Уменьшение расхода воды на 10% увеличивает температуру пара на 110 °</w:t>
      </w:r>
      <w:proofErr w:type="gramStart"/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proofErr w:type="gramEnd"/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в прямоточном котле небольшое отклонение в переходный период тепловой нагрузки или расхода воды приводит к значительному изменению температуры </w:t>
      </w:r>
      <w:r w:rsidRPr="00996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перегрева пара.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переходный период в барабанном и прямоточном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изменяется теплота, аккумулированная в среде, заполняющей трубы, а также в металле котла. Количество теплоты и массы вещества котла называется аккумулирующей емкостью. Аккумулированная емкость среды зависит от ее объема и давления в котле.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барабанных котлах аккумулированная емкость среды в 3-4 раза больше, чем в прямоточных.</w:t>
      </w:r>
      <w:proofErr w:type="gramEnd"/>
    </w:p>
    <w:p w:rsidR="002A6886" w:rsidRPr="00996DF6" w:rsidRDefault="00996DF6" w:rsidP="002A688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6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Устойчивость гидравлического режима барабанных котлов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Нарушения гидродинамики в барабанных и прямоточных котлах носят различный характер и, поэтому должны быть рассмотрены раздельно.</w:t>
      </w:r>
      <w:r w:rsidR="002A68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Барабанные котлы для блочных установок и для электростанций с поперечными паровыми связями выполняются для номинальных давлений 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>10 и 14 МПа с производительностью</w:t>
      </w:r>
      <w:r w:rsidRPr="00996DF6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 </w:t>
      </w:r>
      <w:r w:rsidRPr="00996DF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от 160 до 640 т/ч с топками для всех видов энергетического топлива - бурых и каменных углей, мазута, газа, торфа и сланцев.</w:t>
      </w:r>
    </w:p>
    <w:p w:rsidR="002A6886" w:rsidRDefault="00996DF6" w:rsidP="002A68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Нарушения естественной циркуляции в циркуляционном контуре барабанного котла (рисунок 3) проявляются в виде замедления, полного прекращения (застоя) или даже изменения направления (опрокидывания) движения рабочей среды в трубах контура. Во всех этих случаях ухудшается охлаждение металла труб, что вызыв</w:t>
      </w:r>
      <w:r w:rsidR="002A6886">
        <w:rPr>
          <w:rFonts w:ascii="Times New Roman" w:hAnsi="Times New Roman" w:cs="Times New Roman"/>
          <w:sz w:val="28"/>
          <w:szCs w:val="28"/>
          <w:lang w:eastAsia="ru-RU"/>
        </w:rPr>
        <w:t>ает опасное</w:t>
      </w:r>
    </w:p>
    <w:p w:rsidR="002A6886" w:rsidRDefault="00996DF6" w:rsidP="002A68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повышение его температуры.</w:t>
      </w:r>
    </w:p>
    <w:p w:rsidR="00996DF6" w:rsidRPr="00996DF6" w:rsidRDefault="000619DC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Подпись: Рисунок 3 - Циркуляционный контур барабанного котла" style="position:absolute;margin-left:0;margin-top:0;width:189.75pt;height:42pt;z-index:251661312;mso-position-horizontal:left;mso-position-vertical-relative:line" o:allowoverlap="f">
            <w10:wrap type="square"/>
          </v:shape>
        </w:pict>
      </w:r>
      <w:r w:rsidR="00996DF6"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опасен застой циркуляции, при котором в </w:t>
      </w:r>
      <w:proofErr w:type="spellStart"/>
      <w:r w:rsidR="00996DF6" w:rsidRPr="00996DF6">
        <w:rPr>
          <w:rFonts w:ascii="Times New Roman" w:hAnsi="Times New Roman" w:cs="Times New Roman"/>
          <w:sz w:val="28"/>
          <w:szCs w:val="28"/>
          <w:lang w:eastAsia="ru-RU"/>
        </w:rPr>
        <w:t>парогенерирующих</w:t>
      </w:r>
      <w:proofErr w:type="spellEnd"/>
      <w:r w:rsidR="00996DF6"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подъемных трубах происходит расслоение воды и пара, образуются паровые пробки и резко ухудшается теплоотдача металла, что приводит к аварийному повышению температуры труб и часто завершается их пережогом.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причиной таких нарушений гидравлического режима в контуре циркуляции барабанных котлов является понижение их нагрузки до некоторого критического значения. Всякое понижение производительности барабанного котла связано с уменьшением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форсировки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топочного режима, при этом снижается обогрев подъемных труб циркуляционного контура и повышается точка закипания, что приводит к падению полезного напора циркуляц</w:t>
      </w:r>
      <w:proofErr w:type="gram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ослаблению.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При достижении критической минимальной нагрузки перемещение рабочей среды по контуру прекращается, кратность циркуляции становится равной нулю и возникает застой циркуляции. Как показывает практика эксплуатации, уже опасными являются режимы, при которых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паросодержание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в подъемных трубах превышает 30-50 %, что соответствует кратностям циркуляции 3 - 2 при нормальной кратности 5 - 8 для котлов 14 МПа. Рекомендуется не уменьшать кратность циркуляции ниже 4. Как показали опыты для большинства барабанных котлов минимальная нагрузка по условию надежности циркуляции составляет 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= 0,3-0,45 </w:t>
      </w:r>
      <w:proofErr w:type="gram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proofErr w:type="gramEnd"/>
      <w:r w:rsidRPr="00996DF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Гидравлический режим прямоточных котлов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элементами прямоточного котла являются трубные панели, состоящие из многочисленных труб, присоединенных параллельно друг другу к входному и выходному коллекторам. Одним из главных условий надежности работы прямоточного котла является равномерность распределения рабочей среды между отдельными трубами панелей. Гидравлика системы панелей надежна тогда, когда 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расход воды (рабочей среды) 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в каждой параллельно включенной трубе равен среднему расходу </w:t>
      </w:r>
      <w:proofErr w:type="spell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r w:rsidRPr="00996DF6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proofErr w:type="spellEnd"/>
      <w:r w:rsidRPr="00996DF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при </w:t>
      </w:r>
      <w:proofErr w:type="gram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понижении</w:t>
      </w:r>
      <w:proofErr w:type="gram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нагрузки котла и уменьшении расхода рабочей среды в трубах усиливается влияние неодинаковости гидравлических сопротивлений и, кроме того, возникает так называемый коллекторный эффект (изменение статического напора вдоль коллектора), поэтому гидравлическая неравномерность усиливается.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Вследствие неодинакового обогрева отдельных труб из-за тепловой </w:t>
      </w:r>
      <w:proofErr w:type="spellStart"/>
      <w:r w:rsidRPr="00996DF6">
        <w:rPr>
          <w:rFonts w:ascii="Times New Roman" w:hAnsi="Times New Roman" w:cs="Times New Roman"/>
          <w:sz w:val="28"/>
          <w:szCs w:val="28"/>
          <w:lang w:eastAsia="ru-RU"/>
        </w:rPr>
        <w:t>разверки</w:t>
      </w:r>
      <w:proofErr w:type="spellEnd"/>
      <w:r w:rsidRPr="00996DF6">
        <w:rPr>
          <w:rFonts w:ascii="Times New Roman" w:hAnsi="Times New Roman" w:cs="Times New Roman"/>
          <w:sz w:val="28"/>
          <w:szCs w:val="28"/>
          <w:lang w:eastAsia="ru-RU"/>
        </w:rPr>
        <w:t xml:space="preserve"> плотность рабочей среды в них становится также неодинаковой, и это сказывается на значении так называемого нивелирного напора (составляющей напора, определяемой массой столба воды в трубе), который уменьшается там, где обогрев больше среднего, и увеличивается там, где обогрев меньше. В результате разность статических напоров на концах труб, определяющая расход рабочей среды в них, становится еще больше, вследствие чего гидравлическая неравномерность в панели усиливается. При некоторых критических значениях нагрузки котла неравномерность обогрева различных труб панели может оказаться настолько значительной, что в наименее обогреваемых трубах нивелирный напор окажется больше разности давлений в коллекторе. В этом случае рабочая среда в наименее обогреваемых трубах начнет двигаться в обратную сторону, т. е. сверху вниз, и произойдет опрокидывание циркуляции рабочей среды. С некоторым запасом минимальная нагрузка прямоточных котлов по условиям гидравлики принимается равной 0,40 - 0,5 </w:t>
      </w:r>
      <w:proofErr w:type="gramStart"/>
      <w:r w:rsidRPr="00996DF6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D</w:t>
      </w:r>
      <w:proofErr w:type="gramEnd"/>
      <w:r w:rsidRPr="00996DF6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ном</w:t>
      </w:r>
      <w:r w:rsidRPr="00996DF6">
        <w:rPr>
          <w:rFonts w:ascii="Times New Roman" w:hAnsi="Times New Roman" w:cs="Times New Roman"/>
          <w:sz w:val="28"/>
          <w:szCs w:val="28"/>
          <w:lang w:eastAsia="ru-RU"/>
        </w:rPr>
        <w:t> в зависимости от конструкции котла и вида сжигаемого топлива.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96DF6" w:rsidRPr="00996DF6" w:rsidRDefault="00996DF6" w:rsidP="00996D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96D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57C1" w:rsidRPr="00996DF6" w:rsidRDefault="00A757C1" w:rsidP="00996DF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757C1" w:rsidRPr="00996DF6" w:rsidSect="00996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DF6"/>
    <w:rsid w:val="000619DC"/>
    <w:rsid w:val="002A6886"/>
    <w:rsid w:val="00996DF6"/>
    <w:rsid w:val="00A757C1"/>
    <w:rsid w:val="00E4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1"/>
  </w:style>
  <w:style w:type="paragraph" w:styleId="1">
    <w:name w:val="heading 1"/>
    <w:basedOn w:val="a"/>
    <w:link w:val="10"/>
    <w:uiPriority w:val="9"/>
    <w:qFormat/>
    <w:rsid w:val="0099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996DF6"/>
  </w:style>
  <w:style w:type="character" w:customStyle="1" w:styleId="hidden-xs">
    <w:name w:val="hidden-xs"/>
    <w:basedOn w:val="a0"/>
    <w:rsid w:val="00996DF6"/>
  </w:style>
  <w:style w:type="character" w:customStyle="1" w:styleId="apple-converted-space">
    <w:name w:val="apple-converted-space"/>
    <w:basedOn w:val="a0"/>
    <w:rsid w:val="00996DF6"/>
  </w:style>
  <w:style w:type="character" w:styleId="a3">
    <w:name w:val="Hyperlink"/>
    <w:basedOn w:val="a0"/>
    <w:uiPriority w:val="99"/>
    <w:semiHidden/>
    <w:unhideWhenUsed/>
    <w:rsid w:val="00996D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6DF6"/>
    <w:pPr>
      <w:spacing w:after="0" w:line="240" w:lineRule="auto"/>
    </w:pPr>
  </w:style>
  <w:style w:type="paragraph" w:customStyle="1" w:styleId="normal">
    <w:name w:val="normal"/>
    <w:basedOn w:val="a"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9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6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08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9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78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5</cp:revision>
  <dcterms:created xsi:type="dcterms:W3CDTF">2020-09-29T07:34:00Z</dcterms:created>
  <dcterms:modified xsi:type="dcterms:W3CDTF">2022-01-18T07:01:00Z</dcterms:modified>
</cp:coreProperties>
</file>