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7840"/>
        <w:gridCol w:w="900"/>
        <w:gridCol w:w="93"/>
        <w:gridCol w:w="850"/>
        <w:gridCol w:w="777"/>
        <w:gridCol w:w="74"/>
        <w:gridCol w:w="162"/>
      </w:tblGrid>
      <w:tr w:rsidR="003404E4" w:rsidRPr="003404E4" w:rsidTr="00874E73">
        <w:trPr>
          <w:gridAfter w:val="1"/>
          <w:wAfter w:w="162" w:type="dxa"/>
          <w:trHeight w:val="255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E41" w:rsidRPr="00977BCD" w:rsidRDefault="008D0BC5" w:rsidP="002A70B8">
            <w:pPr>
              <w:pStyle w:val="3"/>
              <w:rPr>
                <w:rFonts w:ascii="Courier New" w:hAnsi="Courier New" w:cs="Courier New"/>
                <w:b w:val="0"/>
                <w:i w:val="0"/>
                <w:spacing w:val="-20"/>
                <w:szCs w:val="16"/>
              </w:rPr>
            </w:pPr>
            <w:r w:rsidRPr="00977BCD">
              <w:rPr>
                <w:b w:val="0"/>
                <w:i w:val="0"/>
                <w:sz w:val="28"/>
                <w:szCs w:val="28"/>
              </w:rPr>
              <w:t>Урок 85.  Составление ведомости объема работ на ремонт электроустановок общего  назначения.</w:t>
            </w:r>
            <w:r w:rsidR="00854E41" w:rsidRPr="00977BCD">
              <w:rPr>
                <w:rFonts w:ascii="Courier New" w:hAnsi="Courier New"/>
                <w:b w:val="0"/>
                <w:i w:val="0"/>
                <w:sz w:val="20"/>
              </w:rPr>
              <w:t xml:space="preserve">                             </w:t>
            </w:r>
            <w:r w:rsidR="00854E41" w:rsidRPr="00977BCD">
              <w:rPr>
                <w:b w:val="0"/>
                <w:i w:val="0"/>
              </w:rPr>
              <w:t xml:space="preserve"> </w:t>
            </w:r>
          </w:p>
          <w:p w:rsidR="00854E41" w:rsidRDefault="00854E41" w:rsidP="00854E41">
            <w:pPr>
              <w:rPr>
                <w:rFonts w:ascii="Courier New" w:hAnsi="Courier New" w:cs="Courier New"/>
                <w:b/>
                <w:spacing w:val="-20"/>
                <w:sz w:val="16"/>
                <w:szCs w:val="16"/>
              </w:rPr>
            </w:pPr>
          </w:p>
          <w:p w:rsidR="002A2995" w:rsidRPr="00620005" w:rsidRDefault="00854E41" w:rsidP="002A2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>Краткое описание объемов работ</w:t>
            </w:r>
            <w:r w:rsidR="002A2995" w:rsidRPr="00620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A29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трансформатора </w:t>
            </w:r>
            <w:r w:rsidR="002A2995" w:rsidRPr="00620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ТДН-16000/110/6</w:t>
            </w:r>
          </w:p>
          <w:p w:rsidR="00854E41" w:rsidRPr="00773B57" w:rsidRDefault="002A2995" w:rsidP="002A2995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E41" w:rsidRPr="00773B57">
              <w:rPr>
                <w:rFonts w:ascii="Times New Roman" w:hAnsi="Times New Roman" w:cs="Times New Roman"/>
                <w:sz w:val="28"/>
                <w:szCs w:val="28"/>
              </w:rPr>
              <w:t>Капитальный ремонт трансформатор</w:t>
            </w:r>
            <w:r w:rsidR="002A70B8" w:rsidRPr="00773B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4E41" w:rsidRPr="00773B57">
              <w:rPr>
                <w:rFonts w:ascii="Times New Roman" w:hAnsi="Times New Roman" w:cs="Times New Roman"/>
                <w:sz w:val="28"/>
                <w:szCs w:val="28"/>
              </w:rPr>
              <w:t xml:space="preserve"> со сменой масла</w:t>
            </w:r>
            <w:r w:rsidR="002A70B8" w:rsidRPr="0077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E41" w:rsidRPr="00773B57" w:rsidRDefault="00854E41" w:rsidP="00854E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>Покраска трансформаторов на 2 раза</w:t>
            </w:r>
            <w:r w:rsidR="002A70B8" w:rsidRPr="0077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E41" w:rsidRPr="00773B57" w:rsidRDefault="00854E41" w:rsidP="00854E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>Сушка трансформаторного масла</w:t>
            </w:r>
            <w:r w:rsidR="002A70B8" w:rsidRPr="0077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B57" w:rsidRDefault="00854E41" w:rsidP="0085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54E41" w:rsidRDefault="00854E41" w:rsidP="0085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 xml:space="preserve">        Испытание трансформатор</w:t>
            </w:r>
            <w:r w:rsidR="00D470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B57">
              <w:rPr>
                <w:rFonts w:ascii="Times New Roman" w:hAnsi="Times New Roman" w:cs="Times New Roman"/>
                <w:sz w:val="28"/>
                <w:szCs w:val="28"/>
              </w:rPr>
              <w:t>, вывоз на площадку хранения резервных трансформаторов</w:t>
            </w:r>
            <w:r w:rsidR="00D47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064" w:rsidRPr="00773B57" w:rsidRDefault="00D47064" w:rsidP="00854E41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Пример.</w:t>
            </w:r>
          </w:p>
          <w:tbl>
            <w:tblPr>
              <w:tblW w:w="1137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4941"/>
              <w:gridCol w:w="1133"/>
              <w:gridCol w:w="1161"/>
              <w:gridCol w:w="1512"/>
              <w:gridCol w:w="1158"/>
              <w:gridCol w:w="818"/>
            </w:tblGrid>
            <w:tr w:rsidR="00D47064" w:rsidTr="00830772">
              <w:trPr>
                <w:trHeight w:val="278"/>
              </w:trPr>
              <w:tc>
                <w:tcPr>
                  <w:tcW w:w="10552" w:type="dxa"/>
                  <w:gridSpan w:val="6"/>
                  <w:hideMark/>
                </w:tcPr>
                <w:p w:rsidR="00D47064" w:rsidRPr="00620005" w:rsidRDefault="00D47064" w:rsidP="00D470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0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Ведомость объема работ на ремонт трансформатора </w:t>
                  </w:r>
                </w:p>
                <w:p w:rsidR="00D47064" w:rsidRDefault="00D47064" w:rsidP="00D470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</w:tcPr>
                <w:p w:rsidR="00D47064" w:rsidRDefault="00D4706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54E41" w:rsidTr="00D47064">
              <w:trPr>
                <w:trHeight w:val="238"/>
              </w:trPr>
              <w:tc>
                <w:tcPr>
                  <w:tcW w:w="64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54E41" w:rsidTr="00D47064">
              <w:trPr>
                <w:trHeight w:val="437"/>
              </w:trPr>
              <w:tc>
                <w:tcPr>
                  <w:tcW w:w="64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№ </w:t>
                  </w:r>
                  <w:proofErr w:type="spellStart"/>
                  <w:r>
                    <w:rPr>
                      <w:color w:val="000000"/>
                    </w:rPr>
                    <w:t>пп</w:t>
                  </w:r>
                  <w:proofErr w:type="spellEnd"/>
                </w:p>
              </w:tc>
              <w:tc>
                <w:tcPr>
                  <w:tcW w:w="49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1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Кол.</w:t>
                  </w:r>
                </w:p>
              </w:tc>
              <w:tc>
                <w:tcPr>
                  <w:tcW w:w="151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Примечание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701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 w:rsidP="00D4706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Ремонт силового масляного трансформатора трехфазного двух обмоточного класса напряжения 110кВ, без смены обмоток, мощность 16000кВА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Прогрев трансформатора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опер.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Подсушка трансформатора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опер.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Демонтаж-монтаж  навесного оборудования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Вскрытие трансформатора, подъем съемного бака и осмотр его 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Проверка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магнитопровода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, обмоток, переключателей, отводов, схемы заземления.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Ремонт навесного оборудования с изготовлением и заменой резиновых уплотнителей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Проверка системы прессовки обмоток и производство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подпрессовки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обмоток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Сушка масла, смена сорбента в фильтрах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Ремонт задвижек, кранов, шиберов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302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Ремонт вводов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ввод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Испытание  вводов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ввод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Монтаж привода  РПН,  МЗ-2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Ремонт лакокрасочного покрытия на каждый последующий слой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Испытание трансформатора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Оформление технической документации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Выгрузка трансформатора-2 операции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38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Погрузка трансформатора-2 операции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4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41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25"/>
              </w:trPr>
              <w:tc>
                <w:tcPr>
                  <w:tcW w:w="5588" w:type="dxa"/>
                  <w:gridSpan w:val="2"/>
                  <w:tcBorders>
                    <w:top w:val="nil"/>
                    <w:left w:val="single" w:sz="6" w:space="0" w:color="auto"/>
                    <w:bottom w:val="single" w:sz="12" w:space="0" w:color="auto"/>
                    <w:right w:val="nil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                     Ведомость потребных материалов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25"/>
              </w:trPr>
              <w:tc>
                <w:tcPr>
                  <w:tcW w:w="64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№ </w:t>
                  </w:r>
                  <w:proofErr w:type="spellStart"/>
                  <w:r>
                    <w:rPr>
                      <w:color w:val="000000"/>
                    </w:rPr>
                    <w:t>пп</w:t>
                  </w:r>
                  <w:proofErr w:type="spellEnd"/>
                </w:p>
              </w:tc>
              <w:tc>
                <w:tcPr>
                  <w:tcW w:w="49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1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Кол.</w:t>
                  </w:r>
                </w:p>
              </w:tc>
              <w:tc>
                <w:tcPr>
                  <w:tcW w:w="151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Поставка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Масло трансформаторное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Ветошь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449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Изделия резиновые технические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морозобензостойкие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толщиной 6 мм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Электроды диаметром 4 мм МР-3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0,008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Бензин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Шкурка шлифовальная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Эмаль ПФ-115 серая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Силикагель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Кислород технический газообразный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Пропан-бутан, смесь техническая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Швеллер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Пруток латунный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Спирт тех.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38"/>
              </w:trPr>
              <w:tc>
                <w:tcPr>
                  <w:tcW w:w="64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Привод  РПН - МЗ-2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подрядчик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7064" w:rsidTr="00830772">
              <w:trPr>
                <w:trHeight w:val="226"/>
              </w:trPr>
              <w:tc>
                <w:tcPr>
                  <w:tcW w:w="64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D47064" w:rsidRDefault="00D470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7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D47064" w:rsidRDefault="00D4706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  <w:p w:rsidR="00555141" w:rsidRPr="00620005" w:rsidRDefault="00D47064" w:rsidP="005551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706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Задание: составить ведомость объема ремонта </w:t>
                  </w:r>
                  <w:r w:rsidR="00555141" w:rsidRPr="00620005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ТДН-16000/110/6</w:t>
                  </w:r>
                </w:p>
                <w:p w:rsidR="00D47064" w:rsidRPr="00D47064" w:rsidRDefault="00D47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4706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трансформатора.</w:t>
                  </w:r>
                </w:p>
                <w:p w:rsidR="00D47064" w:rsidRDefault="00D4706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D47064" w:rsidRDefault="00D4706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D47064" w:rsidRDefault="00D4706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4E41" w:rsidTr="00D47064">
              <w:trPr>
                <w:trHeight w:val="226"/>
              </w:trPr>
              <w:tc>
                <w:tcPr>
                  <w:tcW w:w="647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41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8" w:type="dxa"/>
                </w:tcPr>
                <w:p w:rsidR="00854E41" w:rsidRDefault="00854E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3404E4" w:rsidRPr="003404E4" w:rsidTr="00874E73">
        <w:trPr>
          <w:gridAfter w:val="1"/>
          <w:wAfter w:w="162" w:type="dxa"/>
          <w:trHeight w:val="285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874E73">
        <w:trPr>
          <w:gridAfter w:val="1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874E73">
        <w:trPr>
          <w:gridAfter w:val="1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874E73">
        <w:trPr>
          <w:gridAfter w:val="3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A96838">
        <w:trPr>
          <w:gridAfter w:val="1"/>
          <w:wAfter w:w="162" w:type="dxa"/>
          <w:trHeight w:val="255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A96838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874E73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874E73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  <w:bookmarkStart w:id="0" w:name="_GoBack"/>
      <w:bookmarkEnd w:id="0"/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9"/>
    <w:rsid w:val="000A4853"/>
    <w:rsid w:val="002A2995"/>
    <w:rsid w:val="002A70B8"/>
    <w:rsid w:val="002E132C"/>
    <w:rsid w:val="00307E4A"/>
    <w:rsid w:val="003404E4"/>
    <w:rsid w:val="00386C19"/>
    <w:rsid w:val="004C5C73"/>
    <w:rsid w:val="00555141"/>
    <w:rsid w:val="00620005"/>
    <w:rsid w:val="00701FB6"/>
    <w:rsid w:val="00740E73"/>
    <w:rsid w:val="00773B57"/>
    <w:rsid w:val="00822BDA"/>
    <w:rsid w:val="00830772"/>
    <w:rsid w:val="00854E41"/>
    <w:rsid w:val="00874E73"/>
    <w:rsid w:val="008D0BC5"/>
    <w:rsid w:val="00977BCD"/>
    <w:rsid w:val="00A96838"/>
    <w:rsid w:val="00D47064"/>
    <w:rsid w:val="00E7343C"/>
    <w:rsid w:val="00E971D4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19</cp:revision>
  <dcterms:created xsi:type="dcterms:W3CDTF">2020-12-01T00:37:00Z</dcterms:created>
  <dcterms:modified xsi:type="dcterms:W3CDTF">2020-12-03T01:30:00Z</dcterms:modified>
</cp:coreProperties>
</file>