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5AC" w:rsidRDefault="00FE4889" w:rsidP="0053343F">
      <w:pPr>
        <w:jc w:val="center"/>
      </w:pPr>
      <w:r>
        <w:t xml:space="preserve">ТЕХНИЧЕСКАЯ МЕХАНИКА </w:t>
      </w:r>
      <w:r w:rsidR="00E673A1">
        <w:t>(</w:t>
      </w:r>
      <w:r w:rsidR="0053343F">
        <w:t xml:space="preserve">установите соответствие) </w:t>
      </w:r>
    </w:p>
    <w:tbl>
      <w:tblPr>
        <w:tblStyle w:val="a3"/>
        <w:tblW w:w="10456" w:type="dxa"/>
        <w:tblInd w:w="-885" w:type="dxa"/>
        <w:tblLook w:val="04A0"/>
      </w:tblPr>
      <w:tblGrid>
        <w:gridCol w:w="440"/>
        <w:gridCol w:w="3672"/>
        <w:gridCol w:w="425"/>
        <w:gridCol w:w="5919"/>
      </w:tblGrid>
      <w:tr w:rsidR="00044978" w:rsidTr="000A7DA5">
        <w:tc>
          <w:tcPr>
            <w:tcW w:w="440" w:type="dxa"/>
          </w:tcPr>
          <w:p w:rsidR="00044978" w:rsidRPr="000A7DA5" w:rsidRDefault="00044978" w:rsidP="00A95397">
            <w:pPr>
              <w:rPr>
                <w:sz w:val="18"/>
                <w:szCs w:val="18"/>
              </w:rPr>
            </w:pPr>
            <w:r w:rsidRPr="000A7DA5">
              <w:rPr>
                <w:sz w:val="18"/>
                <w:szCs w:val="18"/>
              </w:rPr>
              <w:t>1</w:t>
            </w:r>
          </w:p>
        </w:tc>
        <w:tc>
          <w:tcPr>
            <w:tcW w:w="3672" w:type="dxa"/>
          </w:tcPr>
          <w:p w:rsidR="00044978" w:rsidRPr="000A7DA5" w:rsidRDefault="00044978" w:rsidP="00A953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7DA5">
              <w:rPr>
                <w:rFonts w:ascii="Times New Roman" w:hAnsi="Times New Roman" w:cs="Times New Roman"/>
                <w:sz w:val="18"/>
                <w:szCs w:val="18"/>
              </w:rPr>
              <w:t>Работоспособность</w:t>
            </w:r>
          </w:p>
        </w:tc>
        <w:tc>
          <w:tcPr>
            <w:tcW w:w="425" w:type="dxa"/>
          </w:tcPr>
          <w:p w:rsidR="00044978" w:rsidRPr="000A7DA5" w:rsidRDefault="00044978" w:rsidP="00A953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7DA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19" w:type="dxa"/>
          </w:tcPr>
          <w:p w:rsidR="00044978" w:rsidRPr="000A7DA5" w:rsidRDefault="00E673A1" w:rsidP="00E673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7DA5">
              <w:rPr>
                <w:rFonts w:ascii="Times New Roman" w:hAnsi="Times New Roman" w:cs="Times New Roman"/>
                <w:sz w:val="18"/>
                <w:szCs w:val="18"/>
              </w:rPr>
              <w:t xml:space="preserve">колеса </w:t>
            </w:r>
          </w:p>
        </w:tc>
      </w:tr>
      <w:tr w:rsidR="00044978" w:rsidTr="000A7DA5">
        <w:tc>
          <w:tcPr>
            <w:tcW w:w="440" w:type="dxa"/>
          </w:tcPr>
          <w:p w:rsidR="00044978" w:rsidRPr="000A7DA5" w:rsidRDefault="00044978" w:rsidP="00A95397">
            <w:pPr>
              <w:rPr>
                <w:sz w:val="18"/>
                <w:szCs w:val="18"/>
              </w:rPr>
            </w:pPr>
            <w:r w:rsidRPr="000A7DA5">
              <w:rPr>
                <w:sz w:val="18"/>
                <w:szCs w:val="18"/>
              </w:rPr>
              <w:t>2</w:t>
            </w:r>
          </w:p>
        </w:tc>
        <w:tc>
          <w:tcPr>
            <w:tcW w:w="3672" w:type="dxa"/>
          </w:tcPr>
          <w:p w:rsidR="00044978" w:rsidRPr="000A7DA5" w:rsidRDefault="00044978" w:rsidP="00A953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7DA5">
              <w:rPr>
                <w:rFonts w:ascii="Times New Roman" w:hAnsi="Times New Roman" w:cs="Times New Roman"/>
                <w:sz w:val="18"/>
                <w:szCs w:val="18"/>
              </w:rPr>
              <w:t xml:space="preserve">Надежность зависит </w:t>
            </w:r>
            <w:proofErr w:type="gramStart"/>
            <w:r w:rsidRPr="000A7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</w:p>
        </w:tc>
        <w:tc>
          <w:tcPr>
            <w:tcW w:w="425" w:type="dxa"/>
          </w:tcPr>
          <w:p w:rsidR="00044978" w:rsidRPr="000A7DA5" w:rsidRDefault="00044978" w:rsidP="00A953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7DA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919" w:type="dxa"/>
          </w:tcPr>
          <w:p w:rsidR="00044978" w:rsidRPr="000A7DA5" w:rsidRDefault="00044978" w:rsidP="007003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7DA5">
              <w:rPr>
                <w:rFonts w:ascii="Times New Roman" w:hAnsi="Times New Roman" w:cs="Times New Roman"/>
                <w:sz w:val="18"/>
                <w:szCs w:val="18"/>
              </w:rPr>
              <w:t>это состояние изделия, при котором оно способно выполнять свои функции</w:t>
            </w:r>
            <w:proofErr w:type="gramStart"/>
            <w:r w:rsidRPr="000A7DA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0A7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0A7DA5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0A7DA5">
              <w:rPr>
                <w:rFonts w:ascii="Times New Roman" w:hAnsi="Times New Roman" w:cs="Times New Roman"/>
                <w:sz w:val="18"/>
                <w:szCs w:val="18"/>
              </w:rPr>
              <w:t>охраняя значения заданных выходных параметров в пределах, установленных НТД</w:t>
            </w:r>
          </w:p>
        </w:tc>
      </w:tr>
      <w:tr w:rsidR="00483B69" w:rsidTr="000A7DA5">
        <w:tc>
          <w:tcPr>
            <w:tcW w:w="440" w:type="dxa"/>
          </w:tcPr>
          <w:p w:rsidR="00483B69" w:rsidRPr="000A7DA5" w:rsidRDefault="00483B69" w:rsidP="00A95397">
            <w:pPr>
              <w:rPr>
                <w:sz w:val="18"/>
                <w:szCs w:val="18"/>
              </w:rPr>
            </w:pPr>
            <w:r w:rsidRPr="000A7DA5">
              <w:rPr>
                <w:sz w:val="18"/>
                <w:szCs w:val="18"/>
              </w:rPr>
              <w:t>3</w:t>
            </w:r>
          </w:p>
        </w:tc>
        <w:tc>
          <w:tcPr>
            <w:tcW w:w="3672" w:type="dxa"/>
          </w:tcPr>
          <w:p w:rsidR="00483B69" w:rsidRPr="000A7DA5" w:rsidRDefault="00483B69" w:rsidP="00A953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7DA5">
              <w:rPr>
                <w:rFonts w:ascii="Times New Roman" w:hAnsi="Times New Roman" w:cs="Times New Roman"/>
                <w:sz w:val="18"/>
                <w:szCs w:val="18"/>
              </w:rPr>
              <w:t>Прикладная техническая механика посвящена</w:t>
            </w:r>
          </w:p>
        </w:tc>
        <w:tc>
          <w:tcPr>
            <w:tcW w:w="425" w:type="dxa"/>
          </w:tcPr>
          <w:p w:rsidR="00483B69" w:rsidRPr="000A7DA5" w:rsidRDefault="00483B69" w:rsidP="00A953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7DA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919" w:type="dxa"/>
          </w:tcPr>
          <w:p w:rsidR="00483B69" w:rsidRPr="000A7DA5" w:rsidRDefault="00483B69" w:rsidP="008925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7DA5">
              <w:rPr>
                <w:rFonts w:ascii="Times New Roman" w:hAnsi="Times New Roman" w:cs="Times New Roman"/>
                <w:sz w:val="18"/>
                <w:szCs w:val="18"/>
              </w:rPr>
              <w:t>отказом</w:t>
            </w:r>
          </w:p>
        </w:tc>
      </w:tr>
      <w:tr w:rsidR="00483B69" w:rsidTr="000A7DA5">
        <w:tc>
          <w:tcPr>
            <w:tcW w:w="440" w:type="dxa"/>
          </w:tcPr>
          <w:p w:rsidR="00483B69" w:rsidRPr="000A7DA5" w:rsidRDefault="00483B69" w:rsidP="00A95397">
            <w:pPr>
              <w:rPr>
                <w:sz w:val="18"/>
                <w:szCs w:val="18"/>
              </w:rPr>
            </w:pPr>
            <w:r w:rsidRPr="000A7DA5">
              <w:rPr>
                <w:sz w:val="18"/>
                <w:szCs w:val="18"/>
              </w:rPr>
              <w:t>4</w:t>
            </w:r>
          </w:p>
        </w:tc>
        <w:tc>
          <w:tcPr>
            <w:tcW w:w="3672" w:type="dxa"/>
          </w:tcPr>
          <w:p w:rsidR="00483B69" w:rsidRPr="000A7DA5" w:rsidRDefault="00483B69" w:rsidP="00A953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7DA5">
              <w:rPr>
                <w:rFonts w:ascii="Times New Roman" w:hAnsi="Times New Roman" w:cs="Times New Roman"/>
                <w:sz w:val="18"/>
                <w:szCs w:val="18"/>
              </w:rPr>
              <w:t xml:space="preserve">Любая машина состоит </w:t>
            </w:r>
            <w:proofErr w:type="gramStart"/>
            <w:r w:rsidRPr="000A7DA5">
              <w:rPr>
                <w:rFonts w:ascii="Times New Roman" w:hAnsi="Times New Roman" w:cs="Times New Roman"/>
                <w:sz w:val="18"/>
                <w:szCs w:val="18"/>
              </w:rPr>
              <w:t>из</w:t>
            </w:r>
            <w:proofErr w:type="gramEnd"/>
          </w:p>
        </w:tc>
        <w:tc>
          <w:tcPr>
            <w:tcW w:w="425" w:type="dxa"/>
          </w:tcPr>
          <w:p w:rsidR="00483B69" w:rsidRPr="000A7DA5" w:rsidRDefault="00483B69" w:rsidP="00A953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7DA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919" w:type="dxa"/>
          </w:tcPr>
          <w:p w:rsidR="00483B69" w:rsidRPr="000A7DA5" w:rsidRDefault="00E673A1" w:rsidP="008925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7DA5">
              <w:rPr>
                <w:rFonts w:ascii="Times New Roman" w:hAnsi="Times New Roman" w:cs="Times New Roman"/>
                <w:sz w:val="18"/>
                <w:szCs w:val="18"/>
              </w:rPr>
              <w:t>это свойство изделия непрерывно сохранять свою работоспособность в течени</w:t>
            </w:r>
            <w:proofErr w:type="gramStart"/>
            <w:r w:rsidRPr="000A7DA5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proofErr w:type="gramEnd"/>
            <w:r w:rsidRPr="000A7DA5">
              <w:rPr>
                <w:rFonts w:ascii="Times New Roman" w:hAnsi="Times New Roman" w:cs="Times New Roman"/>
                <w:sz w:val="18"/>
                <w:szCs w:val="18"/>
              </w:rPr>
              <w:t xml:space="preserve"> заданного периода времени</w:t>
            </w:r>
          </w:p>
        </w:tc>
      </w:tr>
      <w:tr w:rsidR="00483B69" w:rsidTr="000A7DA5">
        <w:trPr>
          <w:trHeight w:val="132"/>
        </w:trPr>
        <w:tc>
          <w:tcPr>
            <w:tcW w:w="440" w:type="dxa"/>
          </w:tcPr>
          <w:p w:rsidR="00483B69" w:rsidRPr="000A7DA5" w:rsidRDefault="00483B69" w:rsidP="00A95397">
            <w:pPr>
              <w:rPr>
                <w:sz w:val="18"/>
                <w:szCs w:val="18"/>
              </w:rPr>
            </w:pPr>
            <w:r w:rsidRPr="000A7DA5">
              <w:rPr>
                <w:sz w:val="18"/>
                <w:szCs w:val="18"/>
              </w:rPr>
              <w:t>5</w:t>
            </w:r>
          </w:p>
        </w:tc>
        <w:tc>
          <w:tcPr>
            <w:tcW w:w="3672" w:type="dxa"/>
          </w:tcPr>
          <w:p w:rsidR="00483B69" w:rsidRPr="000A7DA5" w:rsidRDefault="00483B69" w:rsidP="00A953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7DA5">
              <w:rPr>
                <w:rFonts w:ascii="Times New Roman" w:hAnsi="Times New Roman" w:cs="Times New Roman"/>
                <w:sz w:val="18"/>
                <w:szCs w:val="18"/>
              </w:rPr>
              <w:t>У бульдозера исполнительный механизм</w:t>
            </w:r>
          </w:p>
        </w:tc>
        <w:tc>
          <w:tcPr>
            <w:tcW w:w="425" w:type="dxa"/>
          </w:tcPr>
          <w:p w:rsidR="00483B69" w:rsidRPr="000A7DA5" w:rsidRDefault="00483B69" w:rsidP="00A953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7DA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919" w:type="dxa"/>
          </w:tcPr>
          <w:p w:rsidR="00483B69" w:rsidRPr="000A7DA5" w:rsidRDefault="00E673A1" w:rsidP="008925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7DA5">
              <w:rPr>
                <w:rFonts w:ascii="Times New Roman" w:hAnsi="Times New Roman" w:cs="Times New Roman"/>
                <w:sz w:val="18"/>
                <w:szCs w:val="18"/>
              </w:rPr>
              <w:t>образуется путем нанесения на поверхность деталей винтовых канавок с сечением согласно профилю резьбы.</w:t>
            </w:r>
          </w:p>
        </w:tc>
      </w:tr>
      <w:tr w:rsidR="00483B69" w:rsidTr="000A7DA5">
        <w:tc>
          <w:tcPr>
            <w:tcW w:w="440" w:type="dxa"/>
          </w:tcPr>
          <w:p w:rsidR="00483B69" w:rsidRPr="000A7DA5" w:rsidRDefault="00483B69" w:rsidP="00A95397">
            <w:pPr>
              <w:rPr>
                <w:sz w:val="18"/>
                <w:szCs w:val="18"/>
              </w:rPr>
            </w:pPr>
            <w:r w:rsidRPr="000A7DA5">
              <w:rPr>
                <w:sz w:val="18"/>
                <w:szCs w:val="18"/>
              </w:rPr>
              <w:t>6</w:t>
            </w:r>
          </w:p>
        </w:tc>
        <w:tc>
          <w:tcPr>
            <w:tcW w:w="3672" w:type="dxa"/>
          </w:tcPr>
          <w:p w:rsidR="00483B69" w:rsidRPr="000A7DA5" w:rsidRDefault="00483B69" w:rsidP="00A953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7DA5">
              <w:rPr>
                <w:rFonts w:ascii="Times New Roman" w:hAnsi="Times New Roman" w:cs="Times New Roman"/>
                <w:sz w:val="18"/>
                <w:szCs w:val="18"/>
              </w:rPr>
              <w:t>Механизм-</w:t>
            </w:r>
          </w:p>
        </w:tc>
        <w:tc>
          <w:tcPr>
            <w:tcW w:w="425" w:type="dxa"/>
          </w:tcPr>
          <w:p w:rsidR="00483B69" w:rsidRPr="000A7DA5" w:rsidRDefault="00483B69" w:rsidP="00A953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7DA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919" w:type="dxa"/>
          </w:tcPr>
          <w:p w:rsidR="00483B69" w:rsidRPr="000A7DA5" w:rsidRDefault="00483B69" w:rsidP="007003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7DA5">
              <w:rPr>
                <w:rFonts w:ascii="Times New Roman" w:hAnsi="Times New Roman" w:cs="Times New Roman"/>
                <w:sz w:val="18"/>
                <w:szCs w:val="18"/>
              </w:rPr>
              <w:t>процесс постепенного изменения размеров и формы деталей</w:t>
            </w:r>
          </w:p>
        </w:tc>
      </w:tr>
      <w:tr w:rsidR="00483B69" w:rsidTr="000A7DA5">
        <w:tc>
          <w:tcPr>
            <w:tcW w:w="440" w:type="dxa"/>
          </w:tcPr>
          <w:p w:rsidR="00483B69" w:rsidRPr="000A7DA5" w:rsidRDefault="00483B69" w:rsidP="00A95397">
            <w:pPr>
              <w:rPr>
                <w:sz w:val="18"/>
                <w:szCs w:val="18"/>
              </w:rPr>
            </w:pPr>
            <w:r w:rsidRPr="000A7DA5">
              <w:rPr>
                <w:sz w:val="18"/>
                <w:szCs w:val="18"/>
              </w:rPr>
              <w:t>7</w:t>
            </w:r>
          </w:p>
        </w:tc>
        <w:tc>
          <w:tcPr>
            <w:tcW w:w="3672" w:type="dxa"/>
          </w:tcPr>
          <w:p w:rsidR="00483B69" w:rsidRPr="000A7DA5" w:rsidRDefault="00483B69" w:rsidP="00A953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7DA5">
              <w:rPr>
                <w:rFonts w:ascii="Times New Roman" w:hAnsi="Times New Roman" w:cs="Times New Roman"/>
                <w:sz w:val="18"/>
                <w:szCs w:val="18"/>
              </w:rPr>
              <w:t>Детали машин-</w:t>
            </w:r>
          </w:p>
        </w:tc>
        <w:tc>
          <w:tcPr>
            <w:tcW w:w="425" w:type="dxa"/>
          </w:tcPr>
          <w:p w:rsidR="00483B69" w:rsidRPr="000A7DA5" w:rsidRDefault="00483B69" w:rsidP="00A953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7DA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919" w:type="dxa"/>
          </w:tcPr>
          <w:p w:rsidR="00483B69" w:rsidRPr="000A7DA5" w:rsidRDefault="00483B69" w:rsidP="007003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7DA5">
              <w:rPr>
                <w:rFonts w:ascii="Times New Roman" w:hAnsi="Times New Roman" w:cs="Times New Roman"/>
                <w:sz w:val="18"/>
                <w:szCs w:val="18"/>
              </w:rPr>
              <w:t>это внутреннее устройство машин, приводящее её в действие</w:t>
            </w:r>
          </w:p>
        </w:tc>
      </w:tr>
      <w:tr w:rsidR="00483B69" w:rsidTr="000A7DA5">
        <w:tc>
          <w:tcPr>
            <w:tcW w:w="440" w:type="dxa"/>
          </w:tcPr>
          <w:p w:rsidR="00483B69" w:rsidRPr="000A7DA5" w:rsidRDefault="00483B69" w:rsidP="00A95397">
            <w:pPr>
              <w:rPr>
                <w:sz w:val="18"/>
                <w:szCs w:val="18"/>
              </w:rPr>
            </w:pPr>
            <w:r w:rsidRPr="000A7DA5">
              <w:rPr>
                <w:sz w:val="18"/>
                <w:szCs w:val="18"/>
              </w:rPr>
              <w:t>8</w:t>
            </w:r>
          </w:p>
        </w:tc>
        <w:tc>
          <w:tcPr>
            <w:tcW w:w="3672" w:type="dxa"/>
          </w:tcPr>
          <w:p w:rsidR="00483B69" w:rsidRPr="000A7DA5" w:rsidRDefault="00483B69" w:rsidP="00A953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7DA5">
              <w:rPr>
                <w:rFonts w:ascii="Times New Roman" w:hAnsi="Times New Roman" w:cs="Times New Roman"/>
                <w:sz w:val="18"/>
                <w:szCs w:val="18"/>
              </w:rPr>
              <w:t>Сборочные единиц</w:t>
            </w:r>
            <w:proofErr w:type="gramStart"/>
            <w:r w:rsidRPr="000A7DA5">
              <w:rPr>
                <w:rFonts w:ascii="Times New Roman" w:hAnsi="Times New Roman" w:cs="Times New Roman"/>
                <w:sz w:val="18"/>
                <w:szCs w:val="18"/>
              </w:rPr>
              <w:t>ы(</w:t>
            </w:r>
            <w:proofErr w:type="gramEnd"/>
            <w:r w:rsidRPr="000A7DA5">
              <w:rPr>
                <w:rFonts w:ascii="Times New Roman" w:hAnsi="Times New Roman" w:cs="Times New Roman"/>
                <w:sz w:val="18"/>
                <w:szCs w:val="18"/>
              </w:rPr>
              <w:t xml:space="preserve"> узлы)</w:t>
            </w:r>
          </w:p>
        </w:tc>
        <w:tc>
          <w:tcPr>
            <w:tcW w:w="425" w:type="dxa"/>
          </w:tcPr>
          <w:p w:rsidR="00483B69" w:rsidRPr="000A7DA5" w:rsidRDefault="00483B69" w:rsidP="00A953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7DA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919" w:type="dxa"/>
          </w:tcPr>
          <w:p w:rsidR="00483B69" w:rsidRPr="000A7DA5" w:rsidRDefault="00483B69" w:rsidP="00200C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7DA5">
              <w:rPr>
                <w:rFonts w:ascii="Times New Roman" w:hAnsi="Times New Roman" w:cs="Times New Roman"/>
                <w:sz w:val="18"/>
                <w:szCs w:val="18"/>
              </w:rPr>
              <w:t>это наука об общих законах механического движения и применения их в современной технике</w:t>
            </w:r>
          </w:p>
        </w:tc>
      </w:tr>
      <w:tr w:rsidR="00483B69" w:rsidTr="000A7DA5">
        <w:tc>
          <w:tcPr>
            <w:tcW w:w="440" w:type="dxa"/>
          </w:tcPr>
          <w:p w:rsidR="00483B69" w:rsidRPr="000A7DA5" w:rsidRDefault="00483B69" w:rsidP="00A95397">
            <w:pPr>
              <w:rPr>
                <w:sz w:val="18"/>
                <w:szCs w:val="18"/>
              </w:rPr>
            </w:pPr>
            <w:r w:rsidRPr="000A7DA5">
              <w:rPr>
                <w:sz w:val="18"/>
                <w:szCs w:val="18"/>
              </w:rPr>
              <w:t>9</w:t>
            </w:r>
          </w:p>
        </w:tc>
        <w:tc>
          <w:tcPr>
            <w:tcW w:w="3672" w:type="dxa"/>
          </w:tcPr>
          <w:p w:rsidR="00483B69" w:rsidRPr="000A7DA5" w:rsidRDefault="00483B69" w:rsidP="00A953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7DA5">
              <w:rPr>
                <w:rFonts w:ascii="Times New Roman" w:hAnsi="Times New Roman" w:cs="Times New Roman"/>
                <w:sz w:val="18"/>
                <w:szCs w:val="18"/>
              </w:rPr>
              <w:t>Теоретическая техническая механика</w:t>
            </w:r>
          </w:p>
        </w:tc>
        <w:tc>
          <w:tcPr>
            <w:tcW w:w="425" w:type="dxa"/>
          </w:tcPr>
          <w:p w:rsidR="00483B69" w:rsidRPr="000A7DA5" w:rsidRDefault="00483B69" w:rsidP="00A953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7DA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919" w:type="dxa"/>
          </w:tcPr>
          <w:p w:rsidR="00483B69" w:rsidRPr="000A7DA5" w:rsidRDefault="00483B69" w:rsidP="00200C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7DA5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gramStart"/>
            <w:r w:rsidRPr="000A7DA5">
              <w:rPr>
                <w:rFonts w:ascii="Times New Roman" w:hAnsi="Times New Roman" w:cs="Times New Roman"/>
                <w:sz w:val="18"/>
                <w:szCs w:val="18"/>
              </w:rPr>
              <w:t>посвящена</w:t>
            </w:r>
            <w:proofErr w:type="gramEnd"/>
            <w:r w:rsidRPr="000A7DA5">
              <w:rPr>
                <w:rFonts w:ascii="Times New Roman" w:hAnsi="Times New Roman" w:cs="Times New Roman"/>
                <w:sz w:val="18"/>
                <w:szCs w:val="18"/>
              </w:rPr>
              <w:t xml:space="preserve"> изучению теоретических основ механического движения</w:t>
            </w:r>
          </w:p>
        </w:tc>
      </w:tr>
      <w:tr w:rsidR="00483B69" w:rsidTr="000A7DA5">
        <w:tc>
          <w:tcPr>
            <w:tcW w:w="440" w:type="dxa"/>
          </w:tcPr>
          <w:p w:rsidR="00483B69" w:rsidRPr="000A7DA5" w:rsidRDefault="00483B69" w:rsidP="00A95397">
            <w:pPr>
              <w:rPr>
                <w:sz w:val="18"/>
                <w:szCs w:val="18"/>
              </w:rPr>
            </w:pPr>
            <w:r w:rsidRPr="000A7DA5">
              <w:rPr>
                <w:sz w:val="18"/>
                <w:szCs w:val="18"/>
              </w:rPr>
              <w:t>10</w:t>
            </w:r>
          </w:p>
        </w:tc>
        <w:tc>
          <w:tcPr>
            <w:tcW w:w="3672" w:type="dxa"/>
          </w:tcPr>
          <w:p w:rsidR="00483B69" w:rsidRPr="000A7DA5" w:rsidRDefault="00483B69" w:rsidP="00A953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7DA5">
              <w:rPr>
                <w:rFonts w:ascii="Times New Roman" w:hAnsi="Times New Roman" w:cs="Times New Roman"/>
                <w:sz w:val="18"/>
                <w:szCs w:val="18"/>
              </w:rPr>
              <w:t>Надежность</w:t>
            </w:r>
          </w:p>
        </w:tc>
        <w:tc>
          <w:tcPr>
            <w:tcW w:w="425" w:type="dxa"/>
          </w:tcPr>
          <w:p w:rsidR="00483B69" w:rsidRPr="000A7DA5" w:rsidRDefault="00483B69" w:rsidP="00A953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7DA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919" w:type="dxa"/>
          </w:tcPr>
          <w:p w:rsidR="00483B69" w:rsidRPr="000A7DA5" w:rsidRDefault="00483B69" w:rsidP="00200C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7DA5">
              <w:rPr>
                <w:rFonts w:ascii="Times New Roman" w:hAnsi="Times New Roman" w:cs="Times New Roman"/>
                <w:sz w:val="18"/>
                <w:szCs w:val="18"/>
              </w:rPr>
              <w:t>качества изготовленных деталей, качества сборки узлов машины</w:t>
            </w:r>
          </w:p>
        </w:tc>
      </w:tr>
      <w:tr w:rsidR="00483B69" w:rsidTr="000A7DA5">
        <w:tc>
          <w:tcPr>
            <w:tcW w:w="440" w:type="dxa"/>
          </w:tcPr>
          <w:p w:rsidR="00483B69" w:rsidRPr="000A7DA5" w:rsidRDefault="00483B69" w:rsidP="00A95397">
            <w:pPr>
              <w:rPr>
                <w:sz w:val="18"/>
                <w:szCs w:val="18"/>
              </w:rPr>
            </w:pPr>
            <w:r w:rsidRPr="000A7DA5">
              <w:rPr>
                <w:sz w:val="18"/>
                <w:szCs w:val="18"/>
              </w:rPr>
              <w:t>11</w:t>
            </w:r>
          </w:p>
        </w:tc>
        <w:tc>
          <w:tcPr>
            <w:tcW w:w="3672" w:type="dxa"/>
          </w:tcPr>
          <w:p w:rsidR="00483B69" w:rsidRPr="000A7DA5" w:rsidRDefault="00483B69" w:rsidP="00A953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7DA5">
              <w:rPr>
                <w:rFonts w:ascii="Times New Roman" w:hAnsi="Times New Roman" w:cs="Times New Roman"/>
                <w:sz w:val="18"/>
                <w:szCs w:val="18"/>
              </w:rPr>
              <w:t>Точность обработки характеризуется</w:t>
            </w:r>
          </w:p>
        </w:tc>
        <w:tc>
          <w:tcPr>
            <w:tcW w:w="425" w:type="dxa"/>
          </w:tcPr>
          <w:p w:rsidR="00483B69" w:rsidRPr="000A7DA5" w:rsidRDefault="00483B69" w:rsidP="00A953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7DA5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919" w:type="dxa"/>
          </w:tcPr>
          <w:p w:rsidR="00483B69" w:rsidRPr="000A7DA5" w:rsidRDefault="00E673A1" w:rsidP="00200C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7DA5">
              <w:rPr>
                <w:rFonts w:ascii="Times New Roman" w:hAnsi="Times New Roman" w:cs="Times New Roman"/>
                <w:sz w:val="18"/>
                <w:szCs w:val="18"/>
              </w:rPr>
              <w:t>двигательного, передаточного и исполнительного механизмов</w:t>
            </w:r>
          </w:p>
        </w:tc>
      </w:tr>
      <w:tr w:rsidR="00483B69" w:rsidTr="000A7DA5">
        <w:tc>
          <w:tcPr>
            <w:tcW w:w="440" w:type="dxa"/>
          </w:tcPr>
          <w:p w:rsidR="00483B69" w:rsidRPr="000A7DA5" w:rsidRDefault="00483B69" w:rsidP="00A95397">
            <w:pPr>
              <w:rPr>
                <w:sz w:val="18"/>
                <w:szCs w:val="18"/>
              </w:rPr>
            </w:pPr>
            <w:r w:rsidRPr="000A7DA5">
              <w:rPr>
                <w:sz w:val="18"/>
                <w:szCs w:val="18"/>
              </w:rPr>
              <w:t>12</w:t>
            </w:r>
          </w:p>
        </w:tc>
        <w:tc>
          <w:tcPr>
            <w:tcW w:w="3672" w:type="dxa"/>
          </w:tcPr>
          <w:p w:rsidR="00483B69" w:rsidRPr="000A7DA5" w:rsidRDefault="00483B69" w:rsidP="00A953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7DA5">
              <w:rPr>
                <w:rFonts w:ascii="Times New Roman" w:hAnsi="Times New Roman" w:cs="Times New Roman"/>
                <w:sz w:val="18"/>
                <w:szCs w:val="18"/>
              </w:rPr>
              <w:t>Жесткостью узла называется</w:t>
            </w:r>
          </w:p>
        </w:tc>
        <w:tc>
          <w:tcPr>
            <w:tcW w:w="425" w:type="dxa"/>
          </w:tcPr>
          <w:p w:rsidR="00483B69" w:rsidRPr="000A7DA5" w:rsidRDefault="00483B69" w:rsidP="00A953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7DA5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919" w:type="dxa"/>
          </w:tcPr>
          <w:p w:rsidR="00483B69" w:rsidRPr="000A7DA5" w:rsidRDefault="00483B69" w:rsidP="00200C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7DA5">
              <w:rPr>
                <w:rFonts w:ascii="Times New Roman" w:hAnsi="Times New Roman" w:cs="Times New Roman"/>
                <w:sz w:val="18"/>
                <w:szCs w:val="18"/>
              </w:rPr>
              <w:t xml:space="preserve">способность сопротивляться появлению </w:t>
            </w:r>
            <w:proofErr w:type="gramStart"/>
            <w:r w:rsidRPr="000A7DA5">
              <w:rPr>
                <w:rFonts w:ascii="Times New Roman" w:hAnsi="Times New Roman" w:cs="Times New Roman"/>
                <w:sz w:val="18"/>
                <w:szCs w:val="18"/>
              </w:rPr>
              <w:t>упругих</w:t>
            </w:r>
            <w:proofErr w:type="gramEnd"/>
            <w:r w:rsidRPr="000A7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A7DA5">
              <w:rPr>
                <w:rFonts w:ascii="Times New Roman" w:hAnsi="Times New Roman" w:cs="Times New Roman"/>
                <w:sz w:val="18"/>
                <w:szCs w:val="18"/>
              </w:rPr>
              <w:t>отжатий</w:t>
            </w:r>
            <w:proofErr w:type="spellEnd"/>
            <w:r w:rsidRPr="000A7DA5">
              <w:rPr>
                <w:rFonts w:ascii="Times New Roman" w:hAnsi="Times New Roman" w:cs="Times New Roman"/>
                <w:sz w:val="18"/>
                <w:szCs w:val="18"/>
              </w:rPr>
              <w:t xml:space="preserve"> под действием нагрузки</w:t>
            </w:r>
          </w:p>
        </w:tc>
      </w:tr>
      <w:tr w:rsidR="00483B69" w:rsidTr="000A7DA5">
        <w:tc>
          <w:tcPr>
            <w:tcW w:w="440" w:type="dxa"/>
          </w:tcPr>
          <w:p w:rsidR="00483B69" w:rsidRPr="000A7DA5" w:rsidRDefault="00483B69" w:rsidP="00A95397">
            <w:pPr>
              <w:rPr>
                <w:sz w:val="18"/>
                <w:szCs w:val="18"/>
              </w:rPr>
            </w:pPr>
            <w:r w:rsidRPr="000A7DA5">
              <w:rPr>
                <w:sz w:val="18"/>
                <w:szCs w:val="18"/>
              </w:rPr>
              <w:t>13</w:t>
            </w:r>
          </w:p>
        </w:tc>
        <w:tc>
          <w:tcPr>
            <w:tcW w:w="3672" w:type="dxa"/>
          </w:tcPr>
          <w:p w:rsidR="00483B69" w:rsidRPr="000A7DA5" w:rsidRDefault="00483B69" w:rsidP="00A953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7DA5">
              <w:rPr>
                <w:rFonts w:ascii="Times New Roman" w:hAnsi="Times New Roman" w:cs="Times New Roman"/>
                <w:sz w:val="18"/>
                <w:szCs w:val="18"/>
              </w:rPr>
              <w:t>Расчеты на прочность деталей машин</w:t>
            </w:r>
          </w:p>
        </w:tc>
        <w:tc>
          <w:tcPr>
            <w:tcW w:w="425" w:type="dxa"/>
          </w:tcPr>
          <w:p w:rsidR="00483B69" w:rsidRPr="000A7DA5" w:rsidRDefault="00483B69" w:rsidP="00A953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7DA5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919" w:type="dxa"/>
          </w:tcPr>
          <w:p w:rsidR="00483B69" w:rsidRPr="000A7DA5" w:rsidRDefault="00483B69" w:rsidP="00200C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A7DA5">
              <w:rPr>
                <w:rFonts w:ascii="Times New Roman" w:hAnsi="Times New Roman" w:cs="Times New Roman"/>
                <w:sz w:val="18"/>
                <w:szCs w:val="18"/>
              </w:rPr>
              <w:t>полные или частичные, внезапные или постепенны, опасные для жизни человека или нет, устранимые и неустранимые</w:t>
            </w:r>
            <w:proofErr w:type="gramEnd"/>
          </w:p>
        </w:tc>
      </w:tr>
      <w:tr w:rsidR="00483B69" w:rsidTr="000A7DA5">
        <w:tc>
          <w:tcPr>
            <w:tcW w:w="440" w:type="dxa"/>
          </w:tcPr>
          <w:p w:rsidR="00483B69" w:rsidRPr="000A7DA5" w:rsidRDefault="00483B69" w:rsidP="00A95397">
            <w:pPr>
              <w:rPr>
                <w:sz w:val="18"/>
                <w:szCs w:val="18"/>
              </w:rPr>
            </w:pPr>
            <w:r w:rsidRPr="000A7DA5">
              <w:rPr>
                <w:sz w:val="18"/>
                <w:szCs w:val="18"/>
              </w:rPr>
              <w:t>14</w:t>
            </w:r>
          </w:p>
        </w:tc>
        <w:tc>
          <w:tcPr>
            <w:tcW w:w="3672" w:type="dxa"/>
          </w:tcPr>
          <w:p w:rsidR="00483B69" w:rsidRPr="000A7DA5" w:rsidRDefault="00483B69" w:rsidP="00A953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7DA5">
              <w:rPr>
                <w:rFonts w:ascii="Times New Roman" w:hAnsi="Times New Roman" w:cs="Times New Roman"/>
                <w:sz w:val="18"/>
                <w:szCs w:val="18"/>
              </w:rPr>
              <w:t>Изнашивание представляет собой</w:t>
            </w:r>
          </w:p>
        </w:tc>
        <w:tc>
          <w:tcPr>
            <w:tcW w:w="425" w:type="dxa"/>
          </w:tcPr>
          <w:p w:rsidR="00483B69" w:rsidRPr="000A7DA5" w:rsidRDefault="00483B69" w:rsidP="00A953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7DA5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919" w:type="dxa"/>
          </w:tcPr>
          <w:p w:rsidR="00483B69" w:rsidRPr="000A7DA5" w:rsidRDefault="00483B69" w:rsidP="00200C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7DA5">
              <w:rPr>
                <w:rFonts w:ascii="Times New Roman" w:hAnsi="Times New Roman" w:cs="Times New Roman"/>
                <w:sz w:val="18"/>
                <w:szCs w:val="18"/>
              </w:rPr>
              <w:t xml:space="preserve">использования положений теоретической механики для практических целей: проектирования механизмов, расчета деталей маши, строительных  конструкций  и сооружений </w:t>
            </w:r>
          </w:p>
        </w:tc>
      </w:tr>
      <w:tr w:rsidR="00483B69" w:rsidTr="000A7DA5">
        <w:tc>
          <w:tcPr>
            <w:tcW w:w="440" w:type="dxa"/>
          </w:tcPr>
          <w:p w:rsidR="00483B69" w:rsidRPr="000A7DA5" w:rsidRDefault="00483B69" w:rsidP="00A95397">
            <w:pPr>
              <w:rPr>
                <w:sz w:val="18"/>
                <w:szCs w:val="18"/>
              </w:rPr>
            </w:pPr>
            <w:r w:rsidRPr="000A7DA5">
              <w:rPr>
                <w:sz w:val="18"/>
                <w:szCs w:val="18"/>
              </w:rPr>
              <w:t>15</w:t>
            </w:r>
          </w:p>
        </w:tc>
        <w:tc>
          <w:tcPr>
            <w:tcW w:w="3672" w:type="dxa"/>
          </w:tcPr>
          <w:p w:rsidR="00483B69" w:rsidRPr="000A7DA5" w:rsidRDefault="00483B69" w:rsidP="00A953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7DA5">
              <w:rPr>
                <w:rFonts w:ascii="Times New Roman" w:hAnsi="Times New Roman" w:cs="Times New Roman"/>
                <w:sz w:val="18"/>
                <w:szCs w:val="18"/>
              </w:rPr>
              <w:t>Мероприятия по повышению износостойкости</w:t>
            </w:r>
          </w:p>
        </w:tc>
        <w:tc>
          <w:tcPr>
            <w:tcW w:w="425" w:type="dxa"/>
          </w:tcPr>
          <w:p w:rsidR="00483B69" w:rsidRPr="000A7DA5" w:rsidRDefault="00483B69" w:rsidP="00A953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7DA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919" w:type="dxa"/>
          </w:tcPr>
          <w:p w:rsidR="00483B69" w:rsidRPr="000A7DA5" w:rsidRDefault="00483B69" w:rsidP="00A953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7DA5">
              <w:rPr>
                <w:rFonts w:ascii="Times New Roman" w:hAnsi="Times New Roman" w:cs="Times New Roman"/>
                <w:sz w:val="18"/>
                <w:szCs w:val="18"/>
              </w:rPr>
              <w:t>это составные части машин и механизмов, каждая из которых изготовлена без применения сборки</w:t>
            </w:r>
          </w:p>
        </w:tc>
      </w:tr>
      <w:tr w:rsidR="00483B69" w:rsidTr="000A7DA5">
        <w:tc>
          <w:tcPr>
            <w:tcW w:w="440" w:type="dxa"/>
          </w:tcPr>
          <w:p w:rsidR="00483B69" w:rsidRPr="000A7DA5" w:rsidRDefault="00483B69" w:rsidP="00A95397">
            <w:pPr>
              <w:rPr>
                <w:sz w:val="18"/>
                <w:szCs w:val="18"/>
              </w:rPr>
            </w:pPr>
            <w:r w:rsidRPr="000A7DA5">
              <w:rPr>
                <w:sz w:val="18"/>
                <w:szCs w:val="18"/>
              </w:rPr>
              <w:t>16</w:t>
            </w:r>
          </w:p>
        </w:tc>
        <w:tc>
          <w:tcPr>
            <w:tcW w:w="3672" w:type="dxa"/>
          </w:tcPr>
          <w:p w:rsidR="00483B69" w:rsidRPr="000A7DA5" w:rsidRDefault="00483B69" w:rsidP="00A953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7DA5">
              <w:rPr>
                <w:rFonts w:ascii="Times New Roman" w:hAnsi="Times New Roman" w:cs="Times New Roman"/>
                <w:sz w:val="18"/>
                <w:szCs w:val="18"/>
              </w:rPr>
              <w:t>Работа машины сопровождается</w:t>
            </w:r>
          </w:p>
        </w:tc>
        <w:tc>
          <w:tcPr>
            <w:tcW w:w="425" w:type="dxa"/>
          </w:tcPr>
          <w:p w:rsidR="00483B69" w:rsidRPr="000A7DA5" w:rsidRDefault="00483B69" w:rsidP="00A953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7DA5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919" w:type="dxa"/>
          </w:tcPr>
          <w:p w:rsidR="00483B69" w:rsidRPr="000A7DA5" w:rsidRDefault="00E673A1" w:rsidP="00E673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7DA5">
              <w:rPr>
                <w:rFonts w:ascii="Times New Roman" w:hAnsi="Times New Roman" w:cs="Times New Roman"/>
                <w:sz w:val="18"/>
                <w:szCs w:val="18"/>
              </w:rPr>
              <w:t>смазка трущихся поверхностей; применение износостойких материалов; защита поверхностей от загрязнения.</w:t>
            </w:r>
          </w:p>
        </w:tc>
      </w:tr>
      <w:tr w:rsidR="00483B69" w:rsidTr="000A7DA5">
        <w:tc>
          <w:tcPr>
            <w:tcW w:w="440" w:type="dxa"/>
          </w:tcPr>
          <w:p w:rsidR="00483B69" w:rsidRPr="000A7DA5" w:rsidRDefault="00483B69" w:rsidP="00A95397">
            <w:pPr>
              <w:rPr>
                <w:sz w:val="18"/>
                <w:szCs w:val="18"/>
              </w:rPr>
            </w:pPr>
            <w:r w:rsidRPr="000A7DA5">
              <w:rPr>
                <w:sz w:val="18"/>
                <w:szCs w:val="18"/>
              </w:rPr>
              <w:t>17</w:t>
            </w:r>
          </w:p>
        </w:tc>
        <w:tc>
          <w:tcPr>
            <w:tcW w:w="3672" w:type="dxa"/>
          </w:tcPr>
          <w:p w:rsidR="00483B69" w:rsidRPr="000A7DA5" w:rsidRDefault="00483B69" w:rsidP="00A953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7DA5">
              <w:rPr>
                <w:rFonts w:ascii="Times New Roman" w:hAnsi="Times New Roman" w:cs="Times New Roman"/>
                <w:sz w:val="18"/>
                <w:szCs w:val="18"/>
              </w:rPr>
              <w:t>Безотказность-</w:t>
            </w:r>
          </w:p>
        </w:tc>
        <w:tc>
          <w:tcPr>
            <w:tcW w:w="425" w:type="dxa"/>
          </w:tcPr>
          <w:p w:rsidR="00483B69" w:rsidRPr="000A7DA5" w:rsidRDefault="00483B69" w:rsidP="00A953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7DA5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919" w:type="dxa"/>
          </w:tcPr>
          <w:p w:rsidR="00483B69" w:rsidRPr="000A7DA5" w:rsidRDefault="00483B69" w:rsidP="00200C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7DA5">
              <w:rPr>
                <w:rFonts w:ascii="Times New Roman" w:hAnsi="Times New Roman" w:cs="Times New Roman"/>
                <w:sz w:val="18"/>
                <w:szCs w:val="18"/>
              </w:rPr>
              <w:t xml:space="preserve">деталь, поддерживающая вращающиеся детали машин, передающая крутящие моменты </w:t>
            </w:r>
          </w:p>
        </w:tc>
      </w:tr>
      <w:tr w:rsidR="00483B69" w:rsidTr="000A7DA5">
        <w:tc>
          <w:tcPr>
            <w:tcW w:w="440" w:type="dxa"/>
          </w:tcPr>
          <w:p w:rsidR="00483B69" w:rsidRPr="000A7DA5" w:rsidRDefault="00483B69" w:rsidP="00A95397">
            <w:pPr>
              <w:rPr>
                <w:sz w:val="18"/>
                <w:szCs w:val="18"/>
              </w:rPr>
            </w:pPr>
            <w:r w:rsidRPr="000A7DA5">
              <w:rPr>
                <w:sz w:val="18"/>
                <w:szCs w:val="18"/>
              </w:rPr>
              <w:t>18</w:t>
            </w:r>
          </w:p>
        </w:tc>
        <w:tc>
          <w:tcPr>
            <w:tcW w:w="3672" w:type="dxa"/>
          </w:tcPr>
          <w:p w:rsidR="00483B69" w:rsidRPr="000A7DA5" w:rsidRDefault="00483B69" w:rsidP="00A953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7DA5">
              <w:rPr>
                <w:rFonts w:ascii="Times New Roman" w:hAnsi="Times New Roman" w:cs="Times New Roman"/>
                <w:sz w:val="18"/>
                <w:szCs w:val="18"/>
              </w:rPr>
              <w:t>Отказы бывают</w:t>
            </w:r>
          </w:p>
        </w:tc>
        <w:tc>
          <w:tcPr>
            <w:tcW w:w="425" w:type="dxa"/>
          </w:tcPr>
          <w:p w:rsidR="00483B69" w:rsidRPr="000A7DA5" w:rsidRDefault="00483B69" w:rsidP="00A953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7DA5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5919" w:type="dxa"/>
          </w:tcPr>
          <w:p w:rsidR="00483B69" w:rsidRPr="000A7DA5" w:rsidRDefault="00483B69" w:rsidP="00200C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7DA5">
              <w:rPr>
                <w:rFonts w:ascii="Times New Roman" w:hAnsi="Times New Roman" w:cs="Times New Roman"/>
                <w:sz w:val="18"/>
                <w:szCs w:val="18"/>
              </w:rPr>
              <w:t>деталь, предназначенная только для поддержания вращающихся деталей; не передают крутящего  момента</w:t>
            </w:r>
          </w:p>
        </w:tc>
      </w:tr>
      <w:tr w:rsidR="00483B69" w:rsidTr="000A7DA5">
        <w:tc>
          <w:tcPr>
            <w:tcW w:w="440" w:type="dxa"/>
          </w:tcPr>
          <w:p w:rsidR="00483B69" w:rsidRPr="000A7DA5" w:rsidRDefault="00483B69" w:rsidP="00A95397">
            <w:pPr>
              <w:rPr>
                <w:sz w:val="18"/>
                <w:szCs w:val="18"/>
              </w:rPr>
            </w:pPr>
            <w:r w:rsidRPr="000A7DA5">
              <w:rPr>
                <w:sz w:val="18"/>
                <w:szCs w:val="18"/>
              </w:rPr>
              <w:t>19</w:t>
            </w:r>
          </w:p>
        </w:tc>
        <w:tc>
          <w:tcPr>
            <w:tcW w:w="3672" w:type="dxa"/>
          </w:tcPr>
          <w:p w:rsidR="00483B69" w:rsidRPr="000A7DA5" w:rsidRDefault="00483B69" w:rsidP="00A953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7DA5">
              <w:rPr>
                <w:rFonts w:ascii="Times New Roman" w:hAnsi="Times New Roman" w:cs="Times New Roman"/>
                <w:sz w:val="18"/>
                <w:szCs w:val="18"/>
              </w:rPr>
              <w:t>Полная или частичная утрата работоспособности изделий называется</w:t>
            </w:r>
          </w:p>
        </w:tc>
        <w:tc>
          <w:tcPr>
            <w:tcW w:w="425" w:type="dxa"/>
          </w:tcPr>
          <w:p w:rsidR="00483B69" w:rsidRPr="000A7DA5" w:rsidRDefault="00483B69" w:rsidP="00A953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7DA5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5919" w:type="dxa"/>
          </w:tcPr>
          <w:p w:rsidR="00483B69" w:rsidRPr="000A7DA5" w:rsidRDefault="00483B69" w:rsidP="00200C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7DA5">
              <w:rPr>
                <w:rFonts w:ascii="Times New Roman" w:hAnsi="Times New Roman" w:cs="Times New Roman"/>
                <w:sz w:val="18"/>
                <w:szCs w:val="18"/>
              </w:rPr>
              <w:t>это разъемные соединения, выполненные с помощью резьбовых крепежных деталей</w:t>
            </w:r>
          </w:p>
        </w:tc>
      </w:tr>
      <w:tr w:rsidR="00483B69" w:rsidTr="000A7DA5">
        <w:tc>
          <w:tcPr>
            <w:tcW w:w="440" w:type="dxa"/>
          </w:tcPr>
          <w:p w:rsidR="00483B69" w:rsidRPr="000A7DA5" w:rsidRDefault="00483B69" w:rsidP="00A95397">
            <w:pPr>
              <w:rPr>
                <w:sz w:val="18"/>
                <w:szCs w:val="18"/>
              </w:rPr>
            </w:pPr>
            <w:r w:rsidRPr="000A7DA5">
              <w:rPr>
                <w:sz w:val="18"/>
                <w:szCs w:val="18"/>
              </w:rPr>
              <w:t>20</w:t>
            </w:r>
          </w:p>
        </w:tc>
        <w:tc>
          <w:tcPr>
            <w:tcW w:w="3672" w:type="dxa"/>
          </w:tcPr>
          <w:p w:rsidR="00483B69" w:rsidRPr="000A7DA5" w:rsidRDefault="00483B69" w:rsidP="00A953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7DA5">
              <w:rPr>
                <w:rFonts w:ascii="Times New Roman" w:hAnsi="Times New Roman" w:cs="Times New Roman"/>
                <w:sz w:val="18"/>
                <w:szCs w:val="18"/>
              </w:rPr>
              <w:t>Долговечность-</w:t>
            </w:r>
          </w:p>
        </w:tc>
        <w:tc>
          <w:tcPr>
            <w:tcW w:w="425" w:type="dxa"/>
          </w:tcPr>
          <w:p w:rsidR="00483B69" w:rsidRPr="000A7DA5" w:rsidRDefault="00483B69" w:rsidP="00A953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7DA5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919" w:type="dxa"/>
          </w:tcPr>
          <w:p w:rsidR="00483B69" w:rsidRPr="000A7DA5" w:rsidRDefault="00483B69" w:rsidP="00200C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7DA5">
              <w:rPr>
                <w:rFonts w:ascii="Times New Roman" w:hAnsi="Times New Roman" w:cs="Times New Roman"/>
                <w:sz w:val="18"/>
                <w:szCs w:val="18"/>
              </w:rPr>
              <w:t>это неразъемные соединения, основанные на использовании сил молекулярного сцепления и получаемые путем местного нагрева изделий</w:t>
            </w:r>
          </w:p>
        </w:tc>
      </w:tr>
      <w:tr w:rsidR="00483B69" w:rsidTr="000A7DA5">
        <w:tc>
          <w:tcPr>
            <w:tcW w:w="440" w:type="dxa"/>
          </w:tcPr>
          <w:p w:rsidR="00483B69" w:rsidRPr="000A7DA5" w:rsidRDefault="00483B69" w:rsidP="00A95397">
            <w:pPr>
              <w:rPr>
                <w:sz w:val="18"/>
                <w:szCs w:val="18"/>
              </w:rPr>
            </w:pPr>
            <w:r w:rsidRPr="000A7DA5">
              <w:rPr>
                <w:sz w:val="18"/>
                <w:szCs w:val="18"/>
              </w:rPr>
              <w:t>21</w:t>
            </w:r>
          </w:p>
        </w:tc>
        <w:tc>
          <w:tcPr>
            <w:tcW w:w="3672" w:type="dxa"/>
          </w:tcPr>
          <w:p w:rsidR="00483B69" w:rsidRPr="000A7DA5" w:rsidRDefault="00483B69" w:rsidP="00A953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7DA5">
              <w:rPr>
                <w:rFonts w:ascii="Times New Roman" w:hAnsi="Times New Roman" w:cs="Times New Roman"/>
                <w:sz w:val="18"/>
                <w:szCs w:val="18"/>
              </w:rPr>
              <w:t>Техническая механика-</w:t>
            </w:r>
          </w:p>
        </w:tc>
        <w:tc>
          <w:tcPr>
            <w:tcW w:w="425" w:type="dxa"/>
          </w:tcPr>
          <w:p w:rsidR="00483B69" w:rsidRPr="000A7DA5" w:rsidRDefault="00483B69" w:rsidP="00A953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7DA5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5919" w:type="dxa"/>
          </w:tcPr>
          <w:p w:rsidR="00483B69" w:rsidRPr="000A7DA5" w:rsidRDefault="00E673A1" w:rsidP="00E673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7DA5">
              <w:rPr>
                <w:rFonts w:ascii="Times New Roman" w:hAnsi="Times New Roman" w:cs="Times New Roman"/>
                <w:sz w:val="18"/>
                <w:szCs w:val="18"/>
              </w:rPr>
              <w:t xml:space="preserve">гусеница </w:t>
            </w:r>
          </w:p>
        </w:tc>
      </w:tr>
      <w:tr w:rsidR="00483B69" w:rsidTr="000A7DA5">
        <w:tc>
          <w:tcPr>
            <w:tcW w:w="440" w:type="dxa"/>
          </w:tcPr>
          <w:p w:rsidR="00483B69" w:rsidRPr="000A7DA5" w:rsidRDefault="00483B69" w:rsidP="00A95397">
            <w:pPr>
              <w:rPr>
                <w:sz w:val="18"/>
                <w:szCs w:val="18"/>
              </w:rPr>
            </w:pPr>
            <w:r w:rsidRPr="000A7DA5">
              <w:rPr>
                <w:sz w:val="18"/>
                <w:szCs w:val="18"/>
              </w:rPr>
              <w:t>22</w:t>
            </w:r>
          </w:p>
        </w:tc>
        <w:tc>
          <w:tcPr>
            <w:tcW w:w="3672" w:type="dxa"/>
          </w:tcPr>
          <w:p w:rsidR="00483B69" w:rsidRPr="000A7DA5" w:rsidRDefault="00483B69" w:rsidP="00A953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A7DA5">
              <w:rPr>
                <w:rFonts w:ascii="Times New Roman" w:hAnsi="Times New Roman" w:cs="Times New Roman"/>
                <w:sz w:val="18"/>
                <w:szCs w:val="18"/>
              </w:rPr>
              <w:t>Виброустойчивость</w:t>
            </w:r>
            <w:proofErr w:type="spellEnd"/>
            <w:r w:rsidRPr="000A7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483B69" w:rsidRPr="000A7DA5" w:rsidRDefault="00483B69" w:rsidP="00A953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7DA5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5919" w:type="dxa"/>
          </w:tcPr>
          <w:p w:rsidR="00483B69" w:rsidRPr="000A7DA5" w:rsidRDefault="00483B69" w:rsidP="00200C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7DA5">
              <w:rPr>
                <w:rFonts w:ascii="Times New Roman" w:hAnsi="Times New Roman" w:cs="Times New Roman"/>
                <w:sz w:val="18"/>
                <w:szCs w:val="18"/>
              </w:rPr>
              <w:t xml:space="preserve">это опоры вращающихся деталей, работающие в условиях относительного скольжения поверхности цапфы по поверхности подшипника, разделенных слоем смазки </w:t>
            </w:r>
          </w:p>
        </w:tc>
      </w:tr>
      <w:tr w:rsidR="00483B69" w:rsidTr="000A7DA5">
        <w:tc>
          <w:tcPr>
            <w:tcW w:w="440" w:type="dxa"/>
          </w:tcPr>
          <w:p w:rsidR="00483B69" w:rsidRPr="000A7DA5" w:rsidRDefault="00483B69" w:rsidP="00A95397">
            <w:pPr>
              <w:rPr>
                <w:sz w:val="18"/>
                <w:szCs w:val="18"/>
              </w:rPr>
            </w:pPr>
            <w:r w:rsidRPr="000A7DA5">
              <w:rPr>
                <w:sz w:val="18"/>
                <w:szCs w:val="18"/>
              </w:rPr>
              <w:t>23</w:t>
            </w:r>
          </w:p>
        </w:tc>
        <w:tc>
          <w:tcPr>
            <w:tcW w:w="3672" w:type="dxa"/>
          </w:tcPr>
          <w:p w:rsidR="00483B69" w:rsidRPr="000A7DA5" w:rsidRDefault="00483B69" w:rsidP="00A953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7DA5">
              <w:rPr>
                <w:rFonts w:ascii="Times New Roman" w:hAnsi="Times New Roman" w:cs="Times New Roman"/>
                <w:sz w:val="18"/>
                <w:szCs w:val="18"/>
              </w:rPr>
              <w:t>У автомобиля исполнительный механизм</w:t>
            </w:r>
          </w:p>
        </w:tc>
        <w:tc>
          <w:tcPr>
            <w:tcW w:w="425" w:type="dxa"/>
          </w:tcPr>
          <w:p w:rsidR="00483B69" w:rsidRPr="000A7DA5" w:rsidRDefault="00483B69" w:rsidP="00A953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7DA5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5919" w:type="dxa"/>
          </w:tcPr>
          <w:p w:rsidR="00483B69" w:rsidRPr="000A7DA5" w:rsidRDefault="00483B69" w:rsidP="00200C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7DA5">
              <w:rPr>
                <w:rFonts w:ascii="Times New Roman" w:hAnsi="Times New Roman" w:cs="Times New Roman"/>
                <w:sz w:val="18"/>
                <w:szCs w:val="18"/>
              </w:rPr>
              <w:t>деталь с резьбовым  отверстием, навинчиваемая на винт и имеющая форму восьмиугольника</w:t>
            </w:r>
          </w:p>
        </w:tc>
      </w:tr>
      <w:tr w:rsidR="00483B69" w:rsidTr="000A7DA5">
        <w:tc>
          <w:tcPr>
            <w:tcW w:w="440" w:type="dxa"/>
          </w:tcPr>
          <w:p w:rsidR="00483B69" w:rsidRPr="000A7DA5" w:rsidRDefault="00483B69" w:rsidP="00A95397">
            <w:pPr>
              <w:rPr>
                <w:sz w:val="18"/>
                <w:szCs w:val="18"/>
              </w:rPr>
            </w:pPr>
            <w:r w:rsidRPr="000A7DA5">
              <w:rPr>
                <w:sz w:val="18"/>
                <w:szCs w:val="18"/>
              </w:rPr>
              <w:t>24</w:t>
            </w:r>
          </w:p>
        </w:tc>
        <w:tc>
          <w:tcPr>
            <w:tcW w:w="3672" w:type="dxa"/>
          </w:tcPr>
          <w:p w:rsidR="00483B69" w:rsidRPr="000A7DA5" w:rsidRDefault="00483B69" w:rsidP="00A953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7DA5">
              <w:rPr>
                <w:rFonts w:ascii="Times New Roman" w:hAnsi="Times New Roman" w:cs="Times New Roman"/>
                <w:sz w:val="18"/>
                <w:szCs w:val="18"/>
              </w:rPr>
              <w:t>Ось</w:t>
            </w:r>
          </w:p>
        </w:tc>
        <w:tc>
          <w:tcPr>
            <w:tcW w:w="425" w:type="dxa"/>
          </w:tcPr>
          <w:p w:rsidR="00483B69" w:rsidRPr="000A7DA5" w:rsidRDefault="00483B69" w:rsidP="00A953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7DA5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5919" w:type="dxa"/>
          </w:tcPr>
          <w:p w:rsidR="00483B69" w:rsidRPr="000A7DA5" w:rsidRDefault="00E673A1" w:rsidP="00E673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7DA5">
              <w:rPr>
                <w:rFonts w:ascii="Times New Roman" w:hAnsi="Times New Roman" w:cs="Times New Roman"/>
                <w:sz w:val="18"/>
                <w:szCs w:val="18"/>
              </w:rPr>
              <w:t>свойство изделия сохранять свою работоспособность в течени</w:t>
            </w:r>
            <w:proofErr w:type="gramStart"/>
            <w:r w:rsidRPr="000A7DA5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proofErr w:type="gramEnd"/>
            <w:r w:rsidRPr="000A7DA5">
              <w:rPr>
                <w:rFonts w:ascii="Times New Roman" w:hAnsi="Times New Roman" w:cs="Times New Roman"/>
                <w:sz w:val="18"/>
                <w:szCs w:val="18"/>
              </w:rPr>
              <w:t xml:space="preserve"> заданного периода времени</w:t>
            </w:r>
          </w:p>
        </w:tc>
      </w:tr>
      <w:tr w:rsidR="00483B69" w:rsidTr="000A7DA5">
        <w:tc>
          <w:tcPr>
            <w:tcW w:w="440" w:type="dxa"/>
          </w:tcPr>
          <w:p w:rsidR="00483B69" w:rsidRPr="000A7DA5" w:rsidRDefault="00483B69" w:rsidP="00A95397">
            <w:pPr>
              <w:rPr>
                <w:sz w:val="18"/>
                <w:szCs w:val="18"/>
              </w:rPr>
            </w:pPr>
            <w:r w:rsidRPr="000A7DA5">
              <w:rPr>
                <w:sz w:val="18"/>
                <w:szCs w:val="18"/>
              </w:rPr>
              <w:t>25</w:t>
            </w:r>
          </w:p>
        </w:tc>
        <w:tc>
          <w:tcPr>
            <w:tcW w:w="3672" w:type="dxa"/>
          </w:tcPr>
          <w:p w:rsidR="00483B69" w:rsidRPr="000A7DA5" w:rsidRDefault="00483B69" w:rsidP="00A953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7DA5">
              <w:rPr>
                <w:rFonts w:ascii="Times New Roman" w:hAnsi="Times New Roman" w:cs="Times New Roman"/>
                <w:sz w:val="18"/>
                <w:szCs w:val="18"/>
              </w:rPr>
              <w:t>Вал</w:t>
            </w:r>
          </w:p>
        </w:tc>
        <w:tc>
          <w:tcPr>
            <w:tcW w:w="425" w:type="dxa"/>
          </w:tcPr>
          <w:p w:rsidR="00483B69" w:rsidRPr="000A7DA5" w:rsidRDefault="00483B69" w:rsidP="00A953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7DA5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5919" w:type="dxa"/>
          </w:tcPr>
          <w:p w:rsidR="00483B69" w:rsidRPr="000A7DA5" w:rsidRDefault="00483B69" w:rsidP="00EA3A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7DA5">
              <w:rPr>
                <w:rFonts w:ascii="Times New Roman" w:hAnsi="Times New Roman" w:cs="Times New Roman"/>
                <w:sz w:val="18"/>
                <w:szCs w:val="18"/>
              </w:rPr>
              <w:t>способность конструкций работать в заданном диапазоне без допустимых колебаний</w:t>
            </w:r>
          </w:p>
        </w:tc>
      </w:tr>
      <w:tr w:rsidR="00483B69" w:rsidTr="000A7DA5">
        <w:tc>
          <w:tcPr>
            <w:tcW w:w="440" w:type="dxa"/>
          </w:tcPr>
          <w:p w:rsidR="00483B69" w:rsidRPr="000A7DA5" w:rsidRDefault="00483B69" w:rsidP="00A95397">
            <w:pPr>
              <w:rPr>
                <w:sz w:val="18"/>
                <w:szCs w:val="18"/>
              </w:rPr>
            </w:pPr>
            <w:r w:rsidRPr="000A7DA5">
              <w:rPr>
                <w:sz w:val="18"/>
                <w:szCs w:val="18"/>
              </w:rPr>
              <w:t>26</w:t>
            </w:r>
          </w:p>
        </w:tc>
        <w:tc>
          <w:tcPr>
            <w:tcW w:w="3672" w:type="dxa"/>
          </w:tcPr>
          <w:p w:rsidR="00483B69" w:rsidRPr="000A7DA5" w:rsidRDefault="00483B69" w:rsidP="00A953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7DA5">
              <w:rPr>
                <w:rFonts w:ascii="Times New Roman" w:hAnsi="Times New Roman" w:cs="Times New Roman"/>
                <w:sz w:val="18"/>
                <w:szCs w:val="18"/>
              </w:rPr>
              <w:t>Сварные соединения-</w:t>
            </w:r>
          </w:p>
        </w:tc>
        <w:tc>
          <w:tcPr>
            <w:tcW w:w="425" w:type="dxa"/>
          </w:tcPr>
          <w:p w:rsidR="00483B69" w:rsidRPr="000A7DA5" w:rsidRDefault="00483B69" w:rsidP="00A953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7DA5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5919" w:type="dxa"/>
          </w:tcPr>
          <w:p w:rsidR="00483B69" w:rsidRPr="000A7DA5" w:rsidRDefault="00E673A1" w:rsidP="00E673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7DA5">
              <w:rPr>
                <w:rFonts w:ascii="Times New Roman" w:hAnsi="Times New Roman" w:cs="Times New Roman"/>
                <w:sz w:val="18"/>
                <w:szCs w:val="18"/>
              </w:rPr>
              <w:t xml:space="preserve">значениями допущенных при обработке погрешностей, т.е. отступлением размеров обработанной детали </w:t>
            </w:r>
            <w:proofErr w:type="gramStart"/>
            <w:r w:rsidRPr="000A7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0A7DA5">
              <w:rPr>
                <w:rFonts w:ascii="Times New Roman" w:hAnsi="Times New Roman" w:cs="Times New Roman"/>
                <w:sz w:val="18"/>
                <w:szCs w:val="18"/>
              </w:rPr>
              <w:t xml:space="preserve"> заданных по чертежу </w:t>
            </w:r>
          </w:p>
        </w:tc>
      </w:tr>
      <w:tr w:rsidR="00483B69" w:rsidTr="000A7DA5">
        <w:tc>
          <w:tcPr>
            <w:tcW w:w="440" w:type="dxa"/>
          </w:tcPr>
          <w:p w:rsidR="00483B69" w:rsidRPr="000A7DA5" w:rsidRDefault="00483B69" w:rsidP="00A95397">
            <w:pPr>
              <w:rPr>
                <w:sz w:val="18"/>
                <w:szCs w:val="18"/>
              </w:rPr>
            </w:pPr>
            <w:r w:rsidRPr="000A7DA5">
              <w:rPr>
                <w:sz w:val="18"/>
                <w:szCs w:val="18"/>
              </w:rPr>
              <w:t>27</w:t>
            </w:r>
          </w:p>
        </w:tc>
        <w:tc>
          <w:tcPr>
            <w:tcW w:w="3672" w:type="dxa"/>
          </w:tcPr>
          <w:p w:rsidR="00483B69" w:rsidRPr="000A7DA5" w:rsidRDefault="00483B69" w:rsidP="00A953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7DA5">
              <w:rPr>
                <w:rFonts w:ascii="Times New Roman" w:hAnsi="Times New Roman" w:cs="Times New Roman"/>
                <w:sz w:val="18"/>
                <w:szCs w:val="18"/>
              </w:rPr>
              <w:t>Резьбовые соединения-</w:t>
            </w:r>
          </w:p>
        </w:tc>
        <w:tc>
          <w:tcPr>
            <w:tcW w:w="425" w:type="dxa"/>
          </w:tcPr>
          <w:p w:rsidR="00483B69" w:rsidRPr="000A7DA5" w:rsidRDefault="00483B69" w:rsidP="00A953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7DA5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5919" w:type="dxa"/>
          </w:tcPr>
          <w:p w:rsidR="00483B69" w:rsidRPr="000A7DA5" w:rsidRDefault="00E673A1" w:rsidP="00EA3A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7DA5">
              <w:rPr>
                <w:rFonts w:ascii="Times New Roman" w:hAnsi="Times New Roman" w:cs="Times New Roman"/>
                <w:sz w:val="18"/>
                <w:szCs w:val="18"/>
              </w:rPr>
              <w:t>тепловыделением, вызываемым рабочим процессом машин и трением в их механизмах.</w:t>
            </w:r>
          </w:p>
        </w:tc>
      </w:tr>
      <w:tr w:rsidR="00483B69" w:rsidTr="000A7DA5">
        <w:tc>
          <w:tcPr>
            <w:tcW w:w="440" w:type="dxa"/>
          </w:tcPr>
          <w:p w:rsidR="00483B69" w:rsidRPr="000A7DA5" w:rsidRDefault="00483B69" w:rsidP="00A95397">
            <w:pPr>
              <w:rPr>
                <w:sz w:val="18"/>
                <w:szCs w:val="18"/>
              </w:rPr>
            </w:pPr>
            <w:r w:rsidRPr="000A7DA5">
              <w:rPr>
                <w:sz w:val="18"/>
                <w:szCs w:val="18"/>
              </w:rPr>
              <w:t>28</w:t>
            </w:r>
          </w:p>
        </w:tc>
        <w:tc>
          <w:tcPr>
            <w:tcW w:w="3672" w:type="dxa"/>
          </w:tcPr>
          <w:p w:rsidR="00483B69" w:rsidRPr="000A7DA5" w:rsidRDefault="00483B69" w:rsidP="00A953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7DA5">
              <w:rPr>
                <w:rFonts w:ascii="Times New Roman" w:hAnsi="Times New Roman" w:cs="Times New Roman"/>
                <w:sz w:val="18"/>
                <w:szCs w:val="18"/>
              </w:rPr>
              <w:t xml:space="preserve">Резьба </w:t>
            </w:r>
          </w:p>
        </w:tc>
        <w:tc>
          <w:tcPr>
            <w:tcW w:w="425" w:type="dxa"/>
          </w:tcPr>
          <w:p w:rsidR="00483B69" w:rsidRPr="000A7DA5" w:rsidRDefault="00483B69" w:rsidP="00A953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7DA5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5919" w:type="dxa"/>
          </w:tcPr>
          <w:p w:rsidR="00483B69" w:rsidRPr="000A7DA5" w:rsidRDefault="00483B69" w:rsidP="00200C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7DA5">
              <w:rPr>
                <w:rFonts w:ascii="Times New Roman" w:hAnsi="Times New Roman" w:cs="Times New Roman"/>
                <w:sz w:val="18"/>
                <w:szCs w:val="18"/>
              </w:rPr>
              <w:t>осуществляют по допускаемым напряжения, коэффициентам  запаса прочности или вероятности безотказной работы</w:t>
            </w:r>
          </w:p>
        </w:tc>
      </w:tr>
      <w:tr w:rsidR="00483B69" w:rsidTr="000A7DA5">
        <w:tc>
          <w:tcPr>
            <w:tcW w:w="440" w:type="dxa"/>
          </w:tcPr>
          <w:p w:rsidR="00483B69" w:rsidRPr="000A7DA5" w:rsidRDefault="00483B69" w:rsidP="00A95397">
            <w:pPr>
              <w:rPr>
                <w:sz w:val="18"/>
                <w:szCs w:val="18"/>
              </w:rPr>
            </w:pPr>
            <w:r w:rsidRPr="000A7DA5">
              <w:rPr>
                <w:sz w:val="18"/>
                <w:szCs w:val="18"/>
              </w:rPr>
              <w:t>29</w:t>
            </w:r>
          </w:p>
        </w:tc>
        <w:tc>
          <w:tcPr>
            <w:tcW w:w="3672" w:type="dxa"/>
          </w:tcPr>
          <w:p w:rsidR="00483B69" w:rsidRPr="000A7DA5" w:rsidRDefault="00483B69" w:rsidP="00A953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7DA5">
              <w:rPr>
                <w:rFonts w:ascii="Times New Roman" w:hAnsi="Times New Roman" w:cs="Times New Roman"/>
                <w:sz w:val="18"/>
                <w:szCs w:val="18"/>
              </w:rPr>
              <w:t>Гайка</w:t>
            </w:r>
          </w:p>
        </w:tc>
        <w:tc>
          <w:tcPr>
            <w:tcW w:w="425" w:type="dxa"/>
          </w:tcPr>
          <w:p w:rsidR="00483B69" w:rsidRPr="000A7DA5" w:rsidRDefault="00483B69" w:rsidP="00A953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7DA5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5919" w:type="dxa"/>
          </w:tcPr>
          <w:p w:rsidR="00483B69" w:rsidRPr="000A7DA5" w:rsidRDefault="00483B69" w:rsidP="00200C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7DA5">
              <w:rPr>
                <w:rFonts w:ascii="Times New Roman" w:hAnsi="Times New Roman" w:cs="Times New Roman"/>
                <w:sz w:val="18"/>
                <w:szCs w:val="18"/>
              </w:rPr>
              <w:t>свойство изделия сохранять свою работоспособность в течени</w:t>
            </w:r>
            <w:proofErr w:type="gramStart"/>
            <w:r w:rsidRPr="000A7DA5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proofErr w:type="gramEnd"/>
            <w:r w:rsidRPr="000A7DA5">
              <w:rPr>
                <w:rFonts w:ascii="Times New Roman" w:hAnsi="Times New Roman" w:cs="Times New Roman"/>
                <w:sz w:val="18"/>
                <w:szCs w:val="18"/>
              </w:rPr>
              <w:t xml:space="preserve"> всего периода эксплуатации до предельного состояния</w:t>
            </w:r>
          </w:p>
        </w:tc>
      </w:tr>
      <w:tr w:rsidR="00483B69" w:rsidTr="000A7DA5">
        <w:tc>
          <w:tcPr>
            <w:tcW w:w="440" w:type="dxa"/>
          </w:tcPr>
          <w:p w:rsidR="00483B69" w:rsidRPr="000A7DA5" w:rsidRDefault="00483B69" w:rsidP="00A95397">
            <w:pPr>
              <w:rPr>
                <w:sz w:val="18"/>
                <w:szCs w:val="18"/>
              </w:rPr>
            </w:pPr>
            <w:r w:rsidRPr="000A7DA5">
              <w:rPr>
                <w:sz w:val="18"/>
                <w:szCs w:val="18"/>
              </w:rPr>
              <w:t xml:space="preserve">30 </w:t>
            </w:r>
          </w:p>
        </w:tc>
        <w:tc>
          <w:tcPr>
            <w:tcW w:w="3672" w:type="dxa"/>
          </w:tcPr>
          <w:p w:rsidR="00483B69" w:rsidRPr="000A7DA5" w:rsidRDefault="00483B69" w:rsidP="00A953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7DA5">
              <w:rPr>
                <w:rFonts w:ascii="Times New Roman" w:hAnsi="Times New Roman" w:cs="Times New Roman"/>
                <w:sz w:val="18"/>
                <w:szCs w:val="18"/>
              </w:rPr>
              <w:t>Подшипники скольжения</w:t>
            </w:r>
          </w:p>
        </w:tc>
        <w:tc>
          <w:tcPr>
            <w:tcW w:w="425" w:type="dxa"/>
          </w:tcPr>
          <w:p w:rsidR="00483B69" w:rsidRPr="000A7DA5" w:rsidRDefault="00483B69" w:rsidP="00A953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7DA5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919" w:type="dxa"/>
          </w:tcPr>
          <w:p w:rsidR="00483B69" w:rsidRPr="000A7DA5" w:rsidRDefault="00483B69" w:rsidP="00200C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7DA5">
              <w:rPr>
                <w:rFonts w:ascii="Times New Roman" w:hAnsi="Times New Roman" w:cs="Times New Roman"/>
                <w:sz w:val="18"/>
                <w:szCs w:val="18"/>
              </w:rPr>
              <w:t xml:space="preserve">совокупность совместно работающих </w:t>
            </w:r>
            <w:r w:rsidR="00421EA0">
              <w:rPr>
                <w:rFonts w:ascii="Times New Roman" w:hAnsi="Times New Roman" w:cs="Times New Roman"/>
                <w:sz w:val="18"/>
                <w:szCs w:val="18"/>
              </w:rPr>
              <w:t xml:space="preserve">деталей, </w:t>
            </w:r>
            <w:r w:rsidRPr="000A7DA5">
              <w:rPr>
                <w:rFonts w:ascii="Times New Roman" w:hAnsi="Times New Roman" w:cs="Times New Roman"/>
                <w:sz w:val="18"/>
                <w:szCs w:val="18"/>
              </w:rPr>
              <w:t>которые представляют собой конструктивно обособленные единиц, объединенные одним значением</w:t>
            </w:r>
          </w:p>
        </w:tc>
      </w:tr>
    </w:tbl>
    <w:p w:rsidR="00FE4889" w:rsidRDefault="00FE4889" w:rsidP="00FE4889"/>
    <w:p w:rsidR="00FE4889" w:rsidRDefault="00FE4889" w:rsidP="00FE4889">
      <w:pPr>
        <w:jc w:val="center"/>
      </w:pPr>
    </w:p>
    <w:p w:rsidR="00353761" w:rsidRDefault="00353761" w:rsidP="00FE4889">
      <w:pPr>
        <w:jc w:val="center"/>
      </w:pPr>
    </w:p>
    <w:p w:rsidR="00353761" w:rsidRDefault="00353761" w:rsidP="00FE4889">
      <w:pPr>
        <w:jc w:val="center"/>
      </w:pPr>
    </w:p>
    <w:sectPr w:rsidR="00353761" w:rsidSect="002825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characterSpacingControl w:val="doNotCompress"/>
  <w:compat>
    <w:useFELayout/>
  </w:compat>
  <w:rsids>
    <w:rsidRoot w:val="00FE4889"/>
    <w:rsid w:val="00044978"/>
    <w:rsid w:val="000A7DA5"/>
    <w:rsid w:val="00244999"/>
    <w:rsid w:val="002670BE"/>
    <w:rsid w:val="002825AC"/>
    <w:rsid w:val="00353761"/>
    <w:rsid w:val="003E21D5"/>
    <w:rsid w:val="00413E37"/>
    <w:rsid w:val="00421EA0"/>
    <w:rsid w:val="00483B69"/>
    <w:rsid w:val="0053343F"/>
    <w:rsid w:val="00536E30"/>
    <w:rsid w:val="007650CE"/>
    <w:rsid w:val="007F4751"/>
    <w:rsid w:val="00827B01"/>
    <w:rsid w:val="008E094C"/>
    <w:rsid w:val="008F6660"/>
    <w:rsid w:val="00E673A1"/>
    <w:rsid w:val="00EC173C"/>
    <w:rsid w:val="00ED4373"/>
    <w:rsid w:val="00F90CC0"/>
    <w:rsid w:val="00FE4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5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48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0F2E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GBOU SPO GET</Company>
  <LinksUpToDate>false</LinksUpToDate>
  <CharactersWithSpaces>3589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Kab7-NPO</dc:creator>
  <cp:keywords/>
  <dc:description/>
  <cp:lastModifiedBy>Kab7-NPO</cp:lastModifiedBy>
  <cp:revision>15</cp:revision>
  <cp:lastPrinted>2017-03-23T01:46:00Z</cp:lastPrinted>
  <dcterms:created xsi:type="dcterms:W3CDTF">2016-03-22T00:28:00Z</dcterms:created>
  <dcterms:modified xsi:type="dcterms:W3CDTF">2017-03-23T01:47:00Z</dcterms:modified>
</cp:coreProperties>
</file>