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C16" w:rsidRPr="00EC6973" w:rsidRDefault="00703C16" w:rsidP="00EC6973">
      <w:pPr>
        <w:pStyle w:val="a3"/>
        <w:numPr>
          <w:ilvl w:val="2"/>
          <w:numId w:val="4"/>
        </w:numPr>
        <w:rPr>
          <w:sz w:val="28"/>
          <w:szCs w:val="28"/>
        </w:rPr>
      </w:pPr>
      <w:r w:rsidRPr="00EC6973">
        <w:rPr>
          <w:sz w:val="28"/>
          <w:szCs w:val="28"/>
        </w:rPr>
        <w:t xml:space="preserve"> гр.19-1Техническое обслуживание т.о</w:t>
      </w:r>
      <w:proofErr w:type="gramStart"/>
      <w:r w:rsidRPr="00EC6973">
        <w:rPr>
          <w:sz w:val="28"/>
          <w:szCs w:val="28"/>
        </w:rPr>
        <w:t>.п</w:t>
      </w:r>
      <w:proofErr w:type="gramEnd"/>
      <w:r w:rsidRPr="00EC6973">
        <w:rPr>
          <w:sz w:val="28"/>
          <w:szCs w:val="28"/>
        </w:rPr>
        <w:t>реподаватель Захаров Г.П.</w:t>
      </w:r>
    </w:p>
    <w:p w:rsidR="00703C16" w:rsidRDefault="00703C16" w:rsidP="00703C16">
      <w:pPr>
        <w:pStyle w:val="a3"/>
        <w:ind w:left="1020"/>
        <w:rPr>
          <w:sz w:val="28"/>
          <w:szCs w:val="28"/>
        </w:rPr>
      </w:pPr>
    </w:p>
    <w:p w:rsidR="00703C16" w:rsidRPr="00703C16" w:rsidRDefault="00703C16" w:rsidP="00703C16">
      <w:pPr>
        <w:pStyle w:val="a3"/>
        <w:ind w:left="1020"/>
        <w:rPr>
          <w:sz w:val="28"/>
          <w:szCs w:val="28"/>
        </w:rPr>
      </w:pPr>
    </w:p>
    <w:p w:rsidR="00703C16" w:rsidRPr="00703C16" w:rsidRDefault="00703C16" w:rsidP="00703C16">
      <w:pPr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Тема</w:t>
      </w:r>
      <w:proofErr w:type="gramStart"/>
      <w:r>
        <w:rPr>
          <w:b/>
          <w:sz w:val="28"/>
          <w:szCs w:val="28"/>
        </w:rPr>
        <w:t>:</w:t>
      </w:r>
      <w:r w:rsidRPr="00703C16">
        <w:rPr>
          <w:b/>
          <w:sz w:val="28"/>
          <w:szCs w:val="28"/>
        </w:rPr>
        <w:t>П</w:t>
      </w:r>
      <w:proofErr w:type="gramEnd"/>
      <w:r w:rsidRPr="00703C16">
        <w:rPr>
          <w:b/>
          <w:sz w:val="28"/>
          <w:szCs w:val="28"/>
        </w:rPr>
        <w:t>УСК</w:t>
      </w:r>
      <w:proofErr w:type="spellEnd"/>
      <w:r w:rsidRPr="00703C16">
        <w:rPr>
          <w:b/>
          <w:sz w:val="28"/>
          <w:szCs w:val="28"/>
        </w:rPr>
        <w:t xml:space="preserve"> ТУРБИНЫ ИЗ ХОЛОДНОГО СОСТОЯНИЯ</w:t>
      </w:r>
    </w:p>
    <w:p w:rsidR="00703C16" w:rsidRPr="00083790" w:rsidRDefault="00703C16" w:rsidP="00703C16">
      <w:pPr>
        <w:rPr>
          <w:sz w:val="28"/>
          <w:szCs w:val="28"/>
        </w:rPr>
      </w:pPr>
    </w:p>
    <w:p w:rsidR="00703C16" w:rsidRPr="00083790" w:rsidRDefault="00703C16" w:rsidP="00703C16">
      <w:pPr>
        <w:jc w:val="both"/>
        <w:rPr>
          <w:sz w:val="28"/>
          <w:szCs w:val="28"/>
        </w:rPr>
      </w:pPr>
      <w:r w:rsidRPr="00083790">
        <w:rPr>
          <w:sz w:val="28"/>
          <w:szCs w:val="28"/>
        </w:rPr>
        <w:tab/>
        <w:t xml:space="preserve">4.1. До растопки котла открыть БРОУ, </w:t>
      </w:r>
      <w:proofErr w:type="gramStart"/>
      <w:r w:rsidRPr="00083790">
        <w:rPr>
          <w:sz w:val="28"/>
          <w:szCs w:val="28"/>
        </w:rPr>
        <w:t>сбрасывающую</w:t>
      </w:r>
      <w:proofErr w:type="gramEnd"/>
      <w:r w:rsidRPr="00083790">
        <w:rPr>
          <w:sz w:val="28"/>
          <w:szCs w:val="28"/>
        </w:rPr>
        <w:t xml:space="preserve"> свежий пар в конденсатор турбины. Открыть все дренажи и продувки главных паропроводов свежего пара и </w:t>
      </w:r>
      <w:proofErr w:type="spellStart"/>
      <w:r w:rsidRPr="00083790">
        <w:rPr>
          <w:sz w:val="28"/>
          <w:szCs w:val="28"/>
        </w:rPr>
        <w:t>промперегрева</w:t>
      </w:r>
      <w:proofErr w:type="spellEnd"/>
      <w:r w:rsidRPr="00083790">
        <w:rPr>
          <w:sz w:val="28"/>
          <w:szCs w:val="28"/>
        </w:rPr>
        <w:t xml:space="preserve"> в расширитель.</w:t>
      </w:r>
    </w:p>
    <w:p w:rsidR="00703C16" w:rsidRPr="00083790" w:rsidRDefault="00703C16" w:rsidP="00703C16">
      <w:pPr>
        <w:jc w:val="both"/>
        <w:rPr>
          <w:sz w:val="28"/>
          <w:szCs w:val="28"/>
        </w:rPr>
      </w:pPr>
      <w:r w:rsidRPr="00083790">
        <w:rPr>
          <w:sz w:val="28"/>
          <w:szCs w:val="28"/>
        </w:rPr>
        <w:tab/>
        <w:t xml:space="preserve">4.2. Перед началом прогрева паропроводов и турбины вакуум в конденсаторе должен быть устойчив и не ниже 550 мм </w:t>
      </w:r>
      <w:proofErr w:type="spellStart"/>
      <w:r w:rsidRPr="00083790">
        <w:rPr>
          <w:sz w:val="28"/>
          <w:szCs w:val="28"/>
        </w:rPr>
        <w:t>рт.ст</w:t>
      </w:r>
      <w:proofErr w:type="spellEnd"/>
      <w:r w:rsidRPr="00083790">
        <w:rPr>
          <w:sz w:val="28"/>
          <w:szCs w:val="28"/>
        </w:rPr>
        <w:t>.</w:t>
      </w:r>
    </w:p>
    <w:p w:rsidR="00703C16" w:rsidRPr="00083790" w:rsidRDefault="00703C16" w:rsidP="00703C16">
      <w:pPr>
        <w:jc w:val="both"/>
        <w:rPr>
          <w:sz w:val="28"/>
          <w:szCs w:val="28"/>
        </w:rPr>
      </w:pPr>
      <w:r w:rsidRPr="00083790">
        <w:rPr>
          <w:sz w:val="28"/>
          <w:szCs w:val="28"/>
        </w:rPr>
        <w:tab/>
        <w:t xml:space="preserve">Все паропроводы свежего пара и </w:t>
      </w:r>
      <w:proofErr w:type="spellStart"/>
      <w:r w:rsidRPr="00083790">
        <w:rPr>
          <w:sz w:val="28"/>
          <w:szCs w:val="28"/>
        </w:rPr>
        <w:t>промперегрева</w:t>
      </w:r>
      <w:proofErr w:type="spellEnd"/>
      <w:r w:rsidRPr="00083790">
        <w:rPr>
          <w:sz w:val="28"/>
          <w:szCs w:val="28"/>
        </w:rPr>
        <w:t xml:space="preserve"> находятся под вакуумом. Главные паровые задвижки (ГПЗ), автоматические затворы ЦВД и ЦСД, регулирующие клапаны ЦВД и ЦСД остаются полностью закрытыми.</w:t>
      </w:r>
    </w:p>
    <w:p w:rsidR="00703C16" w:rsidRPr="00083790" w:rsidRDefault="00703C16" w:rsidP="00703C16">
      <w:pPr>
        <w:jc w:val="both"/>
        <w:rPr>
          <w:sz w:val="28"/>
          <w:szCs w:val="28"/>
        </w:rPr>
      </w:pPr>
      <w:r w:rsidRPr="00083790">
        <w:rPr>
          <w:sz w:val="28"/>
          <w:szCs w:val="28"/>
        </w:rPr>
        <w:tab/>
        <w:t xml:space="preserve">4.3. После начала парообразования в котле часть свежего пара через БРОУ направляется в конденсатор, часть свежего пара через РОУ направляется в холодные нитки </w:t>
      </w:r>
      <w:proofErr w:type="spellStart"/>
      <w:r w:rsidRPr="00083790">
        <w:rPr>
          <w:sz w:val="28"/>
          <w:szCs w:val="28"/>
        </w:rPr>
        <w:t>промперегрева</w:t>
      </w:r>
      <w:proofErr w:type="spellEnd"/>
      <w:r w:rsidRPr="00083790">
        <w:rPr>
          <w:sz w:val="28"/>
          <w:szCs w:val="28"/>
        </w:rPr>
        <w:t>, а из горячих ниток через сбросные задвижки в конденсатор турбины.</w:t>
      </w:r>
    </w:p>
    <w:p w:rsidR="00703C16" w:rsidRPr="00083790" w:rsidRDefault="00703C16" w:rsidP="00703C16">
      <w:pPr>
        <w:jc w:val="both"/>
        <w:rPr>
          <w:sz w:val="28"/>
          <w:szCs w:val="28"/>
        </w:rPr>
      </w:pPr>
      <w:r w:rsidRPr="00083790">
        <w:rPr>
          <w:sz w:val="28"/>
          <w:szCs w:val="28"/>
        </w:rPr>
        <w:tab/>
        <w:t xml:space="preserve">Таким образом, при повышении параметров пара и увеличении расхода пара прогреваются главные паропроводы свежего пара и </w:t>
      </w:r>
      <w:proofErr w:type="spellStart"/>
      <w:r w:rsidRPr="00083790">
        <w:rPr>
          <w:sz w:val="28"/>
          <w:szCs w:val="28"/>
        </w:rPr>
        <w:t>промперегрева</w:t>
      </w:r>
      <w:proofErr w:type="spellEnd"/>
      <w:r w:rsidRPr="00083790">
        <w:rPr>
          <w:sz w:val="28"/>
          <w:szCs w:val="28"/>
        </w:rPr>
        <w:t>.</w:t>
      </w:r>
    </w:p>
    <w:p w:rsidR="00703C16" w:rsidRPr="00083790" w:rsidRDefault="00703C16" w:rsidP="00703C16">
      <w:pPr>
        <w:jc w:val="both"/>
        <w:rPr>
          <w:sz w:val="28"/>
          <w:szCs w:val="28"/>
        </w:rPr>
      </w:pPr>
      <w:r w:rsidRPr="00083790">
        <w:rPr>
          <w:sz w:val="28"/>
          <w:szCs w:val="28"/>
        </w:rPr>
        <w:tab/>
        <w:t xml:space="preserve">4.4. Прогрев паровпускных узлов ЦВД (стопорных клапанов, паровпускных труб и коробок регулирующих клапанов) начать при температуре пара перед ГПЗ 130-150 </w:t>
      </w:r>
      <w:proofErr w:type="spellStart"/>
      <w:r w:rsidRPr="00083790">
        <w:rPr>
          <w:sz w:val="28"/>
          <w:szCs w:val="28"/>
          <w:vertAlign w:val="superscript"/>
        </w:rPr>
        <w:t>о</w:t>
      </w:r>
      <w:r w:rsidRPr="00083790">
        <w:rPr>
          <w:sz w:val="28"/>
          <w:szCs w:val="28"/>
        </w:rPr>
        <w:t>С</w:t>
      </w:r>
      <w:proofErr w:type="spellEnd"/>
      <w:r w:rsidRPr="00083790">
        <w:rPr>
          <w:sz w:val="28"/>
          <w:szCs w:val="28"/>
        </w:rPr>
        <w:t xml:space="preserve"> и давлении 2-4 кгс/см</w:t>
      </w:r>
      <w:proofErr w:type="gramStart"/>
      <w:r w:rsidRPr="00083790">
        <w:rPr>
          <w:sz w:val="28"/>
          <w:szCs w:val="28"/>
          <w:vertAlign w:val="superscript"/>
        </w:rPr>
        <w:t>2</w:t>
      </w:r>
      <w:proofErr w:type="gramEnd"/>
      <w:r w:rsidRPr="00083790">
        <w:rPr>
          <w:sz w:val="28"/>
          <w:szCs w:val="28"/>
        </w:rPr>
        <w:t>. Температура пара должна быть выше температуры насыщения на 50</w:t>
      </w:r>
      <w:r w:rsidRPr="00083790">
        <w:rPr>
          <w:sz w:val="28"/>
          <w:szCs w:val="28"/>
          <w:vertAlign w:val="superscript"/>
        </w:rPr>
        <w:t>о</w:t>
      </w:r>
      <w:r w:rsidRPr="00083790">
        <w:rPr>
          <w:sz w:val="28"/>
          <w:szCs w:val="28"/>
        </w:rPr>
        <w:t>С при данном давлении.</w:t>
      </w:r>
    </w:p>
    <w:p w:rsidR="00703C16" w:rsidRPr="00083790" w:rsidRDefault="00703C16" w:rsidP="00703C16">
      <w:pPr>
        <w:jc w:val="both"/>
        <w:rPr>
          <w:sz w:val="28"/>
          <w:szCs w:val="28"/>
        </w:rPr>
      </w:pPr>
      <w:r w:rsidRPr="00083790">
        <w:rPr>
          <w:sz w:val="28"/>
          <w:szCs w:val="28"/>
        </w:rPr>
        <w:tab/>
        <w:t>Открыть стопорные клапаны ЦВД (регулирующие клапаны ЦВД закрыты), медленно открывая байпас ГПЗ, подать пар в паровпускные трубы до регулирующих клапанов.</w:t>
      </w:r>
    </w:p>
    <w:p w:rsidR="00703C16" w:rsidRPr="00083790" w:rsidRDefault="00703C16" w:rsidP="00703C16">
      <w:pPr>
        <w:jc w:val="both"/>
        <w:rPr>
          <w:sz w:val="28"/>
          <w:szCs w:val="28"/>
        </w:rPr>
      </w:pPr>
      <w:r w:rsidRPr="00083790">
        <w:rPr>
          <w:sz w:val="28"/>
          <w:szCs w:val="28"/>
        </w:rPr>
        <w:tab/>
        <w:t xml:space="preserve">Перепускные трубы и корпуса стопорных клапанов прогреть до 150 </w:t>
      </w:r>
      <w:proofErr w:type="spellStart"/>
      <w:r w:rsidRPr="00083790">
        <w:rPr>
          <w:sz w:val="28"/>
          <w:szCs w:val="28"/>
          <w:vertAlign w:val="superscript"/>
        </w:rPr>
        <w:t>о</w:t>
      </w:r>
      <w:r w:rsidRPr="00083790">
        <w:rPr>
          <w:sz w:val="28"/>
          <w:szCs w:val="28"/>
        </w:rPr>
        <w:t>С</w:t>
      </w:r>
      <w:proofErr w:type="spellEnd"/>
      <w:r w:rsidRPr="00083790">
        <w:rPr>
          <w:sz w:val="28"/>
          <w:szCs w:val="28"/>
        </w:rPr>
        <w:t>.</w:t>
      </w:r>
    </w:p>
    <w:p w:rsidR="00703C16" w:rsidRPr="00083790" w:rsidRDefault="00703C16" w:rsidP="00703C16">
      <w:pPr>
        <w:jc w:val="both"/>
        <w:rPr>
          <w:sz w:val="28"/>
          <w:szCs w:val="28"/>
        </w:rPr>
      </w:pPr>
      <w:r w:rsidRPr="00083790">
        <w:rPr>
          <w:sz w:val="28"/>
          <w:szCs w:val="28"/>
        </w:rPr>
        <w:tab/>
        <w:t xml:space="preserve">4.5. Прогрев ЦВД производится паром, поступающим через РОУ в холодные нитки </w:t>
      </w:r>
      <w:proofErr w:type="spellStart"/>
      <w:r w:rsidRPr="00083790">
        <w:rPr>
          <w:sz w:val="28"/>
          <w:szCs w:val="28"/>
        </w:rPr>
        <w:t>промперегрева</w:t>
      </w:r>
      <w:proofErr w:type="spellEnd"/>
      <w:r w:rsidRPr="00083790">
        <w:rPr>
          <w:sz w:val="28"/>
          <w:szCs w:val="28"/>
        </w:rPr>
        <w:t>, а затем в выхлопную часть ЦВД, откуда отводится через дренаж и отборы из концевых уплотнений. При этом регулирующие клапаны ЦВД закрыты.</w:t>
      </w:r>
    </w:p>
    <w:p w:rsidR="00703C16" w:rsidRPr="00083790" w:rsidRDefault="00703C16" w:rsidP="00703C16">
      <w:pPr>
        <w:jc w:val="both"/>
        <w:rPr>
          <w:sz w:val="28"/>
          <w:szCs w:val="28"/>
        </w:rPr>
      </w:pPr>
      <w:r w:rsidRPr="00083790">
        <w:rPr>
          <w:sz w:val="28"/>
          <w:szCs w:val="28"/>
        </w:rPr>
        <w:tab/>
        <w:t xml:space="preserve">Давление пара в холодных нитках </w:t>
      </w:r>
      <w:proofErr w:type="spellStart"/>
      <w:r w:rsidRPr="00083790">
        <w:rPr>
          <w:sz w:val="28"/>
          <w:szCs w:val="28"/>
        </w:rPr>
        <w:t>промперегрева</w:t>
      </w:r>
      <w:proofErr w:type="spellEnd"/>
      <w:r w:rsidRPr="00083790">
        <w:rPr>
          <w:sz w:val="28"/>
          <w:szCs w:val="28"/>
        </w:rPr>
        <w:t xml:space="preserve"> держать 3-4 кгс/см</w:t>
      </w:r>
      <w:proofErr w:type="gramStart"/>
      <w:r w:rsidRPr="00083790">
        <w:rPr>
          <w:sz w:val="28"/>
          <w:szCs w:val="28"/>
          <w:vertAlign w:val="superscript"/>
        </w:rPr>
        <w:t>2</w:t>
      </w:r>
      <w:proofErr w:type="gramEnd"/>
      <w:r w:rsidRPr="00083790">
        <w:rPr>
          <w:sz w:val="28"/>
          <w:szCs w:val="28"/>
        </w:rPr>
        <w:t xml:space="preserve">, чтобы не допустить снятия ротора с </w:t>
      </w:r>
      <w:proofErr w:type="spellStart"/>
      <w:r w:rsidRPr="00083790">
        <w:rPr>
          <w:sz w:val="28"/>
          <w:szCs w:val="28"/>
        </w:rPr>
        <w:t>валоповорота</w:t>
      </w:r>
      <w:proofErr w:type="spellEnd"/>
      <w:r w:rsidRPr="00083790">
        <w:rPr>
          <w:sz w:val="28"/>
          <w:szCs w:val="28"/>
        </w:rPr>
        <w:t>.</w:t>
      </w:r>
    </w:p>
    <w:p w:rsidR="00703C16" w:rsidRPr="00083790" w:rsidRDefault="00703C16" w:rsidP="00703C16">
      <w:pPr>
        <w:jc w:val="both"/>
        <w:rPr>
          <w:sz w:val="28"/>
          <w:szCs w:val="28"/>
        </w:rPr>
      </w:pPr>
      <w:r w:rsidRPr="00083790">
        <w:rPr>
          <w:sz w:val="28"/>
          <w:szCs w:val="28"/>
        </w:rPr>
        <w:tab/>
        <w:t xml:space="preserve">4.6. Прогрев корпусов защитных клапанов ЦСД и перепускных труб до регулирующих клапанов производится обязательно до толчка ротора паром из горячих ниток </w:t>
      </w:r>
      <w:proofErr w:type="spellStart"/>
      <w:r w:rsidRPr="00083790">
        <w:rPr>
          <w:sz w:val="28"/>
          <w:szCs w:val="28"/>
        </w:rPr>
        <w:t>промперегрева</w:t>
      </w:r>
      <w:proofErr w:type="spellEnd"/>
      <w:r w:rsidRPr="00083790">
        <w:rPr>
          <w:sz w:val="28"/>
          <w:szCs w:val="28"/>
        </w:rPr>
        <w:t>, при открытых защитных клапанах на 10-20 мм по шкале сервомотора. Регулирующие клапаны ЦСД  закрыты.</w:t>
      </w:r>
    </w:p>
    <w:p w:rsidR="00703C16" w:rsidRPr="00083790" w:rsidRDefault="00703C16" w:rsidP="00703C16">
      <w:pPr>
        <w:jc w:val="both"/>
        <w:rPr>
          <w:sz w:val="28"/>
          <w:szCs w:val="28"/>
        </w:rPr>
      </w:pPr>
      <w:r w:rsidRPr="00083790">
        <w:rPr>
          <w:sz w:val="28"/>
          <w:szCs w:val="28"/>
        </w:rPr>
        <w:tab/>
        <w:t>Перепускные трубы в корпуса автомати</w:t>
      </w:r>
      <w:r>
        <w:rPr>
          <w:sz w:val="28"/>
          <w:szCs w:val="28"/>
        </w:rPr>
        <w:t xml:space="preserve">ческих затворов ЦСД прогреть до </w:t>
      </w:r>
      <w:r w:rsidRPr="00083790">
        <w:rPr>
          <w:sz w:val="28"/>
          <w:szCs w:val="28"/>
        </w:rPr>
        <w:t xml:space="preserve">100 </w:t>
      </w:r>
      <w:proofErr w:type="spellStart"/>
      <w:r w:rsidRPr="00083790">
        <w:rPr>
          <w:sz w:val="28"/>
          <w:szCs w:val="28"/>
          <w:vertAlign w:val="superscript"/>
        </w:rPr>
        <w:t>о</w:t>
      </w:r>
      <w:r w:rsidRPr="00083790">
        <w:rPr>
          <w:sz w:val="28"/>
          <w:szCs w:val="28"/>
        </w:rPr>
        <w:t>С</w:t>
      </w:r>
      <w:proofErr w:type="spellEnd"/>
      <w:r w:rsidRPr="00083790">
        <w:rPr>
          <w:sz w:val="28"/>
          <w:szCs w:val="28"/>
        </w:rPr>
        <w:t xml:space="preserve">. При прогреве перепускных труб ЦСД следует учесть, что в боковых регулирующих клапанах имеются разгрузочные отверстия, через которые проходит пар в цилиндр и может снять ротор с </w:t>
      </w:r>
      <w:proofErr w:type="spellStart"/>
      <w:r w:rsidRPr="00083790">
        <w:rPr>
          <w:sz w:val="28"/>
          <w:szCs w:val="28"/>
        </w:rPr>
        <w:t>валоповорота</w:t>
      </w:r>
      <w:proofErr w:type="spellEnd"/>
      <w:r w:rsidRPr="00083790">
        <w:rPr>
          <w:sz w:val="28"/>
          <w:szCs w:val="28"/>
        </w:rPr>
        <w:t xml:space="preserve"> при давлении в линии </w:t>
      </w:r>
      <w:proofErr w:type="spellStart"/>
      <w:r w:rsidRPr="00083790">
        <w:rPr>
          <w:sz w:val="28"/>
          <w:szCs w:val="28"/>
        </w:rPr>
        <w:t>промперегрева</w:t>
      </w:r>
      <w:proofErr w:type="spellEnd"/>
      <w:r w:rsidRPr="00083790">
        <w:rPr>
          <w:sz w:val="28"/>
          <w:szCs w:val="28"/>
        </w:rPr>
        <w:t xml:space="preserve"> выше 2 кгс/см</w:t>
      </w:r>
      <w:proofErr w:type="gramStart"/>
      <w:r w:rsidRPr="00083790">
        <w:rPr>
          <w:sz w:val="28"/>
          <w:szCs w:val="28"/>
          <w:vertAlign w:val="superscript"/>
        </w:rPr>
        <w:t>2</w:t>
      </w:r>
      <w:proofErr w:type="gramEnd"/>
      <w:r w:rsidRPr="00083790">
        <w:rPr>
          <w:sz w:val="28"/>
          <w:szCs w:val="28"/>
        </w:rPr>
        <w:t xml:space="preserve"> и глубоком вакууме в конденсаторе. </w:t>
      </w:r>
    </w:p>
    <w:p w:rsidR="00703C16" w:rsidRPr="00083790" w:rsidRDefault="00703C16" w:rsidP="00703C16">
      <w:pPr>
        <w:ind w:firstLine="720"/>
        <w:jc w:val="both"/>
        <w:rPr>
          <w:sz w:val="28"/>
          <w:szCs w:val="28"/>
        </w:rPr>
      </w:pPr>
      <w:r w:rsidRPr="00083790">
        <w:rPr>
          <w:sz w:val="28"/>
          <w:szCs w:val="28"/>
        </w:rPr>
        <w:lastRenderedPageBreak/>
        <w:t xml:space="preserve">Если давление пара в паропроводе перед ЦСД повышенное, следует открыть задвижки на линии сброса пара из горячих ниток </w:t>
      </w:r>
      <w:proofErr w:type="spellStart"/>
      <w:r w:rsidRPr="00083790">
        <w:rPr>
          <w:sz w:val="28"/>
          <w:szCs w:val="28"/>
        </w:rPr>
        <w:t>промперегрева</w:t>
      </w:r>
      <w:proofErr w:type="spellEnd"/>
      <w:r w:rsidRPr="00083790">
        <w:rPr>
          <w:sz w:val="28"/>
          <w:szCs w:val="28"/>
        </w:rPr>
        <w:t xml:space="preserve"> в конденсатор. После того, как давление снизится, задвижки закрыть.</w:t>
      </w:r>
    </w:p>
    <w:p w:rsidR="00703C16" w:rsidRPr="00083790" w:rsidRDefault="00703C16" w:rsidP="00703C16">
      <w:pPr>
        <w:jc w:val="both"/>
        <w:rPr>
          <w:sz w:val="28"/>
          <w:szCs w:val="28"/>
        </w:rPr>
      </w:pPr>
      <w:r w:rsidRPr="00083790">
        <w:rPr>
          <w:sz w:val="28"/>
          <w:szCs w:val="28"/>
        </w:rPr>
        <w:tab/>
        <w:t xml:space="preserve">Прогрев ЦВД, перепускных труб и стопорных клапанов ЦВД можно произвести одновременно, подать свежий пар через РОУ в холодные нитки </w:t>
      </w:r>
      <w:proofErr w:type="spellStart"/>
      <w:r w:rsidRPr="00083790">
        <w:rPr>
          <w:sz w:val="28"/>
          <w:szCs w:val="28"/>
        </w:rPr>
        <w:t>промперегрева</w:t>
      </w:r>
      <w:proofErr w:type="spellEnd"/>
      <w:r w:rsidRPr="00083790">
        <w:rPr>
          <w:sz w:val="28"/>
          <w:szCs w:val="28"/>
        </w:rPr>
        <w:t xml:space="preserve">, затем в выхлопную часть РОУ в холодные нитки </w:t>
      </w:r>
      <w:proofErr w:type="spellStart"/>
      <w:r w:rsidRPr="00083790">
        <w:rPr>
          <w:sz w:val="28"/>
          <w:szCs w:val="28"/>
        </w:rPr>
        <w:t>промперегрева</w:t>
      </w:r>
      <w:proofErr w:type="spellEnd"/>
      <w:r w:rsidRPr="00083790">
        <w:rPr>
          <w:sz w:val="28"/>
          <w:szCs w:val="28"/>
        </w:rPr>
        <w:t>, затем в выхлопную часть ЦВД при полностью открытых регулирующих,  стопорных клапанах ЦВД (ГПЗ, байпас ГПЗ закрыты).</w:t>
      </w:r>
    </w:p>
    <w:p w:rsidR="00703C16" w:rsidRPr="00083790" w:rsidRDefault="00703C16" w:rsidP="00703C16">
      <w:pPr>
        <w:jc w:val="both"/>
        <w:rPr>
          <w:sz w:val="28"/>
          <w:szCs w:val="28"/>
        </w:rPr>
      </w:pPr>
      <w:r w:rsidRPr="00083790">
        <w:rPr>
          <w:sz w:val="28"/>
          <w:szCs w:val="28"/>
        </w:rPr>
        <w:tab/>
        <w:t xml:space="preserve">При таком способе прогрева ЦВД и паровпускных узлов возможно повышение оборотов ротора и снятие с </w:t>
      </w:r>
      <w:proofErr w:type="spellStart"/>
      <w:r w:rsidRPr="00083790">
        <w:rPr>
          <w:sz w:val="28"/>
          <w:szCs w:val="28"/>
        </w:rPr>
        <w:t>валоповорота</w:t>
      </w:r>
      <w:proofErr w:type="spellEnd"/>
      <w:r w:rsidRPr="00083790">
        <w:rPr>
          <w:sz w:val="28"/>
          <w:szCs w:val="28"/>
        </w:rPr>
        <w:t xml:space="preserve">, что  допускать  нельзя. </w:t>
      </w:r>
    </w:p>
    <w:p w:rsidR="00703C16" w:rsidRPr="00083790" w:rsidRDefault="00703C16" w:rsidP="00703C16">
      <w:pPr>
        <w:ind w:firstLine="720"/>
        <w:jc w:val="both"/>
        <w:rPr>
          <w:sz w:val="28"/>
          <w:szCs w:val="28"/>
        </w:rPr>
      </w:pPr>
      <w:r w:rsidRPr="00083790">
        <w:rPr>
          <w:sz w:val="28"/>
          <w:szCs w:val="28"/>
        </w:rPr>
        <w:t xml:space="preserve">В случае повышения оборотов следует снизить давление в холодных нитках </w:t>
      </w:r>
      <w:proofErr w:type="spellStart"/>
      <w:r w:rsidRPr="00083790">
        <w:rPr>
          <w:sz w:val="28"/>
          <w:szCs w:val="28"/>
        </w:rPr>
        <w:t>промперегрева</w:t>
      </w:r>
      <w:proofErr w:type="spellEnd"/>
      <w:r w:rsidRPr="00083790">
        <w:rPr>
          <w:sz w:val="28"/>
          <w:szCs w:val="28"/>
        </w:rPr>
        <w:t xml:space="preserve">,  чтобы вращался </w:t>
      </w:r>
      <w:proofErr w:type="spellStart"/>
      <w:r w:rsidRPr="00083790">
        <w:rPr>
          <w:sz w:val="28"/>
          <w:szCs w:val="28"/>
        </w:rPr>
        <w:t>валоповоротным</w:t>
      </w:r>
      <w:proofErr w:type="spellEnd"/>
      <w:r w:rsidRPr="00083790">
        <w:rPr>
          <w:sz w:val="28"/>
          <w:szCs w:val="28"/>
        </w:rPr>
        <w:t xml:space="preserve"> устройством.</w:t>
      </w:r>
    </w:p>
    <w:p w:rsidR="00703C16" w:rsidRPr="00083790" w:rsidRDefault="00703C16" w:rsidP="00703C16">
      <w:pPr>
        <w:ind w:firstLine="708"/>
        <w:jc w:val="both"/>
        <w:rPr>
          <w:sz w:val="28"/>
          <w:szCs w:val="28"/>
        </w:rPr>
      </w:pPr>
      <w:r w:rsidRPr="00083790">
        <w:rPr>
          <w:sz w:val="28"/>
          <w:szCs w:val="28"/>
        </w:rPr>
        <w:t xml:space="preserve">4.7. В процессе прогрева паропроводов и турбины проверить, что дренажная система </w:t>
      </w:r>
      <w:proofErr w:type="gramStart"/>
      <w:r w:rsidRPr="00083790">
        <w:rPr>
          <w:sz w:val="28"/>
          <w:szCs w:val="28"/>
        </w:rPr>
        <w:t>работает нормально и забитых дренажей нет</w:t>
      </w:r>
      <w:proofErr w:type="gramEnd"/>
      <w:r w:rsidRPr="00083790">
        <w:rPr>
          <w:sz w:val="28"/>
          <w:szCs w:val="28"/>
        </w:rPr>
        <w:t>.</w:t>
      </w:r>
    </w:p>
    <w:p w:rsidR="00703C16" w:rsidRPr="00083790" w:rsidRDefault="00703C16" w:rsidP="00703C16">
      <w:pPr>
        <w:ind w:firstLine="720"/>
        <w:jc w:val="both"/>
        <w:rPr>
          <w:sz w:val="28"/>
          <w:szCs w:val="28"/>
        </w:rPr>
      </w:pPr>
      <w:r w:rsidRPr="00083790">
        <w:rPr>
          <w:sz w:val="28"/>
          <w:szCs w:val="28"/>
        </w:rPr>
        <w:t>4.8. Во время прогрева паропроводов и пуска турбины лишний пар, не потребляемый турбиной, сбрасывается через БРОУ в конденсатор.</w:t>
      </w:r>
    </w:p>
    <w:p w:rsidR="00703C16" w:rsidRPr="00083790" w:rsidRDefault="00703C16" w:rsidP="00703C16">
      <w:pPr>
        <w:ind w:firstLine="720"/>
        <w:jc w:val="both"/>
        <w:rPr>
          <w:sz w:val="28"/>
          <w:szCs w:val="28"/>
        </w:rPr>
      </w:pPr>
      <w:r w:rsidRPr="00083790">
        <w:rPr>
          <w:sz w:val="28"/>
          <w:szCs w:val="28"/>
        </w:rPr>
        <w:t xml:space="preserve">Конденсатор турбины допускает прием пара до 300 т/ч при давлении до </w:t>
      </w:r>
      <w:r>
        <w:rPr>
          <w:sz w:val="28"/>
          <w:szCs w:val="28"/>
        </w:rPr>
        <w:t xml:space="preserve">6 </w:t>
      </w:r>
      <w:proofErr w:type="spellStart"/>
      <w:r>
        <w:rPr>
          <w:sz w:val="28"/>
          <w:szCs w:val="28"/>
        </w:rPr>
        <w:t>ата</w:t>
      </w:r>
      <w:proofErr w:type="spellEnd"/>
      <w:r>
        <w:rPr>
          <w:sz w:val="28"/>
          <w:szCs w:val="28"/>
        </w:rPr>
        <w:t xml:space="preserve"> и температуре не выше 160</w:t>
      </w:r>
      <w:r w:rsidRPr="009E6241">
        <w:rPr>
          <w:sz w:val="28"/>
          <w:szCs w:val="28"/>
        </w:rPr>
        <w:t>º</w:t>
      </w:r>
      <w:r w:rsidRPr="00083790">
        <w:rPr>
          <w:sz w:val="28"/>
          <w:szCs w:val="28"/>
        </w:rPr>
        <w:t>С.</w:t>
      </w:r>
    </w:p>
    <w:p w:rsidR="00703C16" w:rsidRPr="00083790" w:rsidRDefault="00703C16" w:rsidP="00703C16">
      <w:pPr>
        <w:ind w:firstLine="720"/>
        <w:jc w:val="both"/>
        <w:rPr>
          <w:sz w:val="28"/>
          <w:szCs w:val="28"/>
        </w:rPr>
      </w:pPr>
      <w:r w:rsidRPr="00083790">
        <w:rPr>
          <w:sz w:val="28"/>
          <w:szCs w:val="28"/>
        </w:rPr>
        <w:t>4.9. После прогрева паропроводов, паровпускных узлов ЦВД и ЦСД при температуре свежего пара перед ГПЗ 220-240</w:t>
      </w:r>
      <w:proofErr w:type="gramStart"/>
      <w:r w:rsidRPr="009E6241">
        <w:rPr>
          <w:sz w:val="28"/>
          <w:szCs w:val="28"/>
        </w:rPr>
        <w:t>º</w:t>
      </w:r>
      <w:r w:rsidRPr="00083790">
        <w:rPr>
          <w:sz w:val="28"/>
          <w:szCs w:val="28"/>
        </w:rPr>
        <w:t>С</w:t>
      </w:r>
      <w:proofErr w:type="gramEnd"/>
      <w:r w:rsidRPr="00083790">
        <w:rPr>
          <w:sz w:val="28"/>
          <w:szCs w:val="28"/>
        </w:rPr>
        <w:t xml:space="preserve"> следует закрыть РОУ, подающую пар в холодные нитки </w:t>
      </w:r>
      <w:proofErr w:type="spellStart"/>
      <w:r w:rsidRPr="00083790">
        <w:rPr>
          <w:sz w:val="28"/>
          <w:szCs w:val="28"/>
        </w:rPr>
        <w:t>промперегрева</w:t>
      </w:r>
      <w:proofErr w:type="spellEnd"/>
      <w:r w:rsidRPr="00083790">
        <w:rPr>
          <w:sz w:val="28"/>
          <w:szCs w:val="28"/>
        </w:rPr>
        <w:t xml:space="preserve"> и дренажи перепускных труб ЦСД.</w:t>
      </w:r>
    </w:p>
    <w:p w:rsidR="00703C16" w:rsidRPr="00083790" w:rsidRDefault="00703C16" w:rsidP="00703C16">
      <w:pPr>
        <w:ind w:firstLine="720"/>
        <w:jc w:val="both"/>
        <w:rPr>
          <w:sz w:val="28"/>
          <w:szCs w:val="28"/>
        </w:rPr>
      </w:pPr>
      <w:r w:rsidRPr="00083790">
        <w:rPr>
          <w:sz w:val="28"/>
          <w:szCs w:val="28"/>
        </w:rPr>
        <w:t xml:space="preserve">Закрыть байпасы ГПЗ. После </w:t>
      </w:r>
      <w:proofErr w:type="spellStart"/>
      <w:r w:rsidRPr="00083790">
        <w:rPr>
          <w:sz w:val="28"/>
          <w:szCs w:val="28"/>
        </w:rPr>
        <w:t>обеспаривания</w:t>
      </w:r>
      <w:proofErr w:type="spellEnd"/>
      <w:r w:rsidRPr="00083790">
        <w:rPr>
          <w:sz w:val="28"/>
          <w:szCs w:val="28"/>
        </w:rPr>
        <w:t xml:space="preserve"> паропроводов </w:t>
      </w:r>
      <w:proofErr w:type="spellStart"/>
      <w:r w:rsidRPr="00083790">
        <w:rPr>
          <w:sz w:val="28"/>
          <w:szCs w:val="28"/>
        </w:rPr>
        <w:t>промперегрева</w:t>
      </w:r>
      <w:proofErr w:type="spellEnd"/>
      <w:r w:rsidRPr="00083790">
        <w:rPr>
          <w:sz w:val="28"/>
          <w:szCs w:val="28"/>
        </w:rPr>
        <w:t xml:space="preserve"> проверить, что давление пара перед автоматическим затвором ЦВД и ЦСД снизилось до нуля, закрыть задвижки, сбрасывающие пар горячих ниток </w:t>
      </w:r>
      <w:proofErr w:type="spellStart"/>
      <w:r w:rsidRPr="00083790">
        <w:rPr>
          <w:sz w:val="28"/>
          <w:szCs w:val="28"/>
        </w:rPr>
        <w:t>промперегрева</w:t>
      </w:r>
      <w:proofErr w:type="spellEnd"/>
      <w:r w:rsidRPr="00083790">
        <w:rPr>
          <w:sz w:val="28"/>
          <w:szCs w:val="28"/>
        </w:rPr>
        <w:t xml:space="preserve"> в конденсатор.</w:t>
      </w:r>
    </w:p>
    <w:p w:rsidR="00703C16" w:rsidRPr="00083790" w:rsidRDefault="00703C16" w:rsidP="00703C16">
      <w:pPr>
        <w:ind w:firstLine="720"/>
        <w:jc w:val="both"/>
        <w:rPr>
          <w:sz w:val="28"/>
          <w:szCs w:val="28"/>
        </w:rPr>
      </w:pPr>
      <w:r w:rsidRPr="00083790">
        <w:rPr>
          <w:sz w:val="28"/>
          <w:szCs w:val="28"/>
          <w:u w:val="single"/>
        </w:rPr>
        <w:t>Примечание:</w:t>
      </w:r>
      <w:r w:rsidRPr="00083790">
        <w:rPr>
          <w:sz w:val="28"/>
          <w:szCs w:val="28"/>
        </w:rPr>
        <w:t xml:space="preserve"> РОУ, </w:t>
      </w:r>
      <w:proofErr w:type="gramStart"/>
      <w:r w:rsidRPr="00083790">
        <w:rPr>
          <w:sz w:val="28"/>
          <w:szCs w:val="28"/>
        </w:rPr>
        <w:t>подающая</w:t>
      </w:r>
      <w:proofErr w:type="gramEnd"/>
      <w:r w:rsidRPr="00083790">
        <w:rPr>
          <w:sz w:val="28"/>
          <w:szCs w:val="28"/>
        </w:rPr>
        <w:t xml:space="preserve"> пар в холодные нитки </w:t>
      </w:r>
      <w:proofErr w:type="spellStart"/>
      <w:r w:rsidRPr="00083790">
        <w:rPr>
          <w:sz w:val="28"/>
          <w:szCs w:val="28"/>
        </w:rPr>
        <w:t>промперегрева</w:t>
      </w:r>
      <w:proofErr w:type="spellEnd"/>
      <w:r w:rsidRPr="00083790">
        <w:rPr>
          <w:sz w:val="28"/>
          <w:szCs w:val="28"/>
        </w:rPr>
        <w:t>, служит</w:t>
      </w:r>
      <w:r>
        <w:rPr>
          <w:sz w:val="28"/>
          <w:szCs w:val="28"/>
        </w:rPr>
        <w:t xml:space="preserve">  </w:t>
      </w:r>
      <w:r w:rsidRPr="00083790">
        <w:rPr>
          <w:sz w:val="28"/>
          <w:szCs w:val="28"/>
        </w:rPr>
        <w:t>только для прогрева паропроводов перед пуском турбины.</w:t>
      </w:r>
    </w:p>
    <w:p w:rsidR="00703C16" w:rsidRPr="00083790" w:rsidRDefault="00703C16" w:rsidP="00703C16">
      <w:pPr>
        <w:ind w:firstLine="720"/>
        <w:jc w:val="both"/>
        <w:rPr>
          <w:sz w:val="28"/>
          <w:szCs w:val="28"/>
        </w:rPr>
      </w:pPr>
      <w:r w:rsidRPr="00083790">
        <w:rPr>
          <w:sz w:val="28"/>
          <w:szCs w:val="28"/>
        </w:rPr>
        <w:t xml:space="preserve">4.10. После прогрева паропроводов узлов </w:t>
      </w:r>
      <w:proofErr w:type="spellStart"/>
      <w:r w:rsidRPr="00083790">
        <w:rPr>
          <w:sz w:val="28"/>
          <w:szCs w:val="28"/>
        </w:rPr>
        <w:t>паровпуска</w:t>
      </w:r>
      <w:proofErr w:type="spellEnd"/>
      <w:r w:rsidRPr="00083790">
        <w:rPr>
          <w:sz w:val="28"/>
          <w:szCs w:val="28"/>
        </w:rPr>
        <w:t xml:space="preserve"> и ЦВД перед толчком ротора проверить и записать в журнал:</w:t>
      </w:r>
    </w:p>
    <w:p w:rsidR="00703C16" w:rsidRPr="00083790" w:rsidRDefault="00703C16" w:rsidP="00703C16">
      <w:pPr>
        <w:rPr>
          <w:sz w:val="28"/>
          <w:szCs w:val="28"/>
        </w:rPr>
      </w:pPr>
      <w:r w:rsidRPr="00083790">
        <w:rPr>
          <w:sz w:val="28"/>
          <w:szCs w:val="28"/>
        </w:rPr>
        <w:t xml:space="preserve">     </w:t>
      </w:r>
      <w:r w:rsidRPr="00083790">
        <w:rPr>
          <w:sz w:val="28"/>
          <w:szCs w:val="28"/>
        </w:rPr>
        <w:tab/>
      </w:r>
      <w:r w:rsidRPr="00083790">
        <w:rPr>
          <w:sz w:val="28"/>
          <w:szCs w:val="28"/>
        </w:rPr>
        <w:sym w:font="Symbol" w:char="F02D"/>
      </w:r>
      <w:r w:rsidRPr="00083790">
        <w:rPr>
          <w:sz w:val="28"/>
          <w:szCs w:val="28"/>
        </w:rPr>
        <w:t xml:space="preserve"> температуру металла паропроводов до ГПЗ;</w:t>
      </w:r>
    </w:p>
    <w:p w:rsidR="00703C16" w:rsidRPr="00083790" w:rsidRDefault="00703C16" w:rsidP="00703C16">
      <w:pPr>
        <w:rPr>
          <w:sz w:val="28"/>
          <w:szCs w:val="28"/>
        </w:rPr>
      </w:pPr>
      <w:r w:rsidRPr="00083790">
        <w:rPr>
          <w:sz w:val="28"/>
          <w:szCs w:val="28"/>
        </w:rPr>
        <w:t xml:space="preserve">     </w:t>
      </w:r>
      <w:r w:rsidRPr="00083790">
        <w:rPr>
          <w:sz w:val="28"/>
          <w:szCs w:val="28"/>
        </w:rPr>
        <w:tab/>
      </w:r>
      <w:r w:rsidRPr="00083790">
        <w:rPr>
          <w:sz w:val="28"/>
          <w:szCs w:val="28"/>
        </w:rPr>
        <w:sym w:font="Symbol" w:char="F02D"/>
      </w:r>
      <w:r w:rsidRPr="00083790">
        <w:rPr>
          <w:sz w:val="28"/>
          <w:szCs w:val="28"/>
        </w:rPr>
        <w:t xml:space="preserve"> температуру металла корпусов автоматических затворов ЦВД;</w:t>
      </w:r>
    </w:p>
    <w:p w:rsidR="00703C16" w:rsidRPr="00083790" w:rsidRDefault="00703C16" w:rsidP="00703C16">
      <w:pPr>
        <w:ind w:firstLine="708"/>
        <w:rPr>
          <w:sz w:val="28"/>
          <w:szCs w:val="28"/>
        </w:rPr>
      </w:pPr>
      <w:r w:rsidRPr="00083790">
        <w:rPr>
          <w:sz w:val="28"/>
          <w:szCs w:val="28"/>
        </w:rPr>
        <w:sym w:font="Symbol" w:char="F02D"/>
      </w:r>
      <w:r w:rsidRPr="00083790">
        <w:rPr>
          <w:sz w:val="28"/>
          <w:szCs w:val="28"/>
        </w:rPr>
        <w:t xml:space="preserve"> температуру металла перепускных труб от стопорных клапанов </w:t>
      </w:r>
      <w:proofErr w:type="gramStart"/>
      <w:r w:rsidRPr="00083790">
        <w:rPr>
          <w:sz w:val="28"/>
          <w:szCs w:val="28"/>
        </w:rPr>
        <w:t>до</w:t>
      </w:r>
      <w:proofErr w:type="gramEnd"/>
      <w:r w:rsidRPr="00083790">
        <w:rPr>
          <w:sz w:val="28"/>
          <w:szCs w:val="28"/>
        </w:rPr>
        <w:t xml:space="preserve"> регулирующих;</w:t>
      </w:r>
    </w:p>
    <w:p w:rsidR="00703C16" w:rsidRPr="00083790" w:rsidRDefault="00703C16" w:rsidP="00703C16">
      <w:pPr>
        <w:rPr>
          <w:sz w:val="28"/>
          <w:szCs w:val="28"/>
        </w:rPr>
      </w:pPr>
      <w:r w:rsidRPr="00083790">
        <w:rPr>
          <w:sz w:val="28"/>
          <w:szCs w:val="28"/>
        </w:rPr>
        <w:t xml:space="preserve">     </w:t>
      </w:r>
      <w:r w:rsidRPr="00083790">
        <w:rPr>
          <w:sz w:val="28"/>
          <w:szCs w:val="28"/>
        </w:rPr>
        <w:tab/>
      </w:r>
      <w:r w:rsidRPr="00083790">
        <w:rPr>
          <w:sz w:val="28"/>
          <w:szCs w:val="28"/>
        </w:rPr>
        <w:sym w:font="Symbol" w:char="F02D"/>
      </w:r>
      <w:r w:rsidRPr="00083790">
        <w:rPr>
          <w:sz w:val="28"/>
          <w:szCs w:val="28"/>
        </w:rPr>
        <w:t xml:space="preserve"> температуру метала ЦВД в зоне регулирующей ступени;</w:t>
      </w:r>
    </w:p>
    <w:p w:rsidR="00703C16" w:rsidRPr="00083790" w:rsidRDefault="00703C16" w:rsidP="00703C16">
      <w:pPr>
        <w:rPr>
          <w:sz w:val="28"/>
          <w:szCs w:val="28"/>
        </w:rPr>
      </w:pPr>
      <w:r w:rsidRPr="00083790">
        <w:rPr>
          <w:sz w:val="28"/>
          <w:szCs w:val="28"/>
        </w:rPr>
        <w:t xml:space="preserve">     </w:t>
      </w:r>
      <w:r w:rsidRPr="00083790">
        <w:rPr>
          <w:sz w:val="28"/>
          <w:szCs w:val="28"/>
        </w:rPr>
        <w:tab/>
      </w:r>
      <w:r w:rsidRPr="00083790">
        <w:rPr>
          <w:sz w:val="28"/>
          <w:szCs w:val="28"/>
        </w:rPr>
        <w:sym w:font="Symbol" w:char="F02D"/>
      </w:r>
      <w:r w:rsidRPr="00083790">
        <w:rPr>
          <w:sz w:val="28"/>
          <w:szCs w:val="28"/>
        </w:rPr>
        <w:t xml:space="preserve"> температуру металла горячих ниток </w:t>
      </w:r>
      <w:proofErr w:type="spellStart"/>
      <w:r w:rsidRPr="00083790">
        <w:rPr>
          <w:sz w:val="28"/>
          <w:szCs w:val="28"/>
        </w:rPr>
        <w:t>промперегрева</w:t>
      </w:r>
      <w:proofErr w:type="spellEnd"/>
      <w:r w:rsidRPr="00083790">
        <w:rPr>
          <w:sz w:val="28"/>
          <w:szCs w:val="28"/>
        </w:rPr>
        <w:t>;</w:t>
      </w:r>
    </w:p>
    <w:p w:rsidR="00703C16" w:rsidRPr="00083790" w:rsidRDefault="00703C16" w:rsidP="00703C16">
      <w:pPr>
        <w:rPr>
          <w:sz w:val="28"/>
          <w:szCs w:val="28"/>
        </w:rPr>
      </w:pPr>
      <w:r w:rsidRPr="00083790">
        <w:rPr>
          <w:sz w:val="28"/>
          <w:szCs w:val="28"/>
        </w:rPr>
        <w:t xml:space="preserve">     </w:t>
      </w:r>
      <w:r w:rsidRPr="00083790">
        <w:rPr>
          <w:sz w:val="28"/>
          <w:szCs w:val="28"/>
        </w:rPr>
        <w:tab/>
      </w:r>
      <w:r w:rsidRPr="00083790">
        <w:rPr>
          <w:sz w:val="28"/>
          <w:szCs w:val="28"/>
        </w:rPr>
        <w:sym w:font="Symbol" w:char="F02D"/>
      </w:r>
      <w:r w:rsidRPr="00083790">
        <w:rPr>
          <w:sz w:val="28"/>
          <w:szCs w:val="28"/>
        </w:rPr>
        <w:t xml:space="preserve"> температуру металла корпусов защитных клапанов ЦСД;</w:t>
      </w:r>
    </w:p>
    <w:p w:rsidR="00703C16" w:rsidRPr="00083790" w:rsidRDefault="00703C16" w:rsidP="00703C16">
      <w:pPr>
        <w:rPr>
          <w:sz w:val="28"/>
          <w:szCs w:val="28"/>
        </w:rPr>
      </w:pPr>
      <w:r w:rsidRPr="00083790">
        <w:rPr>
          <w:sz w:val="28"/>
          <w:szCs w:val="28"/>
        </w:rPr>
        <w:t xml:space="preserve">     </w:t>
      </w:r>
      <w:r w:rsidRPr="00083790">
        <w:rPr>
          <w:sz w:val="28"/>
          <w:szCs w:val="28"/>
        </w:rPr>
        <w:tab/>
      </w:r>
      <w:r w:rsidRPr="00083790">
        <w:rPr>
          <w:sz w:val="28"/>
          <w:szCs w:val="28"/>
        </w:rPr>
        <w:sym w:font="Symbol" w:char="F02D"/>
      </w:r>
      <w:r w:rsidRPr="00083790">
        <w:rPr>
          <w:sz w:val="28"/>
          <w:szCs w:val="28"/>
        </w:rPr>
        <w:t xml:space="preserve"> температуру металла ЦСД в зоне </w:t>
      </w:r>
      <w:proofErr w:type="spellStart"/>
      <w:r w:rsidRPr="00083790">
        <w:rPr>
          <w:sz w:val="28"/>
          <w:szCs w:val="28"/>
        </w:rPr>
        <w:t>паровпуска</w:t>
      </w:r>
      <w:proofErr w:type="spellEnd"/>
      <w:r w:rsidRPr="00083790">
        <w:rPr>
          <w:sz w:val="28"/>
          <w:szCs w:val="28"/>
        </w:rPr>
        <w:t>;</w:t>
      </w:r>
    </w:p>
    <w:p w:rsidR="00703C16" w:rsidRPr="00083790" w:rsidRDefault="00703C16" w:rsidP="00703C16">
      <w:pPr>
        <w:rPr>
          <w:sz w:val="28"/>
          <w:szCs w:val="28"/>
        </w:rPr>
      </w:pPr>
      <w:r w:rsidRPr="00083790">
        <w:rPr>
          <w:sz w:val="28"/>
          <w:szCs w:val="28"/>
        </w:rPr>
        <w:t xml:space="preserve">     </w:t>
      </w:r>
      <w:r w:rsidRPr="00083790">
        <w:rPr>
          <w:sz w:val="28"/>
          <w:szCs w:val="28"/>
        </w:rPr>
        <w:tab/>
      </w:r>
      <w:r w:rsidRPr="00083790">
        <w:rPr>
          <w:sz w:val="28"/>
          <w:szCs w:val="28"/>
        </w:rPr>
        <w:sym w:font="Symbol" w:char="F02D"/>
      </w:r>
      <w:r w:rsidRPr="00083790">
        <w:rPr>
          <w:sz w:val="28"/>
          <w:szCs w:val="28"/>
        </w:rPr>
        <w:t xml:space="preserve"> температуру свежего пара перед ГПЗ;</w:t>
      </w:r>
    </w:p>
    <w:p w:rsidR="00703C16" w:rsidRPr="00083790" w:rsidRDefault="00703C16" w:rsidP="00703C16">
      <w:pPr>
        <w:rPr>
          <w:sz w:val="28"/>
          <w:szCs w:val="28"/>
        </w:rPr>
      </w:pPr>
      <w:r w:rsidRPr="00083790">
        <w:rPr>
          <w:sz w:val="28"/>
          <w:szCs w:val="28"/>
        </w:rPr>
        <w:t xml:space="preserve">     </w:t>
      </w:r>
      <w:r w:rsidRPr="00083790">
        <w:rPr>
          <w:sz w:val="28"/>
          <w:szCs w:val="28"/>
        </w:rPr>
        <w:tab/>
      </w:r>
      <w:r w:rsidRPr="00083790">
        <w:rPr>
          <w:sz w:val="28"/>
          <w:szCs w:val="28"/>
        </w:rPr>
        <w:sym w:font="Symbol" w:char="F02D"/>
      </w:r>
      <w:r w:rsidRPr="00083790">
        <w:rPr>
          <w:sz w:val="28"/>
          <w:szCs w:val="28"/>
        </w:rPr>
        <w:t xml:space="preserve"> относительное расширение роторов ЦВД, ЦСД, ЦНД.</w:t>
      </w:r>
    </w:p>
    <w:p w:rsidR="00703C16" w:rsidRPr="00083790" w:rsidRDefault="00703C16" w:rsidP="00703C16">
      <w:pPr>
        <w:ind w:firstLine="720"/>
        <w:jc w:val="both"/>
        <w:rPr>
          <w:sz w:val="28"/>
          <w:szCs w:val="28"/>
        </w:rPr>
      </w:pPr>
      <w:r w:rsidRPr="00083790">
        <w:rPr>
          <w:sz w:val="28"/>
          <w:szCs w:val="28"/>
        </w:rPr>
        <w:t xml:space="preserve">4.11. Перед толчком ротора проверить, что конденсат в </w:t>
      </w:r>
      <w:proofErr w:type="spellStart"/>
      <w:r w:rsidRPr="00083790">
        <w:rPr>
          <w:sz w:val="28"/>
          <w:szCs w:val="28"/>
        </w:rPr>
        <w:t>конденсатосборнике</w:t>
      </w:r>
      <w:proofErr w:type="spellEnd"/>
      <w:r w:rsidRPr="00083790">
        <w:rPr>
          <w:sz w:val="28"/>
          <w:szCs w:val="28"/>
        </w:rPr>
        <w:t xml:space="preserve"> по водоуказательному стеклу находится на допустимом уровне.</w:t>
      </w:r>
    </w:p>
    <w:p w:rsidR="00703C16" w:rsidRPr="00083790" w:rsidRDefault="00703C16" w:rsidP="00703C16">
      <w:pPr>
        <w:ind w:firstLine="708"/>
        <w:jc w:val="both"/>
        <w:rPr>
          <w:sz w:val="28"/>
          <w:szCs w:val="28"/>
        </w:rPr>
      </w:pPr>
      <w:r w:rsidRPr="00083790">
        <w:rPr>
          <w:sz w:val="28"/>
          <w:szCs w:val="28"/>
        </w:rPr>
        <w:lastRenderedPageBreak/>
        <w:t>4.12. Пуск турбины на обороты начинается после того, как параметры пара перед ГПЗ достигнут давления 10-12 кгс/см</w:t>
      </w:r>
      <w:proofErr w:type="gramStart"/>
      <w:r w:rsidRPr="00083790">
        <w:rPr>
          <w:sz w:val="28"/>
          <w:szCs w:val="28"/>
          <w:vertAlign w:val="superscript"/>
        </w:rPr>
        <w:t>2</w:t>
      </w:r>
      <w:proofErr w:type="gramEnd"/>
      <w:r>
        <w:rPr>
          <w:sz w:val="28"/>
          <w:szCs w:val="28"/>
        </w:rPr>
        <w:t xml:space="preserve"> и температуры пара 220-240</w:t>
      </w:r>
      <w:r w:rsidRPr="00083790">
        <w:rPr>
          <w:sz w:val="28"/>
          <w:szCs w:val="28"/>
          <w:vertAlign w:val="superscript"/>
        </w:rPr>
        <w:t>о</w:t>
      </w:r>
      <w:r w:rsidRPr="00083790">
        <w:rPr>
          <w:sz w:val="28"/>
          <w:szCs w:val="28"/>
        </w:rPr>
        <w:t xml:space="preserve">С, а температура пара </w:t>
      </w:r>
      <w:proofErr w:type="spellStart"/>
      <w:r w:rsidRPr="00083790">
        <w:rPr>
          <w:sz w:val="28"/>
          <w:szCs w:val="28"/>
        </w:rPr>
        <w:t>промперегрева</w:t>
      </w:r>
      <w:proofErr w:type="spellEnd"/>
      <w:r w:rsidRPr="00083790">
        <w:rPr>
          <w:sz w:val="28"/>
          <w:szCs w:val="28"/>
        </w:rPr>
        <w:t xml:space="preserve"> перед защитными клапанами ЦСД 140-160</w:t>
      </w:r>
      <w:r w:rsidRPr="00083790">
        <w:rPr>
          <w:sz w:val="28"/>
          <w:szCs w:val="28"/>
          <w:vertAlign w:val="superscript"/>
        </w:rPr>
        <w:t>о</w:t>
      </w:r>
      <w:r w:rsidRPr="00083790">
        <w:rPr>
          <w:sz w:val="28"/>
          <w:szCs w:val="28"/>
        </w:rPr>
        <w:t>С, давление не менее 2 кгс/см</w:t>
      </w:r>
      <w:r w:rsidRPr="00083790">
        <w:rPr>
          <w:sz w:val="28"/>
          <w:szCs w:val="28"/>
          <w:vertAlign w:val="superscript"/>
        </w:rPr>
        <w:t>2</w:t>
      </w:r>
      <w:r w:rsidRPr="00083790">
        <w:rPr>
          <w:sz w:val="28"/>
          <w:szCs w:val="28"/>
        </w:rPr>
        <w:t>.</w:t>
      </w:r>
    </w:p>
    <w:p w:rsidR="00703C16" w:rsidRPr="00083790" w:rsidRDefault="00703C16" w:rsidP="00703C16">
      <w:pPr>
        <w:jc w:val="both"/>
        <w:rPr>
          <w:sz w:val="28"/>
          <w:szCs w:val="28"/>
        </w:rPr>
      </w:pPr>
      <w:r w:rsidRPr="00083790">
        <w:rPr>
          <w:sz w:val="28"/>
          <w:szCs w:val="28"/>
        </w:rPr>
        <w:tab/>
        <w:t>4.13. Толчок ротора, повышение оборотов турбины осуществляется подачей пара в турбину через байпас ГПЗ при полностью открытых стопорных, защитных и регулирующих клапанах ЦВД и ЦСД.</w:t>
      </w:r>
    </w:p>
    <w:p w:rsidR="00703C16" w:rsidRPr="00083790" w:rsidRDefault="00703C16" w:rsidP="00703C16">
      <w:pPr>
        <w:ind w:firstLine="708"/>
        <w:jc w:val="both"/>
        <w:rPr>
          <w:sz w:val="28"/>
          <w:szCs w:val="28"/>
        </w:rPr>
      </w:pPr>
      <w:r w:rsidRPr="00083790">
        <w:rPr>
          <w:sz w:val="28"/>
          <w:szCs w:val="28"/>
        </w:rPr>
        <w:t>4.14. Механизмом управления (МУТ) открыть стопорные, защитные клапаны ЦВД, ЦСД, регулирующие клапаны ЦВД и ЦСД.</w:t>
      </w:r>
    </w:p>
    <w:p w:rsidR="00703C16" w:rsidRPr="00083790" w:rsidRDefault="00703C16" w:rsidP="00703C16">
      <w:pPr>
        <w:jc w:val="both"/>
        <w:rPr>
          <w:sz w:val="28"/>
          <w:szCs w:val="28"/>
        </w:rPr>
      </w:pPr>
      <w:r w:rsidRPr="00083790">
        <w:rPr>
          <w:sz w:val="28"/>
          <w:szCs w:val="28"/>
        </w:rPr>
        <w:tab/>
        <w:t xml:space="preserve">Медленно открывая байпас ГПЗ в течение 3-5 мин., довести обороты ротора до 500 </w:t>
      </w:r>
      <w:proofErr w:type="gramStart"/>
      <w:r w:rsidRPr="00083790">
        <w:rPr>
          <w:sz w:val="28"/>
          <w:szCs w:val="28"/>
        </w:rPr>
        <w:t>об</w:t>
      </w:r>
      <w:proofErr w:type="gramEnd"/>
      <w:r w:rsidRPr="00083790">
        <w:rPr>
          <w:sz w:val="28"/>
          <w:szCs w:val="28"/>
        </w:rPr>
        <w:t>/</w:t>
      </w:r>
      <w:proofErr w:type="gramStart"/>
      <w:r w:rsidRPr="00083790">
        <w:rPr>
          <w:sz w:val="28"/>
          <w:szCs w:val="28"/>
        </w:rPr>
        <w:t>мин</w:t>
      </w:r>
      <w:proofErr w:type="gramEnd"/>
      <w:r w:rsidRPr="00083790">
        <w:rPr>
          <w:sz w:val="28"/>
          <w:szCs w:val="28"/>
        </w:rPr>
        <w:t xml:space="preserve">. После толчка ротора немедленно проверить отключение электродвигателя и расцепление шестерен </w:t>
      </w:r>
      <w:proofErr w:type="spellStart"/>
      <w:r w:rsidRPr="00083790">
        <w:rPr>
          <w:sz w:val="28"/>
          <w:szCs w:val="28"/>
        </w:rPr>
        <w:t>валоповоротного</w:t>
      </w:r>
      <w:proofErr w:type="spellEnd"/>
      <w:r w:rsidRPr="00083790">
        <w:rPr>
          <w:sz w:val="28"/>
          <w:szCs w:val="28"/>
        </w:rPr>
        <w:t xml:space="preserve"> устройства.</w:t>
      </w:r>
    </w:p>
    <w:p w:rsidR="00703C16" w:rsidRPr="00083790" w:rsidRDefault="00703C16" w:rsidP="00703C16">
      <w:pPr>
        <w:jc w:val="both"/>
        <w:rPr>
          <w:sz w:val="28"/>
          <w:szCs w:val="28"/>
        </w:rPr>
      </w:pPr>
      <w:r w:rsidRPr="00083790">
        <w:rPr>
          <w:sz w:val="28"/>
          <w:szCs w:val="28"/>
        </w:rPr>
        <w:tab/>
        <w:t xml:space="preserve">4.15. </w:t>
      </w:r>
      <w:proofErr w:type="gramStart"/>
      <w:r w:rsidRPr="00083790">
        <w:rPr>
          <w:sz w:val="28"/>
          <w:szCs w:val="28"/>
        </w:rPr>
        <w:t>Для более удобного прослушивания турбины при 500 об/мин рекомендуется быстро закрыть доступ пара в турбину и тщательно прослушать, не допуская остановки ротора, снова восстановить обороты до 500 об/мин. При вращении ротора  500 об/мин. прослушать турбину в течение 5-10 минут.</w:t>
      </w:r>
      <w:proofErr w:type="gramEnd"/>
    </w:p>
    <w:p w:rsidR="00703C16" w:rsidRPr="00083790" w:rsidRDefault="00703C16" w:rsidP="00703C16">
      <w:pPr>
        <w:jc w:val="both"/>
        <w:rPr>
          <w:sz w:val="28"/>
          <w:szCs w:val="28"/>
        </w:rPr>
      </w:pPr>
      <w:r w:rsidRPr="00083790">
        <w:rPr>
          <w:sz w:val="28"/>
          <w:szCs w:val="28"/>
        </w:rPr>
        <w:tab/>
        <w:t xml:space="preserve">4.16. Убедившись в нормальной работе турбины при 500 </w:t>
      </w:r>
      <w:proofErr w:type="gramStart"/>
      <w:r w:rsidRPr="00083790">
        <w:rPr>
          <w:sz w:val="28"/>
          <w:szCs w:val="28"/>
        </w:rPr>
        <w:t>об</w:t>
      </w:r>
      <w:proofErr w:type="gramEnd"/>
      <w:r w:rsidRPr="00083790">
        <w:rPr>
          <w:sz w:val="28"/>
          <w:szCs w:val="28"/>
        </w:rPr>
        <w:t>/мин приступить к дальнейшему повышению оборотов.</w:t>
      </w:r>
    </w:p>
    <w:p w:rsidR="00703C16" w:rsidRPr="00083790" w:rsidRDefault="00703C16" w:rsidP="00703C16">
      <w:pPr>
        <w:ind w:firstLine="720"/>
        <w:jc w:val="both"/>
        <w:rPr>
          <w:sz w:val="28"/>
          <w:szCs w:val="28"/>
        </w:rPr>
      </w:pPr>
      <w:r w:rsidRPr="00083790">
        <w:rPr>
          <w:sz w:val="28"/>
          <w:szCs w:val="28"/>
        </w:rPr>
        <w:t xml:space="preserve">При повышении числа </w:t>
      </w:r>
      <w:proofErr w:type="gramStart"/>
      <w:r w:rsidRPr="00083790">
        <w:rPr>
          <w:sz w:val="28"/>
          <w:szCs w:val="28"/>
        </w:rPr>
        <w:t>оборотов</w:t>
      </w:r>
      <w:proofErr w:type="gramEnd"/>
      <w:r w:rsidRPr="00083790">
        <w:rPr>
          <w:sz w:val="28"/>
          <w:szCs w:val="28"/>
        </w:rPr>
        <w:t xml:space="preserve"> регулирующие клапаны прикрываются, поэтому для поддержания клапанов открытыми по мере повышения оборотов ротора следует вращать маховик механизма управления в сторону </w:t>
      </w:r>
      <w:r w:rsidRPr="00083790">
        <w:rPr>
          <w:sz w:val="28"/>
          <w:szCs w:val="28"/>
        </w:rPr>
        <w:sym w:font="Symbol" w:char="F0B2"/>
      </w:r>
      <w:r w:rsidRPr="00083790">
        <w:rPr>
          <w:sz w:val="28"/>
          <w:szCs w:val="28"/>
        </w:rPr>
        <w:t>прибавить</w:t>
      </w:r>
      <w:r w:rsidRPr="00083790">
        <w:rPr>
          <w:sz w:val="28"/>
          <w:szCs w:val="28"/>
        </w:rPr>
        <w:sym w:font="Symbol" w:char="F0B2"/>
      </w:r>
      <w:r w:rsidRPr="00083790">
        <w:rPr>
          <w:sz w:val="28"/>
          <w:szCs w:val="28"/>
        </w:rPr>
        <w:t>. Продолжительность повышения оборотов ротора до номинальных определяется допустимыми скоростями прогрева паровпускных узлов турбины. В период набора оборотов темп повышения параметров свежего пара замедлен и к моменту включения генератора в сеть параметры пара перед турбиной должны быть 20-30 кгс/см</w:t>
      </w:r>
      <w:proofErr w:type="gramStart"/>
      <w:r w:rsidRPr="00083790">
        <w:rPr>
          <w:sz w:val="28"/>
          <w:szCs w:val="28"/>
          <w:vertAlign w:val="superscript"/>
        </w:rPr>
        <w:t>2</w:t>
      </w:r>
      <w:proofErr w:type="gramEnd"/>
      <w:r w:rsidRPr="00083790">
        <w:rPr>
          <w:sz w:val="28"/>
          <w:szCs w:val="28"/>
        </w:rPr>
        <w:t xml:space="preserve"> и 320-340 </w:t>
      </w:r>
      <w:proofErr w:type="spellStart"/>
      <w:r w:rsidRPr="00083790">
        <w:rPr>
          <w:sz w:val="28"/>
          <w:szCs w:val="28"/>
          <w:vertAlign w:val="superscript"/>
        </w:rPr>
        <w:t>о</w:t>
      </w:r>
      <w:r w:rsidRPr="00083790">
        <w:rPr>
          <w:sz w:val="28"/>
          <w:szCs w:val="28"/>
        </w:rPr>
        <w:t>С</w:t>
      </w:r>
      <w:proofErr w:type="spellEnd"/>
      <w:r w:rsidRPr="00083790">
        <w:rPr>
          <w:sz w:val="28"/>
          <w:szCs w:val="28"/>
        </w:rPr>
        <w:t>.</w:t>
      </w:r>
    </w:p>
    <w:p w:rsidR="00703C16" w:rsidRPr="00083790" w:rsidRDefault="00703C16" w:rsidP="00703C16">
      <w:pPr>
        <w:ind w:firstLine="720"/>
        <w:jc w:val="both"/>
        <w:rPr>
          <w:sz w:val="28"/>
          <w:szCs w:val="28"/>
        </w:rPr>
      </w:pPr>
      <w:r w:rsidRPr="00083790">
        <w:rPr>
          <w:sz w:val="28"/>
          <w:szCs w:val="28"/>
        </w:rPr>
        <w:t>4.17. По мере увеличения расхода пара в турбину прикрывать БРОУ, пропускающую свежий пар, с таким расчетом, чтобы она была полностью закрыта после включения генератора в сеть.</w:t>
      </w:r>
    </w:p>
    <w:p w:rsidR="00703C16" w:rsidRPr="00083790" w:rsidRDefault="00703C16" w:rsidP="00703C16">
      <w:pPr>
        <w:ind w:firstLine="720"/>
        <w:jc w:val="both"/>
        <w:rPr>
          <w:sz w:val="28"/>
          <w:szCs w:val="28"/>
        </w:rPr>
      </w:pPr>
      <w:r w:rsidRPr="00083790">
        <w:rPr>
          <w:sz w:val="28"/>
          <w:szCs w:val="28"/>
        </w:rPr>
        <w:t xml:space="preserve">4.18. Медленно открывая байпас ГПЗ в течение 10-15 минут, поднять обороты ротора до 1200 </w:t>
      </w:r>
      <w:proofErr w:type="gramStart"/>
      <w:r w:rsidRPr="00083790">
        <w:rPr>
          <w:sz w:val="28"/>
          <w:szCs w:val="28"/>
        </w:rPr>
        <w:t>об</w:t>
      </w:r>
      <w:proofErr w:type="gramEnd"/>
      <w:r w:rsidRPr="00083790">
        <w:rPr>
          <w:sz w:val="28"/>
          <w:szCs w:val="28"/>
        </w:rPr>
        <w:t>/</w:t>
      </w:r>
      <w:proofErr w:type="gramStart"/>
      <w:r w:rsidRPr="00083790">
        <w:rPr>
          <w:sz w:val="28"/>
          <w:szCs w:val="28"/>
        </w:rPr>
        <w:t>мин</w:t>
      </w:r>
      <w:proofErr w:type="gramEnd"/>
      <w:r w:rsidRPr="00083790">
        <w:rPr>
          <w:sz w:val="28"/>
          <w:szCs w:val="28"/>
        </w:rPr>
        <w:t xml:space="preserve"> и выдержать на этих оборотах около 15 минут для прослушивания и прогрева цилиндров.</w:t>
      </w:r>
    </w:p>
    <w:p w:rsidR="00703C16" w:rsidRPr="00083790" w:rsidRDefault="00703C16" w:rsidP="00703C16">
      <w:pPr>
        <w:ind w:firstLine="720"/>
        <w:jc w:val="both"/>
        <w:rPr>
          <w:sz w:val="28"/>
          <w:szCs w:val="28"/>
        </w:rPr>
      </w:pPr>
      <w:r w:rsidRPr="00083790">
        <w:rPr>
          <w:sz w:val="28"/>
          <w:szCs w:val="28"/>
        </w:rPr>
        <w:t>4.19. Включить обогрев фланцев и шпилек ЦВД и обогрев фланцев ЦСД для обеспечения равномерного прогрева. Предварительно прогреть паропроводы подачи пара на обогрев фланцев. При прогреве фланцев следует вспомнить условия пункта 3.26.</w:t>
      </w:r>
    </w:p>
    <w:p w:rsidR="00703C16" w:rsidRPr="00083790" w:rsidRDefault="00703C16" w:rsidP="00703C16">
      <w:pPr>
        <w:ind w:firstLine="720"/>
        <w:jc w:val="both"/>
        <w:rPr>
          <w:sz w:val="28"/>
          <w:szCs w:val="28"/>
        </w:rPr>
      </w:pPr>
      <w:r w:rsidRPr="00083790">
        <w:rPr>
          <w:sz w:val="28"/>
          <w:szCs w:val="28"/>
        </w:rPr>
        <w:t xml:space="preserve">4.20. В течение 5 - 8 минут поднять обороты ротора с 1200 до 3000 </w:t>
      </w:r>
      <w:proofErr w:type="gramStart"/>
      <w:r w:rsidRPr="00083790">
        <w:rPr>
          <w:sz w:val="28"/>
          <w:szCs w:val="28"/>
        </w:rPr>
        <w:t>об</w:t>
      </w:r>
      <w:proofErr w:type="gramEnd"/>
      <w:r w:rsidRPr="00083790">
        <w:rPr>
          <w:sz w:val="28"/>
          <w:szCs w:val="28"/>
        </w:rPr>
        <w:t>/</w:t>
      </w:r>
      <w:proofErr w:type="gramStart"/>
      <w:r w:rsidRPr="00083790">
        <w:rPr>
          <w:sz w:val="28"/>
          <w:szCs w:val="28"/>
        </w:rPr>
        <w:t>мин</w:t>
      </w:r>
      <w:proofErr w:type="gramEnd"/>
      <w:r w:rsidRPr="00083790">
        <w:rPr>
          <w:sz w:val="28"/>
          <w:szCs w:val="28"/>
        </w:rPr>
        <w:t>. Набор оборотов производить непрерывно, не допуская какие-либо выдержки на оборотах от 1500 до 2700.</w:t>
      </w:r>
    </w:p>
    <w:p w:rsidR="00703C16" w:rsidRPr="00083790" w:rsidRDefault="00703C16" w:rsidP="00703C16">
      <w:pPr>
        <w:ind w:firstLine="720"/>
        <w:jc w:val="both"/>
        <w:rPr>
          <w:sz w:val="28"/>
          <w:szCs w:val="28"/>
        </w:rPr>
      </w:pPr>
      <w:r w:rsidRPr="00083790">
        <w:rPr>
          <w:sz w:val="28"/>
          <w:szCs w:val="28"/>
        </w:rPr>
        <w:t xml:space="preserve">При 3000 </w:t>
      </w:r>
      <w:proofErr w:type="gramStart"/>
      <w:r w:rsidRPr="00083790">
        <w:rPr>
          <w:sz w:val="28"/>
          <w:szCs w:val="28"/>
        </w:rPr>
        <w:t>об</w:t>
      </w:r>
      <w:proofErr w:type="gramEnd"/>
      <w:r w:rsidRPr="00083790">
        <w:rPr>
          <w:sz w:val="28"/>
          <w:szCs w:val="28"/>
        </w:rPr>
        <w:t>/</w:t>
      </w:r>
      <w:proofErr w:type="gramStart"/>
      <w:r w:rsidRPr="00083790">
        <w:rPr>
          <w:sz w:val="28"/>
          <w:szCs w:val="28"/>
        </w:rPr>
        <w:t>мин</w:t>
      </w:r>
      <w:proofErr w:type="gramEnd"/>
      <w:r w:rsidRPr="00083790">
        <w:rPr>
          <w:sz w:val="28"/>
          <w:szCs w:val="28"/>
        </w:rPr>
        <w:t>. сделать выдержку 20-25 минут для прогрева и проверки работы всего оборудования турбоустановки. Проверить работу системы регулирования и защиты, плотность закрытия регулирующих клапанов ЦВД и ЦСД, автоматических затворов ЦВД и ЦСД согласно указаниям инструкции по регулированию.</w:t>
      </w:r>
    </w:p>
    <w:p w:rsidR="00703C16" w:rsidRPr="00083790" w:rsidRDefault="00703C16" w:rsidP="00703C16">
      <w:pPr>
        <w:ind w:firstLine="720"/>
        <w:jc w:val="both"/>
        <w:rPr>
          <w:sz w:val="28"/>
          <w:szCs w:val="28"/>
        </w:rPr>
      </w:pPr>
      <w:r w:rsidRPr="00083790">
        <w:rPr>
          <w:sz w:val="28"/>
          <w:szCs w:val="28"/>
        </w:rPr>
        <w:t>4.21. При достижении давления масла от центробежного насоса (до обратного клапана) 18 кгс/см</w:t>
      </w:r>
      <w:proofErr w:type="gramStart"/>
      <w:r w:rsidRPr="00083790">
        <w:rPr>
          <w:sz w:val="28"/>
          <w:szCs w:val="28"/>
          <w:vertAlign w:val="superscript"/>
        </w:rPr>
        <w:t>2</w:t>
      </w:r>
      <w:proofErr w:type="gramEnd"/>
      <w:r w:rsidRPr="00083790">
        <w:rPr>
          <w:sz w:val="28"/>
          <w:szCs w:val="28"/>
        </w:rPr>
        <w:t>, что соответствует 2850 об/мин. вращения ротора, медленно закрыть задвижку на напорной линии пускового насоса и остановить его.</w:t>
      </w:r>
    </w:p>
    <w:p w:rsidR="00703C16" w:rsidRPr="00083790" w:rsidRDefault="00703C16" w:rsidP="00703C16">
      <w:pPr>
        <w:ind w:firstLine="720"/>
        <w:jc w:val="both"/>
        <w:rPr>
          <w:sz w:val="28"/>
          <w:szCs w:val="28"/>
        </w:rPr>
      </w:pPr>
      <w:r w:rsidRPr="00083790">
        <w:rPr>
          <w:sz w:val="28"/>
          <w:szCs w:val="28"/>
        </w:rPr>
        <w:t>После отключения пускового маслонасоса снова открыть задвижку на напорной линии, наблюдая, что давление масла в системе регулирования остается постоянным.</w:t>
      </w:r>
    </w:p>
    <w:p w:rsidR="00703C16" w:rsidRPr="00083790" w:rsidRDefault="00703C16" w:rsidP="00703C16">
      <w:pPr>
        <w:ind w:firstLine="720"/>
        <w:jc w:val="both"/>
        <w:rPr>
          <w:sz w:val="28"/>
          <w:szCs w:val="28"/>
        </w:rPr>
      </w:pPr>
      <w:r w:rsidRPr="00083790">
        <w:rPr>
          <w:sz w:val="28"/>
          <w:szCs w:val="28"/>
        </w:rPr>
        <w:t>В случае, если при закрытии напорной задвижки пускового маслонасоса давление в системе регулирования снижается до 17 кг/см</w:t>
      </w:r>
      <w:proofErr w:type="gramStart"/>
      <w:r w:rsidRPr="00083790">
        <w:rPr>
          <w:sz w:val="28"/>
          <w:szCs w:val="28"/>
          <w:vertAlign w:val="superscript"/>
        </w:rPr>
        <w:t>2</w:t>
      </w:r>
      <w:proofErr w:type="gramEnd"/>
      <w:r w:rsidRPr="00083790">
        <w:rPr>
          <w:sz w:val="28"/>
          <w:szCs w:val="28"/>
        </w:rPr>
        <w:t>, закрыти</w:t>
      </w:r>
      <w:r>
        <w:rPr>
          <w:sz w:val="28"/>
          <w:szCs w:val="28"/>
        </w:rPr>
        <w:t>е</w:t>
      </w:r>
      <w:r w:rsidRPr="00083790">
        <w:rPr>
          <w:sz w:val="28"/>
          <w:szCs w:val="28"/>
        </w:rPr>
        <w:t xml:space="preserve"> задвижки </w:t>
      </w:r>
      <w:r w:rsidRPr="00432283">
        <w:rPr>
          <w:sz w:val="28"/>
          <w:szCs w:val="28"/>
        </w:rPr>
        <w:t>прекратить и</w:t>
      </w:r>
      <w:r w:rsidRPr="00083790">
        <w:rPr>
          <w:sz w:val="28"/>
          <w:szCs w:val="28"/>
        </w:rPr>
        <w:t xml:space="preserve"> открыть её полностью.</w:t>
      </w:r>
    </w:p>
    <w:p w:rsidR="00703C16" w:rsidRPr="00083790" w:rsidRDefault="00703C16" w:rsidP="00703C16">
      <w:pPr>
        <w:ind w:firstLine="720"/>
        <w:jc w:val="both"/>
        <w:rPr>
          <w:sz w:val="28"/>
          <w:szCs w:val="28"/>
        </w:rPr>
      </w:pPr>
      <w:r w:rsidRPr="00083790">
        <w:rPr>
          <w:sz w:val="28"/>
          <w:szCs w:val="28"/>
        </w:rPr>
        <w:t>4.22. При наборе оборотов следить за температурой масла, поступающего на подшипники. Если температура масла после маслоохладителей превышает 45</w:t>
      </w:r>
      <w:proofErr w:type="gramStart"/>
      <w:r w:rsidRPr="00083790">
        <w:rPr>
          <w:sz w:val="28"/>
          <w:szCs w:val="28"/>
        </w:rPr>
        <w:t>ºС</w:t>
      </w:r>
      <w:proofErr w:type="gramEnd"/>
      <w:r w:rsidRPr="00083790">
        <w:rPr>
          <w:sz w:val="28"/>
          <w:szCs w:val="28"/>
        </w:rPr>
        <w:t>, следует подать в маслоохладители охлаждающую воду и отрегулировать её расход так, чтобы температура масла была в пределах 40 - 45ºС.</w:t>
      </w:r>
    </w:p>
    <w:p w:rsidR="00703C16" w:rsidRPr="00083790" w:rsidRDefault="00703C16" w:rsidP="00703C16">
      <w:pPr>
        <w:ind w:firstLine="720"/>
        <w:jc w:val="both"/>
        <w:rPr>
          <w:sz w:val="28"/>
          <w:szCs w:val="28"/>
        </w:rPr>
      </w:pPr>
      <w:r w:rsidRPr="00083790">
        <w:rPr>
          <w:sz w:val="28"/>
          <w:szCs w:val="28"/>
        </w:rPr>
        <w:t>4.23. К моменту достижения ротором турбины номинального числа оборотов и включения в сеть параметры пара перед турбиной должны быть:</w:t>
      </w:r>
    </w:p>
    <w:p w:rsidR="00703C16" w:rsidRPr="00083790" w:rsidRDefault="00703C16" w:rsidP="00703C16">
      <w:pPr>
        <w:rPr>
          <w:sz w:val="28"/>
          <w:szCs w:val="28"/>
        </w:rPr>
      </w:pPr>
      <w:r w:rsidRPr="00083790">
        <w:rPr>
          <w:sz w:val="28"/>
          <w:szCs w:val="28"/>
        </w:rPr>
        <w:t xml:space="preserve">     </w:t>
      </w:r>
      <w:r w:rsidRPr="00083790">
        <w:rPr>
          <w:sz w:val="28"/>
          <w:szCs w:val="28"/>
        </w:rPr>
        <w:tab/>
        <w:t xml:space="preserve">а) давление острого пара </w:t>
      </w:r>
      <w:r w:rsidRPr="00083790">
        <w:rPr>
          <w:sz w:val="28"/>
          <w:szCs w:val="28"/>
        </w:rPr>
        <w:tab/>
      </w:r>
      <w:r w:rsidRPr="00083790">
        <w:rPr>
          <w:sz w:val="28"/>
          <w:szCs w:val="28"/>
        </w:rPr>
        <w:tab/>
      </w:r>
      <w:r w:rsidRPr="00083790">
        <w:rPr>
          <w:sz w:val="28"/>
          <w:szCs w:val="28"/>
        </w:rPr>
        <w:sym w:font="Symbol" w:char="F02D"/>
      </w:r>
      <w:r w:rsidRPr="00083790">
        <w:rPr>
          <w:sz w:val="28"/>
          <w:szCs w:val="28"/>
        </w:rPr>
        <w:t xml:space="preserve"> 20-30 кгс/см</w:t>
      </w:r>
      <w:proofErr w:type="gramStart"/>
      <w:r w:rsidRPr="00083790">
        <w:rPr>
          <w:sz w:val="28"/>
          <w:szCs w:val="28"/>
          <w:vertAlign w:val="superscript"/>
        </w:rPr>
        <w:t>2</w:t>
      </w:r>
      <w:proofErr w:type="gramEnd"/>
      <w:r w:rsidRPr="00083790">
        <w:rPr>
          <w:sz w:val="28"/>
          <w:szCs w:val="28"/>
        </w:rPr>
        <w:t>;</w:t>
      </w:r>
    </w:p>
    <w:p w:rsidR="00703C16" w:rsidRPr="00083790" w:rsidRDefault="00703C16" w:rsidP="00703C16">
      <w:pPr>
        <w:rPr>
          <w:sz w:val="28"/>
          <w:szCs w:val="28"/>
        </w:rPr>
      </w:pPr>
      <w:r w:rsidRPr="00083790">
        <w:rPr>
          <w:sz w:val="28"/>
          <w:szCs w:val="28"/>
        </w:rPr>
        <w:t xml:space="preserve">     </w:t>
      </w:r>
      <w:r w:rsidRPr="00083790">
        <w:rPr>
          <w:sz w:val="28"/>
          <w:szCs w:val="28"/>
        </w:rPr>
        <w:tab/>
        <w:t xml:space="preserve">б) температура острого пара </w:t>
      </w:r>
      <w:r w:rsidRPr="00083790">
        <w:rPr>
          <w:sz w:val="28"/>
          <w:szCs w:val="28"/>
        </w:rPr>
        <w:tab/>
      </w:r>
      <w:r w:rsidRPr="00083790">
        <w:rPr>
          <w:sz w:val="28"/>
          <w:szCs w:val="28"/>
        </w:rPr>
        <w:tab/>
      </w:r>
      <w:r w:rsidRPr="00083790">
        <w:rPr>
          <w:sz w:val="28"/>
          <w:szCs w:val="28"/>
        </w:rPr>
        <w:sym w:font="Symbol" w:char="F02D"/>
      </w:r>
      <w:r w:rsidRPr="00083790">
        <w:rPr>
          <w:sz w:val="28"/>
          <w:szCs w:val="28"/>
        </w:rPr>
        <w:t xml:space="preserve"> 320-340 </w:t>
      </w:r>
      <w:proofErr w:type="spellStart"/>
      <w:r w:rsidRPr="00083790">
        <w:rPr>
          <w:sz w:val="28"/>
          <w:szCs w:val="28"/>
          <w:vertAlign w:val="superscript"/>
        </w:rPr>
        <w:t>о</w:t>
      </w:r>
      <w:r w:rsidRPr="00083790">
        <w:rPr>
          <w:sz w:val="28"/>
          <w:szCs w:val="28"/>
        </w:rPr>
        <w:t>С</w:t>
      </w:r>
      <w:proofErr w:type="spellEnd"/>
      <w:r w:rsidRPr="00083790">
        <w:rPr>
          <w:sz w:val="28"/>
          <w:szCs w:val="28"/>
        </w:rPr>
        <w:t>;</w:t>
      </w:r>
    </w:p>
    <w:p w:rsidR="00703C16" w:rsidRPr="00083790" w:rsidRDefault="00703C16" w:rsidP="00703C16">
      <w:pPr>
        <w:rPr>
          <w:sz w:val="28"/>
          <w:szCs w:val="28"/>
        </w:rPr>
      </w:pPr>
      <w:r w:rsidRPr="00083790">
        <w:rPr>
          <w:sz w:val="28"/>
          <w:szCs w:val="28"/>
        </w:rPr>
        <w:t xml:space="preserve">     </w:t>
      </w:r>
      <w:r w:rsidRPr="00083790">
        <w:rPr>
          <w:sz w:val="28"/>
          <w:szCs w:val="28"/>
        </w:rPr>
        <w:tab/>
        <w:t xml:space="preserve">в) температура пара </w:t>
      </w:r>
      <w:proofErr w:type="spellStart"/>
      <w:r w:rsidRPr="00083790">
        <w:rPr>
          <w:sz w:val="28"/>
          <w:szCs w:val="28"/>
        </w:rPr>
        <w:t>промперегрева</w:t>
      </w:r>
      <w:proofErr w:type="spellEnd"/>
      <w:r w:rsidRPr="00083790">
        <w:rPr>
          <w:sz w:val="28"/>
          <w:szCs w:val="28"/>
        </w:rPr>
        <w:t xml:space="preserve"> </w:t>
      </w:r>
      <w:r w:rsidRPr="00083790">
        <w:rPr>
          <w:sz w:val="28"/>
          <w:szCs w:val="28"/>
        </w:rPr>
        <w:sym w:font="Symbol" w:char="F02D"/>
      </w:r>
      <w:r w:rsidRPr="00083790">
        <w:rPr>
          <w:sz w:val="28"/>
          <w:szCs w:val="28"/>
        </w:rPr>
        <w:t xml:space="preserve"> 260-280 </w:t>
      </w:r>
      <w:proofErr w:type="spellStart"/>
      <w:r w:rsidRPr="00083790">
        <w:rPr>
          <w:sz w:val="28"/>
          <w:szCs w:val="28"/>
          <w:vertAlign w:val="superscript"/>
        </w:rPr>
        <w:t>о</w:t>
      </w:r>
      <w:r w:rsidRPr="00083790">
        <w:rPr>
          <w:sz w:val="28"/>
          <w:szCs w:val="28"/>
        </w:rPr>
        <w:t>С</w:t>
      </w:r>
      <w:proofErr w:type="spellEnd"/>
      <w:r w:rsidRPr="00083790">
        <w:rPr>
          <w:sz w:val="28"/>
          <w:szCs w:val="28"/>
        </w:rPr>
        <w:t>.</w:t>
      </w:r>
    </w:p>
    <w:p w:rsidR="00703C16" w:rsidRPr="00083790" w:rsidRDefault="00703C16" w:rsidP="00703C16">
      <w:pPr>
        <w:jc w:val="both"/>
        <w:rPr>
          <w:sz w:val="28"/>
          <w:szCs w:val="28"/>
        </w:rPr>
      </w:pPr>
      <w:r w:rsidRPr="00083790">
        <w:rPr>
          <w:sz w:val="28"/>
          <w:szCs w:val="28"/>
        </w:rPr>
        <w:tab/>
        <w:t>4.24. Проверить по термопарам, что паропроводы прогреты до указанных температур, приступить к синхронизации регулирующими клапанами:</w:t>
      </w:r>
    </w:p>
    <w:p w:rsidR="00703C16" w:rsidRPr="00083790" w:rsidRDefault="00703C16" w:rsidP="00703C16">
      <w:pPr>
        <w:rPr>
          <w:sz w:val="28"/>
          <w:szCs w:val="28"/>
        </w:rPr>
      </w:pPr>
      <w:r w:rsidRPr="00083790">
        <w:rPr>
          <w:sz w:val="28"/>
          <w:szCs w:val="28"/>
        </w:rPr>
        <w:t xml:space="preserve">     </w:t>
      </w:r>
      <w:r w:rsidRPr="00083790">
        <w:rPr>
          <w:sz w:val="28"/>
          <w:szCs w:val="28"/>
        </w:rPr>
        <w:tab/>
        <w:t>а) механизмом управления прикрыть регулирующие клапаны до тех пор, пока обороты ротора будут снижаться;</w:t>
      </w:r>
    </w:p>
    <w:p w:rsidR="00703C16" w:rsidRPr="00083790" w:rsidRDefault="00703C16" w:rsidP="00703C16">
      <w:pPr>
        <w:rPr>
          <w:sz w:val="28"/>
          <w:szCs w:val="28"/>
        </w:rPr>
      </w:pPr>
      <w:r w:rsidRPr="00083790">
        <w:rPr>
          <w:sz w:val="28"/>
          <w:szCs w:val="28"/>
        </w:rPr>
        <w:t xml:space="preserve">     </w:t>
      </w:r>
      <w:r w:rsidRPr="00083790">
        <w:rPr>
          <w:sz w:val="28"/>
          <w:szCs w:val="28"/>
        </w:rPr>
        <w:tab/>
        <w:t>б) полностью открыть ГПЗ и закрыть байпас ГПЗ;</w:t>
      </w:r>
    </w:p>
    <w:p w:rsidR="00703C16" w:rsidRPr="00083790" w:rsidRDefault="00703C16" w:rsidP="00703C16">
      <w:pPr>
        <w:rPr>
          <w:sz w:val="28"/>
          <w:szCs w:val="28"/>
        </w:rPr>
      </w:pPr>
      <w:r w:rsidRPr="00083790">
        <w:rPr>
          <w:sz w:val="28"/>
          <w:szCs w:val="28"/>
        </w:rPr>
        <w:t xml:space="preserve">    </w:t>
      </w:r>
      <w:r w:rsidRPr="00083790">
        <w:rPr>
          <w:sz w:val="28"/>
          <w:szCs w:val="28"/>
        </w:rPr>
        <w:tab/>
        <w:t xml:space="preserve"> в) воздействуя механизмом управления на регулирующие клапаны, установить обороты ротора 3000 </w:t>
      </w:r>
      <w:proofErr w:type="gramStart"/>
      <w:r w:rsidRPr="00083790">
        <w:rPr>
          <w:sz w:val="28"/>
          <w:szCs w:val="28"/>
        </w:rPr>
        <w:t>об</w:t>
      </w:r>
      <w:proofErr w:type="gramEnd"/>
      <w:r w:rsidRPr="00083790">
        <w:rPr>
          <w:sz w:val="28"/>
          <w:szCs w:val="28"/>
        </w:rPr>
        <w:t>/</w:t>
      </w:r>
      <w:proofErr w:type="gramStart"/>
      <w:r w:rsidRPr="00083790">
        <w:rPr>
          <w:sz w:val="28"/>
          <w:szCs w:val="28"/>
        </w:rPr>
        <w:t>мин</w:t>
      </w:r>
      <w:proofErr w:type="gramEnd"/>
      <w:r w:rsidRPr="00083790">
        <w:rPr>
          <w:sz w:val="28"/>
          <w:szCs w:val="28"/>
        </w:rPr>
        <w:t xml:space="preserve"> и произвести синхронизацию.</w:t>
      </w:r>
    </w:p>
    <w:p w:rsidR="00703C16" w:rsidRPr="00083790" w:rsidRDefault="00703C16" w:rsidP="00703C16">
      <w:pPr>
        <w:jc w:val="both"/>
        <w:rPr>
          <w:sz w:val="28"/>
          <w:szCs w:val="28"/>
        </w:rPr>
      </w:pPr>
      <w:r w:rsidRPr="00083790">
        <w:rPr>
          <w:sz w:val="28"/>
          <w:szCs w:val="28"/>
        </w:rPr>
        <w:tab/>
        <w:t xml:space="preserve">4.25. Набор оборотов ротора, </w:t>
      </w:r>
      <w:proofErr w:type="spellStart"/>
      <w:r w:rsidRPr="00083790">
        <w:rPr>
          <w:sz w:val="28"/>
          <w:szCs w:val="28"/>
        </w:rPr>
        <w:t>нагружение</w:t>
      </w:r>
      <w:proofErr w:type="spellEnd"/>
      <w:r w:rsidRPr="00083790">
        <w:rPr>
          <w:sz w:val="28"/>
          <w:szCs w:val="28"/>
        </w:rPr>
        <w:t xml:space="preserve"> турбины и повышение параметров пара вести по графику </w:t>
      </w:r>
      <w:r w:rsidRPr="00083790">
        <w:rPr>
          <w:sz w:val="28"/>
          <w:szCs w:val="28"/>
        </w:rPr>
        <w:sym w:font="Symbol" w:char="F0B2"/>
      </w:r>
      <w:r w:rsidRPr="00083790">
        <w:rPr>
          <w:sz w:val="28"/>
          <w:szCs w:val="28"/>
        </w:rPr>
        <w:t>Пуск турбины из холодного состояния</w:t>
      </w:r>
      <w:r w:rsidRPr="00083790">
        <w:rPr>
          <w:sz w:val="28"/>
          <w:szCs w:val="28"/>
        </w:rPr>
        <w:sym w:font="Symbol" w:char="F0B2"/>
      </w:r>
      <w:r w:rsidRPr="00083790">
        <w:rPr>
          <w:sz w:val="28"/>
          <w:szCs w:val="28"/>
        </w:rPr>
        <w:t>.</w:t>
      </w:r>
    </w:p>
    <w:p w:rsidR="00703C16" w:rsidRPr="00083790" w:rsidRDefault="00703C16" w:rsidP="00703C16">
      <w:pPr>
        <w:ind w:firstLine="720"/>
        <w:jc w:val="both"/>
        <w:rPr>
          <w:sz w:val="28"/>
          <w:szCs w:val="28"/>
        </w:rPr>
      </w:pPr>
      <w:r w:rsidRPr="00083790">
        <w:rPr>
          <w:sz w:val="28"/>
          <w:szCs w:val="28"/>
        </w:rPr>
        <w:t>4.26. При наборе оборотов, особенно при установившемся режиме, принять меры, чтобы не допустить заброса воды в проточную часть или концевые уплотнения.</w:t>
      </w:r>
    </w:p>
    <w:p w:rsidR="00703C16" w:rsidRPr="00083790" w:rsidRDefault="00703C16" w:rsidP="00703C16">
      <w:pPr>
        <w:ind w:firstLine="720"/>
        <w:jc w:val="both"/>
        <w:rPr>
          <w:sz w:val="28"/>
          <w:szCs w:val="28"/>
        </w:rPr>
      </w:pPr>
      <w:r w:rsidRPr="00083790">
        <w:rPr>
          <w:sz w:val="28"/>
          <w:szCs w:val="28"/>
        </w:rPr>
        <w:t>Заброс воды в турбину может произойти вследствие недостаточного прогрева паропроводов перед пуском, при переполнении подогревателей из-за отказа защитного устройства, плохой продувки паропроводов к концевым уплотнениям.</w:t>
      </w:r>
    </w:p>
    <w:p w:rsidR="00703C16" w:rsidRPr="00083790" w:rsidRDefault="00703C16" w:rsidP="00703C16">
      <w:pPr>
        <w:ind w:firstLine="720"/>
        <w:jc w:val="both"/>
        <w:rPr>
          <w:sz w:val="28"/>
          <w:szCs w:val="28"/>
        </w:rPr>
      </w:pPr>
      <w:r w:rsidRPr="00083790">
        <w:rPr>
          <w:sz w:val="28"/>
          <w:szCs w:val="28"/>
        </w:rPr>
        <w:t>4.27. В случае возникновения гидравлических ударов в паропроводе острого пара или на отборах следует открыть продувку на этих паропроводах, проверить уровень воды в подогревателях. При необходимости отключить подогреватель по пару.</w:t>
      </w:r>
    </w:p>
    <w:p w:rsidR="00703C16" w:rsidRPr="00083790" w:rsidRDefault="00703C16" w:rsidP="00703C16">
      <w:pPr>
        <w:ind w:firstLine="720"/>
        <w:jc w:val="both"/>
        <w:rPr>
          <w:sz w:val="28"/>
          <w:szCs w:val="28"/>
        </w:rPr>
      </w:pPr>
      <w:r w:rsidRPr="00083790">
        <w:rPr>
          <w:sz w:val="28"/>
          <w:szCs w:val="28"/>
        </w:rPr>
        <w:t>Если при пуске обнаружены признаки заноса воды в проточную часть, турбину следует остановить воздействием на электромагнитный выключатель.</w:t>
      </w:r>
    </w:p>
    <w:p w:rsidR="007E4E24" w:rsidRDefault="007E4E24"/>
    <w:p w:rsidR="00EC6973" w:rsidRPr="00083790" w:rsidRDefault="00EC6973" w:rsidP="00EC6973">
      <w:pPr>
        <w:rPr>
          <w:sz w:val="28"/>
          <w:szCs w:val="28"/>
        </w:rPr>
      </w:pPr>
      <w:r>
        <w:t xml:space="preserve">Тема 2:     </w:t>
      </w:r>
      <w:r w:rsidRPr="00083790">
        <w:rPr>
          <w:b/>
          <w:sz w:val="28"/>
          <w:szCs w:val="28"/>
        </w:rPr>
        <w:t>НАГРУЖЕНИЕ ТУРБИНЫ</w:t>
      </w:r>
    </w:p>
    <w:p w:rsidR="00EC6973" w:rsidRPr="00083790" w:rsidRDefault="00EC6973" w:rsidP="00EC6973">
      <w:pPr>
        <w:rPr>
          <w:sz w:val="28"/>
          <w:szCs w:val="28"/>
        </w:rPr>
      </w:pPr>
    </w:p>
    <w:p w:rsidR="00EC6973" w:rsidRPr="00083790" w:rsidRDefault="00EC6973" w:rsidP="00EC6973">
      <w:pPr>
        <w:ind w:firstLine="720"/>
        <w:jc w:val="both"/>
        <w:rPr>
          <w:sz w:val="28"/>
          <w:szCs w:val="28"/>
        </w:rPr>
      </w:pPr>
      <w:r w:rsidRPr="00083790">
        <w:rPr>
          <w:sz w:val="28"/>
          <w:szCs w:val="28"/>
        </w:rPr>
        <w:t>5.1. После синхронизации и включения генератора в сеть взять нагрузку 5-7 МВт, при этой нагрузке прогреть и прослушать турбину в течение 30 минут. За это время параметры пара должны повыситься до следующих величин:</w:t>
      </w:r>
    </w:p>
    <w:p w:rsidR="00EC6973" w:rsidRPr="00083790" w:rsidRDefault="00EC6973" w:rsidP="00EC6973">
      <w:pPr>
        <w:rPr>
          <w:sz w:val="28"/>
          <w:szCs w:val="28"/>
        </w:rPr>
      </w:pPr>
      <w:r w:rsidRPr="00083790">
        <w:rPr>
          <w:sz w:val="28"/>
          <w:szCs w:val="28"/>
        </w:rPr>
        <w:t xml:space="preserve">     </w:t>
      </w:r>
      <w:r w:rsidRPr="00083790">
        <w:rPr>
          <w:sz w:val="28"/>
          <w:szCs w:val="28"/>
        </w:rPr>
        <w:tab/>
        <w:t>а) давление острого пара около 30 кгс/см</w:t>
      </w:r>
      <w:proofErr w:type="gramStart"/>
      <w:r w:rsidRPr="00083790">
        <w:rPr>
          <w:sz w:val="28"/>
          <w:szCs w:val="28"/>
          <w:vertAlign w:val="superscript"/>
        </w:rPr>
        <w:t>2</w:t>
      </w:r>
      <w:proofErr w:type="gramEnd"/>
      <w:r w:rsidRPr="00083790">
        <w:rPr>
          <w:sz w:val="28"/>
          <w:szCs w:val="28"/>
        </w:rPr>
        <w:t>;</w:t>
      </w:r>
    </w:p>
    <w:p w:rsidR="00EC6973" w:rsidRPr="00083790" w:rsidRDefault="00EC6973" w:rsidP="00EC6973">
      <w:pPr>
        <w:rPr>
          <w:sz w:val="28"/>
          <w:szCs w:val="28"/>
        </w:rPr>
      </w:pPr>
      <w:r w:rsidRPr="00083790">
        <w:rPr>
          <w:sz w:val="28"/>
          <w:szCs w:val="28"/>
        </w:rPr>
        <w:t xml:space="preserve">     </w:t>
      </w:r>
      <w:r w:rsidRPr="00083790">
        <w:rPr>
          <w:sz w:val="28"/>
          <w:szCs w:val="28"/>
        </w:rPr>
        <w:tab/>
        <w:t xml:space="preserve">б) температура острого пара до 350 </w:t>
      </w:r>
      <w:proofErr w:type="spellStart"/>
      <w:r w:rsidRPr="00083790">
        <w:rPr>
          <w:sz w:val="28"/>
          <w:szCs w:val="28"/>
          <w:vertAlign w:val="superscript"/>
        </w:rPr>
        <w:t>о</w:t>
      </w:r>
      <w:r w:rsidRPr="00083790">
        <w:rPr>
          <w:sz w:val="28"/>
          <w:szCs w:val="28"/>
        </w:rPr>
        <w:t>С</w:t>
      </w:r>
      <w:proofErr w:type="spellEnd"/>
      <w:r w:rsidRPr="00083790">
        <w:rPr>
          <w:sz w:val="28"/>
          <w:szCs w:val="28"/>
        </w:rPr>
        <w:t>;</w:t>
      </w:r>
    </w:p>
    <w:p w:rsidR="00EC6973" w:rsidRPr="00083790" w:rsidRDefault="00EC6973" w:rsidP="00EC6973">
      <w:pPr>
        <w:rPr>
          <w:sz w:val="28"/>
          <w:szCs w:val="28"/>
        </w:rPr>
      </w:pPr>
      <w:r w:rsidRPr="00083790">
        <w:rPr>
          <w:sz w:val="28"/>
          <w:szCs w:val="28"/>
        </w:rPr>
        <w:t xml:space="preserve">     </w:t>
      </w:r>
      <w:r w:rsidRPr="00083790">
        <w:rPr>
          <w:sz w:val="28"/>
          <w:szCs w:val="28"/>
        </w:rPr>
        <w:tab/>
        <w:t xml:space="preserve">в) температура пара перед ЦСД примерно 320 </w:t>
      </w:r>
      <w:proofErr w:type="spellStart"/>
      <w:r w:rsidRPr="00083790">
        <w:rPr>
          <w:sz w:val="28"/>
          <w:szCs w:val="28"/>
          <w:vertAlign w:val="superscript"/>
        </w:rPr>
        <w:t>о</w:t>
      </w:r>
      <w:r w:rsidRPr="00083790">
        <w:rPr>
          <w:sz w:val="28"/>
          <w:szCs w:val="28"/>
        </w:rPr>
        <w:t>С</w:t>
      </w:r>
      <w:proofErr w:type="spellEnd"/>
      <w:r w:rsidRPr="00083790">
        <w:rPr>
          <w:sz w:val="28"/>
          <w:szCs w:val="28"/>
        </w:rPr>
        <w:t>.</w:t>
      </w:r>
    </w:p>
    <w:p w:rsidR="00EC6973" w:rsidRPr="00083790" w:rsidRDefault="00EC6973" w:rsidP="00EC6973">
      <w:pPr>
        <w:jc w:val="both"/>
        <w:rPr>
          <w:sz w:val="28"/>
          <w:szCs w:val="28"/>
        </w:rPr>
      </w:pPr>
      <w:r w:rsidRPr="00083790">
        <w:rPr>
          <w:sz w:val="28"/>
          <w:szCs w:val="28"/>
        </w:rPr>
        <w:tab/>
        <w:t>Тепловое расширение турбины должно быть около 10 мм по указателю.</w:t>
      </w:r>
    </w:p>
    <w:p w:rsidR="00EC6973" w:rsidRPr="00083790" w:rsidRDefault="00EC6973" w:rsidP="00EC6973">
      <w:pPr>
        <w:jc w:val="both"/>
        <w:rPr>
          <w:sz w:val="28"/>
          <w:szCs w:val="28"/>
        </w:rPr>
      </w:pPr>
      <w:r w:rsidRPr="00083790">
        <w:rPr>
          <w:sz w:val="28"/>
          <w:szCs w:val="28"/>
        </w:rPr>
        <w:tab/>
        <w:t>5.2.После работы турбины под нагрузкой 5-7 МВт в течение 5-10 минут след</w:t>
      </w:r>
      <w:r w:rsidRPr="00083790">
        <w:rPr>
          <w:sz w:val="28"/>
          <w:szCs w:val="28"/>
        </w:rPr>
        <w:t>у</w:t>
      </w:r>
      <w:r w:rsidRPr="00083790">
        <w:rPr>
          <w:sz w:val="28"/>
          <w:szCs w:val="28"/>
        </w:rPr>
        <w:t>ет закрыть вентили всех дренажей цилиндров и паропроводов.</w:t>
      </w:r>
    </w:p>
    <w:p w:rsidR="00EC6973" w:rsidRPr="00083790" w:rsidRDefault="00EC6973" w:rsidP="00EC6973">
      <w:pPr>
        <w:jc w:val="both"/>
        <w:rPr>
          <w:sz w:val="28"/>
          <w:szCs w:val="28"/>
        </w:rPr>
      </w:pPr>
      <w:r w:rsidRPr="00083790">
        <w:rPr>
          <w:sz w:val="28"/>
          <w:szCs w:val="28"/>
        </w:rPr>
        <w:tab/>
        <w:t>5.3. Во время прогрева турбины под нагрузкой постоянно следить за относ</w:t>
      </w:r>
      <w:r w:rsidRPr="00083790">
        <w:rPr>
          <w:sz w:val="28"/>
          <w:szCs w:val="28"/>
        </w:rPr>
        <w:t>и</w:t>
      </w:r>
      <w:r w:rsidRPr="00083790">
        <w:rPr>
          <w:sz w:val="28"/>
          <w:szCs w:val="28"/>
        </w:rPr>
        <w:t>тельным расширением роторов, не допуская их отклонения за допустимые пределы. В случае необходимости принять меры, указанные в пункте 3.29.</w:t>
      </w:r>
    </w:p>
    <w:p w:rsidR="00EC6973" w:rsidRPr="00083790" w:rsidRDefault="00EC6973" w:rsidP="00EC6973">
      <w:pPr>
        <w:jc w:val="both"/>
        <w:rPr>
          <w:sz w:val="28"/>
          <w:szCs w:val="28"/>
        </w:rPr>
      </w:pPr>
      <w:r w:rsidRPr="00083790">
        <w:rPr>
          <w:sz w:val="28"/>
          <w:szCs w:val="28"/>
        </w:rPr>
        <w:tab/>
        <w:t>5.4. Пуск турбины должен производиться таким образом, чтобы на всех реж</w:t>
      </w:r>
      <w:r w:rsidRPr="00083790">
        <w:rPr>
          <w:sz w:val="28"/>
          <w:szCs w:val="28"/>
        </w:rPr>
        <w:t>и</w:t>
      </w:r>
      <w:r w:rsidRPr="00083790">
        <w:rPr>
          <w:sz w:val="28"/>
          <w:szCs w:val="28"/>
        </w:rPr>
        <w:t>мах разность температур внутренней и наружной поверхностей стенки корпуса ЦВД в зоне регулирующей ступени не превышала 35</w:t>
      </w:r>
      <w:r w:rsidRPr="00083790">
        <w:rPr>
          <w:sz w:val="28"/>
          <w:szCs w:val="28"/>
        </w:rPr>
        <w:sym w:font="Symbol" w:char="F0B0"/>
      </w:r>
      <w:r w:rsidRPr="00083790">
        <w:rPr>
          <w:sz w:val="28"/>
          <w:szCs w:val="28"/>
        </w:rPr>
        <w:t>С.</w:t>
      </w:r>
    </w:p>
    <w:p w:rsidR="00EC6973" w:rsidRPr="00083790" w:rsidRDefault="00EC6973" w:rsidP="00EC6973">
      <w:pPr>
        <w:jc w:val="both"/>
        <w:rPr>
          <w:sz w:val="28"/>
          <w:szCs w:val="28"/>
        </w:rPr>
      </w:pPr>
      <w:r w:rsidRPr="00083790">
        <w:rPr>
          <w:sz w:val="28"/>
          <w:szCs w:val="28"/>
        </w:rPr>
        <w:tab/>
        <w:t xml:space="preserve">5.5. При </w:t>
      </w:r>
      <w:proofErr w:type="spellStart"/>
      <w:r w:rsidRPr="00083790">
        <w:rPr>
          <w:sz w:val="28"/>
          <w:szCs w:val="28"/>
        </w:rPr>
        <w:t>нагружении</w:t>
      </w:r>
      <w:proofErr w:type="spellEnd"/>
      <w:r w:rsidRPr="00083790">
        <w:rPr>
          <w:sz w:val="28"/>
          <w:szCs w:val="28"/>
        </w:rPr>
        <w:t xml:space="preserve"> турбины температура пара должна повышаться плавно от 400 до 500</w:t>
      </w:r>
      <w:proofErr w:type="gramStart"/>
      <w:r w:rsidRPr="00083790">
        <w:rPr>
          <w:sz w:val="28"/>
          <w:szCs w:val="28"/>
        </w:rPr>
        <w:sym w:font="Symbol" w:char="F0B0"/>
      </w:r>
      <w:r w:rsidRPr="00083790">
        <w:rPr>
          <w:sz w:val="28"/>
          <w:szCs w:val="28"/>
        </w:rPr>
        <w:t>С</w:t>
      </w:r>
      <w:proofErr w:type="gramEnd"/>
      <w:r w:rsidRPr="00083790">
        <w:rPr>
          <w:sz w:val="28"/>
          <w:szCs w:val="28"/>
        </w:rPr>
        <w:t xml:space="preserve"> со скоростью не более 1,0</w:t>
      </w:r>
      <w:r w:rsidRPr="00083790">
        <w:rPr>
          <w:sz w:val="28"/>
          <w:szCs w:val="28"/>
        </w:rPr>
        <w:sym w:font="Symbol" w:char="F0B0"/>
      </w:r>
      <w:r w:rsidRPr="00083790">
        <w:rPr>
          <w:sz w:val="28"/>
          <w:szCs w:val="28"/>
        </w:rPr>
        <w:t>С в минуту.</w:t>
      </w:r>
    </w:p>
    <w:p w:rsidR="00EC6973" w:rsidRPr="00083790" w:rsidRDefault="00EC6973" w:rsidP="00EC6973">
      <w:pPr>
        <w:jc w:val="both"/>
        <w:rPr>
          <w:sz w:val="28"/>
          <w:szCs w:val="28"/>
        </w:rPr>
      </w:pPr>
      <w:r w:rsidRPr="00083790">
        <w:rPr>
          <w:sz w:val="28"/>
          <w:szCs w:val="28"/>
        </w:rPr>
        <w:tab/>
        <w:t xml:space="preserve">Следует иметь </w:t>
      </w:r>
      <w:proofErr w:type="gramStart"/>
      <w:r w:rsidRPr="00083790">
        <w:rPr>
          <w:sz w:val="28"/>
          <w:szCs w:val="28"/>
        </w:rPr>
        <w:t>ввиду</w:t>
      </w:r>
      <w:proofErr w:type="gramEnd"/>
      <w:r w:rsidRPr="00083790">
        <w:rPr>
          <w:sz w:val="28"/>
          <w:szCs w:val="28"/>
        </w:rPr>
        <w:t xml:space="preserve">, что </w:t>
      </w:r>
      <w:proofErr w:type="gramStart"/>
      <w:r w:rsidRPr="00083790">
        <w:rPr>
          <w:sz w:val="28"/>
          <w:szCs w:val="28"/>
        </w:rPr>
        <w:t>на</w:t>
      </w:r>
      <w:proofErr w:type="gramEnd"/>
      <w:r w:rsidRPr="00083790">
        <w:rPr>
          <w:sz w:val="28"/>
          <w:szCs w:val="28"/>
        </w:rPr>
        <w:t xml:space="preserve"> относительное положение ротора ЦВД решающее влияние имеет скорость подъема температуры свежего пара, поэтому её подъем ну</w:t>
      </w:r>
      <w:r w:rsidRPr="00083790">
        <w:rPr>
          <w:sz w:val="28"/>
          <w:szCs w:val="28"/>
        </w:rPr>
        <w:t>ж</w:t>
      </w:r>
      <w:r w:rsidRPr="00083790">
        <w:rPr>
          <w:sz w:val="28"/>
          <w:szCs w:val="28"/>
        </w:rPr>
        <w:t>но вести плавно, без всяких резких изменений. Быстрое увеличение температуры св</w:t>
      </w:r>
      <w:r w:rsidRPr="00083790">
        <w:rPr>
          <w:sz w:val="28"/>
          <w:szCs w:val="28"/>
        </w:rPr>
        <w:t>е</w:t>
      </w:r>
      <w:r w:rsidRPr="00083790">
        <w:rPr>
          <w:sz w:val="28"/>
          <w:szCs w:val="28"/>
        </w:rPr>
        <w:t>жего пара на 10</w:t>
      </w:r>
      <w:proofErr w:type="gramStart"/>
      <w:r w:rsidRPr="00083790">
        <w:rPr>
          <w:sz w:val="28"/>
          <w:szCs w:val="28"/>
        </w:rPr>
        <w:sym w:font="Symbol" w:char="F0B0"/>
      </w:r>
      <w:r w:rsidRPr="00083790">
        <w:rPr>
          <w:sz w:val="28"/>
          <w:szCs w:val="28"/>
        </w:rPr>
        <w:t>С</w:t>
      </w:r>
      <w:proofErr w:type="gramEnd"/>
      <w:r w:rsidRPr="00083790">
        <w:rPr>
          <w:sz w:val="28"/>
          <w:szCs w:val="28"/>
        </w:rPr>
        <w:t xml:space="preserve"> вызывает относительное удлинение ротора ВД пр</w:t>
      </w:r>
      <w:r w:rsidRPr="00083790">
        <w:rPr>
          <w:sz w:val="28"/>
          <w:szCs w:val="28"/>
        </w:rPr>
        <w:t>и</w:t>
      </w:r>
      <w:r w:rsidRPr="00083790">
        <w:rPr>
          <w:sz w:val="28"/>
          <w:szCs w:val="28"/>
        </w:rPr>
        <w:t>мерно на 0,1 мм.</w:t>
      </w:r>
    </w:p>
    <w:p w:rsidR="00EC6973" w:rsidRPr="00083790" w:rsidRDefault="00EC6973" w:rsidP="00EC6973">
      <w:pPr>
        <w:jc w:val="both"/>
        <w:rPr>
          <w:sz w:val="28"/>
          <w:szCs w:val="28"/>
        </w:rPr>
      </w:pPr>
      <w:r w:rsidRPr="00083790">
        <w:rPr>
          <w:sz w:val="28"/>
          <w:szCs w:val="28"/>
        </w:rPr>
        <w:tab/>
        <w:t>5.6. Убедившись в нормальной работе турбины под нагрузкой 5-7 МВт, в теч</w:t>
      </w:r>
      <w:r w:rsidRPr="00083790">
        <w:rPr>
          <w:sz w:val="28"/>
          <w:szCs w:val="28"/>
        </w:rPr>
        <w:t>е</w:t>
      </w:r>
      <w:r w:rsidRPr="00083790">
        <w:rPr>
          <w:sz w:val="28"/>
          <w:szCs w:val="28"/>
        </w:rPr>
        <w:t>ние 30 мин. плавно довести нагрузку до 30 МВт и при этой нагрузке сделать выдер</w:t>
      </w:r>
      <w:r w:rsidRPr="00083790">
        <w:rPr>
          <w:sz w:val="28"/>
          <w:szCs w:val="28"/>
        </w:rPr>
        <w:t>ж</w:t>
      </w:r>
      <w:r w:rsidRPr="00083790">
        <w:rPr>
          <w:sz w:val="28"/>
          <w:szCs w:val="28"/>
        </w:rPr>
        <w:t>ку или прогрев турбины в течение 20 минут.</w:t>
      </w:r>
    </w:p>
    <w:p w:rsidR="00EC6973" w:rsidRPr="00083790" w:rsidRDefault="00EC6973" w:rsidP="00EC6973">
      <w:pPr>
        <w:jc w:val="both"/>
        <w:rPr>
          <w:sz w:val="28"/>
          <w:szCs w:val="28"/>
        </w:rPr>
      </w:pPr>
      <w:r w:rsidRPr="00083790">
        <w:rPr>
          <w:sz w:val="28"/>
          <w:szCs w:val="28"/>
        </w:rPr>
        <w:tab/>
        <w:t>При появлении парений из штоков автоматических затворов и регулирующих клапанов следует открыть задвижку на паропроводе отсоса пара из штоков в деаэр</w:t>
      </w:r>
      <w:r w:rsidRPr="00083790">
        <w:rPr>
          <w:sz w:val="28"/>
          <w:szCs w:val="28"/>
        </w:rPr>
        <w:t>а</w:t>
      </w:r>
      <w:r w:rsidRPr="00083790">
        <w:rPr>
          <w:sz w:val="28"/>
          <w:szCs w:val="28"/>
        </w:rPr>
        <w:t>тор.</w:t>
      </w:r>
    </w:p>
    <w:p w:rsidR="00EC6973" w:rsidRPr="00083790" w:rsidRDefault="00EC6973" w:rsidP="00EC6973">
      <w:pPr>
        <w:jc w:val="both"/>
        <w:rPr>
          <w:sz w:val="28"/>
          <w:szCs w:val="28"/>
        </w:rPr>
      </w:pPr>
      <w:r w:rsidRPr="00083790">
        <w:rPr>
          <w:sz w:val="28"/>
          <w:szCs w:val="28"/>
        </w:rPr>
        <w:tab/>
        <w:t>После выдержки при 30 МВт параметры пара должны быть:</w:t>
      </w:r>
    </w:p>
    <w:p w:rsidR="00EC6973" w:rsidRPr="00083790" w:rsidRDefault="00EC6973" w:rsidP="00EC6973">
      <w:pPr>
        <w:ind w:firstLine="720"/>
        <w:rPr>
          <w:sz w:val="28"/>
          <w:szCs w:val="28"/>
        </w:rPr>
      </w:pPr>
      <w:r w:rsidRPr="00083790">
        <w:rPr>
          <w:sz w:val="28"/>
          <w:szCs w:val="28"/>
        </w:rPr>
        <w:t>а) давление острого пара около 70 кгс/см</w:t>
      </w:r>
      <w:proofErr w:type="gramStart"/>
      <w:r w:rsidRPr="00083790">
        <w:rPr>
          <w:sz w:val="28"/>
          <w:szCs w:val="28"/>
          <w:vertAlign w:val="superscript"/>
        </w:rPr>
        <w:t>2</w:t>
      </w:r>
      <w:proofErr w:type="gramEnd"/>
      <w:r w:rsidRPr="00083790">
        <w:rPr>
          <w:sz w:val="28"/>
          <w:szCs w:val="28"/>
        </w:rPr>
        <w:t>;</w:t>
      </w:r>
    </w:p>
    <w:p w:rsidR="00EC6973" w:rsidRPr="00083790" w:rsidRDefault="00EC6973" w:rsidP="00EC6973">
      <w:pPr>
        <w:ind w:firstLine="720"/>
        <w:rPr>
          <w:sz w:val="28"/>
          <w:szCs w:val="28"/>
        </w:rPr>
      </w:pPr>
      <w:r w:rsidRPr="00083790">
        <w:rPr>
          <w:sz w:val="28"/>
          <w:szCs w:val="28"/>
        </w:rPr>
        <w:t xml:space="preserve">б) температура острого пара </w:t>
      </w:r>
      <w:r w:rsidRPr="00083790">
        <w:rPr>
          <w:sz w:val="28"/>
          <w:szCs w:val="28"/>
        </w:rPr>
        <w:sym w:font="Symbol" w:char="F02D"/>
      </w:r>
      <w:r w:rsidRPr="00083790">
        <w:rPr>
          <w:sz w:val="28"/>
          <w:szCs w:val="28"/>
        </w:rPr>
        <w:t xml:space="preserve"> 440</w:t>
      </w:r>
      <w:proofErr w:type="gramStart"/>
      <w:r w:rsidRPr="00083790">
        <w:rPr>
          <w:sz w:val="28"/>
          <w:szCs w:val="28"/>
        </w:rPr>
        <w:sym w:font="Symbol" w:char="F0B0"/>
      </w:r>
      <w:r w:rsidRPr="00083790">
        <w:rPr>
          <w:sz w:val="28"/>
          <w:szCs w:val="28"/>
        </w:rPr>
        <w:t>С</w:t>
      </w:r>
      <w:proofErr w:type="gramEnd"/>
      <w:r w:rsidRPr="00083790">
        <w:rPr>
          <w:sz w:val="28"/>
          <w:szCs w:val="28"/>
        </w:rPr>
        <w:t>;</w:t>
      </w:r>
    </w:p>
    <w:p w:rsidR="00EC6973" w:rsidRPr="00083790" w:rsidRDefault="00EC6973" w:rsidP="00EC6973">
      <w:pPr>
        <w:ind w:firstLine="720"/>
        <w:rPr>
          <w:sz w:val="28"/>
          <w:szCs w:val="28"/>
        </w:rPr>
      </w:pPr>
      <w:r w:rsidRPr="00083790">
        <w:rPr>
          <w:sz w:val="28"/>
          <w:szCs w:val="28"/>
        </w:rPr>
        <w:t xml:space="preserve">в) температура пара </w:t>
      </w:r>
      <w:proofErr w:type="spellStart"/>
      <w:r w:rsidRPr="00083790">
        <w:rPr>
          <w:sz w:val="28"/>
          <w:szCs w:val="28"/>
        </w:rPr>
        <w:t>промперегрева</w:t>
      </w:r>
      <w:proofErr w:type="spellEnd"/>
      <w:r w:rsidRPr="00083790">
        <w:rPr>
          <w:sz w:val="28"/>
          <w:szCs w:val="28"/>
        </w:rPr>
        <w:t xml:space="preserve"> </w:t>
      </w:r>
      <w:r w:rsidRPr="00083790">
        <w:rPr>
          <w:sz w:val="28"/>
          <w:szCs w:val="28"/>
        </w:rPr>
        <w:sym w:font="Symbol" w:char="F02D"/>
      </w:r>
      <w:r w:rsidRPr="00083790">
        <w:rPr>
          <w:sz w:val="28"/>
          <w:szCs w:val="28"/>
        </w:rPr>
        <w:t xml:space="preserve"> 430</w:t>
      </w:r>
      <w:r w:rsidRPr="00083790">
        <w:rPr>
          <w:sz w:val="28"/>
          <w:szCs w:val="28"/>
        </w:rPr>
        <w:sym w:font="Symbol" w:char="F0B0"/>
      </w:r>
      <w:r w:rsidRPr="00083790">
        <w:rPr>
          <w:sz w:val="28"/>
          <w:szCs w:val="28"/>
        </w:rPr>
        <w:t>С.</w:t>
      </w:r>
    </w:p>
    <w:p w:rsidR="00EC6973" w:rsidRPr="00083790" w:rsidRDefault="00EC6973" w:rsidP="00EC6973">
      <w:pPr>
        <w:jc w:val="both"/>
        <w:rPr>
          <w:sz w:val="28"/>
          <w:szCs w:val="28"/>
        </w:rPr>
      </w:pPr>
      <w:r w:rsidRPr="00083790">
        <w:rPr>
          <w:sz w:val="28"/>
          <w:szCs w:val="28"/>
        </w:rPr>
        <w:tab/>
        <w:t>Тепловое расширение турбины должно быть около 20 мм по указателю, уст</w:t>
      </w:r>
      <w:r w:rsidRPr="00083790">
        <w:rPr>
          <w:sz w:val="28"/>
          <w:szCs w:val="28"/>
        </w:rPr>
        <w:t>а</w:t>
      </w:r>
      <w:r w:rsidRPr="00083790">
        <w:rPr>
          <w:sz w:val="28"/>
          <w:szCs w:val="28"/>
        </w:rPr>
        <w:t>новленному на раме переднего подшипника.</w:t>
      </w:r>
    </w:p>
    <w:p w:rsidR="00EC6973" w:rsidRPr="00083790" w:rsidRDefault="00EC6973" w:rsidP="00EC6973">
      <w:pPr>
        <w:jc w:val="both"/>
        <w:rPr>
          <w:sz w:val="28"/>
          <w:szCs w:val="28"/>
        </w:rPr>
      </w:pPr>
      <w:r w:rsidRPr="00083790">
        <w:rPr>
          <w:sz w:val="28"/>
          <w:szCs w:val="28"/>
        </w:rPr>
        <w:tab/>
        <w:t>5.7. При нагрузке 30 МВт закрыть все дренажи паропроводов отбора на подо</w:t>
      </w:r>
      <w:r w:rsidRPr="00083790">
        <w:rPr>
          <w:sz w:val="28"/>
          <w:szCs w:val="28"/>
        </w:rPr>
        <w:t>г</w:t>
      </w:r>
      <w:r w:rsidRPr="00083790">
        <w:rPr>
          <w:sz w:val="28"/>
          <w:szCs w:val="28"/>
        </w:rPr>
        <w:t>реватели низкого давления.</w:t>
      </w:r>
    </w:p>
    <w:p w:rsidR="00EC6973" w:rsidRPr="00083790" w:rsidRDefault="00EC6973" w:rsidP="00EC6973">
      <w:pPr>
        <w:ind w:firstLine="720"/>
        <w:jc w:val="both"/>
        <w:rPr>
          <w:sz w:val="28"/>
          <w:szCs w:val="28"/>
        </w:rPr>
      </w:pPr>
      <w:r w:rsidRPr="00083790">
        <w:rPr>
          <w:sz w:val="28"/>
          <w:szCs w:val="28"/>
        </w:rPr>
        <w:t>5.8. После прогрева турбины при 30 МВт в течение 20 минут плавно повысить нагрузку до 60 МВт в течение 50 минут и при этой нагрузке сделать выдержку в теч</w:t>
      </w:r>
      <w:r w:rsidRPr="00083790">
        <w:rPr>
          <w:sz w:val="28"/>
          <w:szCs w:val="28"/>
        </w:rPr>
        <w:t>е</w:t>
      </w:r>
      <w:r w:rsidRPr="00083790">
        <w:rPr>
          <w:sz w:val="28"/>
          <w:szCs w:val="28"/>
        </w:rPr>
        <w:t>ние 30 минут для прогрева турбины.</w:t>
      </w:r>
    </w:p>
    <w:p w:rsidR="00EC6973" w:rsidRPr="00083790" w:rsidRDefault="00EC6973" w:rsidP="00EC6973">
      <w:pPr>
        <w:ind w:firstLine="720"/>
        <w:jc w:val="both"/>
        <w:rPr>
          <w:sz w:val="28"/>
          <w:szCs w:val="28"/>
        </w:rPr>
      </w:pPr>
      <w:r w:rsidRPr="00083790">
        <w:rPr>
          <w:sz w:val="28"/>
          <w:szCs w:val="28"/>
        </w:rPr>
        <w:t>5.9. При нагрузке 60-70 М</w:t>
      </w:r>
      <w:proofErr w:type="gramStart"/>
      <w:r w:rsidRPr="00083790">
        <w:rPr>
          <w:sz w:val="28"/>
          <w:szCs w:val="28"/>
        </w:rPr>
        <w:t>Вт вкл</w:t>
      </w:r>
      <w:proofErr w:type="gramEnd"/>
      <w:r w:rsidRPr="00083790">
        <w:rPr>
          <w:sz w:val="28"/>
          <w:szCs w:val="28"/>
        </w:rPr>
        <w:t>ючить по пару подогреватели высокого давл</w:t>
      </w:r>
      <w:r w:rsidRPr="00083790">
        <w:rPr>
          <w:sz w:val="28"/>
          <w:szCs w:val="28"/>
        </w:rPr>
        <w:t>е</w:t>
      </w:r>
      <w:r w:rsidRPr="00083790">
        <w:rPr>
          <w:sz w:val="28"/>
          <w:szCs w:val="28"/>
        </w:rPr>
        <w:t>ния,  закрыть дренажи паропроводов отбора пара на подогреватели высокого давл</w:t>
      </w:r>
      <w:r w:rsidRPr="00083790">
        <w:rPr>
          <w:sz w:val="28"/>
          <w:szCs w:val="28"/>
        </w:rPr>
        <w:t>е</w:t>
      </w:r>
      <w:r w:rsidRPr="00083790">
        <w:rPr>
          <w:sz w:val="28"/>
          <w:szCs w:val="28"/>
        </w:rPr>
        <w:t>ния.</w:t>
      </w:r>
    </w:p>
    <w:p w:rsidR="00EC6973" w:rsidRPr="00083790" w:rsidRDefault="00EC6973" w:rsidP="00EC6973">
      <w:pPr>
        <w:jc w:val="both"/>
        <w:rPr>
          <w:sz w:val="28"/>
          <w:szCs w:val="28"/>
        </w:rPr>
      </w:pPr>
      <w:r w:rsidRPr="00083790">
        <w:rPr>
          <w:sz w:val="28"/>
          <w:szCs w:val="28"/>
        </w:rPr>
        <w:tab/>
        <w:t>5.10. При нагрузке 70 М</w:t>
      </w:r>
      <w:proofErr w:type="gramStart"/>
      <w:r w:rsidRPr="00083790">
        <w:rPr>
          <w:sz w:val="28"/>
          <w:szCs w:val="28"/>
        </w:rPr>
        <w:t>Вт вкл</w:t>
      </w:r>
      <w:proofErr w:type="gramEnd"/>
      <w:r w:rsidRPr="00083790">
        <w:rPr>
          <w:sz w:val="28"/>
          <w:szCs w:val="28"/>
        </w:rPr>
        <w:t>ючить один из сливных насосов ПНД-2 и проверить, что регулирующий клапан, установленный на нагнетательной линии устойчиво держит уровень в подогревателе низкого давления.</w:t>
      </w:r>
    </w:p>
    <w:p w:rsidR="00EC6973" w:rsidRPr="00083790" w:rsidRDefault="00EC6973" w:rsidP="00EC6973">
      <w:pPr>
        <w:jc w:val="both"/>
        <w:rPr>
          <w:sz w:val="28"/>
          <w:szCs w:val="28"/>
        </w:rPr>
      </w:pPr>
      <w:r w:rsidRPr="00083790">
        <w:rPr>
          <w:sz w:val="28"/>
          <w:szCs w:val="28"/>
        </w:rPr>
        <w:tab/>
        <w:t>Отключить линию отвода конденсата из ПНД-2 в конденсаторы. Второй сливной насос оставить в резерве.</w:t>
      </w:r>
    </w:p>
    <w:p w:rsidR="00EC6973" w:rsidRPr="00083790" w:rsidRDefault="00EC6973" w:rsidP="00EC6973">
      <w:pPr>
        <w:ind w:firstLine="720"/>
        <w:jc w:val="both"/>
        <w:rPr>
          <w:sz w:val="28"/>
          <w:szCs w:val="28"/>
        </w:rPr>
      </w:pPr>
      <w:r w:rsidRPr="00083790">
        <w:rPr>
          <w:sz w:val="28"/>
          <w:szCs w:val="28"/>
        </w:rPr>
        <w:t>5.11. Подачу пара на обогрев фланцев и шпилек закрыть после достижения у</w:t>
      </w:r>
      <w:r w:rsidRPr="00083790">
        <w:rPr>
          <w:sz w:val="28"/>
          <w:szCs w:val="28"/>
        </w:rPr>
        <w:t>с</w:t>
      </w:r>
      <w:r w:rsidRPr="00083790">
        <w:rPr>
          <w:sz w:val="28"/>
          <w:szCs w:val="28"/>
        </w:rPr>
        <w:t>тойчивой температуры металла при минимальной разности по ширине фланцев 20-30</w:t>
      </w:r>
      <w:r w:rsidRPr="00083790">
        <w:rPr>
          <w:sz w:val="28"/>
          <w:szCs w:val="28"/>
        </w:rPr>
        <w:sym w:font="Symbol" w:char="F0B0"/>
      </w:r>
      <w:r w:rsidRPr="00083790">
        <w:rPr>
          <w:sz w:val="28"/>
          <w:szCs w:val="28"/>
        </w:rPr>
        <w:t>С.</w:t>
      </w:r>
    </w:p>
    <w:p w:rsidR="00EC6973" w:rsidRPr="00083790" w:rsidRDefault="00EC6973" w:rsidP="00EC6973">
      <w:pPr>
        <w:ind w:firstLine="720"/>
        <w:jc w:val="both"/>
        <w:rPr>
          <w:sz w:val="28"/>
          <w:szCs w:val="28"/>
        </w:rPr>
      </w:pPr>
      <w:r w:rsidRPr="00083790">
        <w:rPr>
          <w:sz w:val="28"/>
          <w:szCs w:val="28"/>
        </w:rPr>
        <w:t>5.12. После прогрева турбины при 60 МВт параметры пара перед турбиной должны быть:</w:t>
      </w:r>
    </w:p>
    <w:p w:rsidR="00EC6973" w:rsidRPr="00083790" w:rsidRDefault="00EC6973" w:rsidP="00EC6973">
      <w:pPr>
        <w:ind w:firstLine="720"/>
        <w:rPr>
          <w:sz w:val="28"/>
          <w:szCs w:val="28"/>
        </w:rPr>
      </w:pPr>
      <w:r w:rsidRPr="00083790">
        <w:rPr>
          <w:sz w:val="28"/>
          <w:szCs w:val="28"/>
        </w:rPr>
        <w:t xml:space="preserve">а) давление острого пара </w:t>
      </w:r>
      <w:r w:rsidRPr="00083790">
        <w:rPr>
          <w:sz w:val="28"/>
          <w:szCs w:val="28"/>
        </w:rPr>
        <w:sym w:font="Symbol" w:char="F02D"/>
      </w:r>
      <w:r w:rsidRPr="00083790">
        <w:rPr>
          <w:sz w:val="28"/>
          <w:szCs w:val="28"/>
        </w:rPr>
        <w:t xml:space="preserve"> 105 кгс/см</w:t>
      </w:r>
      <w:r w:rsidRPr="00083790">
        <w:rPr>
          <w:sz w:val="28"/>
          <w:szCs w:val="28"/>
          <w:vertAlign w:val="superscript"/>
        </w:rPr>
        <w:t>2</w:t>
      </w:r>
      <w:r w:rsidRPr="00083790">
        <w:rPr>
          <w:sz w:val="28"/>
          <w:szCs w:val="28"/>
        </w:rPr>
        <w:t>;</w:t>
      </w:r>
    </w:p>
    <w:p w:rsidR="00EC6973" w:rsidRPr="00083790" w:rsidRDefault="00EC6973" w:rsidP="00EC6973">
      <w:pPr>
        <w:ind w:firstLine="720"/>
        <w:rPr>
          <w:sz w:val="28"/>
          <w:szCs w:val="28"/>
        </w:rPr>
      </w:pPr>
      <w:r w:rsidRPr="00083790">
        <w:rPr>
          <w:sz w:val="28"/>
          <w:szCs w:val="28"/>
        </w:rPr>
        <w:t xml:space="preserve">б) температура острого пара </w:t>
      </w:r>
      <w:r w:rsidRPr="00083790">
        <w:rPr>
          <w:sz w:val="28"/>
          <w:szCs w:val="28"/>
        </w:rPr>
        <w:sym w:font="Symbol" w:char="F02D"/>
      </w:r>
      <w:r>
        <w:rPr>
          <w:sz w:val="28"/>
          <w:szCs w:val="28"/>
        </w:rPr>
        <w:t xml:space="preserve"> 500</w:t>
      </w:r>
      <w:proofErr w:type="gramStart"/>
      <w:r w:rsidRPr="00083790">
        <w:rPr>
          <w:sz w:val="28"/>
          <w:szCs w:val="28"/>
        </w:rPr>
        <w:sym w:font="Symbol" w:char="F0B0"/>
      </w:r>
      <w:r w:rsidRPr="00083790">
        <w:rPr>
          <w:sz w:val="28"/>
          <w:szCs w:val="28"/>
        </w:rPr>
        <w:t>С</w:t>
      </w:r>
      <w:proofErr w:type="gramEnd"/>
      <w:r w:rsidRPr="00083790">
        <w:rPr>
          <w:sz w:val="28"/>
          <w:szCs w:val="28"/>
        </w:rPr>
        <w:t>;</w:t>
      </w:r>
    </w:p>
    <w:p w:rsidR="00EC6973" w:rsidRPr="00083790" w:rsidRDefault="00EC6973" w:rsidP="00EC6973">
      <w:pPr>
        <w:ind w:firstLine="720"/>
        <w:rPr>
          <w:sz w:val="28"/>
          <w:szCs w:val="28"/>
        </w:rPr>
      </w:pPr>
      <w:r w:rsidRPr="00083790">
        <w:rPr>
          <w:sz w:val="28"/>
          <w:szCs w:val="28"/>
        </w:rPr>
        <w:t xml:space="preserve">в) температура пара </w:t>
      </w:r>
      <w:proofErr w:type="spellStart"/>
      <w:r w:rsidRPr="00083790">
        <w:rPr>
          <w:sz w:val="28"/>
          <w:szCs w:val="28"/>
        </w:rPr>
        <w:t>промперегрева</w:t>
      </w:r>
      <w:proofErr w:type="spellEnd"/>
      <w:r w:rsidRPr="00083790">
        <w:rPr>
          <w:sz w:val="28"/>
          <w:szCs w:val="28"/>
        </w:rPr>
        <w:t xml:space="preserve"> </w:t>
      </w:r>
      <w:r w:rsidRPr="00083790">
        <w:rPr>
          <w:sz w:val="28"/>
          <w:szCs w:val="28"/>
        </w:rPr>
        <w:sym w:font="Symbol" w:char="F02D"/>
      </w:r>
      <w:r>
        <w:rPr>
          <w:sz w:val="28"/>
          <w:szCs w:val="28"/>
        </w:rPr>
        <w:t xml:space="preserve"> 490</w:t>
      </w:r>
      <w:r w:rsidRPr="00083790">
        <w:rPr>
          <w:sz w:val="28"/>
          <w:szCs w:val="28"/>
        </w:rPr>
        <w:sym w:font="Symbol" w:char="F0B0"/>
      </w:r>
      <w:r w:rsidRPr="00083790">
        <w:rPr>
          <w:sz w:val="28"/>
          <w:szCs w:val="28"/>
        </w:rPr>
        <w:t>С.</w:t>
      </w:r>
    </w:p>
    <w:p w:rsidR="00EC6973" w:rsidRPr="00083790" w:rsidRDefault="00EC6973" w:rsidP="00EC6973">
      <w:pPr>
        <w:ind w:firstLine="720"/>
        <w:jc w:val="both"/>
        <w:rPr>
          <w:sz w:val="28"/>
          <w:szCs w:val="28"/>
        </w:rPr>
      </w:pPr>
      <w:r w:rsidRPr="00083790">
        <w:rPr>
          <w:sz w:val="28"/>
          <w:szCs w:val="28"/>
        </w:rPr>
        <w:t>Тепловое расширение турбины около 28 мм по указателю.</w:t>
      </w:r>
    </w:p>
    <w:p w:rsidR="00EC6973" w:rsidRPr="00083790" w:rsidRDefault="00EC6973" w:rsidP="00EC6973">
      <w:pPr>
        <w:ind w:firstLine="720"/>
        <w:jc w:val="both"/>
        <w:rPr>
          <w:sz w:val="28"/>
          <w:szCs w:val="28"/>
        </w:rPr>
      </w:pPr>
      <w:r w:rsidRPr="00083790">
        <w:rPr>
          <w:sz w:val="28"/>
          <w:szCs w:val="28"/>
        </w:rPr>
        <w:t>5.13. При нагрузке 60-70 МВт и постоянном давлении в деаэраторе 6 кгс/см</w:t>
      </w:r>
      <w:proofErr w:type="gramStart"/>
      <w:r w:rsidRPr="00083790">
        <w:rPr>
          <w:sz w:val="28"/>
          <w:szCs w:val="28"/>
          <w:vertAlign w:val="superscript"/>
        </w:rPr>
        <w:t>2</w:t>
      </w:r>
      <w:proofErr w:type="gramEnd"/>
      <w:r w:rsidRPr="00083790">
        <w:rPr>
          <w:sz w:val="28"/>
          <w:szCs w:val="28"/>
        </w:rPr>
        <w:t xml:space="preserve"> питание деаэратора паром подключить от 2-го отбора турбины и закрыть подачу пара на деаэратор от постороннего источника.</w:t>
      </w:r>
    </w:p>
    <w:p w:rsidR="00EC6973" w:rsidRPr="00083790" w:rsidRDefault="00EC6973" w:rsidP="00EC6973">
      <w:pPr>
        <w:ind w:firstLine="720"/>
        <w:jc w:val="both"/>
        <w:rPr>
          <w:sz w:val="28"/>
          <w:szCs w:val="28"/>
        </w:rPr>
      </w:pPr>
      <w:r w:rsidRPr="00083790">
        <w:rPr>
          <w:sz w:val="28"/>
          <w:szCs w:val="28"/>
        </w:rPr>
        <w:t>5.14. Работу водоструйных эжекторов и подачу пара на концевые уплотнения турбины перевести с ДПВ.</w:t>
      </w:r>
    </w:p>
    <w:p w:rsidR="00EC6973" w:rsidRPr="00083790" w:rsidRDefault="00EC6973" w:rsidP="00EC6973">
      <w:pPr>
        <w:ind w:firstLine="720"/>
        <w:jc w:val="both"/>
        <w:rPr>
          <w:sz w:val="28"/>
          <w:szCs w:val="28"/>
        </w:rPr>
      </w:pPr>
      <w:r w:rsidRPr="00083790">
        <w:rPr>
          <w:sz w:val="28"/>
          <w:szCs w:val="28"/>
        </w:rPr>
        <w:t>5.15. Плавно, в течение 80 минут повысить нагрузку с 60 МВт до 120 МВт, о</w:t>
      </w:r>
      <w:r w:rsidRPr="00083790">
        <w:rPr>
          <w:sz w:val="28"/>
          <w:szCs w:val="28"/>
        </w:rPr>
        <w:t>д</w:t>
      </w:r>
      <w:r w:rsidRPr="00083790">
        <w:rPr>
          <w:sz w:val="28"/>
          <w:szCs w:val="28"/>
        </w:rPr>
        <w:t xml:space="preserve">новременно с повышением нагрузки поднять давление свежего пара </w:t>
      </w:r>
      <w:proofErr w:type="gramStart"/>
      <w:r w:rsidRPr="00083790">
        <w:rPr>
          <w:sz w:val="28"/>
          <w:szCs w:val="28"/>
        </w:rPr>
        <w:t>до</w:t>
      </w:r>
      <w:proofErr w:type="gramEnd"/>
      <w:r w:rsidRPr="00083790">
        <w:rPr>
          <w:sz w:val="28"/>
          <w:szCs w:val="28"/>
        </w:rPr>
        <w:t xml:space="preserve"> номинальн</w:t>
      </w:r>
      <w:r w:rsidRPr="00083790">
        <w:rPr>
          <w:sz w:val="28"/>
          <w:szCs w:val="28"/>
        </w:rPr>
        <w:t>о</w:t>
      </w:r>
      <w:r w:rsidRPr="00083790">
        <w:rPr>
          <w:sz w:val="28"/>
          <w:szCs w:val="28"/>
        </w:rPr>
        <w:t>го.</w:t>
      </w:r>
    </w:p>
    <w:p w:rsidR="00EC6973" w:rsidRPr="00083790" w:rsidRDefault="00EC6973" w:rsidP="00EC6973">
      <w:pPr>
        <w:ind w:firstLine="720"/>
        <w:jc w:val="both"/>
        <w:rPr>
          <w:sz w:val="28"/>
          <w:szCs w:val="28"/>
        </w:rPr>
      </w:pPr>
      <w:r w:rsidRPr="00083790">
        <w:rPr>
          <w:sz w:val="28"/>
          <w:szCs w:val="28"/>
        </w:rPr>
        <w:t>При достижении номинальной нагрузки параметры пара должны быть следу</w:t>
      </w:r>
      <w:r w:rsidRPr="00083790">
        <w:rPr>
          <w:sz w:val="28"/>
          <w:szCs w:val="28"/>
        </w:rPr>
        <w:t>ю</w:t>
      </w:r>
      <w:r w:rsidRPr="00083790">
        <w:rPr>
          <w:sz w:val="28"/>
          <w:szCs w:val="28"/>
        </w:rPr>
        <w:t>щие:</w:t>
      </w:r>
    </w:p>
    <w:p w:rsidR="00EC6973" w:rsidRPr="00083790" w:rsidRDefault="00EC6973" w:rsidP="00EC6973">
      <w:pPr>
        <w:ind w:firstLine="720"/>
        <w:jc w:val="both"/>
        <w:rPr>
          <w:sz w:val="28"/>
          <w:szCs w:val="28"/>
        </w:rPr>
      </w:pPr>
      <w:r w:rsidRPr="00083790">
        <w:rPr>
          <w:sz w:val="28"/>
          <w:szCs w:val="28"/>
        </w:rPr>
        <w:t xml:space="preserve">а) давление острого пара перед ЦВД </w:t>
      </w:r>
      <w:r w:rsidRPr="00083790">
        <w:rPr>
          <w:sz w:val="28"/>
          <w:szCs w:val="28"/>
        </w:rPr>
        <w:sym w:font="Symbol" w:char="F02D"/>
      </w:r>
      <w:r w:rsidRPr="00083790">
        <w:rPr>
          <w:sz w:val="28"/>
          <w:szCs w:val="28"/>
        </w:rPr>
        <w:t xml:space="preserve"> 130 кгс/см</w:t>
      </w:r>
      <w:proofErr w:type="gramStart"/>
      <w:r w:rsidRPr="00083790">
        <w:rPr>
          <w:sz w:val="28"/>
          <w:szCs w:val="28"/>
          <w:vertAlign w:val="superscript"/>
        </w:rPr>
        <w:t>2</w:t>
      </w:r>
      <w:proofErr w:type="gramEnd"/>
      <w:r w:rsidRPr="00083790">
        <w:rPr>
          <w:sz w:val="28"/>
          <w:szCs w:val="28"/>
        </w:rPr>
        <w:t>;</w:t>
      </w:r>
    </w:p>
    <w:p w:rsidR="00EC6973" w:rsidRPr="00083790" w:rsidRDefault="00EC6973" w:rsidP="00EC6973">
      <w:pPr>
        <w:ind w:firstLine="720"/>
        <w:jc w:val="both"/>
        <w:rPr>
          <w:sz w:val="28"/>
          <w:szCs w:val="28"/>
        </w:rPr>
      </w:pPr>
      <w:r w:rsidRPr="00083790">
        <w:rPr>
          <w:sz w:val="28"/>
          <w:szCs w:val="28"/>
        </w:rPr>
        <w:t>б) температура острого пара перед ЦВД около 530</w:t>
      </w:r>
      <w:proofErr w:type="gramStart"/>
      <w:r w:rsidRPr="00083790">
        <w:rPr>
          <w:sz w:val="28"/>
          <w:szCs w:val="28"/>
        </w:rPr>
        <w:sym w:font="Symbol" w:char="F0B0"/>
      </w:r>
      <w:r w:rsidRPr="00083790">
        <w:rPr>
          <w:sz w:val="28"/>
          <w:szCs w:val="28"/>
        </w:rPr>
        <w:t>С</w:t>
      </w:r>
      <w:proofErr w:type="gramEnd"/>
      <w:r w:rsidRPr="00083790">
        <w:rPr>
          <w:sz w:val="28"/>
          <w:szCs w:val="28"/>
        </w:rPr>
        <w:t>;</w:t>
      </w:r>
    </w:p>
    <w:p w:rsidR="00EC6973" w:rsidRPr="00083790" w:rsidRDefault="00EC6973" w:rsidP="00EC6973">
      <w:pPr>
        <w:ind w:firstLine="720"/>
        <w:jc w:val="both"/>
        <w:rPr>
          <w:sz w:val="28"/>
          <w:szCs w:val="28"/>
        </w:rPr>
      </w:pPr>
      <w:r w:rsidRPr="00083790">
        <w:rPr>
          <w:sz w:val="28"/>
          <w:szCs w:val="28"/>
        </w:rPr>
        <w:t xml:space="preserve">в) температура пара </w:t>
      </w:r>
      <w:proofErr w:type="spellStart"/>
      <w:r w:rsidRPr="00083790">
        <w:rPr>
          <w:sz w:val="28"/>
          <w:szCs w:val="28"/>
        </w:rPr>
        <w:t>промперегрева</w:t>
      </w:r>
      <w:proofErr w:type="spellEnd"/>
      <w:r w:rsidRPr="00083790">
        <w:rPr>
          <w:sz w:val="28"/>
          <w:szCs w:val="28"/>
        </w:rPr>
        <w:t xml:space="preserve"> </w:t>
      </w:r>
      <w:r w:rsidRPr="00083790">
        <w:rPr>
          <w:sz w:val="28"/>
          <w:szCs w:val="28"/>
        </w:rPr>
        <w:sym w:font="Symbol" w:char="F02D"/>
      </w:r>
      <w:r w:rsidRPr="00083790">
        <w:rPr>
          <w:sz w:val="28"/>
          <w:szCs w:val="28"/>
        </w:rPr>
        <w:t xml:space="preserve"> 530</w:t>
      </w:r>
      <w:r w:rsidRPr="00083790">
        <w:rPr>
          <w:sz w:val="28"/>
          <w:szCs w:val="28"/>
        </w:rPr>
        <w:sym w:font="Symbol" w:char="F0B0"/>
      </w:r>
      <w:r w:rsidRPr="00083790">
        <w:rPr>
          <w:sz w:val="28"/>
          <w:szCs w:val="28"/>
        </w:rPr>
        <w:t>С.</w:t>
      </w:r>
    </w:p>
    <w:p w:rsidR="00EC6973" w:rsidRPr="00083790" w:rsidRDefault="00EC6973" w:rsidP="00EC6973">
      <w:pPr>
        <w:ind w:firstLine="720"/>
        <w:jc w:val="both"/>
        <w:rPr>
          <w:sz w:val="28"/>
          <w:szCs w:val="28"/>
        </w:rPr>
      </w:pPr>
      <w:r w:rsidRPr="00083790">
        <w:rPr>
          <w:sz w:val="28"/>
          <w:szCs w:val="28"/>
        </w:rPr>
        <w:t>Турбина полностью прогрета,  тепловое расширение турбины около 34 мм.</w:t>
      </w:r>
    </w:p>
    <w:p w:rsidR="00EC6973" w:rsidRPr="00083790" w:rsidRDefault="00EC6973" w:rsidP="00EC6973">
      <w:pPr>
        <w:ind w:firstLine="720"/>
        <w:jc w:val="both"/>
        <w:rPr>
          <w:sz w:val="28"/>
          <w:szCs w:val="28"/>
        </w:rPr>
      </w:pPr>
      <w:r w:rsidRPr="00083790">
        <w:rPr>
          <w:sz w:val="28"/>
          <w:szCs w:val="28"/>
        </w:rPr>
        <w:t xml:space="preserve">5.16. В течение 30 минут плавно повысить температуру свежего пара до </w:t>
      </w:r>
      <w:proofErr w:type="gramStart"/>
      <w:r w:rsidRPr="00083790">
        <w:rPr>
          <w:sz w:val="28"/>
          <w:szCs w:val="28"/>
        </w:rPr>
        <w:t>ном</w:t>
      </w:r>
      <w:r w:rsidRPr="00083790">
        <w:rPr>
          <w:sz w:val="28"/>
          <w:szCs w:val="28"/>
        </w:rPr>
        <w:t>и</w:t>
      </w:r>
      <w:r w:rsidRPr="00083790">
        <w:rPr>
          <w:sz w:val="28"/>
          <w:szCs w:val="28"/>
        </w:rPr>
        <w:t>нальной</w:t>
      </w:r>
      <w:proofErr w:type="gramEnd"/>
      <w:r w:rsidRPr="00083790">
        <w:rPr>
          <w:sz w:val="28"/>
          <w:szCs w:val="28"/>
        </w:rPr>
        <w:t>.</w:t>
      </w:r>
    </w:p>
    <w:p w:rsidR="00EC6973" w:rsidRPr="00083790" w:rsidRDefault="00EC6973" w:rsidP="00EC6973">
      <w:pPr>
        <w:ind w:firstLine="720"/>
        <w:jc w:val="both"/>
        <w:rPr>
          <w:sz w:val="28"/>
          <w:szCs w:val="28"/>
        </w:rPr>
      </w:pPr>
      <w:r w:rsidRPr="00083790">
        <w:rPr>
          <w:sz w:val="28"/>
          <w:szCs w:val="28"/>
        </w:rPr>
        <w:t>5.17. При нагрузке примерно 150 МВт перевести питание деаэратора паром из 3-го отбора турбины, подачу пара на деаэратор из 2-го отбора закрыть. Включить в работу второй конденсатный насос.</w:t>
      </w:r>
    </w:p>
    <w:p w:rsidR="00EC6973" w:rsidRPr="00083790" w:rsidRDefault="00EC6973" w:rsidP="00EC6973">
      <w:pPr>
        <w:ind w:firstLine="720"/>
        <w:jc w:val="both"/>
        <w:rPr>
          <w:sz w:val="28"/>
          <w:szCs w:val="28"/>
        </w:rPr>
      </w:pPr>
      <w:r w:rsidRPr="00083790">
        <w:rPr>
          <w:sz w:val="28"/>
          <w:szCs w:val="28"/>
        </w:rPr>
        <w:t>5.18. При нагрузке 170-180 М</w:t>
      </w:r>
      <w:proofErr w:type="gramStart"/>
      <w:r w:rsidRPr="00083790">
        <w:rPr>
          <w:sz w:val="28"/>
          <w:szCs w:val="28"/>
        </w:rPr>
        <w:t>Вт вкл</w:t>
      </w:r>
      <w:proofErr w:type="gramEnd"/>
      <w:r w:rsidRPr="00083790">
        <w:rPr>
          <w:sz w:val="28"/>
          <w:szCs w:val="28"/>
        </w:rPr>
        <w:t xml:space="preserve">ючить в работу второй питательный насос. </w:t>
      </w:r>
    </w:p>
    <w:p w:rsidR="00EC6973" w:rsidRDefault="00EC6973">
      <w:r>
        <w:t>Задание :Законспектировать инструкцию и проработать.</w:t>
      </w:r>
    </w:p>
    <w:sectPr w:rsidR="00EC6973" w:rsidSect="007E4E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C22AE"/>
    <w:multiLevelType w:val="multilevel"/>
    <w:tmpl w:val="5D420822"/>
    <w:lvl w:ilvl="0">
      <w:start w:val="28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start w:val="122"/>
      <w:numFmt w:val="decimalZero"/>
      <w:lvlText w:val="%1.%2"/>
      <w:lvlJc w:val="left"/>
      <w:pPr>
        <w:ind w:left="960" w:hanging="9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60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1BC216C6"/>
    <w:multiLevelType w:val="singleLevel"/>
    <w:tmpl w:val="4DC4E702"/>
    <w:lvl w:ilvl="0">
      <w:start w:val="5"/>
      <w:numFmt w:val="decimal"/>
      <w:lvlText w:val="%1. "/>
      <w:legacy w:legacy="1" w:legacySpace="0" w:legacyIndent="283"/>
      <w:lvlJc w:val="left"/>
      <w:pPr>
        <w:ind w:left="2552" w:hanging="283"/>
      </w:pPr>
      <w:rPr>
        <w:rFonts w:ascii="Times New Roman" w:hAnsi="Times New Roman" w:hint="default"/>
        <w:b/>
        <w:i w:val="0"/>
        <w:sz w:val="26"/>
        <w:u w:val="none"/>
      </w:rPr>
    </w:lvl>
  </w:abstractNum>
  <w:abstractNum w:abstractNumId="2">
    <w:nsid w:val="423D5BDC"/>
    <w:multiLevelType w:val="singleLevel"/>
    <w:tmpl w:val="F4A888E8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8"/>
        <w:szCs w:val="28"/>
        <w:u w:val="none"/>
      </w:rPr>
    </w:lvl>
  </w:abstractNum>
  <w:abstractNum w:abstractNumId="3">
    <w:nsid w:val="4F425B3C"/>
    <w:multiLevelType w:val="multilevel"/>
    <w:tmpl w:val="A8B6EEEC"/>
    <w:lvl w:ilvl="0">
      <w:start w:val="27"/>
      <w:numFmt w:val="decimal"/>
      <w:lvlText w:val="%1"/>
      <w:lvlJc w:val="left"/>
      <w:pPr>
        <w:ind w:left="1020" w:hanging="10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020" w:hanging="1020"/>
      </w:pPr>
      <w:rPr>
        <w:rFonts w:hint="default"/>
      </w:rPr>
    </w:lvl>
    <w:lvl w:ilvl="2">
      <w:start w:val="22"/>
      <w:numFmt w:val="decimal"/>
      <w:lvlText w:val="%1.%2.%3"/>
      <w:lvlJc w:val="left"/>
      <w:pPr>
        <w:ind w:left="1020" w:hanging="10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606C4D48"/>
    <w:multiLevelType w:val="multilevel"/>
    <w:tmpl w:val="20362190"/>
    <w:lvl w:ilvl="0">
      <w:start w:val="28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102" w:hanging="1035"/>
      </w:pPr>
      <w:rPr>
        <w:rFonts w:hint="default"/>
      </w:rPr>
    </w:lvl>
    <w:lvl w:ilvl="2">
      <w:start w:val="22"/>
      <w:numFmt w:val="decimal"/>
      <w:lvlText w:val="%1.%2.%3"/>
      <w:lvlJc w:val="left"/>
      <w:pPr>
        <w:ind w:left="1169" w:hanging="103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96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3"/>
  <w:proofState w:spelling="clean" w:grammar="clean"/>
  <w:defaultTabStop w:val="708"/>
  <w:characterSpacingControl w:val="doNotCompress"/>
  <w:savePreviewPicture/>
  <w:compat/>
  <w:rsids>
    <w:rsidRoot w:val="00703C16"/>
    <w:rsid w:val="002E39C9"/>
    <w:rsid w:val="00703C16"/>
    <w:rsid w:val="007E4E24"/>
    <w:rsid w:val="00EC69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C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3C1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2156</Words>
  <Characters>12293</Characters>
  <Application>Microsoft Office Word</Application>
  <DocSecurity>0</DocSecurity>
  <Lines>102</Lines>
  <Paragraphs>28</Paragraphs>
  <ScaleCrop>false</ScaleCrop>
  <Company/>
  <LinksUpToDate>false</LinksUpToDate>
  <CharactersWithSpaces>14421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204главный</dc:creator>
  <cp:lastModifiedBy>204главный</cp:lastModifiedBy>
  <cp:revision>2</cp:revision>
  <dcterms:created xsi:type="dcterms:W3CDTF">2022-01-26T02:42:00Z</dcterms:created>
  <dcterms:modified xsi:type="dcterms:W3CDTF">2022-01-26T03:32:00Z</dcterms:modified>
</cp:coreProperties>
</file>