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D8" w:rsidRPr="006478D4" w:rsidRDefault="00CB0A0B">
      <w:pPr>
        <w:rPr>
          <w:rFonts w:ascii="Times New Roman" w:hAnsi="Times New Roman" w:cs="Times New Roman"/>
          <w:sz w:val="28"/>
          <w:szCs w:val="28"/>
        </w:rPr>
      </w:pPr>
      <w:r w:rsidRPr="006478D4">
        <w:rPr>
          <w:rFonts w:ascii="Times New Roman" w:hAnsi="Times New Roman" w:cs="Times New Roman"/>
          <w:sz w:val="28"/>
          <w:szCs w:val="28"/>
        </w:rPr>
        <w:t>Лекция. Единичные нагрузки, определение их величин.</w:t>
      </w:r>
    </w:p>
    <w:p w:rsidR="006478D4" w:rsidRDefault="006478D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635750" cy="9670088"/>
            <wp:effectExtent l="19050" t="0" r="0" b="0"/>
            <wp:docPr id="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67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850" w:rsidRDefault="00C43850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508750" cy="10313714"/>
            <wp:effectExtent l="19050" t="0" r="6350" b="0"/>
            <wp:docPr id="4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103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850" w:rsidRDefault="00C43850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267450" cy="6774100"/>
            <wp:effectExtent l="19050" t="0" r="0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77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E2A" w:rsidRPr="001F5E2A" w:rsidRDefault="001F5E2A">
      <w:pPr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1F5E2A" w:rsidRPr="001F5E2A" w:rsidSect="006478D4">
      <w:pgSz w:w="11906" w:h="16838"/>
      <w:pgMar w:top="397" w:right="289" w:bottom="346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A0B"/>
    <w:rsid w:val="001F5E2A"/>
    <w:rsid w:val="004B6BA8"/>
    <w:rsid w:val="006478D4"/>
    <w:rsid w:val="00B33390"/>
    <w:rsid w:val="00C43850"/>
    <w:rsid w:val="00CB0A0B"/>
    <w:rsid w:val="00FE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D8"/>
  </w:style>
  <w:style w:type="paragraph" w:styleId="1">
    <w:name w:val="heading 1"/>
    <w:basedOn w:val="a"/>
    <w:link w:val="10"/>
    <w:uiPriority w:val="9"/>
    <w:qFormat/>
    <w:rsid w:val="004B6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B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B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2755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117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756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711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658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985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50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2022-01-27T07:33:00Z</dcterms:created>
  <dcterms:modified xsi:type="dcterms:W3CDTF">2022-01-27T09:53:00Z</dcterms:modified>
</cp:coreProperties>
</file>