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95A" w:rsidRDefault="00ED42AC">
      <w:pPr>
        <w:rPr>
          <w:rFonts w:ascii="Times New Roman" w:hAnsi="Times New Roman" w:cs="Times New Roman"/>
          <w:color w:val="000000"/>
          <w:sz w:val="32"/>
          <w:szCs w:val="32"/>
        </w:rPr>
      </w:pPr>
      <w:r w:rsidRPr="00ED42AC">
        <w:rPr>
          <w:rFonts w:ascii="Times New Roman" w:hAnsi="Times New Roman" w:cs="Times New Roman"/>
          <w:sz w:val="32"/>
          <w:szCs w:val="32"/>
        </w:rPr>
        <w:t xml:space="preserve">Лекция. </w:t>
      </w:r>
      <w:r w:rsidRPr="00ED42AC">
        <w:rPr>
          <w:rFonts w:ascii="Times New Roman" w:hAnsi="Times New Roman" w:cs="Times New Roman"/>
          <w:color w:val="000000"/>
          <w:sz w:val="32"/>
          <w:szCs w:val="32"/>
        </w:rPr>
        <w:t>Защита от замыканий на землю в электрических сетях.</w:t>
      </w:r>
    </w:p>
    <w:p w:rsidR="002E3268" w:rsidRDefault="002E3268">
      <w:pPr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Назначение защит от замыканий на землю.</w:t>
      </w:r>
    </w:p>
    <w:p w:rsidR="002E3268" w:rsidRDefault="002E326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6816090" cy="719007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090" cy="719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268" w:rsidRDefault="002E3268">
      <w:pPr>
        <w:rPr>
          <w:rFonts w:ascii="Times New Roman" w:hAnsi="Times New Roman" w:cs="Times New Roman"/>
          <w:sz w:val="32"/>
          <w:szCs w:val="32"/>
          <w:u w:val="single"/>
        </w:rPr>
      </w:pPr>
      <w:r w:rsidRPr="002E3268">
        <w:rPr>
          <w:rFonts w:ascii="Times New Roman" w:hAnsi="Times New Roman" w:cs="Times New Roman"/>
          <w:sz w:val="32"/>
          <w:szCs w:val="32"/>
          <w:u w:val="single"/>
        </w:rPr>
        <w:t xml:space="preserve">Защита от </w:t>
      </w:r>
      <w:r w:rsidR="00D56792">
        <w:rPr>
          <w:rFonts w:ascii="Times New Roman" w:hAnsi="Times New Roman" w:cs="Times New Roman"/>
          <w:sz w:val="32"/>
          <w:szCs w:val="32"/>
          <w:u w:val="single"/>
        </w:rPr>
        <w:t xml:space="preserve">1-фазных </w:t>
      </w:r>
      <w:r w:rsidRPr="002E3268">
        <w:rPr>
          <w:rFonts w:ascii="Times New Roman" w:hAnsi="Times New Roman" w:cs="Times New Roman"/>
          <w:sz w:val="32"/>
          <w:szCs w:val="32"/>
          <w:u w:val="single"/>
        </w:rPr>
        <w:t xml:space="preserve">замыканий на землю в сетях с </w:t>
      </w:r>
      <w:proofErr w:type="gramStart"/>
      <w:r w:rsidRPr="002E3268">
        <w:rPr>
          <w:rFonts w:ascii="Times New Roman" w:hAnsi="Times New Roman" w:cs="Times New Roman"/>
          <w:sz w:val="32"/>
          <w:szCs w:val="32"/>
          <w:u w:val="single"/>
        </w:rPr>
        <w:t>изолированной</w:t>
      </w:r>
      <w:proofErr w:type="gramEnd"/>
      <w:r w:rsidRPr="002E3268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proofErr w:type="spellStart"/>
      <w:r w:rsidRPr="002E3268">
        <w:rPr>
          <w:rFonts w:ascii="Times New Roman" w:hAnsi="Times New Roman" w:cs="Times New Roman"/>
          <w:sz w:val="32"/>
          <w:szCs w:val="32"/>
          <w:u w:val="single"/>
        </w:rPr>
        <w:t>нейтралью</w:t>
      </w:r>
      <w:proofErr w:type="spellEnd"/>
      <w:r w:rsidRPr="002E3268">
        <w:rPr>
          <w:rFonts w:ascii="Times New Roman" w:hAnsi="Times New Roman" w:cs="Times New Roman"/>
          <w:sz w:val="32"/>
          <w:szCs w:val="32"/>
          <w:u w:val="single"/>
        </w:rPr>
        <w:t>.</w:t>
      </w:r>
    </w:p>
    <w:p w:rsidR="002E3268" w:rsidRDefault="002E3268">
      <w:pPr>
        <w:rPr>
          <w:rFonts w:ascii="Times New Roman" w:hAnsi="Times New Roman" w:cs="Times New Roman"/>
          <w:sz w:val="32"/>
          <w:szCs w:val="32"/>
        </w:rPr>
      </w:pPr>
      <w:r w:rsidRPr="002E3268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6457950" cy="1694471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758" cy="1691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268" w:rsidRDefault="002E326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6762750" cy="9971353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0346" cy="9982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268" w:rsidRDefault="002E326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6850362" cy="236220"/>
            <wp:effectExtent l="19050" t="0" r="7638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584" cy="236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268" w:rsidRDefault="002E3268">
      <w:pPr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одним из способов, указанном на рисунке</w:t>
      </w:r>
      <w:r w:rsidR="00D56792">
        <w:rPr>
          <w:rFonts w:ascii="Times New Roman" w:hAnsi="Times New Roman" w:cs="Times New Roman"/>
          <w:sz w:val="32"/>
          <w:szCs w:val="32"/>
        </w:rPr>
        <w:t xml:space="preserve"> 100а:</w:t>
      </w:r>
      <w:r w:rsidRPr="002E326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2259330" cy="2353907"/>
            <wp:effectExtent l="1905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330" cy="2353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D56792" w:rsidRDefault="00D5679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6678930" cy="2304354"/>
            <wp:effectExtent l="19050" t="0" r="762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8930" cy="2304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792" w:rsidRPr="008D2A97" w:rsidRDefault="00D56792" w:rsidP="00D56792">
      <w:pPr>
        <w:rPr>
          <w:rFonts w:ascii="Times New Roman" w:hAnsi="Times New Roman" w:cs="Times New Roman"/>
          <w:sz w:val="32"/>
          <w:szCs w:val="32"/>
        </w:rPr>
      </w:pPr>
      <w:r w:rsidRPr="002E3268">
        <w:rPr>
          <w:rFonts w:ascii="Times New Roman" w:hAnsi="Times New Roman" w:cs="Times New Roman"/>
          <w:sz w:val="32"/>
          <w:szCs w:val="32"/>
          <w:u w:val="single"/>
        </w:rPr>
        <w:t xml:space="preserve">Защита от 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1-фазных </w:t>
      </w:r>
      <w:r w:rsidRPr="002E3268">
        <w:rPr>
          <w:rFonts w:ascii="Times New Roman" w:hAnsi="Times New Roman" w:cs="Times New Roman"/>
          <w:sz w:val="32"/>
          <w:szCs w:val="32"/>
          <w:u w:val="single"/>
        </w:rPr>
        <w:t xml:space="preserve">замыканий на землю в сетях с </w:t>
      </w: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глухозаземленной</w:t>
      </w:r>
      <w:proofErr w:type="spellEnd"/>
      <w:r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2E3268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proofErr w:type="spellStart"/>
      <w:r w:rsidRPr="002E3268">
        <w:rPr>
          <w:rFonts w:ascii="Times New Roman" w:hAnsi="Times New Roman" w:cs="Times New Roman"/>
          <w:sz w:val="32"/>
          <w:szCs w:val="32"/>
          <w:u w:val="single"/>
        </w:rPr>
        <w:t>нейтралью</w:t>
      </w:r>
      <w:proofErr w:type="spellEnd"/>
      <w:r w:rsidRPr="008D2A97">
        <w:rPr>
          <w:rFonts w:ascii="Times New Roman" w:hAnsi="Times New Roman" w:cs="Times New Roman"/>
          <w:sz w:val="32"/>
          <w:szCs w:val="32"/>
        </w:rPr>
        <w:t>.</w:t>
      </w:r>
      <w:r w:rsidR="008D2A97" w:rsidRPr="008D2A97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Сети 110 кВ и выше </w:t>
      </w:r>
      <w:proofErr w:type="spellStart"/>
      <w:r w:rsidR="008D2A97" w:rsidRPr="008D2A97">
        <w:rPr>
          <w:rFonts w:ascii="Times New Roman" w:hAnsi="Times New Roman" w:cs="Times New Roman"/>
          <w:sz w:val="32"/>
          <w:szCs w:val="32"/>
        </w:rPr>
        <w:t>рабо</w:t>
      </w:r>
      <w:proofErr w:type="spellEnd"/>
      <w:r w:rsidR="008D2A97" w:rsidRPr="008D2A97">
        <w:rPr>
          <w:rFonts w:ascii="Times New Roman" w:hAnsi="Times New Roman" w:cs="Times New Roman"/>
          <w:sz w:val="32"/>
          <w:szCs w:val="32"/>
        </w:rPr>
        <w:t>-</w:t>
      </w:r>
    </w:p>
    <w:p w:rsidR="00D56792" w:rsidRDefault="008D2A9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6648539" cy="259842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539" cy="2598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A97" w:rsidRDefault="008D2A9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6160770" cy="1355369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770" cy="1355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A97" w:rsidRDefault="008D2A9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6732270" cy="3402591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270" cy="3402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50A3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7027271" cy="5829300"/>
            <wp:effectExtent l="19050" t="0" r="2179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271" cy="582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0A3" w:rsidRDefault="00A850A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6861810" cy="3908440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810" cy="390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1301" w:rsidRPr="002E3268" w:rsidRDefault="00E4130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Задание: изучить материал и составить конспект.</w:t>
      </w:r>
    </w:p>
    <w:sectPr w:rsidR="00E41301" w:rsidRPr="002E3268" w:rsidSect="00ED42AC">
      <w:pgSz w:w="11906" w:h="16838"/>
      <w:pgMar w:top="232" w:right="289" w:bottom="346" w:left="5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D42AC"/>
    <w:rsid w:val="002723CD"/>
    <w:rsid w:val="002E3268"/>
    <w:rsid w:val="0032295A"/>
    <w:rsid w:val="008D2A97"/>
    <w:rsid w:val="00A850A3"/>
    <w:rsid w:val="00D24256"/>
    <w:rsid w:val="00D56792"/>
    <w:rsid w:val="00E41301"/>
    <w:rsid w:val="00ED4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3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32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3</cp:revision>
  <dcterms:created xsi:type="dcterms:W3CDTF">2022-01-26T10:44:00Z</dcterms:created>
  <dcterms:modified xsi:type="dcterms:W3CDTF">2022-01-26T10:55:00Z</dcterms:modified>
</cp:coreProperties>
</file>