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A3D" w:rsidRPr="00F31A3D" w:rsidRDefault="00F31A3D" w:rsidP="00F31A3D">
      <w:pPr>
        <w:shd w:val="clear" w:color="auto" w:fill="FFFFFF"/>
        <w:spacing w:before="285" w:after="142" w:line="411" w:lineRule="atLeast"/>
        <w:jc w:val="center"/>
        <w:outlineLvl w:val="0"/>
        <w:rPr>
          <w:rFonts w:ascii="Times New Roman" w:eastAsia="Times New Roman" w:hAnsi="Times New Roman" w:cs="Times New Roman"/>
          <w:b/>
          <w:kern w:val="36"/>
          <w:sz w:val="28"/>
          <w:szCs w:val="28"/>
        </w:rPr>
      </w:pPr>
      <w:r w:rsidRPr="00F31A3D">
        <w:rPr>
          <w:rFonts w:ascii="Times New Roman" w:eastAsia="Times New Roman" w:hAnsi="Times New Roman" w:cs="Times New Roman"/>
          <w:b/>
          <w:kern w:val="36"/>
          <w:sz w:val="28"/>
          <w:szCs w:val="28"/>
        </w:rPr>
        <w:t>Урок</w:t>
      </w:r>
      <w:r>
        <w:rPr>
          <w:rFonts w:ascii="Times New Roman" w:eastAsia="Times New Roman" w:hAnsi="Times New Roman" w:cs="Times New Roman"/>
          <w:b/>
          <w:kern w:val="36"/>
          <w:sz w:val="28"/>
          <w:szCs w:val="28"/>
        </w:rPr>
        <w:t xml:space="preserve"> – лекция:</w:t>
      </w:r>
      <w:r w:rsidRPr="00F31A3D">
        <w:rPr>
          <w:rFonts w:ascii="Times New Roman" w:eastAsia="Times New Roman" w:hAnsi="Times New Roman" w:cs="Times New Roman"/>
          <w:b/>
          <w:kern w:val="36"/>
          <w:sz w:val="28"/>
          <w:szCs w:val="28"/>
        </w:rPr>
        <w:t xml:space="preserve"> "Культура России в XVIII веке"</w:t>
      </w:r>
    </w:p>
    <w:p w:rsidR="00F31A3D" w:rsidRPr="00F31A3D" w:rsidRDefault="00F31A3D" w:rsidP="00F31A3D">
      <w:pPr>
        <w:spacing w:after="0" w:line="240" w:lineRule="auto"/>
        <w:jc w:val="center"/>
        <w:rPr>
          <w:rFonts w:ascii="Times New Roman" w:hAnsi="Times New Roman" w:cs="Times New Roman"/>
          <w:b/>
          <w:sz w:val="28"/>
          <w:szCs w:val="28"/>
          <w:highlight w:val="cyan"/>
        </w:rPr>
      </w:pPr>
      <w:r w:rsidRPr="00F31A3D">
        <w:rPr>
          <w:rFonts w:ascii="Times New Roman" w:hAnsi="Times New Roman" w:cs="Times New Roman"/>
          <w:b/>
          <w:sz w:val="28"/>
          <w:szCs w:val="28"/>
          <w:highlight w:val="cyan"/>
        </w:rPr>
        <w:t>Здравствуйте дорогие ребята!</w:t>
      </w:r>
    </w:p>
    <w:p w:rsidR="00F31A3D" w:rsidRPr="00F31A3D" w:rsidRDefault="00F31A3D" w:rsidP="00F31A3D">
      <w:pPr>
        <w:shd w:val="clear" w:color="auto" w:fill="FFFFFF"/>
        <w:spacing w:before="285" w:after="142" w:line="411" w:lineRule="atLeast"/>
        <w:jc w:val="center"/>
        <w:outlineLvl w:val="0"/>
        <w:rPr>
          <w:rFonts w:ascii="Times New Roman" w:eastAsia="Times New Roman" w:hAnsi="Times New Roman" w:cs="Times New Roman"/>
          <w:b/>
          <w:kern w:val="36"/>
          <w:sz w:val="28"/>
          <w:szCs w:val="28"/>
        </w:rPr>
      </w:pPr>
      <w:r w:rsidRPr="00F31A3D">
        <w:rPr>
          <w:rFonts w:ascii="Times New Roman" w:hAnsi="Times New Roman" w:cs="Times New Roman"/>
          <w:b/>
          <w:sz w:val="28"/>
          <w:szCs w:val="28"/>
          <w:highlight w:val="cyan"/>
        </w:rPr>
        <w:t xml:space="preserve">Сегодня тема урока посвящена </w:t>
      </w:r>
      <w:r>
        <w:rPr>
          <w:rFonts w:ascii="Times New Roman" w:eastAsia="Times New Roman" w:hAnsi="Times New Roman" w:cs="Times New Roman"/>
          <w:b/>
          <w:kern w:val="36"/>
          <w:sz w:val="28"/>
          <w:szCs w:val="28"/>
          <w:highlight w:val="yellow"/>
        </w:rPr>
        <w:t>"Культуре</w:t>
      </w:r>
      <w:r w:rsidRPr="00F31A3D">
        <w:rPr>
          <w:rFonts w:ascii="Times New Roman" w:eastAsia="Times New Roman" w:hAnsi="Times New Roman" w:cs="Times New Roman"/>
          <w:b/>
          <w:kern w:val="36"/>
          <w:sz w:val="28"/>
          <w:szCs w:val="28"/>
          <w:highlight w:val="yellow"/>
        </w:rPr>
        <w:t xml:space="preserve"> России в XVIII веке"</w:t>
      </w:r>
    </w:p>
    <w:p w:rsidR="00F31A3D" w:rsidRDefault="00F31A3D" w:rsidP="00F31A3D">
      <w:pPr>
        <w:pStyle w:val="a4"/>
        <w:shd w:val="clear" w:color="auto" w:fill="FFFFFF"/>
        <w:spacing w:before="0" w:beforeAutospacing="0" w:after="0" w:afterAutospacing="0" w:line="237" w:lineRule="atLeast"/>
        <w:jc w:val="center"/>
        <w:rPr>
          <w:b/>
          <w:sz w:val="28"/>
          <w:szCs w:val="28"/>
          <w:highlight w:val="yellow"/>
        </w:rPr>
      </w:pPr>
    </w:p>
    <w:p w:rsidR="00F31A3D" w:rsidRPr="00F31A3D" w:rsidRDefault="00D25C5A" w:rsidP="00F31A3D">
      <w:pPr>
        <w:pStyle w:val="a4"/>
        <w:shd w:val="clear" w:color="auto" w:fill="FFFFFF"/>
        <w:spacing w:before="0" w:beforeAutospacing="0" w:after="0" w:afterAutospacing="0" w:line="237" w:lineRule="atLeast"/>
        <w:jc w:val="center"/>
        <w:rPr>
          <w:b/>
          <w:sz w:val="28"/>
          <w:szCs w:val="28"/>
          <w:highlight w:val="cyan"/>
        </w:rPr>
      </w:pPr>
      <w:r>
        <w:rPr>
          <w:b/>
          <w:sz w:val="28"/>
          <w:szCs w:val="28"/>
          <w:highlight w:val="cyan"/>
        </w:rPr>
        <w:t>Это одна из моих любимейших тем… КУЛЬТУРА!!! Поэтому вернёмся к ней на живом уроке…</w:t>
      </w:r>
      <w:r w:rsidR="00F31A3D" w:rsidRPr="00F31A3D">
        <w:rPr>
          <w:b/>
          <w:sz w:val="28"/>
          <w:szCs w:val="28"/>
          <w:highlight w:val="cyan"/>
        </w:rPr>
        <w:t>Прошу вас вспомнить предыдущие уроки. Повторите пройденный материал. Используйте необходимую литературу в эл/библиотеке, материалы интернета, учебную литературу и тд.  И… конечно же, можете опереться на текст лекции учёных историков… Внимательно прочитайте, проанализируйте данное историческое время,  и</w:t>
      </w:r>
    </w:p>
    <w:p w:rsidR="00F31A3D" w:rsidRPr="00F31A3D" w:rsidRDefault="00F31A3D" w:rsidP="00F31A3D">
      <w:pPr>
        <w:spacing w:after="0" w:line="240" w:lineRule="auto"/>
        <w:jc w:val="center"/>
        <w:rPr>
          <w:rFonts w:ascii="Times New Roman" w:hAnsi="Times New Roman" w:cs="Times New Roman"/>
          <w:b/>
          <w:sz w:val="28"/>
          <w:szCs w:val="28"/>
        </w:rPr>
      </w:pPr>
      <w:r w:rsidRPr="00F31A3D">
        <w:rPr>
          <w:rFonts w:ascii="Times New Roman" w:hAnsi="Times New Roman" w:cs="Times New Roman"/>
          <w:b/>
          <w:sz w:val="28"/>
          <w:szCs w:val="28"/>
          <w:highlight w:val="cyan"/>
        </w:rPr>
        <w:t>в</w:t>
      </w:r>
      <w:r>
        <w:rPr>
          <w:rFonts w:ascii="Times New Roman" w:hAnsi="Times New Roman" w:cs="Times New Roman"/>
          <w:b/>
          <w:sz w:val="28"/>
          <w:szCs w:val="28"/>
          <w:highlight w:val="cyan"/>
        </w:rPr>
        <w:t xml:space="preserve">ыполните </w:t>
      </w:r>
      <w:r w:rsidRPr="00F31A3D">
        <w:rPr>
          <w:rFonts w:ascii="Times New Roman" w:hAnsi="Times New Roman" w:cs="Times New Roman"/>
          <w:b/>
          <w:sz w:val="28"/>
          <w:szCs w:val="28"/>
          <w:highlight w:val="cyan"/>
        </w:rPr>
        <w:t xml:space="preserve"> задания.</w:t>
      </w:r>
    </w:p>
    <w:p w:rsidR="00F31A3D" w:rsidRDefault="00F31A3D" w:rsidP="00F31A3D">
      <w:pPr>
        <w:spacing w:after="0" w:line="240" w:lineRule="auto"/>
        <w:jc w:val="center"/>
        <w:rPr>
          <w:rFonts w:ascii="Times New Roman" w:hAnsi="Times New Roman" w:cs="Times New Roman"/>
          <w:b/>
          <w:sz w:val="28"/>
          <w:szCs w:val="28"/>
        </w:rPr>
      </w:pPr>
      <w:r w:rsidRPr="00F31A3D">
        <w:rPr>
          <w:rFonts w:ascii="Times New Roman" w:hAnsi="Times New Roman" w:cs="Times New Roman"/>
          <w:b/>
          <w:sz w:val="28"/>
          <w:szCs w:val="28"/>
          <w:highlight w:val="yellow"/>
        </w:rPr>
        <w:t>Вперёд, всего Доброго!!!</w:t>
      </w:r>
    </w:p>
    <w:p w:rsidR="00F31A3D" w:rsidRPr="00F31A3D" w:rsidRDefault="00F31A3D" w:rsidP="00F31A3D">
      <w:pPr>
        <w:spacing w:after="0" w:line="240" w:lineRule="auto"/>
        <w:jc w:val="center"/>
        <w:rPr>
          <w:rFonts w:ascii="Times New Roman" w:hAnsi="Times New Roman" w:cs="Times New Roman"/>
          <w:b/>
          <w:sz w:val="28"/>
          <w:szCs w:val="28"/>
        </w:rPr>
      </w:pPr>
    </w:p>
    <w:p w:rsidR="00F31A3D" w:rsidRPr="00F31A3D" w:rsidRDefault="00F31A3D" w:rsidP="00F31A3D">
      <w:pPr>
        <w:shd w:val="clear" w:color="auto" w:fill="FFFFFF"/>
        <w:spacing w:after="0" w:line="240" w:lineRule="auto"/>
        <w:ind w:left="720"/>
        <w:rPr>
          <w:rFonts w:ascii="Times New Roman" w:eastAsia="Times New Roman" w:hAnsi="Times New Roman" w:cs="Times New Roman"/>
          <w:b/>
          <w:i/>
          <w:iCs/>
          <w:color w:val="333333"/>
          <w:sz w:val="24"/>
        </w:rPr>
      </w:pPr>
      <w:r w:rsidRPr="00F31A3D">
        <w:rPr>
          <w:rFonts w:ascii="Times New Roman" w:eastAsia="Times New Roman" w:hAnsi="Times New Roman" w:cs="Times New Roman"/>
          <w:b/>
          <w:i/>
          <w:iCs/>
          <w:color w:val="333333"/>
          <w:sz w:val="24"/>
          <w:highlight w:val="yellow"/>
        </w:rPr>
        <w:t>Цель и задачи нашего урока:</w:t>
      </w:r>
    </w:p>
    <w:p w:rsidR="00F31A3D" w:rsidRPr="00F31A3D" w:rsidRDefault="00F31A3D" w:rsidP="00F31A3D">
      <w:pPr>
        <w:shd w:val="clear" w:color="auto" w:fill="FFFFFF"/>
        <w:spacing w:after="0" w:line="240" w:lineRule="auto"/>
        <w:ind w:left="720"/>
        <w:rPr>
          <w:rFonts w:ascii="Times New Roman" w:eastAsia="Times New Roman" w:hAnsi="Times New Roman" w:cs="Times New Roman"/>
          <w:b/>
          <w:color w:val="333333"/>
        </w:rPr>
      </w:pPr>
      <w:r w:rsidRPr="00F31A3D">
        <w:rPr>
          <w:rFonts w:ascii="Times New Roman" w:eastAsia="Times New Roman" w:hAnsi="Times New Roman" w:cs="Times New Roman"/>
          <w:b/>
          <w:i/>
          <w:iCs/>
          <w:color w:val="333333"/>
        </w:rPr>
        <w:t xml:space="preserve">- Знать </w:t>
      </w:r>
      <w:r w:rsidRPr="00F31A3D">
        <w:rPr>
          <w:rFonts w:ascii="Times New Roman" w:eastAsia="Times New Roman" w:hAnsi="Times New Roman" w:cs="Times New Roman"/>
          <w:b/>
          <w:color w:val="333333"/>
        </w:rPr>
        <w:t>основные направления развития русской культуры первой половины XVIII в. (на примере С.-Петербурга)</w:t>
      </w:r>
    </w:p>
    <w:p w:rsidR="00F31A3D" w:rsidRPr="00F31A3D" w:rsidRDefault="00F31A3D" w:rsidP="00F31A3D">
      <w:pPr>
        <w:shd w:val="clear" w:color="auto" w:fill="FFFFFF"/>
        <w:spacing w:after="0" w:line="240" w:lineRule="auto"/>
        <w:ind w:left="720"/>
        <w:rPr>
          <w:rFonts w:ascii="Times New Roman" w:eastAsia="Times New Roman" w:hAnsi="Times New Roman" w:cs="Times New Roman"/>
          <w:b/>
          <w:color w:val="333333"/>
        </w:rPr>
      </w:pPr>
      <w:r w:rsidRPr="00F31A3D">
        <w:rPr>
          <w:rFonts w:ascii="Times New Roman" w:eastAsia="Times New Roman" w:hAnsi="Times New Roman" w:cs="Times New Roman"/>
          <w:b/>
          <w:i/>
          <w:iCs/>
          <w:color w:val="333333"/>
        </w:rPr>
        <w:t xml:space="preserve">- </w:t>
      </w:r>
      <w:r w:rsidRPr="00F31A3D">
        <w:rPr>
          <w:rFonts w:ascii="Times New Roman" w:eastAsia="Times New Roman" w:hAnsi="Times New Roman" w:cs="Times New Roman"/>
          <w:b/>
          <w:color w:val="333333"/>
        </w:rPr>
        <w:t xml:space="preserve"> раскрыть характер петровских преобразований, определить значение развития культуры России XVIII в.</w:t>
      </w:r>
    </w:p>
    <w:p w:rsidR="00F31A3D" w:rsidRPr="00F31A3D" w:rsidRDefault="00F31A3D" w:rsidP="00F31A3D">
      <w:pPr>
        <w:shd w:val="clear" w:color="auto" w:fill="FFFFFF"/>
        <w:spacing w:after="0" w:line="240" w:lineRule="auto"/>
        <w:ind w:left="720"/>
        <w:rPr>
          <w:rFonts w:ascii="Times New Roman" w:eastAsia="Times New Roman" w:hAnsi="Times New Roman" w:cs="Times New Roman"/>
          <w:b/>
          <w:color w:val="333333"/>
        </w:rPr>
      </w:pPr>
      <w:r w:rsidRPr="00F31A3D">
        <w:rPr>
          <w:rFonts w:ascii="Times New Roman" w:eastAsia="Times New Roman" w:hAnsi="Times New Roman" w:cs="Times New Roman"/>
          <w:b/>
          <w:color w:val="333333"/>
        </w:rPr>
        <w:t>-  воспитывать   чувства прекрасного, гордости и любви к наследию своего народа, уважение к культурному достоянию России.</w:t>
      </w:r>
    </w:p>
    <w:p w:rsidR="00F31A3D" w:rsidRPr="00F31A3D" w:rsidRDefault="00F31A3D" w:rsidP="00F31A3D">
      <w:pPr>
        <w:shd w:val="clear" w:color="auto" w:fill="FFFFFF"/>
        <w:spacing w:after="0" w:line="240" w:lineRule="auto"/>
        <w:ind w:left="720"/>
        <w:rPr>
          <w:rFonts w:ascii="Times New Roman" w:eastAsia="Times New Roman" w:hAnsi="Times New Roman" w:cs="Times New Roman"/>
          <w:b/>
          <w:color w:val="333333"/>
        </w:rPr>
      </w:pPr>
      <w:r w:rsidRPr="00F31A3D">
        <w:rPr>
          <w:rFonts w:ascii="Times New Roman" w:eastAsia="Times New Roman" w:hAnsi="Times New Roman" w:cs="Times New Roman"/>
          <w:b/>
          <w:i/>
          <w:iCs/>
          <w:color w:val="333333"/>
        </w:rPr>
        <w:t xml:space="preserve">- </w:t>
      </w:r>
      <w:r w:rsidRPr="00F31A3D">
        <w:rPr>
          <w:rFonts w:ascii="Times New Roman" w:eastAsia="Times New Roman" w:hAnsi="Times New Roman" w:cs="Times New Roman"/>
          <w:b/>
          <w:color w:val="333333"/>
        </w:rPr>
        <w:t xml:space="preserve"> развивать эстетический вкус, творческую активность, способность к художественному творчеству.</w:t>
      </w:r>
    </w:p>
    <w:p w:rsidR="00F31A3D" w:rsidRPr="00F31A3D" w:rsidRDefault="00F31A3D" w:rsidP="00F31A3D">
      <w:pPr>
        <w:shd w:val="clear" w:color="auto" w:fill="FFFFFF"/>
        <w:spacing w:after="0" w:line="240" w:lineRule="auto"/>
        <w:rPr>
          <w:rFonts w:ascii="Times New Roman" w:eastAsia="Times New Roman" w:hAnsi="Times New Roman" w:cs="Times New Roman"/>
          <w:b/>
          <w:color w:val="333333"/>
          <w:sz w:val="28"/>
        </w:rPr>
      </w:pPr>
      <w:r w:rsidRPr="00F31A3D">
        <w:rPr>
          <w:rFonts w:ascii="Times New Roman" w:eastAsia="Times New Roman" w:hAnsi="Times New Roman" w:cs="Times New Roman"/>
          <w:b/>
          <w:bCs/>
          <w:color w:val="333333"/>
          <w:sz w:val="28"/>
          <w:highlight w:val="yellow"/>
        </w:rPr>
        <w:t>Основные п</w:t>
      </w:r>
      <w:r w:rsidRPr="00F31A3D">
        <w:rPr>
          <w:rFonts w:ascii="Times New Roman" w:eastAsia="Times New Roman" w:hAnsi="Times New Roman" w:cs="Times New Roman"/>
          <w:b/>
          <w:bCs/>
          <w:color w:val="333333"/>
          <w:sz w:val="28"/>
        </w:rPr>
        <w:t>онят</w:t>
      </w:r>
      <w:r w:rsidRPr="00F31A3D">
        <w:rPr>
          <w:rFonts w:ascii="Times New Roman" w:eastAsia="Times New Roman" w:hAnsi="Times New Roman" w:cs="Times New Roman"/>
          <w:b/>
          <w:bCs/>
          <w:color w:val="333333"/>
          <w:sz w:val="28"/>
          <w:highlight w:val="yellow"/>
        </w:rPr>
        <w:t xml:space="preserve">ия </w:t>
      </w:r>
      <w:r w:rsidRPr="00F31A3D">
        <w:rPr>
          <w:rFonts w:ascii="Times New Roman" w:eastAsia="Times New Roman" w:hAnsi="Times New Roman" w:cs="Times New Roman"/>
          <w:b/>
          <w:bCs/>
          <w:color w:val="333333"/>
          <w:sz w:val="28"/>
        </w:rPr>
        <w:t>: </w:t>
      </w:r>
      <w:r w:rsidRPr="00F31A3D">
        <w:rPr>
          <w:rFonts w:ascii="Times New Roman" w:eastAsia="Times New Roman" w:hAnsi="Times New Roman" w:cs="Times New Roman"/>
          <w:b/>
          <w:i/>
          <w:iCs/>
          <w:color w:val="333333"/>
          <w:sz w:val="28"/>
        </w:rPr>
        <w:t>классицизм, барокко, сентиментализм, светское образование.</w:t>
      </w:r>
    </w:p>
    <w:p w:rsidR="00F31A3D" w:rsidRPr="00F31A3D" w:rsidRDefault="00F31A3D" w:rsidP="00F31A3D">
      <w:pPr>
        <w:shd w:val="clear" w:color="auto" w:fill="FFFFFF"/>
        <w:spacing w:after="142" w:line="240" w:lineRule="auto"/>
        <w:rPr>
          <w:rFonts w:ascii="Times New Roman" w:eastAsia="Times New Roman" w:hAnsi="Times New Roman" w:cs="Times New Roman"/>
          <w:b/>
          <w:color w:val="333333"/>
          <w:sz w:val="28"/>
        </w:rPr>
      </w:pPr>
      <w:r w:rsidRPr="00F31A3D">
        <w:rPr>
          <w:rFonts w:ascii="Times New Roman" w:eastAsia="Times New Roman" w:hAnsi="Times New Roman" w:cs="Times New Roman"/>
          <w:b/>
          <w:color w:val="333333"/>
          <w:sz w:val="28"/>
          <w:highlight w:val="cyan"/>
        </w:rPr>
        <w:t>Текст лекции:</w:t>
      </w:r>
      <w:r w:rsidRPr="00F31A3D">
        <w:rPr>
          <w:rFonts w:ascii="Times New Roman" w:eastAsia="Times New Roman" w:hAnsi="Times New Roman" w:cs="Times New Roman"/>
          <w:b/>
          <w:color w:val="333333"/>
          <w:sz w:val="28"/>
        </w:rPr>
        <w:t xml:space="preserve"> </w:t>
      </w:r>
    </w:p>
    <w:p w:rsidR="00F31A3D" w:rsidRPr="00F31A3D" w:rsidRDefault="00F31A3D" w:rsidP="00F31A3D">
      <w:pPr>
        <w:shd w:val="clear" w:color="auto" w:fill="FFFFFF"/>
        <w:spacing w:after="142" w:line="240" w:lineRule="auto"/>
        <w:rPr>
          <w:rFonts w:ascii="Times New Roman" w:eastAsia="Times New Roman" w:hAnsi="Times New Roman" w:cs="Times New Roman"/>
          <w:color w:val="333333"/>
          <w:sz w:val="24"/>
        </w:rPr>
      </w:pPr>
      <w:r w:rsidRPr="00F31A3D">
        <w:rPr>
          <w:rFonts w:ascii="Times New Roman" w:eastAsia="Times New Roman" w:hAnsi="Times New Roman" w:cs="Times New Roman"/>
          <w:b/>
          <w:bCs/>
          <w:color w:val="333333"/>
          <w:sz w:val="24"/>
        </w:rPr>
        <w:t>Архитектура.</w:t>
      </w:r>
    </w:p>
    <w:p w:rsidR="00F31A3D" w:rsidRPr="00F31A3D" w:rsidRDefault="00F31A3D" w:rsidP="00F31A3D">
      <w:pPr>
        <w:shd w:val="clear" w:color="auto" w:fill="FFFFFF"/>
        <w:spacing w:after="142" w:line="240" w:lineRule="auto"/>
        <w:rPr>
          <w:rFonts w:ascii="Times New Roman" w:eastAsia="Times New Roman" w:hAnsi="Times New Roman" w:cs="Times New Roman"/>
          <w:b/>
          <w:sz w:val="24"/>
        </w:rPr>
      </w:pPr>
      <w:r w:rsidRPr="00F31A3D">
        <w:rPr>
          <w:rFonts w:ascii="Times New Roman" w:eastAsia="Times New Roman" w:hAnsi="Times New Roman" w:cs="Times New Roman"/>
          <w:sz w:val="24"/>
        </w:rPr>
        <w:t xml:space="preserve">При Петре I строительство, особенно в его </w:t>
      </w:r>
      <w:r w:rsidRPr="00F31A3D">
        <w:rPr>
          <w:rFonts w:ascii="Times New Roman" w:eastAsia="Times New Roman" w:hAnsi="Times New Roman" w:cs="Times New Roman"/>
          <w:b/>
          <w:sz w:val="28"/>
          <w:highlight w:val="cyan"/>
        </w:rPr>
        <w:t>«парадизе»,</w:t>
      </w:r>
      <w:r w:rsidRPr="00F31A3D">
        <w:rPr>
          <w:rFonts w:ascii="Times New Roman" w:eastAsia="Times New Roman" w:hAnsi="Times New Roman" w:cs="Times New Roman"/>
          <w:sz w:val="28"/>
        </w:rPr>
        <w:t xml:space="preserve"> </w:t>
      </w:r>
      <w:r w:rsidRPr="00F31A3D">
        <w:rPr>
          <w:rFonts w:ascii="Times New Roman" w:eastAsia="Times New Roman" w:hAnsi="Times New Roman" w:cs="Times New Roman"/>
          <w:sz w:val="24"/>
        </w:rPr>
        <w:t xml:space="preserve">новой столице России, приняло размах исключительный. А начиналось всё так. На Заячьем острове по приказу Петра выросла Петропавловская крепость. Затем под прикрытием пушек, стоявших на бастионах крепости, появляются жилые дома. Для строительства </w:t>
      </w:r>
      <w:r w:rsidRPr="00F31A3D">
        <w:rPr>
          <w:rFonts w:ascii="Times New Roman" w:eastAsia="Times New Roman" w:hAnsi="Times New Roman" w:cs="Times New Roman"/>
          <w:b/>
          <w:sz w:val="28"/>
          <w:highlight w:val="cyan"/>
        </w:rPr>
        <w:t>«парадиза»</w:t>
      </w:r>
      <w:r w:rsidRPr="00F31A3D">
        <w:rPr>
          <w:rFonts w:ascii="Times New Roman" w:eastAsia="Times New Roman" w:hAnsi="Times New Roman" w:cs="Times New Roman"/>
          <w:sz w:val="28"/>
        </w:rPr>
        <w:t xml:space="preserve"> </w:t>
      </w:r>
      <w:r w:rsidRPr="00F31A3D">
        <w:rPr>
          <w:rFonts w:ascii="Times New Roman" w:eastAsia="Times New Roman" w:hAnsi="Times New Roman" w:cs="Times New Roman"/>
          <w:sz w:val="24"/>
        </w:rPr>
        <w:t xml:space="preserve">были приглашены мастера из Западной Европы: архитекторы, скульпторы, живописцы, гравёры. Над возведением Петербурга трудились </w:t>
      </w:r>
      <w:r w:rsidRPr="00F31A3D">
        <w:rPr>
          <w:rFonts w:ascii="Times New Roman" w:eastAsia="Times New Roman" w:hAnsi="Times New Roman" w:cs="Times New Roman"/>
          <w:b/>
          <w:sz w:val="24"/>
        </w:rPr>
        <w:t>итальянские архитекторы Трезини, Шлютер, Леблон, Микетти, а также русские зодчие М. Земцов, П. Еропкин, И. Коробов.</w:t>
      </w:r>
    </w:p>
    <w:p w:rsidR="00F31A3D" w:rsidRPr="00F31A3D" w:rsidRDefault="00F31A3D" w:rsidP="00F31A3D">
      <w:pPr>
        <w:shd w:val="clear" w:color="auto" w:fill="FFFFFF"/>
        <w:spacing w:after="142" w:line="240" w:lineRule="auto"/>
        <w:rPr>
          <w:rFonts w:ascii="Times New Roman" w:eastAsia="Times New Roman" w:hAnsi="Times New Roman" w:cs="Times New Roman"/>
          <w:sz w:val="24"/>
        </w:rPr>
      </w:pPr>
      <w:r w:rsidRPr="00F31A3D">
        <w:rPr>
          <w:rFonts w:ascii="Times New Roman" w:eastAsia="Times New Roman" w:hAnsi="Times New Roman" w:cs="Times New Roman"/>
          <w:sz w:val="24"/>
        </w:rPr>
        <w:t>Познакомимся с лучшими постройками Петровской эпохи. В Петропавловской крепости по проекту Трезини начали строить новый каменный Петропавловский собор с необычайно высокой колокольней, общая её высота -121,8 м. Это было самое высокое здание тогдашнего Петербурга. Золочёный шпиль, словно гигантский сверкающий меч, вонзается в небо. Шпиль, как архитектурная форма, пришёл из Западной Европы, только там их не золотили. В Петербурге неожиданно совместились две эти традиции. Выработался новый смешанный стиль с использованием иноземных и местных мотивов.</w:t>
      </w:r>
    </w:p>
    <w:p w:rsidR="00F31A3D" w:rsidRPr="00F31A3D" w:rsidRDefault="00F31A3D" w:rsidP="00F31A3D">
      <w:pPr>
        <w:shd w:val="clear" w:color="auto" w:fill="FFFFFF"/>
        <w:spacing w:after="142" w:line="240" w:lineRule="auto"/>
        <w:rPr>
          <w:rFonts w:ascii="Times New Roman" w:eastAsia="Times New Roman" w:hAnsi="Times New Roman" w:cs="Times New Roman"/>
          <w:sz w:val="24"/>
        </w:rPr>
      </w:pPr>
      <w:r w:rsidRPr="00F31A3D">
        <w:rPr>
          <w:rFonts w:ascii="Times New Roman" w:eastAsia="Times New Roman" w:hAnsi="Times New Roman" w:cs="Times New Roman"/>
          <w:sz w:val="24"/>
        </w:rPr>
        <w:t xml:space="preserve">Петербург - единственный в те времена город, который развивался по заранее определённому плану. Строительство шло, в основном, на левом берегу Невы. Пётр не мог расстаться с идеей, сделать центр города на Васильевском острове, и туда постепенно </w:t>
      </w:r>
      <w:r w:rsidRPr="00F31A3D">
        <w:rPr>
          <w:rFonts w:ascii="Times New Roman" w:eastAsia="Times New Roman" w:hAnsi="Times New Roman" w:cs="Times New Roman"/>
          <w:sz w:val="24"/>
        </w:rPr>
        <w:lastRenderedPageBreak/>
        <w:t>перевели порт, таможню, гостиный двор. Построили специальное музейное здание Кунсткамеры. Здесь же узким фасадом к набережной стоит здание С-Петербургского университета. А дома вельмож выглядели примерно так: высокое крыльцо, белые декоративные детали на ярком фоне, изощрённые завершения боковых выступов, овальные слуховые окна. Это Кикины палаты (все объекты показываются на экране).</w:t>
      </w:r>
    </w:p>
    <w:p w:rsidR="00F31A3D" w:rsidRPr="00F31A3D" w:rsidRDefault="00F31A3D" w:rsidP="00F31A3D">
      <w:pPr>
        <w:shd w:val="clear" w:color="auto" w:fill="FFFFFF"/>
        <w:spacing w:after="142" w:line="240" w:lineRule="auto"/>
        <w:rPr>
          <w:rFonts w:ascii="Times New Roman" w:eastAsia="Times New Roman" w:hAnsi="Times New Roman" w:cs="Times New Roman"/>
          <w:sz w:val="24"/>
        </w:rPr>
      </w:pPr>
      <w:r w:rsidRPr="00F31A3D">
        <w:rPr>
          <w:rFonts w:ascii="Times New Roman" w:eastAsia="Times New Roman" w:hAnsi="Times New Roman" w:cs="Times New Roman"/>
          <w:sz w:val="24"/>
        </w:rPr>
        <w:t>Главными отличительными чертами всех построек Петровского времени является их целесообразность, практическое назначение, строгая и простая планировка зданий, простота композиционных построений.</w:t>
      </w:r>
    </w:p>
    <w:p w:rsidR="00F31A3D" w:rsidRPr="00F31A3D" w:rsidRDefault="00F31A3D" w:rsidP="00F31A3D">
      <w:pPr>
        <w:shd w:val="clear" w:color="auto" w:fill="FFFFFF"/>
        <w:spacing w:after="142" w:line="240" w:lineRule="auto"/>
        <w:rPr>
          <w:rFonts w:ascii="Times New Roman" w:eastAsia="Times New Roman" w:hAnsi="Times New Roman" w:cs="Times New Roman"/>
          <w:sz w:val="24"/>
        </w:rPr>
      </w:pPr>
      <w:r w:rsidRPr="00F31A3D">
        <w:rPr>
          <w:rFonts w:ascii="Times New Roman" w:eastAsia="Times New Roman" w:hAnsi="Times New Roman" w:cs="Times New Roman"/>
          <w:sz w:val="24"/>
        </w:rPr>
        <w:t>Во второй четверти века в архитектуре господствует </w:t>
      </w:r>
      <w:r w:rsidRPr="00F31A3D">
        <w:rPr>
          <w:rFonts w:ascii="Times New Roman" w:eastAsia="Times New Roman" w:hAnsi="Times New Roman" w:cs="Times New Roman"/>
          <w:b/>
          <w:bCs/>
          <w:sz w:val="24"/>
        </w:rPr>
        <w:t>классицизм</w:t>
      </w:r>
      <w:r w:rsidRPr="00F31A3D">
        <w:rPr>
          <w:rFonts w:ascii="Times New Roman" w:eastAsia="Times New Roman" w:hAnsi="Times New Roman" w:cs="Times New Roman"/>
          <w:sz w:val="24"/>
        </w:rPr>
        <w:t>. Это направление в искусстве 17-19 вв., обратившееся к античному наследию, как к идеалу. Для архитектуры характерны: монументальность, величественность, простота, торжественность, гармония, строгая пропорциональность, симметрия. Они отражают идеи патриотической гордости, триумфа и мощи государства.</w:t>
      </w:r>
    </w:p>
    <w:p w:rsidR="00F31A3D" w:rsidRPr="00F31A3D" w:rsidRDefault="00F31A3D" w:rsidP="00F31A3D">
      <w:pPr>
        <w:shd w:val="clear" w:color="auto" w:fill="FFFFFF"/>
        <w:spacing w:after="142" w:line="240" w:lineRule="auto"/>
        <w:rPr>
          <w:rFonts w:ascii="Times New Roman" w:eastAsia="Times New Roman" w:hAnsi="Times New Roman" w:cs="Times New Roman"/>
          <w:sz w:val="24"/>
        </w:rPr>
      </w:pPr>
      <w:r w:rsidRPr="00F31A3D">
        <w:rPr>
          <w:rFonts w:ascii="Times New Roman" w:eastAsia="Times New Roman" w:hAnsi="Times New Roman" w:cs="Times New Roman"/>
          <w:sz w:val="24"/>
        </w:rPr>
        <w:t>В Петербурге и его окрестностях замечательные творения в этом стиле оставили</w:t>
      </w:r>
      <w:r>
        <w:rPr>
          <w:rFonts w:ascii="Times New Roman" w:eastAsia="Times New Roman" w:hAnsi="Times New Roman" w:cs="Times New Roman"/>
          <w:sz w:val="24"/>
        </w:rPr>
        <w:t xml:space="preserve">              </w:t>
      </w:r>
      <w:r w:rsidRPr="00F31A3D">
        <w:rPr>
          <w:rFonts w:ascii="Times New Roman" w:eastAsia="Times New Roman" w:hAnsi="Times New Roman" w:cs="Times New Roman"/>
          <w:sz w:val="24"/>
        </w:rPr>
        <w:t xml:space="preserve"> </w:t>
      </w:r>
      <w:r w:rsidRPr="00F31A3D">
        <w:rPr>
          <w:rFonts w:ascii="Times New Roman" w:eastAsia="Times New Roman" w:hAnsi="Times New Roman" w:cs="Times New Roman"/>
          <w:b/>
          <w:sz w:val="24"/>
        </w:rPr>
        <w:t>Г. Камерон, Д. Кваренги, И.Е. Старов. Это Таврический дворец (Старов), Академия наук (Кваренги), Смольный институт (Кваренги)</w:t>
      </w:r>
      <w:r>
        <w:rPr>
          <w:rFonts w:ascii="Times New Roman" w:eastAsia="Times New Roman" w:hAnsi="Times New Roman" w:cs="Times New Roman"/>
          <w:sz w:val="24"/>
        </w:rPr>
        <w:t xml:space="preserve"> </w:t>
      </w:r>
    </w:p>
    <w:p w:rsidR="00F31A3D" w:rsidRDefault="00F31A3D" w:rsidP="00F31A3D">
      <w:pPr>
        <w:shd w:val="clear" w:color="auto" w:fill="FFFFFF"/>
        <w:spacing w:after="142" w:line="240" w:lineRule="auto"/>
        <w:rPr>
          <w:rFonts w:ascii="Times New Roman" w:eastAsia="Times New Roman" w:hAnsi="Times New Roman" w:cs="Times New Roman"/>
          <w:sz w:val="24"/>
        </w:rPr>
      </w:pPr>
      <w:r w:rsidRPr="00F31A3D">
        <w:rPr>
          <w:rFonts w:ascii="Times New Roman" w:eastAsia="Times New Roman" w:hAnsi="Times New Roman" w:cs="Times New Roman"/>
          <w:sz w:val="24"/>
        </w:rPr>
        <w:t>Продолжаем путешествие по северной столице и знакомимся с творениями в стиле </w:t>
      </w:r>
      <w:r w:rsidRPr="00F31A3D">
        <w:rPr>
          <w:rFonts w:ascii="Times New Roman" w:eastAsia="Times New Roman" w:hAnsi="Times New Roman" w:cs="Times New Roman"/>
          <w:b/>
          <w:bCs/>
          <w:sz w:val="24"/>
        </w:rPr>
        <w:t>барокко</w:t>
      </w:r>
      <w:r w:rsidRPr="00F31A3D">
        <w:rPr>
          <w:rFonts w:ascii="Times New Roman" w:eastAsia="Times New Roman" w:hAnsi="Times New Roman" w:cs="Times New Roman"/>
          <w:sz w:val="24"/>
        </w:rPr>
        <w:t>.</w:t>
      </w:r>
    </w:p>
    <w:p w:rsidR="00F31A3D" w:rsidRPr="00F31A3D" w:rsidRDefault="00F31A3D" w:rsidP="00F31A3D">
      <w:pPr>
        <w:shd w:val="clear" w:color="auto" w:fill="FFFFFF"/>
        <w:spacing w:after="142" w:line="240" w:lineRule="auto"/>
        <w:rPr>
          <w:rFonts w:ascii="Times New Roman" w:eastAsia="Times New Roman" w:hAnsi="Times New Roman" w:cs="Times New Roman"/>
          <w:sz w:val="24"/>
        </w:rPr>
      </w:pPr>
      <w:r w:rsidRPr="00F31A3D">
        <w:rPr>
          <w:rFonts w:ascii="Times New Roman" w:eastAsia="Times New Roman" w:hAnsi="Times New Roman" w:cs="Times New Roman"/>
          <w:sz w:val="24"/>
        </w:rPr>
        <w:t xml:space="preserve"> </w:t>
      </w:r>
      <w:r w:rsidRPr="00F31A3D">
        <w:rPr>
          <w:rFonts w:ascii="Times New Roman" w:eastAsia="Times New Roman" w:hAnsi="Times New Roman" w:cs="Times New Roman"/>
          <w:b/>
          <w:sz w:val="28"/>
          <w:highlight w:val="cyan"/>
        </w:rPr>
        <w:t>Барокко –</w:t>
      </w:r>
      <w:r w:rsidRPr="00F31A3D">
        <w:rPr>
          <w:rFonts w:ascii="Times New Roman" w:eastAsia="Times New Roman" w:hAnsi="Times New Roman" w:cs="Times New Roman"/>
          <w:b/>
          <w:sz w:val="28"/>
        </w:rPr>
        <w:t xml:space="preserve"> </w:t>
      </w:r>
      <w:r w:rsidRPr="00F31A3D">
        <w:rPr>
          <w:rFonts w:ascii="Times New Roman" w:eastAsia="Times New Roman" w:hAnsi="Times New Roman" w:cs="Times New Roman"/>
          <w:sz w:val="24"/>
        </w:rPr>
        <w:t>одно из направлений искусства XVI-XVIII вв., отличавшееся декоративной пышностью, динамичными сложными формами, контрастностью и живописностью. Используются такие элементы, как колонны, лепка, скульптуры.</w:t>
      </w:r>
    </w:p>
    <w:p w:rsidR="00F31A3D" w:rsidRPr="00F31A3D" w:rsidRDefault="00F31A3D" w:rsidP="00F31A3D">
      <w:pPr>
        <w:shd w:val="clear" w:color="auto" w:fill="FFFFFF"/>
        <w:spacing w:after="142" w:line="240" w:lineRule="auto"/>
        <w:rPr>
          <w:rFonts w:ascii="Times New Roman" w:eastAsia="Times New Roman" w:hAnsi="Times New Roman" w:cs="Times New Roman"/>
          <w:sz w:val="24"/>
        </w:rPr>
      </w:pPr>
      <w:r w:rsidRPr="00F31A3D">
        <w:rPr>
          <w:rFonts w:ascii="Times New Roman" w:eastAsia="Times New Roman" w:hAnsi="Times New Roman" w:cs="Times New Roman"/>
          <w:sz w:val="24"/>
        </w:rPr>
        <w:t>В стиле барокко работал знаменитый </w:t>
      </w:r>
      <w:r w:rsidRPr="00F31A3D">
        <w:rPr>
          <w:rFonts w:ascii="Times New Roman" w:eastAsia="Times New Roman" w:hAnsi="Times New Roman" w:cs="Times New Roman"/>
          <w:b/>
          <w:bCs/>
          <w:sz w:val="28"/>
        </w:rPr>
        <w:t>Варфоломей Растрелли</w:t>
      </w:r>
      <w:r w:rsidRPr="00F31A3D">
        <w:rPr>
          <w:rFonts w:ascii="Times New Roman" w:eastAsia="Times New Roman" w:hAnsi="Times New Roman" w:cs="Times New Roman"/>
          <w:sz w:val="24"/>
        </w:rPr>
        <w:t>. Сын скульптора К. Растрелли учился за границей. По его проектам возвели много сооружений в Москве, Петербурге, Киеве. Но самым значительным, из всех созданных архитектором сооружений, был </w:t>
      </w:r>
      <w:r w:rsidRPr="00F31A3D">
        <w:rPr>
          <w:rFonts w:ascii="Times New Roman" w:eastAsia="Times New Roman" w:hAnsi="Times New Roman" w:cs="Times New Roman"/>
          <w:sz w:val="24"/>
          <w:u w:val="single"/>
        </w:rPr>
        <w:t>Зимний дворец, </w:t>
      </w:r>
      <w:r w:rsidRPr="00F31A3D">
        <w:rPr>
          <w:rFonts w:ascii="Times New Roman" w:eastAsia="Times New Roman" w:hAnsi="Times New Roman" w:cs="Times New Roman"/>
          <w:sz w:val="24"/>
        </w:rPr>
        <w:t>в Петербурге, тот, что и поныне украшает центр города. (Слайд). Зимний дворец – здание новое по архитектурной форме, но вместе с тем его облик свидетельствует о преемственности развития национальной художественной культуры в архитектуре. Длинное, вытянутое вдоль набережной, здание кажется «вылитым» из одного гигантского куска. Обратите внимание на изломанные формы, множество декоративных ваз, статуй, разнообразие форм оконных наличников. Это элементы «барокко». Впервые в русском зодчестве Растрелли применяет свободно стоящие колонны, как декоративные украшения. Дворец своей горизонтальной протяжённостью, как бы сливается с равнинным пейзажем города, с Невой. Для Растрелли характерно широкое применение цвета на фасаде. И в этом он продолжает старую традицию двухцветной окраски.</w:t>
      </w:r>
    </w:p>
    <w:p w:rsidR="00F31A3D" w:rsidRDefault="00F31A3D" w:rsidP="00F31A3D">
      <w:pPr>
        <w:shd w:val="clear" w:color="auto" w:fill="FFFFFF"/>
        <w:spacing w:after="142" w:line="240" w:lineRule="auto"/>
        <w:rPr>
          <w:rFonts w:ascii="Times New Roman" w:eastAsia="Times New Roman" w:hAnsi="Times New Roman" w:cs="Times New Roman"/>
          <w:sz w:val="24"/>
        </w:rPr>
      </w:pPr>
      <w:r w:rsidRPr="00F31A3D">
        <w:rPr>
          <w:rFonts w:ascii="Times New Roman" w:eastAsia="Times New Roman" w:hAnsi="Times New Roman" w:cs="Times New Roman"/>
          <w:sz w:val="24"/>
        </w:rPr>
        <w:t>Ещё одно иностранное влияние распространилось в русской архитектуре XVIII в. </w:t>
      </w:r>
      <w:r w:rsidRPr="00F31A3D">
        <w:rPr>
          <w:rFonts w:ascii="Times New Roman" w:eastAsia="Times New Roman" w:hAnsi="Times New Roman" w:cs="Times New Roman"/>
          <w:b/>
          <w:bCs/>
          <w:sz w:val="28"/>
        </w:rPr>
        <w:t>сентиментализм</w:t>
      </w:r>
      <w:r w:rsidRPr="00F31A3D">
        <w:rPr>
          <w:rFonts w:ascii="Times New Roman" w:eastAsia="Times New Roman" w:hAnsi="Times New Roman" w:cs="Times New Roman"/>
          <w:sz w:val="28"/>
          <w:highlight w:val="yellow"/>
        </w:rPr>
        <w:t>.</w:t>
      </w:r>
      <w:r w:rsidRPr="00F31A3D">
        <w:rPr>
          <w:rFonts w:ascii="Times New Roman" w:eastAsia="Times New Roman" w:hAnsi="Times New Roman" w:cs="Times New Roman"/>
          <w:sz w:val="28"/>
        </w:rPr>
        <w:t xml:space="preserve"> </w:t>
      </w:r>
      <w:r w:rsidRPr="00F31A3D">
        <w:rPr>
          <w:rFonts w:ascii="Times New Roman" w:eastAsia="Times New Roman" w:hAnsi="Times New Roman" w:cs="Times New Roman"/>
          <w:sz w:val="24"/>
        </w:rPr>
        <w:t>Направление, культивировавшее повышенный интерес к душевной жизни, проявлению чувств. Сентиментализм отразился в парковой архитектуре (гроты уединения, беседки, стилизация дикой природы</w:t>
      </w:r>
    </w:p>
    <w:p w:rsidR="00F31A3D" w:rsidRPr="00F31A3D" w:rsidRDefault="00F31A3D" w:rsidP="00F31A3D">
      <w:pPr>
        <w:shd w:val="clear" w:color="auto" w:fill="FFFFFF"/>
        <w:spacing w:after="142" w:line="240" w:lineRule="auto"/>
        <w:rPr>
          <w:rFonts w:ascii="Times New Roman" w:eastAsia="Times New Roman" w:hAnsi="Times New Roman" w:cs="Times New Roman"/>
          <w:sz w:val="28"/>
        </w:rPr>
      </w:pPr>
      <w:r w:rsidRPr="00F31A3D">
        <w:rPr>
          <w:rFonts w:ascii="Times New Roman" w:eastAsia="Times New Roman" w:hAnsi="Times New Roman" w:cs="Times New Roman"/>
          <w:b/>
          <w:bCs/>
          <w:sz w:val="28"/>
          <w:highlight w:val="cyan"/>
        </w:rPr>
        <w:t>Скульптура</w:t>
      </w:r>
    </w:p>
    <w:p w:rsidR="00F31A3D" w:rsidRPr="00F31A3D" w:rsidRDefault="00F31A3D" w:rsidP="00F31A3D">
      <w:pPr>
        <w:shd w:val="clear" w:color="auto" w:fill="FFFFFF"/>
        <w:spacing w:after="142" w:line="240" w:lineRule="auto"/>
        <w:rPr>
          <w:rFonts w:ascii="Times New Roman" w:eastAsia="Times New Roman" w:hAnsi="Times New Roman" w:cs="Times New Roman"/>
          <w:sz w:val="24"/>
        </w:rPr>
      </w:pPr>
      <w:r w:rsidRPr="00F31A3D">
        <w:rPr>
          <w:rFonts w:ascii="Times New Roman" w:eastAsia="Times New Roman" w:hAnsi="Times New Roman" w:cs="Times New Roman"/>
          <w:sz w:val="24"/>
        </w:rPr>
        <w:t>Продолжаем экскурсию. В петровское время скульптура носила, в основном, прикладной орнаментальный характер. Но уже в эту же пору у нас работали великие мастера.</w:t>
      </w:r>
    </w:p>
    <w:p w:rsidR="00F31A3D" w:rsidRDefault="00F31A3D" w:rsidP="00F31A3D">
      <w:pPr>
        <w:shd w:val="clear" w:color="auto" w:fill="FFFFFF"/>
        <w:spacing w:after="142" w:line="240" w:lineRule="auto"/>
        <w:rPr>
          <w:rFonts w:ascii="Times New Roman" w:eastAsia="Times New Roman" w:hAnsi="Times New Roman" w:cs="Times New Roman"/>
          <w:b/>
          <w:i/>
          <w:iCs/>
          <w:sz w:val="28"/>
        </w:rPr>
      </w:pPr>
      <w:r w:rsidRPr="00F31A3D">
        <w:rPr>
          <w:rFonts w:ascii="Times New Roman" w:eastAsia="Times New Roman" w:hAnsi="Times New Roman" w:cs="Times New Roman"/>
          <w:b/>
          <w:i/>
          <w:iCs/>
          <w:sz w:val="28"/>
          <w:highlight w:val="cyan"/>
        </w:rPr>
        <w:t>Бартоломео Растрелли</w:t>
      </w:r>
    </w:p>
    <w:p w:rsidR="00F31A3D" w:rsidRPr="00F31A3D" w:rsidRDefault="00F31A3D" w:rsidP="00F31A3D">
      <w:pPr>
        <w:shd w:val="clear" w:color="auto" w:fill="FFFFFF"/>
        <w:spacing w:after="142" w:line="240" w:lineRule="auto"/>
        <w:rPr>
          <w:rFonts w:ascii="Times New Roman" w:eastAsia="Times New Roman" w:hAnsi="Times New Roman" w:cs="Times New Roman"/>
          <w:b/>
          <w:sz w:val="28"/>
        </w:rPr>
      </w:pPr>
      <w:r w:rsidRPr="00F31A3D">
        <w:rPr>
          <w:rFonts w:ascii="Times New Roman" w:eastAsia="Times New Roman" w:hAnsi="Times New Roman" w:cs="Times New Roman"/>
          <w:b/>
          <w:i/>
          <w:iCs/>
          <w:sz w:val="28"/>
        </w:rPr>
        <w:t>Бронзовый бюст Петра I</w:t>
      </w:r>
    </w:p>
    <w:p w:rsidR="00F31A3D" w:rsidRPr="00F31A3D" w:rsidRDefault="00F31A3D" w:rsidP="00F31A3D">
      <w:pPr>
        <w:shd w:val="clear" w:color="auto" w:fill="FFFFFF"/>
        <w:spacing w:after="142" w:line="240" w:lineRule="auto"/>
        <w:rPr>
          <w:rFonts w:ascii="Times New Roman" w:eastAsia="Times New Roman" w:hAnsi="Times New Roman" w:cs="Times New Roman"/>
          <w:sz w:val="24"/>
        </w:rPr>
      </w:pPr>
      <w:r w:rsidRPr="00F31A3D">
        <w:rPr>
          <w:rFonts w:ascii="Times New Roman" w:eastAsia="Times New Roman" w:hAnsi="Times New Roman" w:cs="Times New Roman"/>
          <w:sz w:val="24"/>
        </w:rPr>
        <w:lastRenderedPageBreak/>
        <w:t>Скульптура эта не копия, и не слепок человеческого лица, тела. Растрелли много лет работал над образом Петра I. Снял маску и сделал восковой бюст царя, а затем скульптуру. Олицетворением ума, воли, энергии представляется Пётр в скульптуре Растрелли. Зритель, глядя на него, понимает, что изображённый человек – государственный деятель и полководец. Здесь реализм и барокко.</w:t>
      </w:r>
    </w:p>
    <w:p w:rsidR="00F31A3D" w:rsidRPr="00F31A3D" w:rsidRDefault="00F31A3D" w:rsidP="00F31A3D">
      <w:pPr>
        <w:shd w:val="clear" w:color="auto" w:fill="FFFFFF"/>
        <w:spacing w:after="142" w:line="240" w:lineRule="auto"/>
        <w:rPr>
          <w:rFonts w:ascii="Times New Roman" w:eastAsia="Times New Roman" w:hAnsi="Times New Roman" w:cs="Times New Roman"/>
          <w:sz w:val="24"/>
        </w:rPr>
      </w:pPr>
      <w:r w:rsidRPr="00F31A3D">
        <w:rPr>
          <w:rFonts w:ascii="Times New Roman" w:eastAsia="Times New Roman" w:hAnsi="Times New Roman" w:cs="Times New Roman"/>
          <w:sz w:val="24"/>
        </w:rPr>
        <w:t>Позднее скульптурное творчество испытало влияние классицизма. На русской почве он дал прекрасные образцы, отмеченные величественностью, лаконичностью и поэтической выразительностью, человечностью и теплотой.</w:t>
      </w:r>
    </w:p>
    <w:p w:rsidR="00F31A3D" w:rsidRPr="00F31A3D" w:rsidRDefault="00F31A3D" w:rsidP="00F31A3D">
      <w:pPr>
        <w:shd w:val="clear" w:color="auto" w:fill="FFFFFF"/>
        <w:spacing w:after="142" w:line="240" w:lineRule="auto"/>
        <w:rPr>
          <w:rFonts w:ascii="Times New Roman" w:eastAsia="Times New Roman" w:hAnsi="Times New Roman" w:cs="Times New Roman"/>
          <w:sz w:val="24"/>
        </w:rPr>
      </w:pPr>
      <w:r w:rsidRPr="00F31A3D">
        <w:rPr>
          <w:rFonts w:ascii="Times New Roman" w:eastAsia="Times New Roman" w:hAnsi="Times New Roman" w:cs="Times New Roman"/>
          <w:sz w:val="24"/>
        </w:rPr>
        <w:t>В 1788 г. В Петербурге был открыт знаменитый </w:t>
      </w:r>
      <w:r w:rsidRPr="00F31A3D">
        <w:rPr>
          <w:rFonts w:ascii="Times New Roman" w:eastAsia="Times New Roman" w:hAnsi="Times New Roman" w:cs="Times New Roman"/>
          <w:b/>
          <w:i/>
          <w:iCs/>
          <w:sz w:val="24"/>
        </w:rPr>
        <w:t>Памятник Петру</w:t>
      </w:r>
      <w:r w:rsidRPr="00F31A3D">
        <w:rPr>
          <w:rFonts w:ascii="Times New Roman" w:eastAsia="Times New Roman" w:hAnsi="Times New Roman" w:cs="Times New Roman"/>
          <w:b/>
          <w:i/>
          <w:iCs/>
          <w:sz w:val="24"/>
          <w:highlight w:val="cyan"/>
        </w:rPr>
        <w:t> I</w:t>
      </w:r>
      <w:r>
        <w:rPr>
          <w:rFonts w:ascii="Times New Roman" w:eastAsia="Times New Roman" w:hAnsi="Times New Roman" w:cs="Times New Roman"/>
          <w:i/>
          <w:iCs/>
          <w:sz w:val="24"/>
        </w:rPr>
        <w:t xml:space="preserve"> (автор Э-М. Фальконе) </w:t>
      </w:r>
      <w:r w:rsidRPr="00F31A3D">
        <w:rPr>
          <w:rFonts w:ascii="Times New Roman" w:eastAsia="Times New Roman" w:hAnsi="Times New Roman" w:cs="Times New Roman"/>
          <w:i/>
          <w:iCs/>
          <w:sz w:val="24"/>
        </w:rPr>
        <w:t xml:space="preserve">, </w:t>
      </w:r>
      <w:r w:rsidRPr="00F31A3D">
        <w:rPr>
          <w:rFonts w:ascii="Times New Roman" w:eastAsia="Times New Roman" w:hAnsi="Times New Roman" w:cs="Times New Roman"/>
          <w:b/>
          <w:i/>
          <w:iCs/>
          <w:sz w:val="24"/>
        </w:rPr>
        <w:t>названный Пушкиным «Медный всадник».</w:t>
      </w:r>
      <w:r w:rsidRPr="00F31A3D">
        <w:rPr>
          <w:rFonts w:ascii="Times New Roman" w:eastAsia="Times New Roman" w:hAnsi="Times New Roman" w:cs="Times New Roman"/>
          <w:sz w:val="24"/>
        </w:rPr>
        <w:t> И в то время и сейчас памятник производит сильное впечатление. Пётр, властным уверенным жестом, останавливает поднявшегося на дыбы коня. Впечатление усиливает решение постамента. Он напоминает очертание огромной волны, которая мощным рывком подняла на вершины своего гребня, всадника. Согласно правилам классицизма скульптор одевает Петра в «героическую» одежду, голову венчает вместо короны лавровым венком. С левой стороны фигура Петра кажется спокойной и уравновешенной, если подойти к памятнику спереди начинает казаться, что конь мчится прямо на зрителя. Жест руки угрожающий, утверждающий. Знаменитый монумент стал эмблемой Петербурга.</w:t>
      </w:r>
    </w:p>
    <w:p w:rsidR="00F31A3D" w:rsidRPr="00F31A3D" w:rsidRDefault="00F31A3D" w:rsidP="00F31A3D">
      <w:pPr>
        <w:shd w:val="clear" w:color="auto" w:fill="FFFFFF"/>
        <w:spacing w:after="142" w:line="240" w:lineRule="auto"/>
        <w:rPr>
          <w:rFonts w:ascii="Times New Roman" w:eastAsia="Times New Roman" w:hAnsi="Times New Roman" w:cs="Times New Roman"/>
          <w:sz w:val="24"/>
        </w:rPr>
      </w:pPr>
      <w:r w:rsidRPr="00F31A3D">
        <w:rPr>
          <w:rFonts w:ascii="Times New Roman" w:eastAsia="Times New Roman" w:hAnsi="Times New Roman" w:cs="Times New Roman"/>
          <w:sz w:val="24"/>
        </w:rPr>
        <w:t>Большую роль в формировании русской скульптуры сыграла Академия художеств. Она воспитала плеяду замечательных мастеров. Среди них Ф.Шубин, М. Козловский. Их произведения составляют гордость русской и национальной культуры.</w:t>
      </w:r>
    </w:p>
    <w:p w:rsidR="00F31A3D" w:rsidRDefault="00F31A3D" w:rsidP="00F31A3D">
      <w:pPr>
        <w:shd w:val="clear" w:color="auto" w:fill="FFFFFF"/>
        <w:spacing w:after="142" w:line="240" w:lineRule="auto"/>
        <w:rPr>
          <w:rFonts w:ascii="Times New Roman" w:eastAsia="Times New Roman" w:hAnsi="Times New Roman" w:cs="Times New Roman"/>
          <w:sz w:val="24"/>
        </w:rPr>
      </w:pPr>
      <w:r w:rsidRPr="00F31A3D">
        <w:rPr>
          <w:rFonts w:ascii="Times New Roman" w:eastAsia="Times New Roman" w:hAnsi="Times New Roman" w:cs="Times New Roman"/>
          <w:b/>
          <w:i/>
          <w:iCs/>
          <w:sz w:val="28"/>
        </w:rPr>
        <w:t>Скульптор – реа</w:t>
      </w:r>
      <w:r w:rsidRPr="00F31A3D">
        <w:rPr>
          <w:rFonts w:ascii="Times New Roman" w:eastAsia="Times New Roman" w:hAnsi="Times New Roman" w:cs="Times New Roman"/>
          <w:b/>
          <w:i/>
          <w:iCs/>
          <w:sz w:val="28"/>
          <w:highlight w:val="cyan"/>
        </w:rPr>
        <w:t>лист Фёдор Иванович Шубин</w:t>
      </w:r>
      <w:r w:rsidRPr="00F31A3D">
        <w:rPr>
          <w:rFonts w:ascii="Times New Roman" w:eastAsia="Times New Roman" w:hAnsi="Times New Roman" w:cs="Times New Roman"/>
          <w:b/>
          <w:sz w:val="28"/>
          <w:highlight w:val="cyan"/>
        </w:rPr>
        <w:t>,</w:t>
      </w:r>
      <w:r w:rsidRPr="00F31A3D">
        <w:rPr>
          <w:rFonts w:ascii="Times New Roman" w:eastAsia="Times New Roman" w:hAnsi="Times New Roman" w:cs="Times New Roman"/>
          <w:sz w:val="28"/>
        </w:rPr>
        <w:t xml:space="preserve"> </w:t>
      </w:r>
      <w:r w:rsidRPr="00F31A3D">
        <w:rPr>
          <w:rFonts w:ascii="Times New Roman" w:eastAsia="Times New Roman" w:hAnsi="Times New Roman" w:cs="Times New Roman"/>
          <w:sz w:val="24"/>
        </w:rPr>
        <w:t>земляк Ломоносова, тоже, как и он, пришедший пешком в столицу, но не в Москву, а в Петербург, попал в Академию художеств по прошению Ломоносова. Учился также за границей. По возвращении в Петербург он приобрёл славу лучшего скульптора. Им созданы бюсты Екатерины II, Павла I, Ломоносова, вельмож, полководцев Румянцева, Суворова, Потё</w:t>
      </w:r>
      <w:r>
        <w:rPr>
          <w:rFonts w:ascii="Times New Roman" w:eastAsia="Times New Roman" w:hAnsi="Times New Roman" w:cs="Times New Roman"/>
          <w:sz w:val="24"/>
        </w:rPr>
        <w:t>мкина</w:t>
      </w:r>
    </w:p>
    <w:p w:rsidR="00F31A3D" w:rsidRPr="00F31A3D" w:rsidRDefault="00F31A3D" w:rsidP="00F31A3D">
      <w:pPr>
        <w:shd w:val="clear" w:color="auto" w:fill="FFFFFF"/>
        <w:spacing w:after="142" w:line="240" w:lineRule="auto"/>
        <w:rPr>
          <w:rFonts w:ascii="Times New Roman" w:eastAsia="Times New Roman" w:hAnsi="Times New Roman" w:cs="Times New Roman"/>
          <w:sz w:val="24"/>
        </w:rPr>
      </w:pPr>
      <w:r w:rsidRPr="00F31A3D">
        <w:rPr>
          <w:rFonts w:ascii="Times New Roman" w:eastAsia="Times New Roman" w:hAnsi="Times New Roman" w:cs="Times New Roman"/>
          <w:sz w:val="24"/>
        </w:rPr>
        <w:t xml:space="preserve"> Но реализм Шубина не мог быть по праву оценён его вельможными заказчиками. В период зрелости таланта Шубина происходило становление русского классицизма, героизм этого стиля остался чужд Фёдору Ивановичу. Он не мог отказаться от реализма в своём творчестве. Вскоре его забыли. Последний период жизни этого скульптора был очень тяжёл. Он умер в бедности.</w:t>
      </w:r>
    </w:p>
    <w:p w:rsidR="00F31A3D" w:rsidRPr="00F31A3D" w:rsidRDefault="00F31A3D" w:rsidP="00F31A3D">
      <w:pPr>
        <w:shd w:val="clear" w:color="auto" w:fill="FFFFFF"/>
        <w:spacing w:after="142" w:line="240" w:lineRule="auto"/>
        <w:rPr>
          <w:rFonts w:ascii="Times New Roman" w:eastAsia="Times New Roman" w:hAnsi="Times New Roman" w:cs="Times New Roman"/>
          <w:sz w:val="24"/>
        </w:rPr>
      </w:pPr>
      <w:r w:rsidRPr="00F31A3D">
        <w:rPr>
          <w:rFonts w:ascii="Times New Roman" w:eastAsia="Times New Roman" w:hAnsi="Times New Roman" w:cs="Times New Roman"/>
          <w:sz w:val="24"/>
        </w:rPr>
        <w:t xml:space="preserve">А классицизм завоёвывает ведущее место в русской скульптуре. В эти годы приобретает известность М. Козловский, автор замечательного </w:t>
      </w:r>
      <w:r w:rsidRPr="00F31A3D">
        <w:rPr>
          <w:rFonts w:ascii="Times New Roman" w:eastAsia="Times New Roman" w:hAnsi="Times New Roman" w:cs="Times New Roman"/>
          <w:b/>
          <w:sz w:val="28"/>
          <w:highlight w:val="cyan"/>
        </w:rPr>
        <w:t>«Самсона»</w:t>
      </w:r>
      <w:r w:rsidRPr="00F31A3D">
        <w:rPr>
          <w:rFonts w:ascii="Times New Roman" w:eastAsia="Times New Roman" w:hAnsi="Times New Roman" w:cs="Times New Roman"/>
          <w:b/>
          <w:sz w:val="28"/>
        </w:rPr>
        <w:t xml:space="preserve"> </w:t>
      </w:r>
      <w:r w:rsidRPr="00F31A3D">
        <w:rPr>
          <w:rFonts w:ascii="Times New Roman" w:eastAsia="Times New Roman" w:hAnsi="Times New Roman" w:cs="Times New Roman"/>
          <w:sz w:val="24"/>
        </w:rPr>
        <w:t>в Петергофе, памятника Суворову в Петербурге.</w:t>
      </w:r>
    </w:p>
    <w:p w:rsidR="00F31A3D" w:rsidRPr="00F31A3D" w:rsidRDefault="00F31A3D" w:rsidP="00F31A3D">
      <w:pPr>
        <w:shd w:val="clear" w:color="auto" w:fill="FFFFFF"/>
        <w:spacing w:after="142" w:line="240" w:lineRule="auto"/>
        <w:rPr>
          <w:rFonts w:ascii="Times New Roman" w:eastAsia="Times New Roman" w:hAnsi="Times New Roman" w:cs="Times New Roman"/>
          <w:sz w:val="24"/>
        </w:rPr>
      </w:pPr>
      <w:r w:rsidRPr="00F31A3D">
        <w:rPr>
          <w:rFonts w:ascii="Times New Roman" w:eastAsia="Times New Roman" w:hAnsi="Times New Roman" w:cs="Times New Roman"/>
          <w:sz w:val="24"/>
        </w:rPr>
        <w:t>Вторая половина XVIII в. стал периодом становления русской национальной культуры и науки.</w:t>
      </w:r>
    </w:p>
    <w:p w:rsidR="00F31A3D" w:rsidRDefault="00F31A3D" w:rsidP="00F31A3D">
      <w:pPr>
        <w:shd w:val="clear" w:color="auto" w:fill="FFFFFF"/>
        <w:spacing w:after="142" w:line="240" w:lineRule="auto"/>
        <w:rPr>
          <w:rFonts w:ascii="Times New Roman" w:eastAsia="Times New Roman" w:hAnsi="Times New Roman" w:cs="Times New Roman"/>
          <w:i/>
          <w:iCs/>
          <w:sz w:val="24"/>
        </w:rPr>
      </w:pPr>
      <w:r>
        <w:rPr>
          <w:rFonts w:ascii="Times New Roman" w:eastAsia="Times New Roman" w:hAnsi="Times New Roman" w:cs="Times New Roman"/>
          <w:i/>
          <w:iCs/>
          <w:sz w:val="24"/>
        </w:rPr>
        <w:t xml:space="preserve"> </w:t>
      </w:r>
      <w:r w:rsidRPr="00F31A3D">
        <w:rPr>
          <w:rFonts w:ascii="Times New Roman" w:eastAsia="Times New Roman" w:hAnsi="Times New Roman" w:cs="Times New Roman"/>
          <w:b/>
          <w:i/>
          <w:iCs/>
          <w:sz w:val="24"/>
          <w:highlight w:val="cyan"/>
        </w:rPr>
        <w:t>ПРОАНАЛИЗИРУЙТЕ ТЕКСТ</w:t>
      </w:r>
      <w:r>
        <w:rPr>
          <w:rFonts w:ascii="Times New Roman" w:eastAsia="Times New Roman" w:hAnsi="Times New Roman" w:cs="Times New Roman"/>
          <w:i/>
          <w:iCs/>
          <w:sz w:val="24"/>
        </w:rPr>
        <w:t>:</w:t>
      </w:r>
    </w:p>
    <w:p w:rsidR="00F31A3D" w:rsidRPr="00F31A3D" w:rsidRDefault="00F31A3D" w:rsidP="00F31A3D">
      <w:pPr>
        <w:shd w:val="clear" w:color="auto" w:fill="FFFFFF"/>
        <w:spacing w:after="142" w:line="240" w:lineRule="auto"/>
        <w:rPr>
          <w:rFonts w:ascii="Times New Roman" w:eastAsia="Times New Roman" w:hAnsi="Times New Roman" w:cs="Times New Roman"/>
          <w:b/>
          <w:sz w:val="28"/>
          <w:highlight w:val="yellow"/>
        </w:rPr>
      </w:pPr>
      <w:r>
        <w:rPr>
          <w:rFonts w:ascii="Times New Roman" w:eastAsia="Times New Roman" w:hAnsi="Times New Roman" w:cs="Times New Roman"/>
          <w:i/>
          <w:iCs/>
          <w:sz w:val="24"/>
        </w:rPr>
        <w:br/>
      </w:r>
      <w:r w:rsidRPr="00F31A3D">
        <w:rPr>
          <w:rFonts w:ascii="Times New Roman" w:eastAsia="Times New Roman" w:hAnsi="Times New Roman" w:cs="Times New Roman"/>
          <w:b/>
          <w:sz w:val="28"/>
          <w:highlight w:val="yellow"/>
        </w:rPr>
        <w:t>Пётр I (обращаясь к Меншикову): А скажи-ка, Данилыч, как у вас идут дела?</w:t>
      </w:r>
    </w:p>
    <w:p w:rsidR="00F31A3D" w:rsidRPr="00F31A3D" w:rsidRDefault="00F31A3D" w:rsidP="00F31A3D">
      <w:pPr>
        <w:shd w:val="clear" w:color="auto" w:fill="FFFFFF"/>
        <w:spacing w:after="142" w:line="240" w:lineRule="auto"/>
        <w:rPr>
          <w:rFonts w:ascii="Times New Roman" w:eastAsia="Times New Roman" w:hAnsi="Times New Roman" w:cs="Times New Roman"/>
          <w:b/>
          <w:sz w:val="28"/>
          <w:highlight w:val="yellow"/>
        </w:rPr>
      </w:pPr>
      <w:r w:rsidRPr="00F31A3D">
        <w:rPr>
          <w:rFonts w:ascii="Times New Roman" w:eastAsia="Times New Roman" w:hAnsi="Times New Roman" w:cs="Times New Roman"/>
          <w:b/>
          <w:i/>
          <w:iCs/>
          <w:sz w:val="28"/>
        </w:rPr>
        <w:t>Меншиков</w:t>
      </w:r>
      <w:r w:rsidRPr="00F31A3D">
        <w:rPr>
          <w:rFonts w:ascii="Times New Roman" w:eastAsia="Times New Roman" w:hAnsi="Times New Roman" w:cs="Times New Roman"/>
          <w:b/>
          <w:sz w:val="28"/>
          <w:highlight w:val="yellow"/>
        </w:rPr>
        <w:t>: Продвигаемся помаленьку. Вот вчерашнего дня в церкви Преображения по окончании службы солдаты при выходе стригли бороды прихожанам, а кто не подчинился, ну того наказывали маленько.</w:t>
      </w:r>
    </w:p>
    <w:p w:rsidR="00F31A3D" w:rsidRPr="00F31A3D" w:rsidRDefault="00F31A3D" w:rsidP="00F31A3D">
      <w:pPr>
        <w:shd w:val="clear" w:color="auto" w:fill="FFFFFF"/>
        <w:spacing w:after="142" w:line="240" w:lineRule="auto"/>
        <w:rPr>
          <w:rFonts w:ascii="Times New Roman" w:eastAsia="Times New Roman" w:hAnsi="Times New Roman" w:cs="Times New Roman"/>
          <w:b/>
          <w:sz w:val="28"/>
          <w:highlight w:val="yellow"/>
        </w:rPr>
      </w:pPr>
      <w:r w:rsidRPr="00F31A3D">
        <w:rPr>
          <w:rFonts w:ascii="Times New Roman" w:eastAsia="Times New Roman" w:hAnsi="Times New Roman" w:cs="Times New Roman"/>
          <w:b/>
          <w:i/>
          <w:iCs/>
          <w:sz w:val="28"/>
        </w:rPr>
        <w:t>Пётр I</w:t>
      </w:r>
      <w:r w:rsidRPr="00F31A3D">
        <w:rPr>
          <w:rFonts w:ascii="Times New Roman" w:eastAsia="Times New Roman" w:hAnsi="Times New Roman" w:cs="Times New Roman"/>
          <w:b/>
          <w:sz w:val="28"/>
          <w:highlight w:val="yellow"/>
        </w:rPr>
        <w:t>: Маленько?</w:t>
      </w:r>
    </w:p>
    <w:p w:rsidR="00F31A3D" w:rsidRPr="00F31A3D" w:rsidRDefault="00F31A3D" w:rsidP="00F31A3D">
      <w:pPr>
        <w:shd w:val="clear" w:color="auto" w:fill="FFFFFF"/>
        <w:spacing w:after="142" w:line="240" w:lineRule="auto"/>
        <w:rPr>
          <w:rFonts w:ascii="Times New Roman" w:eastAsia="Times New Roman" w:hAnsi="Times New Roman" w:cs="Times New Roman"/>
          <w:b/>
          <w:sz w:val="28"/>
          <w:highlight w:val="yellow"/>
        </w:rPr>
      </w:pPr>
      <w:r w:rsidRPr="00F31A3D">
        <w:rPr>
          <w:rFonts w:ascii="Times New Roman" w:eastAsia="Times New Roman" w:hAnsi="Times New Roman" w:cs="Times New Roman"/>
          <w:b/>
          <w:i/>
          <w:iCs/>
          <w:sz w:val="28"/>
        </w:rPr>
        <w:lastRenderedPageBreak/>
        <w:t>Меншиков</w:t>
      </w:r>
      <w:r w:rsidRPr="00F31A3D">
        <w:rPr>
          <w:rFonts w:ascii="Times New Roman" w:eastAsia="Times New Roman" w:hAnsi="Times New Roman" w:cs="Times New Roman"/>
          <w:b/>
          <w:sz w:val="28"/>
          <w:highlight w:val="yellow"/>
        </w:rPr>
        <w:t>: Побили батогами.</w:t>
      </w:r>
    </w:p>
    <w:p w:rsidR="00F31A3D" w:rsidRPr="00F31A3D" w:rsidRDefault="00F31A3D" w:rsidP="00F31A3D">
      <w:pPr>
        <w:shd w:val="clear" w:color="auto" w:fill="FFFFFF"/>
        <w:spacing w:after="142" w:line="240" w:lineRule="auto"/>
        <w:rPr>
          <w:rFonts w:ascii="Times New Roman" w:eastAsia="Times New Roman" w:hAnsi="Times New Roman" w:cs="Times New Roman"/>
          <w:b/>
          <w:sz w:val="28"/>
          <w:highlight w:val="yellow"/>
        </w:rPr>
      </w:pPr>
      <w:r w:rsidRPr="00F31A3D">
        <w:rPr>
          <w:rFonts w:ascii="Times New Roman" w:eastAsia="Times New Roman" w:hAnsi="Times New Roman" w:cs="Times New Roman"/>
          <w:b/>
          <w:i/>
          <w:iCs/>
          <w:sz w:val="28"/>
        </w:rPr>
        <w:t>Пётр I</w:t>
      </w:r>
      <w:r w:rsidRPr="00F31A3D">
        <w:rPr>
          <w:rFonts w:ascii="Times New Roman" w:eastAsia="Times New Roman" w:hAnsi="Times New Roman" w:cs="Times New Roman"/>
          <w:b/>
          <w:sz w:val="28"/>
          <w:highlight w:val="yellow"/>
        </w:rPr>
        <w:t> (обращаясь к Головину): А скажи-ка, Гавриил Иванович, как там наши юноши за границей обучаются, когда я их экзаменовать буду?</w:t>
      </w:r>
    </w:p>
    <w:p w:rsidR="00F31A3D" w:rsidRPr="00F31A3D" w:rsidRDefault="00F31A3D" w:rsidP="00F31A3D">
      <w:pPr>
        <w:shd w:val="clear" w:color="auto" w:fill="FFFFFF"/>
        <w:spacing w:after="142" w:line="240" w:lineRule="auto"/>
        <w:rPr>
          <w:rFonts w:ascii="Times New Roman" w:eastAsia="Times New Roman" w:hAnsi="Times New Roman" w:cs="Times New Roman"/>
          <w:b/>
          <w:sz w:val="28"/>
          <w:highlight w:val="yellow"/>
        </w:rPr>
      </w:pPr>
      <w:r w:rsidRPr="00F31A3D">
        <w:rPr>
          <w:rFonts w:ascii="Times New Roman" w:eastAsia="Times New Roman" w:hAnsi="Times New Roman" w:cs="Times New Roman"/>
          <w:b/>
          <w:i/>
          <w:iCs/>
          <w:sz w:val="28"/>
        </w:rPr>
        <w:t>Ведущий</w:t>
      </w:r>
      <w:r w:rsidRPr="00F31A3D">
        <w:rPr>
          <w:rFonts w:ascii="Times New Roman" w:eastAsia="Times New Roman" w:hAnsi="Times New Roman" w:cs="Times New Roman"/>
          <w:b/>
          <w:sz w:val="28"/>
          <w:highlight w:val="yellow"/>
        </w:rPr>
        <w:t>: Пётр I носил перстень с печатью «Аз есмь в чину учимся и учащихся мя требую». И сам подавал пример неустанного овладения знаниями и требовал того же от других.</w:t>
      </w:r>
    </w:p>
    <w:p w:rsidR="00F31A3D" w:rsidRPr="00F31A3D" w:rsidRDefault="00F31A3D" w:rsidP="00F31A3D">
      <w:pPr>
        <w:shd w:val="clear" w:color="auto" w:fill="FFFFFF"/>
        <w:spacing w:after="142" w:line="240" w:lineRule="auto"/>
        <w:rPr>
          <w:rFonts w:ascii="Times New Roman" w:eastAsia="Times New Roman" w:hAnsi="Times New Roman" w:cs="Times New Roman"/>
          <w:b/>
          <w:sz w:val="28"/>
          <w:highlight w:val="yellow"/>
        </w:rPr>
      </w:pPr>
      <w:r w:rsidRPr="00F31A3D">
        <w:rPr>
          <w:rFonts w:ascii="Times New Roman" w:eastAsia="Times New Roman" w:hAnsi="Times New Roman" w:cs="Times New Roman"/>
          <w:b/>
          <w:i/>
          <w:iCs/>
          <w:sz w:val="28"/>
        </w:rPr>
        <w:t>Головин</w:t>
      </w:r>
      <w:r w:rsidRPr="00F31A3D">
        <w:rPr>
          <w:rFonts w:ascii="Times New Roman" w:eastAsia="Times New Roman" w:hAnsi="Times New Roman" w:cs="Times New Roman"/>
          <w:b/>
          <w:sz w:val="28"/>
          <w:highlight w:val="yellow"/>
        </w:rPr>
        <w:t>: На днях вернутся из-за границы пятеро. Да вот, Пётр Алексеевич, неохотно наши дворяне за границу едут, не хотят учиться.</w:t>
      </w:r>
    </w:p>
    <w:p w:rsidR="00F31A3D" w:rsidRPr="00F31A3D" w:rsidRDefault="00F31A3D" w:rsidP="00F31A3D">
      <w:pPr>
        <w:shd w:val="clear" w:color="auto" w:fill="FFFFFF"/>
        <w:spacing w:after="142" w:line="240" w:lineRule="auto"/>
        <w:rPr>
          <w:rFonts w:ascii="Times New Roman" w:eastAsia="Times New Roman" w:hAnsi="Times New Roman" w:cs="Times New Roman"/>
          <w:b/>
          <w:sz w:val="28"/>
          <w:highlight w:val="yellow"/>
        </w:rPr>
      </w:pPr>
      <w:r w:rsidRPr="00F31A3D">
        <w:rPr>
          <w:rFonts w:ascii="Times New Roman" w:eastAsia="Times New Roman" w:hAnsi="Times New Roman" w:cs="Times New Roman"/>
          <w:b/>
          <w:i/>
          <w:iCs/>
          <w:sz w:val="28"/>
        </w:rPr>
        <w:t>Пётр I</w:t>
      </w:r>
      <w:r w:rsidRPr="00F31A3D">
        <w:rPr>
          <w:rFonts w:ascii="Times New Roman" w:eastAsia="Times New Roman" w:hAnsi="Times New Roman" w:cs="Times New Roman"/>
          <w:b/>
          <w:sz w:val="28"/>
          <w:highlight w:val="yellow"/>
        </w:rPr>
        <w:t>: А мы указ издадим о запрещении молодым дворянам жениться, если школы не окончили.</w:t>
      </w:r>
    </w:p>
    <w:p w:rsidR="00F31A3D" w:rsidRPr="00F31A3D" w:rsidRDefault="00F31A3D" w:rsidP="00F31A3D">
      <w:pPr>
        <w:shd w:val="clear" w:color="auto" w:fill="FFFFFF"/>
        <w:spacing w:after="142" w:line="240" w:lineRule="auto"/>
        <w:rPr>
          <w:rFonts w:ascii="Times New Roman" w:eastAsia="Times New Roman" w:hAnsi="Times New Roman" w:cs="Times New Roman"/>
          <w:b/>
          <w:sz w:val="28"/>
          <w:highlight w:val="yellow"/>
        </w:rPr>
      </w:pPr>
      <w:r w:rsidRPr="00F31A3D">
        <w:rPr>
          <w:rFonts w:ascii="Times New Roman" w:eastAsia="Times New Roman" w:hAnsi="Times New Roman" w:cs="Times New Roman"/>
          <w:b/>
          <w:sz w:val="28"/>
          <w:highlight w:val="yellow"/>
        </w:rPr>
        <w:t>К Петру I бросается молодой щёголь.</w:t>
      </w:r>
    </w:p>
    <w:p w:rsidR="00F31A3D" w:rsidRPr="00F31A3D" w:rsidRDefault="00F31A3D" w:rsidP="00F31A3D">
      <w:pPr>
        <w:shd w:val="clear" w:color="auto" w:fill="FFFFFF"/>
        <w:spacing w:after="142" w:line="240" w:lineRule="auto"/>
        <w:rPr>
          <w:rFonts w:ascii="Times New Roman" w:eastAsia="Times New Roman" w:hAnsi="Times New Roman" w:cs="Times New Roman"/>
          <w:b/>
          <w:sz w:val="28"/>
          <w:highlight w:val="yellow"/>
        </w:rPr>
      </w:pPr>
      <w:r w:rsidRPr="00F31A3D">
        <w:rPr>
          <w:rFonts w:ascii="Times New Roman" w:eastAsia="Times New Roman" w:hAnsi="Times New Roman" w:cs="Times New Roman"/>
          <w:b/>
          <w:i/>
          <w:iCs/>
          <w:sz w:val="28"/>
        </w:rPr>
        <w:t>Щёголь</w:t>
      </w:r>
      <w:r w:rsidRPr="00F31A3D">
        <w:rPr>
          <w:rFonts w:ascii="Times New Roman" w:eastAsia="Times New Roman" w:hAnsi="Times New Roman" w:cs="Times New Roman"/>
          <w:b/>
          <w:sz w:val="28"/>
          <w:highlight w:val="yellow"/>
        </w:rPr>
        <w:t>: Батюшка царь! Не издавай указ, хочу жениться, невеста больно хороша, Елизавета Бутурлина.</w:t>
      </w:r>
    </w:p>
    <w:p w:rsidR="00F31A3D" w:rsidRPr="00F31A3D" w:rsidRDefault="00F31A3D" w:rsidP="00F31A3D">
      <w:pPr>
        <w:shd w:val="clear" w:color="auto" w:fill="FFFFFF"/>
        <w:spacing w:after="142" w:line="240" w:lineRule="auto"/>
        <w:rPr>
          <w:rFonts w:ascii="Times New Roman" w:eastAsia="Times New Roman" w:hAnsi="Times New Roman" w:cs="Times New Roman"/>
          <w:b/>
          <w:sz w:val="28"/>
          <w:highlight w:val="yellow"/>
        </w:rPr>
      </w:pPr>
      <w:r w:rsidRPr="00F31A3D">
        <w:rPr>
          <w:rFonts w:ascii="Times New Roman" w:eastAsia="Times New Roman" w:hAnsi="Times New Roman" w:cs="Times New Roman"/>
          <w:b/>
          <w:i/>
          <w:iCs/>
          <w:sz w:val="28"/>
        </w:rPr>
        <w:t>Пётр I</w:t>
      </w:r>
      <w:r w:rsidRPr="00F31A3D">
        <w:rPr>
          <w:rFonts w:ascii="Times New Roman" w:eastAsia="Times New Roman" w:hAnsi="Times New Roman" w:cs="Times New Roman"/>
          <w:b/>
          <w:sz w:val="28"/>
          <w:highlight w:val="yellow"/>
        </w:rPr>
        <w:t>: Так женись! Как звать-то тебя?</w:t>
      </w:r>
    </w:p>
    <w:p w:rsidR="00F31A3D" w:rsidRPr="00F31A3D" w:rsidRDefault="00F31A3D" w:rsidP="00F31A3D">
      <w:pPr>
        <w:shd w:val="clear" w:color="auto" w:fill="FFFFFF"/>
        <w:spacing w:after="142" w:line="240" w:lineRule="auto"/>
        <w:rPr>
          <w:rFonts w:ascii="Times New Roman" w:eastAsia="Times New Roman" w:hAnsi="Times New Roman" w:cs="Times New Roman"/>
          <w:b/>
          <w:sz w:val="28"/>
          <w:highlight w:val="yellow"/>
        </w:rPr>
      </w:pPr>
      <w:r w:rsidRPr="00F31A3D">
        <w:rPr>
          <w:rFonts w:ascii="Times New Roman" w:eastAsia="Times New Roman" w:hAnsi="Times New Roman" w:cs="Times New Roman"/>
          <w:b/>
          <w:i/>
          <w:iCs/>
          <w:sz w:val="28"/>
        </w:rPr>
        <w:t>Щёголь</w:t>
      </w:r>
      <w:r w:rsidRPr="00F31A3D">
        <w:rPr>
          <w:rFonts w:ascii="Times New Roman" w:eastAsia="Times New Roman" w:hAnsi="Times New Roman" w:cs="Times New Roman"/>
          <w:b/>
          <w:sz w:val="28"/>
          <w:highlight w:val="yellow"/>
        </w:rPr>
        <w:t>: Василий.</w:t>
      </w:r>
    </w:p>
    <w:p w:rsidR="00F31A3D" w:rsidRPr="00F31A3D" w:rsidRDefault="00F31A3D" w:rsidP="00F31A3D">
      <w:pPr>
        <w:shd w:val="clear" w:color="auto" w:fill="FFFFFF"/>
        <w:spacing w:after="142" w:line="240" w:lineRule="auto"/>
        <w:rPr>
          <w:rFonts w:ascii="Times New Roman" w:eastAsia="Times New Roman" w:hAnsi="Times New Roman" w:cs="Times New Roman"/>
          <w:b/>
          <w:sz w:val="28"/>
          <w:highlight w:val="yellow"/>
        </w:rPr>
      </w:pPr>
      <w:r w:rsidRPr="00F31A3D">
        <w:rPr>
          <w:rFonts w:ascii="Times New Roman" w:eastAsia="Times New Roman" w:hAnsi="Times New Roman" w:cs="Times New Roman"/>
          <w:b/>
          <w:i/>
          <w:iCs/>
          <w:sz w:val="28"/>
        </w:rPr>
        <w:t>Пётр I</w:t>
      </w:r>
      <w:r w:rsidRPr="00F31A3D">
        <w:rPr>
          <w:rFonts w:ascii="Times New Roman" w:eastAsia="Times New Roman" w:hAnsi="Times New Roman" w:cs="Times New Roman"/>
          <w:b/>
          <w:sz w:val="28"/>
          <w:highlight w:val="yellow"/>
        </w:rPr>
        <w:t>: А невеста-то далеко, Василий?</w:t>
      </w:r>
    </w:p>
    <w:p w:rsidR="00F31A3D" w:rsidRPr="00F31A3D" w:rsidRDefault="00F31A3D" w:rsidP="00F31A3D">
      <w:pPr>
        <w:shd w:val="clear" w:color="auto" w:fill="FFFFFF"/>
        <w:spacing w:after="142" w:line="240" w:lineRule="auto"/>
        <w:rPr>
          <w:rFonts w:ascii="Times New Roman" w:eastAsia="Times New Roman" w:hAnsi="Times New Roman" w:cs="Times New Roman"/>
          <w:b/>
          <w:sz w:val="28"/>
          <w:highlight w:val="yellow"/>
        </w:rPr>
      </w:pPr>
      <w:r w:rsidRPr="00F31A3D">
        <w:rPr>
          <w:rFonts w:ascii="Times New Roman" w:eastAsia="Times New Roman" w:hAnsi="Times New Roman" w:cs="Times New Roman"/>
          <w:b/>
          <w:i/>
          <w:iCs/>
          <w:sz w:val="28"/>
        </w:rPr>
        <w:t>Щёголь</w:t>
      </w:r>
      <w:r w:rsidRPr="00F31A3D">
        <w:rPr>
          <w:rFonts w:ascii="Times New Roman" w:eastAsia="Times New Roman" w:hAnsi="Times New Roman" w:cs="Times New Roman"/>
          <w:b/>
          <w:sz w:val="28"/>
          <w:highlight w:val="yellow"/>
        </w:rPr>
        <w:t>: Да здесь она, Ваше величество.</w:t>
      </w:r>
    </w:p>
    <w:p w:rsidR="00F31A3D" w:rsidRPr="00F31A3D" w:rsidRDefault="00F31A3D" w:rsidP="00F31A3D">
      <w:pPr>
        <w:shd w:val="clear" w:color="auto" w:fill="FFFFFF"/>
        <w:spacing w:after="142" w:line="240" w:lineRule="auto"/>
        <w:rPr>
          <w:rFonts w:ascii="Times New Roman" w:eastAsia="Times New Roman" w:hAnsi="Times New Roman" w:cs="Times New Roman"/>
          <w:b/>
          <w:sz w:val="28"/>
          <w:highlight w:val="yellow"/>
        </w:rPr>
      </w:pPr>
      <w:r w:rsidRPr="00F31A3D">
        <w:rPr>
          <w:rFonts w:ascii="Times New Roman" w:eastAsia="Times New Roman" w:hAnsi="Times New Roman" w:cs="Times New Roman"/>
          <w:b/>
          <w:i/>
          <w:iCs/>
          <w:sz w:val="28"/>
        </w:rPr>
        <w:t>Пётр I</w:t>
      </w:r>
      <w:r w:rsidRPr="00F31A3D">
        <w:rPr>
          <w:rFonts w:ascii="Times New Roman" w:eastAsia="Times New Roman" w:hAnsi="Times New Roman" w:cs="Times New Roman"/>
          <w:b/>
          <w:sz w:val="28"/>
          <w:highlight w:val="yellow"/>
        </w:rPr>
        <w:t>: Так зови её!</w:t>
      </w:r>
    </w:p>
    <w:p w:rsidR="00F31A3D" w:rsidRPr="00F31A3D" w:rsidRDefault="00F31A3D" w:rsidP="00F31A3D">
      <w:pPr>
        <w:shd w:val="clear" w:color="auto" w:fill="FFFFFF"/>
        <w:spacing w:after="142" w:line="240" w:lineRule="auto"/>
        <w:rPr>
          <w:rFonts w:ascii="Times New Roman" w:eastAsia="Times New Roman" w:hAnsi="Times New Roman" w:cs="Times New Roman"/>
          <w:b/>
          <w:sz w:val="28"/>
          <w:highlight w:val="yellow"/>
        </w:rPr>
      </w:pPr>
      <w:r w:rsidRPr="00F31A3D">
        <w:rPr>
          <w:rFonts w:ascii="Times New Roman" w:eastAsia="Times New Roman" w:hAnsi="Times New Roman" w:cs="Times New Roman"/>
          <w:b/>
          <w:sz w:val="28"/>
          <w:highlight w:val="yellow"/>
        </w:rPr>
        <w:t>Парень выводит смущённую Лизу Бутурлину.</w:t>
      </w:r>
    </w:p>
    <w:p w:rsidR="00F31A3D" w:rsidRPr="00F31A3D" w:rsidRDefault="00F31A3D" w:rsidP="00F31A3D">
      <w:pPr>
        <w:shd w:val="clear" w:color="auto" w:fill="FFFFFF"/>
        <w:spacing w:after="142" w:line="240" w:lineRule="auto"/>
        <w:rPr>
          <w:rFonts w:ascii="Times New Roman" w:eastAsia="Times New Roman" w:hAnsi="Times New Roman" w:cs="Times New Roman"/>
          <w:b/>
          <w:sz w:val="28"/>
          <w:highlight w:val="yellow"/>
        </w:rPr>
      </w:pPr>
      <w:r w:rsidRPr="00F31A3D">
        <w:rPr>
          <w:rFonts w:ascii="Times New Roman" w:eastAsia="Times New Roman" w:hAnsi="Times New Roman" w:cs="Times New Roman"/>
          <w:b/>
          <w:i/>
          <w:iCs/>
          <w:sz w:val="28"/>
        </w:rPr>
        <w:t>Пётр I</w:t>
      </w:r>
      <w:r w:rsidRPr="00F31A3D">
        <w:rPr>
          <w:rFonts w:ascii="Times New Roman" w:eastAsia="Times New Roman" w:hAnsi="Times New Roman" w:cs="Times New Roman"/>
          <w:b/>
          <w:sz w:val="28"/>
          <w:highlight w:val="yellow"/>
        </w:rPr>
        <w:t>: Хороша у тебя невеста, Василий. Когда свадьба-то?</w:t>
      </w:r>
    </w:p>
    <w:p w:rsidR="00F31A3D" w:rsidRPr="00F31A3D" w:rsidRDefault="00F31A3D" w:rsidP="00F31A3D">
      <w:pPr>
        <w:shd w:val="clear" w:color="auto" w:fill="FFFFFF"/>
        <w:spacing w:after="142" w:line="240" w:lineRule="auto"/>
        <w:rPr>
          <w:rFonts w:ascii="Times New Roman" w:eastAsia="Times New Roman" w:hAnsi="Times New Roman" w:cs="Times New Roman"/>
          <w:b/>
          <w:sz w:val="28"/>
          <w:highlight w:val="yellow"/>
        </w:rPr>
      </w:pPr>
      <w:r w:rsidRPr="00F31A3D">
        <w:rPr>
          <w:rFonts w:ascii="Times New Roman" w:eastAsia="Times New Roman" w:hAnsi="Times New Roman" w:cs="Times New Roman"/>
          <w:b/>
          <w:i/>
          <w:iCs/>
          <w:sz w:val="28"/>
        </w:rPr>
        <w:t>Василий</w:t>
      </w:r>
      <w:r w:rsidRPr="00F31A3D">
        <w:rPr>
          <w:rFonts w:ascii="Times New Roman" w:eastAsia="Times New Roman" w:hAnsi="Times New Roman" w:cs="Times New Roman"/>
          <w:b/>
          <w:sz w:val="28"/>
          <w:highlight w:val="yellow"/>
        </w:rPr>
        <w:t>: Да хоть завтра.</w:t>
      </w:r>
    </w:p>
    <w:p w:rsidR="00F31A3D" w:rsidRPr="00F31A3D" w:rsidRDefault="00F31A3D" w:rsidP="00F31A3D">
      <w:pPr>
        <w:shd w:val="clear" w:color="auto" w:fill="FFFFFF"/>
        <w:spacing w:after="142" w:line="240" w:lineRule="auto"/>
        <w:rPr>
          <w:rFonts w:ascii="Times New Roman" w:eastAsia="Times New Roman" w:hAnsi="Times New Roman" w:cs="Times New Roman"/>
          <w:b/>
          <w:sz w:val="28"/>
          <w:highlight w:val="yellow"/>
        </w:rPr>
      </w:pPr>
      <w:r w:rsidRPr="00F31A3D">
        <w:rPr>
          <w:rFonts w:ascii="Times New Roman" w:eastAsia="Times New Roman" w:hAnsi="Times New Roman" w:cs="Times New Roman"/>
          <w:b/>
          <w:i/>
          <w:iCs/>
          <w:sz w:val="28"/>
        </w:rPr>
        <w:t>Пётр I</w:t>
      </w:r>
      <w:r w:rsidRPr="00F31A3D">
        <w:rPr>
          <w:rFonts w:ascii="Times New Roman" w:eastAsia="Times New Roman" w:hAnsi="Times New Roman" w:cs="Times New Roman"/>
          <w:b/>
          <w:sz w:val="28"/>
          <w:highlight w:val="yellow"/>
        </w:rPr>
        <w:t>: А школу-то закончил?</w:t>
      </w:r>
    </w:p>
    <w:p w:rsidR="00F31A3D" w:rsidRPr="00F31A3D" w:rsidRDefault="00F31A3D" w:rsidP="00F31A3D">
      <w:pPr>
        <w:shd w:val="clear" w:color="auto" w:fill="FFFFFF"/>
        <w:spacing w:after="142" w:line="240" w:lineRule="auto"/>
        <w:rPr>
          <w:rFonts w:ascii="Times New Roman" w:eastAsia="Times New Roman" w:hAnsi="Times New Roman" w:cs="Times New Roman"/>
          <w:b/>
          <w:sz w:val="28"/>
          <w:highlight w:val="yellow"/>
        </w:rPr>
      </w:pPr>
      <w:r w:rsidRPr="00F31A3D">
        <w:rPr>
          <w:rFonts w:ascii="Times New Roman" w:eastAsia="Times New Roman" w:hAnsi="Times New Roman" w:cs="Times New Roman"/>
          <w:b/>
          <w:i/>
          <w:iCs/>
          <w:sz w:val="28"/>
        </w:rPr>
        <w:t>Василий</w:t>
      </w:r>
      <w:r w:rsidRPr="00F31A3D">
        <w:rPr>
          <w:rFonts w:ascii="Times New Roman" w:eastAsia="Times New Roman" w:hAnsi="Times New Roman" w:cs="Times New Roman"/>
          <w:b/>
          <w:sz w:val="28"/>
          <w:highlight w:val="yellow"/>
        </w:rPr>
        <w:t>: Нет, батюшка-царь, не хочу учиться.</w:t>
      </w:r>
    </w:p>
    <w:p w:rsidR="00F31A3D" w:rsidRPr="00F31A3D" w:rsidRDefault="00F31A3D" w:rsidP="00F31A3D">
      <w:pPr>
        <w:shd w:val="clear" w:color="auto" w:fill="FFFFFF"/>
        <w:spacing w:after="142" w:line="240" w:lineRule="auto"/>
        <w:rPr>
          <w:rFonts w:ascii="Times New Roman" w:eastAsia="Times New Roman" w:hAnsi="Times New Roman" w:cs="Times New Roman"/>
          <w:b/>
          <w:sz w:val="28"/>
          <w:highlight w:val="yellow"/>
        </w:rPr>
      </w:pPr>
      <w:r w:rsidRPr="00F31A3D">
        <w:rPr>
          <w:rFonts w:ascii="Times New Roman" w:eastAsia="Times New Roman" w:hAnsi="Times New Roman" w:cs="Times New Roman"/>
          <w:b/>
          <w:i/>
          <w:iCs/>
          <w:sz w:val="28"/>
        </w:rPr>
        <w:t>Пётр I</w:t>
      </w:r>
      <w:r w:rsidRPr="00F31A3D">
        <w:rPr>
          <w:rFonts w:ascii="Times New Roman" w:eastAsia="Times New Roman" w:hAnsi="Times New Roman" w:cs="Times New Roman"/>
          <w:b/>
          <w:sz w:val="28"/>
          <w:highlight w:val="yellow"/>
        </w:rPr>
        <w:t>: Ну, Василий, тогда с женитьбой придётся повременить. Вот школу окончишь, тогда и на свадьбу зови.</w:t>
      </w:r>
    </w:p>
    <w:p w:rsidR="00F31A3D" w:rsidRPr="00F31A3D" w:rsidRDefault="00F31A3D" w:rsidP="00F31A3D">
      <w:pPr>
        <w:shd w:val="clear" w:color="auto" w:fill="FFFFFF"/>
        <w:spacing w:after="142" w:line="240" w:lineRule="auto"/>
        <w:rPr>
          <w:rFonts w:ascii="Times New Roman" w:eastAsia="Times New Roman" w:hAnsi="Times New Roman" w:cs="Times New Roman"/>
          <w:b/>
          <w:sz w:val="28"/>
          <w:highlight w:val="yellow"/>
        </w:rPr>
      </w:pPr>
      <w:r w:rsidRPr="00F31A3D">
        <w:rPr>
          <w:rFonts w:ascii="Times New Roman" w:eastAsia="Times New Roman" w:hAnsi="Times New Roman" w:cs="Times New Roman"/>
          <w:b/>
          <w:i/>
          <w:iCs/>
          <w:sz w:val="28"/>
        </w:rPr>
        <w:t>Василий</w:t>
      </w:r>
      <w:r w:rsidRPr="00F31A3D">
        <w:rPr>
          <w:rFonts w:ascii="Times New Roman" w:eastAsia="Times New Roman" w:hAnsi="Times New Roman" w:cs="Times New Roman"/>
          <w:b/>
          <w:sz w:val="28"/>
          <w:highlight w:val="yellow"/>
        </w:rPr>
        <w:t>: Батюшка-царь, Пётр Алексеевич!..</w:t>
      </w:r>
    </w:p>
    <w:p w:rsidR="00F31A3D" w:rsidRPr="00F31A3D" w:rsidRDefault="00F31A3D" w:rsidP="00F31A3D">
      <w:pPr>
        <w:shd w:val="clear" w:color="auto" w:fill="FFFFFF"/>
        <w:spacing w:after="142" w:line="240" w:lineRule="auto"/>
        <w:rPr>
          <w:rFonts w:ascii="Times New Roman" w:eastAsia="Times New Roman" w:hAnsi="Times New Roman" w:cs="Times New Roman"/>
          <w:b/>
          <w:sz w:val="28"/>
          <w:highlight w:val="yellow"/>
        </w:rPr>
      </w:pPr>
      <w:r w:rsidRPr="00F31A3D">
        <w:rPr>
          <w:rFonts w:ascii="Times New Roman" w:eastAsia="Times New Roman" w:hAnsi="Times New Roman" w:cs="Times New Roman"/>
          <w:b/>
          <w:i/>
          <w:iCs/>
          <w:sz w:val="28"/>
        </w:rPr>
        <w:t>Пётр I</w:t>
      </w:r>
      <w:r w:rsidRPr="00F31A3D">
        <w:rPr>
          <w:rFonts w:ascii="Times New Roman" w:eastAsia="Times New Roman" w:hAnsi="Times New Roman" w:cs="Times New Roman"/>
          <w:b/>
          <w:sz w:val="28"/>
          <w:highlight w:val="yellow"/>
        </w:rPr>
        <w:t>: И не проси, Василий. Вначале учиться, а потом жениться.</w:t>
      </w:r>
    </w:p>
    <w:p w:rsidR="00F31A3D" w:rsidRPr="00F31A3D" w:rsidRDefault="00F31A3D" w:rsidP="00F31A3D">
      <w:pPr>
        <w:shd w:val="clear" w:color="auto" w:fill="FFFFFF"/>
        <w:spacing w:after="142" w:line="240" w:lineRule="auto"/>
        <w:rPr>
          <w:rFonts w:ascii="Times New Roman" w:eastAsia="Times New Roman" w:hAnsi="Times New Roman" w:cs="Times New Roman"/>
          <w:b/>
          <w:sz w:val="28"/>
        </w:rPr>
      </w:pPr>
      <w:r w:rsidRPr="00F31A3D">
        <w:rPr>
          <w:rFonts w:ascii="Times New Roman" w:eastAsia="Times New Roman" w:hAnsi="Times New Roman" w:cs="Times New Roman"/>
          <w:b/>
          <w:i/>
          <w:iCs/>
          <w:sz w:val="28"/>
        </w:rPr>
        <w:t>Учитель</w:t>
      </w:r>
      <w:r w:rsidRPr="00F31A3D">
        <w:rPr>
          <w:rFonts w:ascii="Times New Roman" w:eastAsia="Times New Roman" w:hAnsi="Times New Roman" w:cs="Times New Roman"/>
          <w:b/>
          <w:sz w:val="28"/>
          <w:highlight w:val="yellow"/>
        </w:rPr>
        <w:t>: сначала учиться, а потом жениться! Таков был указ царя.</w:t>
      </w:r>
    </w:p>
    <w:p w:rsidR="00F31A3D" w:rsidRPr="00F31A3D" w:rsidRDefault="00F31A3D" w:rsidP="00F31A3D">
      <w:pPr>
        <w:shd w:val="clear" w:color="auto" w:fill="FFFFFF"/>
        <w:spacing w:after="142" w:line="240" w:lineRule="auto"/>
        <w:rPr>
          <w:rFonts w:ascii="Times New Roman" w:eastAsia="Times New Roman" w:hAnsi="Times New Roman" w:cs="Times New Roman"/>
          <w:sz w:val="28"/>
        </w:rPr>
      </w:pPr>
      <w:r w:rsidRPr="00F31A3D">
        <w:rPr>
          <w:rFonts w:ascii="Times New Roman" w:eastAsia="Times New Roman" w:hAnsi="Times New Roman" w:cs="Times New Roman"/>
          <w:b/>
          <w:bCs/>
          <w:sz w:val="28"/>
          <w:highlight w:val="cyan"/>
        </w:rPr>
        <w:t>Наука и просвещение</w:t>
      </w:r>
    </w:p>
    <w:p w:rsidR="00F31A3D" w:rsidRDefault="00F31A3D" w:rsidP="00F31A3D">
      <w:pPr>
        <w:shd w:val="clear" w:color="auto" w:fill="FFFFFF"/>
        <w:spacing w:after="142" w:line="240" w:lineRule="auto"/>
        <w:rPr>
          <w:rFonts w:ascii="Times New Roman" w:eastAsia="Times New Roman" w:hAnsi="Times New Roman" w:cs="Times New Roman"/>
          <w:sz w:val="24"/>
        </w:rPr>
      </w:pPr>
    </w:p>
    <w:p w:rsidR="00F31A3D" w:rsidRPr="00F31A3D" w:rsidRDefault="00F31A3D" w:rsidP="00D25C5A">
      <w:pPr>
        <w:shd w:val="clear" w:color="auto" w:fill="FFFFFF"/>
        <w:spacing w:after="142" w:line="240" w:lineRule="auto"/>
        <w:jc w:val="center"/>
        <w:rPr>
          <w:rFonts w:ascii="Times New Roman" w:eastAsia="Times New Roman" w:hAnsi="Times New Roman" w:cs="Times New Roman"/>
          <w:b/>
          <w:sz w:val="28"/>
        </w:rPr>
      </w:pPr>
      <w:r w:rsidRPr="00F31A3D">
        <w:rPr>
          <w:rFonts w:ascii="Times New Roman" w:eastAsia="Times New Roman" w:hAnsi="Times New Roman" w:cs="Times New Roman"/>
          <w:b/>
          <w:i/>
          <w:iCs/>
          <w:sz w:val="28"/>
        </w:rPr>
        <w:t xml:space="preserve">Предлагаю </w:t>
      </w:r>
      <w:r w:rsidRPr="00F31A3D">
        <w:rPr>
          <w:rFonts w:ascii="Times New Roman" w:eastAsia="Times New Roman" w:hAnsi="Times New Roman" w:cs="Times New Roman"/>
          <w:b/>
          <w:i/>
          <w:iCs/>
          <w:sz w:val="28"/>
          <w:highlight w:val="green"/>
        </w:rPr>
        <w:t xml:space="preserve">вам </w:t>
      </w:r>
      <w:r w:rsidRPr="00F31A3D">
        <w:rPr>
          <w:rFonts w:ascii="Times New Roman" w:eastAsia="Times New Roman" w:hAnsi="Times New Roman" w:cs="Times New Roman"/>
          <w:b/>
          <w:i/>
          <w:iCs/>
          <w:sz w:val="28"/>
        </w:rPr>
        <w:t xml:space="preserve"> викторину</w:t>
      </w:r>
      <w:r w:rsidRPr="00F31A3D">
        <w:rPr>
          <w:rFonts w:ascii="Times New Roman" w:eastAsia="Times New Roman" w:hAnsi="Times New Roman" w:cs="Times New Roman"/>
          <w:b/>
          <w:i/>
          <w:iCs/>
          <w:sz w:val="28"/>
          <w:highlight w:val="green"/>
        </w:rPr>
        <w:t xml:space="preserve"> (проверьте себя)</w:t>
      </w:r>
      <w:r w:rsidRPr="00F31A3D">
        <w:rPr>
          <w:rFonts w:ascii="Times New Roman" w:eastAsia="Times New Roman" w:hAnsi="Times New Roman" w:cs="Times New Roman"/>
          <w:b/>
          <w:sz w:val="28"/>
          <w:highlight w:val="green"/>
        </w:rPr>
        <w:t>:</w:t>
      </w:r>
      <w:r w:rsidR="00D25C5A">
        <w:rPr>
          <w:rFonts w:ascii="Times New Roman" w:eastAsia="Times New Roman" w:hAnsi="Times New Roman" w:cs="Times New Roman"/>
          <w:b/>
          <w:sz w:val="28"/>
        </w:rPr>
        <w:t xml:space="preserve"> </w:t>
      </w:r>
      <w:r w:rsidR="00D25C5A" w:rsidRPr="00D25C5A">
        <w:rPr>
          <w:rFonts w:ascii="Times New Roman" w:eastAsia="Times New Roman" w:hAnsi="Times New Roman" w:cs="Times New Roman"/>
          <w:b/>
          <w:sz w:val="28"/>
          <w:highlight w:val="yellow"/>
        </w:rPr>
        <w:t>(это и есть домашнее задание)</w:t>
      </w:r>
    </w:p>
    <w:p w:rsidR="00F31A3D" w:rsidRPr="00F31A3D" w:rsidRDefault="00F31A3D" w:rsidP="00F31A3D">
      <w:pPr>
        <w:numPr>
          <w:ilvl w:val="0"/>
          <w:numId w:val="3"/>
        </w:numPr>
        <w:shd w:val="clear" w:color="auto" w:fill="FFFFFF"/>
        <w:spacing w:before="100" w:beforeAutospacing="1" w:after="100" w:afterAutospacing="1" w:line="240" w:lineRule="auto"/>
        <w:rPr>
          <w:rFonts w:ascii="Times New Roman" w:eastAsia="Times New Roman" w:hAnsi="Times New Roman" w:cs="Times New Roman"/>
          <w:b/>
          <w:sz w:val="28"/>
        </w:rPr>
      </w:pPr>
      <w:r w:rsidRPr="00F31A3D">
        <w:rPr>
          <w:rFonts w:ascii="Times New Roman" w:eastAsia="Times New Roman" w:hAnsi="Times New Roman" w:cs="Times New Roman"/>
          <w:b/>
          <w:sz w:val="28"/>
        </w:rPr>
        <w:t>Назовите школы, открывшиеся в XVIII в.</w:t>
      </w:r>
    </w:p>
    <w:p w:rsidR="00F31A3D" w:rsidRPr="00F31A3D" w:rsidRDefault="00F31A3D" w:rsidP="00F31A3D">
      <w:pPr>
        <w:numPr>
          <w:ilvl w:val="0"/>
          <w:numId w:val="3"/>
        </w:numPr>
        <w:shd w:val="clear" w:color="auto" w:fill="FFFFFF"/>
        <w:spacing w:before="100" w:beforeAutospacing="1" w:after="100" w:afterAutospacing="1" w:line="240" w:lineRule="auto"/>
        <w:rPr>
          <w:rFonts w:ascii="Times New Roman" w:eastAsia="Times New Roman" w:hAnsi="Times New Roman" w:cs="Times New Roman"/>
          <w:b/>
          <w:sz w:val="28"/>
        </w:rPr>
      </w:pPr>
      <w:r w:rsidRPr="00F31A3D">
        <w:rPr>
          <w:rFonts w:ascii="Times New Roman" w:eastAsia="Times New Roman" w:hAnsi="Times New Roman" w:cs="Times New Roman"/>
          <w:b/>
          <w:sz w:val="28"/>
        </w:rPr>
        <w:t>Назовите учебники и учебные пособия этого периода.</w:t>
      </w:r>
    </w:p>
    <w:p w:rsidR="00F31A3D" w:rsidRPr="00F31A3D" w:rsidRDefault="00F31A3D" w:rsidP="00F31A3D">
      <w:pPr>
        <w:numPr>
          <w:ilvl w:val="0"/>
          <w:numId w:val="3"/>
        </w:numPr>
        <w:shd w:val="clear" w:color="auto" w:fill="FFFFFF"/>
        <w:spacing w:before="100" w:beforeAutospacing="1" w:after="100" w:afterAutospacing="1" w:line="240" w:lineRule="auto"/>
        <w:rPr>
          <w:rFonts w:ascii="Times New Roman" w:eastAsia="Times New Roman" w:hAnsi="Times New Roman" w:cs="Times New Roman"/>
          <w:b/>
          <w:sz w:val="28"/>
        </w:rPr>
      </w:pPr>
      <w:r w:rsidRPr="00F31A3D">
        <w:rPr>
          <w:rFonts w:ascii="Times New Roman" w:eastAsia="Times New Roman" w:hAnsi="Times New Roman" w:cs="Times New Roman"/>
          <w:b/>
          <w:sz w:val="28"/>
        </w:rPr>
        <w:lastRenderedPageBreak/>
        <w:t>Как называлась первая печатная газета, что в ней публиковали?</w:t>
      </w:r>
    </w:p>
    <w:p w:rsidR="00F31A3D" w:rsidRPr="00F31A3D" w:rsidRDefault="00F31A3D" w:rsidP="00F31A3D">
      <w:pPr>
        <w:numPr>
          <w:ilvl w:val="0"/>
          <w:numId w:val="3"/>
        </w:numPr>
        <w:shd w:val="clear" w:color="auto" w:fill="FFFFFF"/>
        <w:spacing w:before="100" w:beforeAutospacing="1" w:after="100" w:afterAutospacing="1" w:line="240" w:lineRule="auto"/>
        <w:rPr>
          <w:rFonts w:ascii="Times New Roman" w:eastAsia="Times New Roman" w:hAnsi="Times New Roman" w:cs="Times New Roman"/>
          <w:b/>
          <w:sz w:val="28"/>
        </w:rPr>
      </w:pPr>
      <w:r w:rsidRPr="00F31A3D">
        <w:rPr>
          <w:rFonts w:ascii="Times New Roman" w:eastAsia="Times New Roman" w:hAnsi="Times New Roman" w:cs="Times New Roman"/>
          <w:b/>
          <w:sz w:val="28"/>
        </w:rPr>
        <w:t>Сколько существовало учебных заведений в XVIII в.</w:t>
      </w:r>
    </w:p>
    <w:p w:rsidR="00F31A3D" w:rsidRPr="00F31A3D" w:rsidRDefault="00F31A3D" w:rsidP="00F31A3D">
      <w:pPr>
        <w:numPr>
          <w:ilvl w:val="0"/>
          <w:numId w:val="3"/>
        </w:numPr>
        <w:shd w:val="clear" w:color="auto" w:fill="FFFFFF"/>
        <w:spacing w:before="100" w:beforeAutospacing="1" w:after="100" w:afterAutospacing="1" w:line="240" w:lineRule="auto"/>
        <w:rPr>
          <w:rFonts w:ascii="Times New Roman" w:eastAsia="Times New Roman" w:hAnsi="Times New Roman" w:cs="Times New Roman"/>
          <w:b/>
          <w:sz w:val="28"/>
        </w:rPr>
      </w:pPr>
      <w:r w:rsidRPr="00F31A3D">
        <w:rPr>
          <w:rFonts w:ascii="Times New Roman" w:eastAsia="Times New Roman" w:hAnsi="Times New Roman" w:cs="Times New Roman"/>
          <w:b/>
          <w:sz w:val="28"/>
        </w:rPr>
        <w:t>Назовите нововведения, которые облегчили процесс обучения.</w:t>
      </w:r>
    </w:p>
    <w:p w:rsidR="00F31A3D" w:rsidRPr="00F31A3D" w:rsidRDefault="00F31A3D" w:rsidP="00F31A3D">
      <w:pPr>
        <w:numPr>
          <w:ilvl w:val="0"/>
          <w:numId w:val="3"/>
        </w:numPr>
        <w:shd w:val="clear" w:color="auto" w:fill="FFFFFF"/>
        <w:spacing w:before="100" w:beforeAutospacing="1" w:after="100" w:afterAutospacing="1" w:line="240" w:lineRule="auto"/>
        <w:rPr>
          <w:rFonts w:ascii="Times New Roman" w:eastAsia="Times New Roman" w:hAnsi="Times New Roman" w:cs="Times New Roman"/>
          <w:b/>
          <w:sz w:val="28"/>
        </w:rPr>
      </w:pPr>
      <w:r w:rsidRPr="00F31A3D">
        <w:rPr>
          <w:rFonts w:ascii="Times New Roman" w:eastAsia="Times New Roman" w:hAnsi="Times New Roman" w:cs="Times New Roman"/>
          <w:b/>
          <w:sz w:val="28"/>
        </w:rPr>
        <w:t>Назовите годы открытия Академии наук, Московского университета, Академии художеств.</w:t>
      </w:r>
    </w:p>
    <w:p w:rsidR="00F31A3D" w:rsidRPr="00F31A3D" w:rsidRDefault="00F31A3D" w:rsidP="00F31A3D">
      <w:pPr>
        <w:numPr>
          <w:ilvl w:val="0"/>
          <w:numId w:val="3"/>
        </w:numPr>
        <w:shd w:val="clear" w:color="auto" w:fill="FFFFFF"/>
        <w:spacing w:before="100" w:beforeAutospacing="1" w:after="100" w:afterAutospacing="1" w:line="240" w:lineRule="auto"/>
        <w:rPr>
          <w:rFonts w:ascii="Times New Roman" w:eastAsia="Times New Roman" w:hAnsi="Times New Roman" w:cs="Times New Roman"/>
          <w:b/>
          <w:sz w:val="28"/>
        </w:rPr>
      </w:pPr>
      <w:r w:rsidRPr="00F31A3D">
        <w:rPr>
          <w:rFonts w:ascii="Times New Roman" w:eastAsia="Times New Roman" w:hAnsi="Times New Roman" w:cs="Times New Roman"/>
          <w:b/>
          <w:sz w:val="28"/>
        </w:rPr>
        <w:t>Кто автор реформы образования и воспитания в России первой половины XVIII в.</w:t>
      </w:r>
    </w:p>
    <w:p w:rsidR="00F31A3D" w:rsidRPr="00F31A3D" w:rsidRDefault="00F31A3D" w:rsidP="00F31A3D">
      <w:pPr>
        <w:numPr>
          <w:ilvl w:val="0"/>
          <w:numId w:val="3"/>
        </w:numPr>
        <w:shd w:val="clear" w:color="auto" w:fill="FFFFFF"/>
        <w:spacing w:before="100" w:beforeAutospacing="1" w:after="100" w:afterAutospacing="1" w:line="240" w:lineRule="auto"/>
        <w:rPr>
          <w:rFonts w:ascii="Times New Roman" w:eastAsia="Times New Roman" w:hAnsi="Times New Roman" w:cs="Times New Roman"/>
          <w:b/>
          <w:sz w:val="28"/>
        </w:rPr>
      </w:pPr>
      <w:r w:rsidRPr="00F31A3D">
        <w:rPr>
          <w:rFonts w:ascii="Times New Roman" w:eastAsia="Times New Roman" w:hAnsi="Times New Roman" w:cs="Times New Roman"/>
          <w:b/>
          <w:sz w:val="28"/>
        </w:rPr>
        <w:t>Каков основной смысл этой реформы?</w:t>
      </w:r>
    </w:p>
    <w:p w:rsidR="00F31A3D" w:rsidRPr="00F31A3D" w:rsidRDefault="00F31A3D" w:rsidP="00F31A3D">
      <w:pPr>
        <w:numPr>
          <w:ilvl w:val="0"/>
          <w:numId w:val="3"/>
        </w:numPr>
        <w:shd w:val="clear" w:color="auto" w:fill="FFFFFF"/>
        <w:spacing w:before="100" w:beforeAutospacing="1" w:after="100" w:afterAutospacing="1" w:line="240" w:lineRule="auto"/>
        <w:rPr>
          <w:rFonts w:ascii="Times New Roman" w:eastAsia="Times New Roman" w:hAnsi="Times New Roman" w:cs="Times New Roman"/>
          <w:b/>
          <w:sz w:val="28"/>
        </w:rPr>
      </w:pPr>
      <w:r w:rsidRPr="00F31A3D">
        <w:rPr>
          <w:rFonts w:ascii="Times New Roman" w:eastAsia="Times New Roman" w:hAnsi="Times New Roman" w:cs="Times New Roman"/>
          <w:b/>
          <w:sz w:val="28"/>
        </w:rPr>
        <w:t>Назовите научные достижения учёных этого периода.</w:t>
      </w:r>
    </w:p>
    <w:p w:rsidR="00F31A3D" w:rsidRPr="00F31A3D" w:rsidRDefault="00F31A3D" w:rsidP="00F31A3D">
      <w:pPr>
        <w:numPr>
          <w:ilvl w:val="0"/>
          <w:numId w:val="3"/>
        </w:numPr>
        <w:shd w:val="clear" w:color="auto" w:fill="FFFFFF"/>
        <w:spacing w:before="100" w:beforeAutospacing="1" w:after="100" w:afterAutospacing="1" w:line="240" w:lineRule="auto"/>
        <w:rPr>
          <w:rFonts w:ascii="Times New Roman" w:eastAsia="Times New Roman" w:hAnsi="Times New Roman" w:cs="Times New Roman"/>
          <w:b/>
          <w:sz w:val="28"/>
        </w:rPr>
      </w:pPr>
      <w:r w:rsidRPr="00F31A3D">
        <w:rPr>
          <w:rFonts w:ascii="Times New Roman" w:eastAsia="Times New Roman" w:hAnsi="Times New Roman" w:cs="Times New Roman"/>
          <w:b/>
          <w:sz w:val="28"/>
        </w:rPr>
        <w:t>Какой стиль утвердился в русской литературе, кто его родоначальник?</w:t>
      </w:r>
    </w:p>
    <w:p w:rsidR="00F31A3D" w:rsidRPr="00F31A3D" w:rsidRDefault="00F31A3D" w:rsidP="00F31A3D">
      <w:pPr>
        <w:numPr>
          <w:ilvl w:val="0"/>
          <w:numId w:val="3"/>
        </w:numPr>
        <w:shd w:val="clear" w:color="auto" w:fill="FFFFFF"/>
        <w:spacing w:before="100" w:beforeAutospacing="1" w:after="100" w:afterAutospacing="1" w:line="240" w:lineRule="auto"/>
        <w:rPr>
          <w:rFonts w:ascii="Times New Roman" w:eastAsia="Times New Roman" w:hAnsi="Times New Roman" w:cs="Times New Roman"/>
          <w:b/>
          <w:sz w:val="28"/>
        </w:rPr>
      </w:pPr>
      <w:r w:rsidRPr="00F31A3D">
        <w:rPr>
          <w:rFonts w:ascii="Times New Roman" w:eastAsia="Times New Roman" w:hAnsi="Times New Roman" w:cs="Times New Roman"/>
          <w:b/>
          <w:sz w:val="28"/>
        </w:rPr>
        <w:t>Какими ещё именами представлен русский классицизм первой половины XVIII в.?</w:t>
      </w:r>
    </w:p>
    <w:p w:rsidR="00F31A3D" w:rsidRPr="00F31A3D" w:rsidRDefault="00F31A3D" w:rsidP="00F31A3D">
      <w:pPr>
        <w:numPr>
          <w:ilvl w:val="0"/>
          <w:numId w:val="3"/>
        </w:numPr>
        <w:shd w:val="clear" w:color="auto" w:fill="FFFFFF"/>
        <w:spacing w:before="100" w:beforeAutospacing="1" w:after="100" w:afterAutospacing="1" w:line="240" w:lineRule="auto"/>
        <w:rPr>
          <w:rFonts w:ascii="Times New Roman" w:eastAsia="Times New Roman" w:hAnsi="Times New Roman" w:cs="Times New Roman"/>
          <w:b/>
          <w:sz w:val="28"/>
        </w:rPr>
      </w:pPr>
      <w:r w:rsidRPr="00F31A3D">
        <w:rPr>
          <w:rFonts w:ascii="Times New Roman" w:eastAsia="Times New Roman" w:hAnsi="Times New Roman" w:cs="Times New Roman"/>
          <w:b/>
          <w:sz w:val="28"/>
        </w:rPr>
        <w:t>Какой ещё стиль зарождается в русской литературе?</w:t>
      </w:r>
    </w:p>
    <w:p w:rsidR="00F31A3D" w:rsidRPr="00F31A3D" w:rsidRDefault="00F31A3D" w:rsidP="00F31A3D">
      <w:pPr>
        <w:shd w:val="clear" w:color="auto" w:fill="FFFFFF"/>
        <w:spacing w:after="142" w:line="240" w:lineRule="auto"/>
        <w:rPr>
          <w:rFonts w:ascii="Times New Roman" w:eastAsia="Times New Roman" w:hAnsi="Times New Roman" w:cs="Times New Roman"/>
          <w:b/>
          <w:i/>
          <w:iCs/>
          <w:sz w:val="28"/>
        </w:rPr>
      </w:pPr>
    </w:p>
    <w:p w:rsidR="00F31A3D" w:rsidRPr="00F31A3D" w:rsidRDefault="00F31A3D" w:rsidP="00F31A3D">
      <w:pPr>
        <w:shd w:val="clear" w:color="auto" w:fill="FFFFFF"/>
        <w:spacing w:after="142" w:line="240" w:lineRule="auto"/>
        <w:rPr>
          <w:rFonts w:ascii="Times New Roman" w:eastAsia="Times New Roman" w:hAnsi="Times New Roman" w:cs="Times New Roman"/>
          <w:b/>
          <w:sz w:val="28"/>
        </w:rPr>
      </w:pPr>
      <w:r w:rsidRPr="00F31A3D">
        <w:rPr>
          <w:rFonts w:ascii="Times New Roman" w:eastAsia="Times New Roman" w:hAnsi="Times New Roman" w:cs="Times New Roman"/>
          <w:b/>
          <w:sz w:val="28"/>
        </w:rPr>
        <w:t>Итак</w:t>
      </w:r>
      <w:r w:rsidRPr="00F31A3D">
        <w:rPr>
          <w:rFonts w:ascii="Times New Roman" w:eastAsia="Times New Roman" w:hAnsi="Times New Roman" w:cs="Times New Roman"/>
          <w:b/>
          <w:color w:val="C00000"/>
          <w:sz w:val="28"/>
          <w:highlight w:val="green"/>
        </w:rPr>
        <w:t>, в 1725 г была открыта Академия наук, в 1755 г.</w:t>
      </w:r>
      <w:r w:rsidRPr="00F31A3D">
        <w:rPr>
          <w:rFonts w:ascii="Times New Roman" w:eastAsia="Times New Roman" w:hAnsi="Times New Roman" w:cs="Times New Roman"/>
          <w:b/>
          <w:sz w:val="28"/>
        </w:rPr>
        <w:t xml:space="preserve"> основан первый русский Московский университет. 1757 –первая в России Академия художеств.</w:t>
      </w:r>
    </w:p>
    <w:p w:rsidR="00F31A3D" w:rsidRPr="00F31A3D" w:rsidRDefault="00F31A3D" w:rsidP="00F31A3D">
      <w:pPr>
        <w:shd w:val="clear" w:color="auto" w:fill="FFFFFF"/>
        <w:spacing w:after="142" w:line="240" w:lineRule="auto"/>
        <w:rPr>
          <w:rFonts w:ascii="Times New Roman" w:eastAsia="Times New Roman" w:hAnsi="Times New Roman" w:cs="Times New Roman"/>
          <w:sz w:val="28"/>
        </w:rPr>
      </w:pPr>
      <w:r w:rsidRPr="00F31A3D">
        <w:rPr>
          <w:rFonts w:ascii="Times New Roman" w:eastAsia="Times New Roman" w:hAnsi="Times New Roman" w:cs="Times New Roman"/>
          <w:b/>
          <w:bCs/>
          <w:sz w:val="28"/>
        </w:rPr>
        <w:t>Театр</w:t>
      </w:r>
    </w:p>
    <w:p w:rsidR="00F31A3D" w:rsidRPr="00F31A3D" w:rsidRDefault="00F31A3D" w:rsidP="00F31A3D">
      <w:pPr>
        <w:shd w:val="clear" w:color="auto" w:fill="FFFFFF"/>
        <w:spacing w:after="142" w:line="240" w:lineRule="auto"/>
        <w:jc w:val="both"/>
        <w:rPr>
          <w:rFonts w:ascii="Times New Roman" w:eastAsia="Times New Roman" w:hAnsi="Times New Roman" w:cs="Times New Roman"/>
          <w:b/>
          <w:sz w:val="24"/>
        </w:rPr>
      </w:pPr>
      <w:r w:rsidRPr="00F31A3D">
        <w:rPr>
          <w:rFonts w:ascii="Times New Roman" w:eastAsia="Times New Roman" w:hAnsi="Times New Roman" w:cs="Times New Roman"/>
          <w:b/>
          <w:sz w:val="24"/>
        </w:rPr>
        <w:t>В XVIII в. возникали любительские театры в школах, училищах. Вельможи заводили свои театры, набирали в труппы одарённых крепостных. Так возник крепостной театр. Особенно славилась труппа графов Шереметьевых.</w:t>
      </w:r>
    </w:p>
    <w:p w:rsidR="00F31A3D" w:rsidRPr="00F31A3D" w:rsidRDefault="00F31A3D" w:rsidP="00F31A3D">
      <w:pPr>
        <w:shd w:val="clear" w:color="auto" w:fill="FFFFFF"/>
        <w:spacing w:after="142" w:line="240" w:lineRule="auto"/>
        <w:jc w:val="both"/>
        <w:rPr>
          <w:rFonts w:ascii="Times New Roman" w:eastAsia="Times New Roman" w:hAnsi="Times New Roman" w:cs="Times New Roman"/>
          <w:b/>
          <w:sz w:val="24"/>
        </w:rPr>
      </w:pPr>
      <w:r w:rsidRPr="00F31A3D">
        <w:rPr>
          <w:rFonts w:ascii="Times New Roman" w:eastAsia="Times New Roman" w:hAnsi="Times New Roman" w:cs="Times New Roman"/>
          <w:b/>
          <w:sz w:val="24"/>
        </w:rPr>
        <w:t>Театр стал одним из очагов национальной культуры. В 1756 г. возник профессиональный театр. Помещался театр в демократической части Петербурга на Васильевском острове. Театр должен был обслуживать широкие круги городского населения. Первым актёром стал Ф.Г. Волков. Он дал жизнь русскому национальному театру. (Слайд). Основу его театральной деятельности составляли национально-патриотическая тематика, просветительство, классический репертуар (трагедии Сумарокова). Для Волкова театр не был забавой, приятным времяпрепровождением. С подмостков сцены он призывал зрителей к добру и человечности. Русский театр XVIII в. вошёл в историю, как театр трагический, театр гражданск</w:t>
      </w:r>
      <w:r>
        <w:rPr>
          <w:rFonts w:ascii="Times New Roman" w:eastAsia="Times New Roman" w:hAnsi="Times New Roman" w:cs="Times New Roman"/>
          <w:b/>
          <w:sz w:val="24"/>
        </w:rPr>
        <w:t>их чувств и патриотических идей</w:t>
      </w:r>
      <w:r w:rsidRPr="00F31A3D">
        <w:rPr>
          <w:rFonts w:ascii="Times New Roman" w:eastAsia="Times New Roman" w:hAnsi="Times New Roman" w:cs="Times New Roman"/>
          <w:sz w:val="24"/>
        </w:rPr>
        <w:t>.</w:t>
      </w:r>
    </w:p>
    <w:p w:rsidR="00F31A3D" w:rsidRDefault="00F31A3D" w:rsidP="00F31A3D">
      <w:pPr>
        <w:shd w:val="clear" w:color="auto" w:fill="FFFFFF"/>
        <w:spacing w:after="142" w:line="240" w:lineRule="auto"/>
        <w:rPr>
          <w:rFonts w:ascii="Times New Roman" w:eastAsia="Times New Roman" w:hAnsi="Times New Roman" w:cs="Times New Roman"/>
          <w:sz w:val="28"/>
        </w:rPr>
      </w:pPr>
      <w:r w:rsidRPr="00F31A3D">
        <w:rPr>
          <w:rFonts w:ascii="Times New Roman" w:eastAsia="Times New Roman" w:hAnsi="Times New Roman" w:cs="Times New Roman"/>
          <w:b/>
          <w:bCs/>
          <w:sz w:val="28"/>
          <w:highlight w:val="cyan"/>
        </w:rPr>
        <w:t>Живопись</w:t>
      </w:r>
    </w:p>
    <w:p w:rsidR="00F31A3D" w:rsidRPr="00F31A3D" w:rsidRDefault="00F31A3D" w:rsidP="00F31A3D">
      <w:pPr>
        <w:shd w:val="clear" w:color="auto" w:fill="FFFFFF"/>
        <w:spacing w:after="142" w:line="240" w:lineRule="auto"/>
        <w:rPr>
          <w:rFonts w:ascii="Times New Roman" w:eastAsia="Times New Roman" w:hAnsi="Times New Roman" w:cs="Times New Roman"/>
          <w:sz w:val="28"/>
        </w:rPr>
      </w:pPr>
      <w:r w:rsidRPr="00F31A3D">
        <w:rPr>
          <w:rFonts w:ascii="Times New Roman" w:eastAsia="Times New Roman" w:hAnsi="Times New Roman" w:cs="Times New Roman"/>
          <w:sz w:val="24"/>
        </w:rPr>
        <w:t xml:space="preserve"> Акад</w:t>
      </w:r>
      <w:r>
        <w:rPr>
          <w:rFonts w:ascii="Times New Roman" w:eastAsia="Times New Roman" w:hAnsi="Times New Roman" w:cs="Times New Roman"/>
          <w:sz w:val="24"/>
        </w:rPr>
        <w:t>емии художеств,</w:t>
      </w:r>
      <w:r w:rsidRPr="00F31A3D">
        <w:rPr>
          <w:rFonts w:ascii="Times New Roman" w:eastAsia="Times New Roman" w:hAnsi="Times New Roman" w:cs="Times New Roman"/>
          <w:sz w:val="24"/>
        </w:rPr>
        <w:t xml:space="preserve"> дала России немало талантливых художников. В XVIII в. передовые художники этого времени начинают искать новые пути для создания глубокого достоверного образа человека. Художнику надо было показать решительных и деятельных людей своего времени, сильных характером и духом.</w:t>
      </w:r>
    </w:p>
    <w:p w:rsidR="00F31A3D" w:rsidRPr="00F31A3D" w:rsidRDefault="00F31A3D" w:rsidP="00F31A3D">
      <w:pPr>
        <w:shd w:val="clear" w:color="auto" w:fill="FFFFFF"/>
        <w:spacing w:after="142" w:line="240" w:lineRule="auto"/>
        <w:rPr>
          <w:rFonts w:ascii="Times New Roman" w:eastAsia="Times New Roman" w:hAnsi="Times New Roman" w:cs="Times New Roman"/>
          <w:sz w:val="24"/>
        </w:rPr>
      </w:pPr>
      <w:r w:rsidRPr="00F31A3D">
        <w:rPr>
          <w:rFonts w:ascii="Times New Roman" w:eastAsia="Times New Roman" w:hAnsi="Times New Roman" w:cs="Times New Roman"/>
          <w:sz w:val="24"/>
        </w:rPr>
        <w:t xml:space="preserve">Братья Иван и Роман Никитины, А. Матвеев рисовали Петра, членов его семьи, сподвижников. В жанре миниатюрного портрета на эмали изображали Петра, его жену художники Адольский Н., Мусикийский Г. В середине и второй половине столетия получили известность живописцы-классицисты А. Лосенко «Прощание Гектора с Андромахой», Г. Угрюмов «Торжественный выезд А. Невского в Псков». «Чувственные» сюжеты, пасторальность присущи картинам сентиментального направление: портреты М. </w:t>
      </w:r>
      <w:r w:rsidRPr="00F31A3D">
        <w:rPr>
          <w:rFonts w:ascii="Times New Roman" w:eastAsia="Times New Roman" w:hAnsi="Times New Roman" w:cs="Times New Roman"/>
          <w:sz w:val="24"/>
        </w:rPr>
        <w:lastRenderedPageBreak/>
        <w:t>Иванова, пейзажи С. Щедрина. Выдающееся место в русской живописи заняли художники В.Л. Боровиковский, Д.Г. Левицкий, Ф.С. Рокотов.</w:t>
      </w:r>
    </w:p>
    <w:p w:rsidR="00F31A3D" w:rsidRPr="00F31A3D" w:rsidRDefault="00F31A3D" w:rsidP="00F31A3D">
      <w:pPr>
        <w:shd w:val="clear" w:color="auto" w:fill="FFFFFF"/>
        <w:spacing w:after="142" w:line="240" w:lineRule="auto"/>
        <w:rPr>
          <w:rFonts w:ascii="Times New Roman" w:eastAsia="Times New Roman" w:hAnsi="Times New Roman" w:cs="Times New Roman"/>
          <w:sz w:val="24"/>
        </w:rPr>
      </w:pPr>
      <w:r w:rsidRPr="00F31A3D">
        <w:rPr>
          <w:rFonts w:ascii="Times New Roman" w:eastAsia="Times New Roman" w:hAnsi="Times New Roman" w:cs="Times New Roman"/>
          <w:sz w:val="24"/>
        </w:rPr>
        <w:t>Петровские преобразования затронули и повседневный быт всех слоёв общества. Дворяне сменили старинные одежды, тяжёлые, длинные и неудобные на более простые и удобные европейские камзолы, костюмы, сбрили бороды, курили табак. Подобные новшества прививались и среди купцов и других слоёв населения.</w:t>
      </w:r>
    </w:p>
    <w:p w:rsidR="00F31A3D" w:rsidRPr="00F31A3D" w:rsidRDefault="00F31A3D" w:rsidP="00F31A3D">
      <w:pPr>
        <w:shd w:val="clear" w:color="auto" w:fill="FFFFFF"/>
        <w:spacing w:after="142" w:line="240" w:lineRule="auto"/>
        <w:rPr>
          <w:rFonts w:ascii="Times New Roman" w:eastAsia="Times New Roman" w:hAnsi="Times New Roman" w:cs="Times New Roman"/>
          <w:sz w:val="24"/>
        </w:rPr>
      </w:pPr>
      <w:r w:rsidRPr="00F31A3D">
        <w:rPr>
          <w:rFonts w:ascii="Times New Roman" w:eastAsia="Times New Roman" w:hAnsi="Times New Roman" w:cs="Times New Roman"/>
          <w:sz w:val="24"/>
        </w:rPr>
        <w:t>Власти стали больше следить за чистотой улиц, благоустройством, тишиной в городах. Строить новые здания, улицы, площади старались по плану «регулярно», особенно в Петербурге. В обеих столицах заводили аптеки, пожарные команды. Мостили улицы. С целью повышения культуры общения дворян завели </w:t>
      </w:r>
      <w:r w:rsidRPr="00F31A3D">
        <w:rPr>
          <w:rFonts w:ascii="Times New Roman" w:eastAsia="Times New Roman" w:hAnsi="Times New Roman" w:cs="Times New Roman"/>
          <w:b/>
          <w:bCs/>
          <w:sz w:val="24"/>
        </w:rPr>
        <w:t>ассамблеи</w:t>
      </w:r>
      <w:r w:rsidRPr="00F31A3D">
        <w:rPr>
          <w:rFonts w:ascii="Times New Roman" w:eastAsia="Times New Roman" w:hAnsi="Times New Roman" w:cs="Times New Roman"/>
          <w:sz w:val="24"/>
        </w:rPr>
        <w:t>. На них присутствовали и женщины, что вызывало недовольство приверженцев старины.</w:t>
      </w:r>
    </w:p>
    <w:p w:rsidR="00F31A3D" w:rsidRDefault="00F31A3D" w:rsidP="00F31A3D">
      <w:pPr>
        <w:shd w:val="clear" w:color="auto" w:fill="FFFFFF"/>
        <w:spacing w:after="142" w:line="240" w:lineRule="auto"/>
        <w:rPr>
          <w:rFonts w:ascii="Times New Roman" w:eastAsia="Times New Roman" w:hAnsi="Times New Roman" w:cs="Times New Roman"/>
          <w:sz w:val="24"/>
        </w:rPr>
      </w:pPr>
      <w:r w:rsidRPr="00F31A3D">
        <w:rPr>
          <w:rFonts w:ascii="Times New Roman" w:eastAsia="Times New Roman" w:hAnsi="Times New Roman" w:cs="Times New Roman"/>
          <w:sz w:val="24"/>
        </w:rPr>
        <w:t>Для обучения хорошим манерам, издали «</w:t>
      </w:r>
      <w:r w:rsidRPr="00F31A3D">
        <w:rPr>
          <w:rFonts w:ascii="Times New Roman" w:eastAsia="Times New Roman" w:hAnsi="Times New Roman" w:cs="Times New Roman"/>
          <w:b/>
          <w:bCs/>
          <w:sz w:val="24"/>
        </w:rPr>
        <w:t>Юности честное зерцало</w:t>
      </w:r>
      <w:r w:rsidRPr="00F31A3D">
        <w:rPr>
          <w:rFonts w:ascii="Times New Roman" w:eastAsia="Times New Roman" w:hAnsi="Times New Roman" w:cs="Times New Roman"/>
          <w:sz w:val="24"/>
        </w:rPr>
        <w:t> или Показания к житейскому обхождению». А петровские указы повелева</w:t>
      </w:r>
      <w:r>
        <w:rPr>
          <w:rFonts w:ascii="Times New Roman" w:eastAsia="Times New Roman" w:hAnsi="Times New Roman" w:cs="Times New Roman"/>
          <w:sz w:val="24"/>
        </w:rPr>
        <w:t>ли быть вежливыми друг с другом</w:t>
      </w:r>
    </w:p>
    <w:p w:rsidR="00F31A3D" w:rsidRPr="00F31A3D" w:rsidRDefault="00F31A3D" w:rsidP="00F31A3D">
      <w:pPr>
        <w:shd w:val="clear" w:color="auto" w:fill="FFFFFF"/>
        <w:spacing w:after="142" w:line="240" w:lineRule="auto"/>
        <w:rPr>
          <w:rFonts w:ascii="Times New Roman" w:eastAsia="Times New Roman" w:hAnsi="Times New Roman" w:cs="Times New Roman"/>
          <w:sz w:val="28"/>
        </w:rPr>
      </w:pPr>
      <w:r w:rsidRPr="00F31A3D">
        <w:rPr>
          <w:rFonts w:ascii="Times New Roman" w:eastAsia="Times New Roman" w:hAnsi="Times New Roman" w:cs="Times New Roman"/>
          <w:b/>
          <w:bCs/>
          <w:i/>
          <w:iCs/>
          <w:sz w:val="28"/>
        </w:rPr>
        <w:t xml:space="preserve"> </w:t>
      </w:r>
      <w:r w:rsidRPr="00F31A3D">
        <w:rPr>
          <w:rFonts w:ascii="Times New Roman" w:eastAsia="Times New Roman" w:hAnsi="Times New Roman" w:cs="Times New Roman"/>
          <w:b/>
          <w:bCs/>
          <w:i/>
          <w:iCs/>
          <w:sz w:val="28"/>
        </w:rPr>
        <w:t>отрывок из книги «Юности честное зерцало</w:t>
      </w:r>
      <w:r>
        <w:rPr>
          <w:rFonts w:ascii="Times New Roman" w:eastAsia="Times New Roman" w:hAnsi="Times New Roman" w:cs="Times New Roman"/>
          <w:sz w:val="28"/>
          <w:highlight w:val="cyan"/>
        </w:rPr>
        <w:t>»</w:t>
      </w:r>
    </w:p>
    <w:p w:rsidR="00F31A3D" w:rsidRPr="00F31A3D" w:rsidRDefault="00F31A3D" w:rsidP="00F31A3D">
      <w:pPr>
        <w:shd w:val="clear" w:color="auto" w:fill="FFFFFF"/>
        <w:spacing w:after="142" w:line="240" w:lineRule="auto"/>
        <w:rPr>
          <w:rFonts w:ascii="Times New Roman" w:eastAsia="Times New Roman" w:hAnsi="Times New Roman" w:cs="Times New Roman"/>
          <w:sz w:val="24"/>
        </w:rPr>
      </w:pPr>
      <w:r w:rsidRPr="00F31A3D">
        <w:rPr>
          <w:rFonts w:ascii="Times New Roman" w:eastAsia="Times New Roman" w:hAnsi="Times New Roman" w:cs="Times New Roman"/>
          <w:sz w:val="24"/>
        </w:rPr>
        <w:t xml:space="preserve">И, по-прежнему, самым главным развлечением ассамблей и праздников были танцы. </w:t>
      </w:r>
    </w:p>
    <w:p w:rsidR="00F31A3D" w:rsidRPr="00F31A3D" w:rsidRDefault="00F31A3D" w:rsidP="00F31A3D">
      <w:pPr>
        <w:shd w:val="clear" w:color="auto" w:fill="FFFFFF"/>
        <w:spacing w:after="142" w:line="240" w:lineRule="auto"/>
        <w:rPr>
          <w:rFonts w:ascii="Times New Roman" w:eastAsia="Times New Roman" w:hAnsi="Times New Roman" w:cs="Times New Roman"/>
          <w:sz w:val="24"/>
        </w:rPr>
      </w:pPr>
      <w:r w:rsidRPr="00F31A3D">
        <w:rPr>
          <w:rFonts w:ascii="Times New Roman" w:eastAsia="Times New Roman" w:hAnsi="Times New Roman" w:cs="Times New Roman"/>
          <w:sz w:val="24"/>
        </w:rPr>
        <w:t>По случаю побед в походах и сражениях устраивали народные гулянья с триумфальными шествиями и арками, фейерверками и маскарадами, угощениями и выступлениями плясунов, фокусников, акробатов. Крестьянский же быт изменился незначительно.</w:t>
      </w:r>
    </w:p>
    <w:p w:rsidR="00F31A3D" w:rsidRPr="00F31A3D" w:rsidRDefault="00F31A3D" w:rsidP="00F31A3D">
      <w:pPr>
        <w:shd w:val="clear" w:color="auto" w:fill="FFFFFF"/>
        <w:spacing w:after="142" w:line="240" w:lineRule="auto"/>
        <w:rPr>
          <w:rFonts w:ascii="Times New Roman" w:eastAsia="Times New Roman" w:hAnsi="Times New Roman" w:cs="Times New Roman"/>
          <w:sz w:val="24"/>
        </w:rPr>
      </w:pPr>
      <w:r w:rsidRPr="00F31A3D">
        <w:rPr>
          <w:rFonts w:ascii="Times New Roman" w:eastAsia="Times New Roman" w:hAnsi="Times New Roman" w:cs="Times New Roman"/>
          <w:sz w:val="24"/>
        </w:rPr>
        <w:t>В XVIII в. начали своё становление отечественные наука и просвещение. Уже тогда мы заявили о себе такими именами, как Ломоносов, Крашенинников, Державин, Татищев. В новый этап своего развития вступило русское искусство. Несмотря на большое влияние европейских традиций, именно в XVIII веке начинается формирование русского национального искусства, полного патриотизма и гордости за свою Родину.</w:t>
      </w:r>
    </w:p>
    <w:p w:rsidR="00F31A3D" w:rsidRDefault="00F31A3D" w:rsidP="00F31A3D">
      <w:pPr>
        <w:shd w:val="clear" w:color="auto" w:fill="FFFFFF"/>
        <w:spacing w:after="142" w:line="240" w:lineRule="auto"/>
        <w:rPr>
          <w:rFonts w:ascii="Times New Roman" w:eastAsia="Times New Roman" w:hAnsi="Times New Roman" w:cs="Times New Roman"/>
          <w:sz w:val="24"/>
        </w:rPr>
      </w:pPr>
    </w:p>
    <w:p w:rsidR="00F31A3D" w:rsidRPr="00F31A3D" w:rsidRDefault="00F31A3D" w:rsidP="00F31A3D">
      <w:pPr>
        <w:shd w:val="clear" w:color="auto" w:fill="FFFFFF"/>
        <w:spacing w:after="142" w:line="240" w:lineRule="auto"/>
        <w:rPr>
          <w:rFonts w:ascii="Times New Roman" w:eastAsia="Times New Roman" w:hAnsi="Times New Roman" w:cs="Times New Roman"/>
          <w:sz w:val="24"/>
        </w:rPr>
      </w:pPr>
      <w:r>
        <w:rPr>
          <w:rFonts w:ascii="Times New Roman" w:eastAsia="Times New Roman" w:hAnsi="Times New Roman" w:cs="Times New Roman"/>
          <w:b/>
          <w:bCs/>
          <w:sz w:val="24"/>
        </w:rPr>
        <w:t>Л</w:t>
      </w:r>
      <w:r w:rsidRPr="00F31A3D">
        <w:rPr>
          <w:rFonts w:ascii="Times New Roman" w:eastAsia="Times New Roman" w:hAnsi="Times New Roman" w:cs="Times New Roman"/>
          <w:b/>
          <w:bCs/>
          <w:sz w:val="24"/>
        </w:rPr>
        <w:t>итература</w:t>
      </w:r>
      <w:r w:rsidRPr="00F31A3D">
        <w:rPr>
          <w:rFonts w:ascii="Times New Roman" w:eastAsia="Times New Roman" w:hAnsi="Times New Roman" w:cs="Times New Roman"/>
          <w:sz w:val="24"/>
        </w:rPr>
        <w:t>.</w:t>
      </w:r>
    </w:p>
    <w:p w:rsidR="00F31A3D" w:rsidRPr="00F31A3D" w:rsidRDefault="00F31A3D" w:rsidP="00F31A3D">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rPr>
      </w:pPr>
      <w:r w:rsidRPr="00F31A3D">
        <w:rPr>
          <w:rFonts w:ascii="Times New Roman" w:eastAsia="Times New Roman" w:hAnsi="Times New Roman" w:cs="Times New Roman"/>
          <w:b/>
          <w:bCs/>
          <w:sz w:val="24"/>
        </w:rPr>
        <w:t>Учебник «История России кон. XVII-XIX вв.», А.И. Буганов, П.Н. Зырянов, М., Просвещение. 2006 г.</w:t>
      </w:r>
    </w:p>
    <w:p w:rsidR="00F31A3D" w:rsidRPr="00F31A3D" w:rsidRDefault="00F31A3D" w:rsidP="00F31A3D">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rPr>
      </w:pPr>
      <w:r w:rsidRPr="00F31A3D">
        <w:rPr>
          <w:rFonts w:ascii="Times New Roman" w:eastAsia="Times New Roman" w:hAnsi="Times New Roman" w:cs="Times New Roman"/>
          <w:sz w:val="24"/>
        </w:rPr>
        <w:t> Глинка Н., «Строгий, стройный вид». М., Детская литература, 1992 г.</w:t>
      </w:r>
    </w:p>
    <w:p w:rsidR="00F31A3D" w:rsidRPr="00F31A3D" w:rsidRDefault="00F31A3D" w:rsidP="00F31A3D">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rPr>
      </w:pPr>
      <w:r w:rsidRPr="00F31A3D">
        <w:rPr>
          <w:rFonts w:ascii="Times New Roman" w:eastAsia="Times New Roman" w:hAnsi="Times New Roman" w:cs="Times New Roman"/>
          <w:sz w:val="24"/>
        </w:rPr>
        <w:t>Гончарова Т.И. «Исторические вечера в школе». М. Просвещение. 1992 г.</w:t>
      </w:r>
    </w:p>
    <w:p w:rsidR="00F31A3D" w:rsidRPr="00F31A3D" w:rsidRDefault="00F31A3D" w:rsidP="00F31A3D">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rPr>
      </w:pPr>
      <w:r w:rsidRPr="00F31A3D">
        <w:rPr>
          <w:rFonts w:ascii="Times New Roman" w:eastAsia="Times New Roman" w:hAnsi="Times New Roman" w:cs="Times New Roman"/>
          <w:sz w:val="24"/>
        </w:rPr>
        <w:t>История России «Новая столица Петербурга», М., «Белый город», 2001 г</w:t>
      </w:r>
    </w:p>
    <w:p w:rsidR="00F31A3D" w:rsidRPr="00F31A3D" w:rsidRDefault="00F31A3D" w:rsidP="00F31A3D">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rPr>
      </w:pPr>
      <w:r w:rsidRPr="00F31A3D">
        <w:rPr>
          <w:rFonts w:ascii="Times New Roman" w:eastAsia="Times New Roman" w:hAnsi="Times New Roman" w:cs="Times New Roman"/>
          <w:sz w:val="24"/>
        </w:rPr>
        <w:t>Культура. Я познаю мир. М. Астрель. 2000 г.</w:t>
      </w:r>
    </w:p>
    <w:p w:rsidR="00F31A3D" w:rsidRPr="00F31A3D" w:rsidRDefault="00F31A3D" w:rsidP="00F31A3D">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rPr>
      </w:pPr>
      <w:r w:rsidRPr="00F31A3D">
        <w:rPr>
          <w:rFonts w:ascii="Times New Roman" w:eastAsia="Times New Roman" w:hAnsi="Times New Roman" w:cs="Times New Roman"/>
          <w:sz w:val="24"/>
        </w:rPr>
        <w:t>Лотман Ю.М. «Беседы о русской культуре» С-Петербург. Искусство С-Пб. 2001 г.</w:t>
      </w:r>
    </w:p>
    <w:p w:rsidR="00F31A3D" w:rsidRPr="00F31A3D" w:rsidRDefault="00F31A3D" w:rsidP="00F31A3D">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rPr>
      </w:pPr>
      <w:r w:rsidRPr="00F31A3D">
        <w:rPr>
          <w:rFonts w:ascii="Times New Roman" w:eastAsia="Times New Roman" w:hAnsi="Times New Roman" w:cs="Times New Roman"/>
          <w:sz w:val="24"/>
        </w:rPr>
        <w:t>Мезин С.А. «История русской культуры 10-18 в.в.» М. Издательство гуманитарного центра. 2000 г.</w:t>
      </w:r>
    </w:p>
    <w:p w:rsidR="00F31A3D" w:rsidRPr="00F31A3D" w:rsidRDefault="00F31A3D" w:rsidP="00F31A3D">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rPr>
      </w:pPr>
      <w:r w:rsidRPr="00F31A3D">
        <w:rPr>
          <w:rFonts w:ascii="Times New Roman" w:eastAsia="Times New Roman" w:hAnsi="Times New Roman" w:cs="Times New Roman"/>
          <w:sz w:val="24"/>
        </w:rPr>
        <w:t>МХК. Я познаю мир. М. Астрель 2003 г.</w:t>
      </w:r>
    </w:p>
    <w:p w:rsidR="00F31A3D" w:rsidRPr="00F31A3D" w:rsidRDefault="00F31A3D" w:rsidP="00F31A3D">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rPr>
      </w:pPr>
      <w:r w:rsidRPr="00F31A3D">
        <w:rPr>
          <w:rFonts w:ascii="Times New Roman" w:eastAsia="Times New Roman" w:hAnsi="Times New Roman" w:cs="Times New Roman"/>
          <w:sz w:val="24"/>
        </w:rPr>
        <w:t>«Русское искусство». Детская энциклопедия. М., «Белый город», 2000 гг.</w:t>
      </w:r>
    </w:p>
    <w:p w:rsidR="0013568A" w:rsidRPr="00F31A3D" w:rsidRDefault="0013568A">
      <w:pPr>
        <w:rPr>
          <w:rFonts w:ascii="Times New Roman" w:hAnsi="Times New Roman" w:cs="Times New Roman"/>
          <w:sz w:val="24"/>
        </w:rPr>
      </w:pPr>
    </w:p>
    <w:sectPr w:rsidR="0013568A" w:rsidRPr="00F31A3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813B84"/>
    <w:multiLevelType w:val="multilevel"/>
    <w:tmpl w:val="F7C27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207BB6"/>
    <w:multiLevelType w:val="multilevel"/>
    <w:tmpl w:val="86A29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213065"/>
    <w:multiLevelType w:val="multilevel"/>
    <w:tmpl w:val="8D8CD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4B001DB"/>
    <w:multiLevelType w:val="multilevel"/>
    <w:tmpl w:val="9AC27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F1009B0"/>
    <w:multiLevelType w:val="multilevel"/>
    <w:tmpl w:val="C1544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characterSpacingControl w:val="doNotCompress"/>
  <w:compat>
    <w:useFELayout/>
  </w:compat>
  <w:rsids>
    <w:rsidRoot w:val="00F31A3D"/>
    <w:rsid w:val="0013568A"/>
    <w:rsid w:val="00D25C5A"/>
    <w:rsid w:val="00F31A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31A3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1A3D"/>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F31A3D"/>
    <w:rPr>
      <w:color w:val="0000FF"/>
      <w:u w:val="single"/>
    </w:rPr>
  </w:style>
  <w:style w:type="paragraph" w:styleId="a4">
    <w:name w:val="Normal (Web)"/>
    <w:basedOn w:val="a"/>
    <w:uiPriority w:val="99"/>
    <w:unhideWhenUsed/>
    <w:rsid w:val="00F31A3D"/>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F31A3D"/>
    <w:rPr>
      <w:b/>
      <w:bCs/>
    </w:rPr>
  </w:style>
  <w:style w:type="character" w:styleId="a6">
    <w:name w:val="Emphasis"/>
    <w:basedOn w:val="a0"/>
    <w:uiPriority w:val="20"/>
    <w:qFormat/>
    <w:rsid w:val="00F31A3D"/>
    <w:rPr>
      <w:i/>
      <w:iCs/>
    </w:rPr>
  </w:style>
</w:styles>
</file>

<file path=word/webSettings.xml><?xml version="1.0" encoding="utf-8"?>
<w:webSettings xmlns:r="http://schemas.openxmlformats.org/officeDocument/2006/relationships" xmlns:w="http://schemas.openxmlformats.org/wordprocessingml/2006/main">
  <w:divs>
    <w:div w:id="1978563443">
      <w:bodyDiv w:val="1"/>
      <w:marLeft w:val="0"/>
      <w:marRight w:val="0"/>
      <w:marTop w:val="0"/>
      <w:marBottom w:val="0"/>
      <w:divBdr>
        <w:top w:val="none" w:sz="0" w:space="0" w:color="auto"/>
        <w:left w:val="none" w:sz="0" w:space="0" w:color="auto"/>
        <w:bottom w:val="none" w:sz="0" w:space="0" w:color="auto"/>
        <w:right w:val="none" w:sz="0" w:space="0" w:color="auto"/>
      </w:divBdr>
      <w:divsChild>
        <w:div w:id="1525510179">
          <w:marLeft w:val="-237"/>
          <w:marRight w:val="-237"/>
          <w:marTop w:val="0"/>
          <w:marBottom w:val="0"/>
          <w:divBdr>
            <w:top w:val="none" w:sz="0" w:space="0" w:color="auto"/>
            <w:left w:val="none" w:sz="0" w:space="0" w:color="auto"/>
            <w:bottom w:val="none" w:sz="0" w:space="0" w:color="auto"/>
            <w:right w:val="none" w:sz="0" w:space="0" w:color="auto"/>
          </w:divBdr>
        </w:div>
        <w:div w:id="733550717">
          <w:marLeft w:val="0"/>
          <w:marRight w:val="0"/>
          <w:marTop w:val="0"/>
          <w:marBottom w:val="0"/>
          <w:divBdr>
            <w:top w:val="none" w:sz="0" w:space="0" w:color="auto"/>
            <w:left w:val="none" w:sz="0" w:space="0" w:color="auto"/>
            <w:bottom w:val="none" w:sz="0" w:space="0" w:color="auto"/>
            <w:right w:val="none" w:sz="0" w:space="0" w:color="auto"/>
          </w:divBdr>
          <w:divsChild>
            <w:div w:id="457990655">
              <w:blockQuote w:val="1"/>
              <w:marLeft w:val="0"/>
              <w:marRight w:val="0"/>
              <w:marTop w:val="0"/>
              <w:marBottom w:val="127"/>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6</Pages>
  <Words>2192</Words>
  <Characters>12499</Characters>
  <Application>Microsoft Office Word</Application>
  <DocSecurity>0</DocSecurity>
  <Lines>104</Lines>
  <Paragraphs>29</Paragraphs>
  <ScaleCrop>false</ScaleCrop>
  <Company/>
  <LinksUpToDate>false</LinksUpToDate>
  <CharactersWithSpaces>14662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2022-02-02T13:12:00Z</dcterms:created>
  <dcterms:modified xsi:type="dcterms:W3CDTF">2022-02-02T14:02:00Z</dcterms:modified>
</cp:coreProperties>
</file>