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BB0EB2">
      <w:r>
        <w:t>4.02.22 гр.19-1 техническое обслуживание т.о</w:t>
      </w:r>
      <w:proofErr w:type="gramStart"/>
      <w:r>
        <w:t>.п</w:t>
      </w:r>
      <w:proofErr w:type="gramEnd"/>
      <w:r>
        <w:t>реподаватель</w:t>
      </w:r>
      <w:r w:rsidR="00DB0156">
        <w:t xml:space="preserve"> </w:t>
      </w:r>
      <w:proofErr w:type="spellStart"/>
      <w:r>
        <w:t>ЗахаровГ.П</w:t>
      </w:r>
      <w:proofErr w:type="spellEnd"/>
      <w:r>
        <w:t>.</w:t>
      </w:r>
    </w:p>
    <w:p w:rsidR="00BB0EB2" w:rsidRDefault="00BB0EB2" w:rsidP="00BB0EB2">
      <w:pPr>
        <w:jc w:val="center"/>
        <w:rPr>
          <w:b/>
          <w:sz w:val="28"/>
          <w:szCs w:val="28"/>
        </w:rPr>
      </w:pPr>
      <w:r>
        <w:t xml:space="preserve">Тема 1: </w:t>
      </w:r>
      <w:r w:rsidRPr="00C15860">
        <w:rPr>
          <w:b/>
          <w:sz w:val="28"/>
          <w:szCs w:val="28"/>
        </w:rPr>
        <w:t>Пуск</w:t>
      </w:r>
      <w:r>
        <w:rPr>
          <w:b/>
          <w:sz w:val="28"/>
          <w:szCs w:val="28"/>
        </w:rPr>
        <w:t xml:space="preserve"> блока из неостывшего состояния</w:t>
      </w:r>
    </w:p>
    <w:p w:rsidR="00BB0EB2" w:rsidRPr="00C15860" w:rsidRDefault="00BB0EB2" w:rsidP="00BB0EB2">
      <w:pPr>
        <w:jc w:val="center"/>
        <w:rPr>
          <w:b/>
          <w:sz w:val="28"/>
          <w:szCs w:val="28"/>
        </w:rPr>
      </w:pP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6.2.1. Выпо</w:t>
      </w:r>
      <w:r>
        <w:rPr>
          <w:sz w:val="28"/>
          <w:szCs w:val="28"/>
        </w:rPr>
        <w:t>лнить подготовительные операции.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6.2.2. За полтора часа до растопки котла включить предпусковую деаэрацию для получения нормативного содержания кислорода в питательной воде согласно ПТЭ и подъема давления в деаэраторе до 2,5 - 3,0 кгс/см</w:t>
      </w:r>
      <w:proofErr w:type="gramStart"/>
      <w:r w:rsidRPr="00083790">
        <w:rPr>
          <w:sz w:val="28"/>
          <w:szCs w:val="28"/>
          <w:vertAlign w:val="superscript"/>
        </w:rPr>
        <w:t>2</w:t>
      </w:r>
      <w:proofErr w:type="gramEnd"/>
      <w:r w:rsidRPr="00083790">
        <w:rPr>
          <w:sz w:val="28"/>
          <w:szCs w:val="28"/>
        </w:rPr>
        <w:t>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6.2.3. За 30-40 минут до растопки котла прогреть паропроводы подачи пара к эжекторам и у</w:t>
      </w:r>
      <w:r w:rsidRPr="00083790">
        <w:rPr>
          <w:sz w:val="28"/>
          <w:szCs w:val="28"/>
        </w:rPr>
        <w:t>п</w:t>
      </w:r>
      <w:r w:rsidRPr="00083790">
        <w:rPr>
          <w:sz w:val="28"/>
          <w:szCs w:val="28"/>
        </w:rPr>
        <w:t>лотнениям турбины  и приступить к набору вакуума.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6.2.4. За 1, 5 часа до включения ДС и ДВ включить обогрев бар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бана.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6.2.5. Произвести вентиляцию топки, газоходов котла согласно инструкции п.п.3.13,  3.14.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6.2.6. Перед розжигом мазутных форсунок установить растопочный уровень в барабане котла.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2.6.7. Зажечь угловые форсунки. При розжиге мазутных форсунок руководствоваться пп.3.16, 3.18, 3.20.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6.2.8. После розжига мазутных форсунок включить в работу БРОУ и РОУ 140/25 и о</w:t>
      </w:r>
      <w:r w:rsidRPr="00083790">
        <w:rPr>
          <w:sz w:val="28"/>
          <w:szCs w:val="28"/>
        </w:rPr>
        <w:t>т</w:t>
      </w:r>
      <w:r w:rsidRPr="00083790">
        <w:rPr>
          <w:sz w:val="28"/>
          <w:szCs w:val="28"/>
        </w:rPr>
        <w:t>крыть сбросные задвижки до АЗК, руководствуясь п.4.2.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6.2.9. Включить непрерывную продувку.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6.2.10. Через 10 минут после розжига  первоначального количества мазутных форсунок с интервалом 2 – 3 минуты зажечь дополнительно 4</w:t>
      </w:r>
      <w:r>
        <w:rPr>
          <w:sz w:val="28"/>
          <w:szCs w:val="28"/>
        </w:rPr>
        <w:t xml:space="preserve"> мазутные форсунки. При розжиге </w:t>
      </w:r>
      <w:r w:rsidRPr="00083790">
        <w:rPr>
          <w:sz w:val="28"/>
          <w:szCs w:val="28"/>
        </w:rPr>
        <w:t>дополнительных форсунок руководствоваться п.3.14.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           6.2.11. После растопки  котла должны выполняться требования пп.3.15, 3.23 и выдерживаться критерии согласно п.3.19.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6.2.12. Набор параметров пара должен производиться согласно графику пуска блока из неостывшего состояния.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6.2.13. В процессе набора параметров пара на котле должны быть выполнены указания п.3.19.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6.2.14. После повышения температуры пара перед АСК и АЗК на 20-30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выше температуры металла АСК и АЗК поставить на прогрев ГПЗ, АСК, АЗК, перепускные паропроводы ЦВД и ЦСД.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6.2.15. В процессе роста давления и температуры пара за котлом контролир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вать степень и качество прогрева паропроводов ГПЗ, АСК, АЗК и перепускных пар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проводов ЦВД и ЦСД, руководствуясь указаниями п.п.4.6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>4.11.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6.2.16. После повышения температуры острого пара перед ГПЗ до температуры верха ЦВД в зоне регулирующей ступени необходимо уменьшить тепловыделение  в  топке и прикрыть клапан регулятора давления  БРОУ до 70 % по УП.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6.2.17. После повышения температуры острого пара перед ГПЗ на 50-70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</w:t>
      </w:r>
      <w:r w:rsidRPr="00083790">
        <w:rPr>
          <w:sz w:val="28"/>
          <w:szCs w:val="28"/>
        </w:rPr>
        <w:t>ы</w:t>
      </w:r>
      <w:r w:rsidRPr="00083790">
        <w:rPr>
          <w:sz w:val="28"/>
          <w:szCs w:val="28"/>
        </w:rPr>
        <w:t>ше температуры металла верха ЦВД в зоне регулирующей ступени, необходимо ост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вить в работе 4 мазутные форсунки и прикрыть клапан регулятора давления БРОУ до 40 % по УП.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6.2.18. После прогрева ГПЗ, АСК, АЗК, перепускных паропроводов ЦВД и ЦСД и достижения толчковых параметров пара перед турбиной согласно графику-заданию пуска блока из неостывшего состояния, выполнения п.п.4.16, 5.1-5.9 прои</w:t>
      </w:r>
      <w:r w:rsidRPr="00083790">
        <w:rPr>
          <w:sz w:val="28"/>
          <w:szCs w:val="28"/>
        </w:rPr>
        <w:t>з</w:t>
      </w:r>
      <w:r w:rsidRPr="00083790">
        <w:rPr>
          <w:sz w:val="28"/>
          <w:szCs w:val="28"/>
        </w:rPr>
        <w:t>водится толчок ротора турбины.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6.2.19. Прикрыть клапан регулятора давления РОУ140/25 на 50 %. Произвести толчок роторов турбины и в течение 3-х минут набрать 500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/мин согласно п.п.5.1-5.13.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6.2.20. После набора 500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</w:t>
      </w:r>
      <w:proofErr w:type="gramStart"/>
      <w:r w:rsidRPr="00083790">
        <w:rPr>
          <w:sz w:val="28"/>
          <w:szCs w:val="28"/>
        </w:rPr>
        <w:t>мин</w:t>
      </w:r>
      <w:proofErr w:type="gramEnd"/>
      <w:r>
        <w:rPr>
          <w:sz w:val="28"/>
          <w:szCs w:val="28"/>
        </w:rPr>
        <w:t>.</w:t>
      </w:r>
      <w:r w:rsidRPr="00083790">
        <w:rPr>
          <w:sz w:val="28"/>
          <w:szCs w:val="28"/>
        </w:rPr>
        <w:t xml:space="preserve"> отключить РОУ140/25 и закрыть сбросные 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 xml:space="preserve">движки после АЗК. </w:t>
      </w:r>
      <w:proofErr w:type="gramStart"/>
      <w:r w:rsidRPr="00083790">
        <w:rPr>
          <w:sz w:val="28"/>
          <w:szCs w:val="28"/>
        </w:rPr>
        <w:t>Дальнейший набор оборотов до номинальных производить открытием байп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са ГПЗ согласно указател</w:t>
      </w:r>
      <w:r>
        <w:rPr>
          <w:sz w:val="28"/>
          <w:szCs w:val="28"/>
        </w:rPr>
        <w:t>ю</w:t>
      </w:r>
      <w:r w:rsidRPr="00083790">
        <w:rPr>
          <w:sz w:val="28"/>
          <w:szCs w:val="28"/>
        </w:rPr>
        <w:t xml:space="preserve"> главного сервомотора.</w:t>
      </w:r>
      <w:proofErr w:type="gramEnd"/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6.2.21. В процессе набора оборотов необходимо руководствоваться указаниями пп.5.14, 5.15, 5.17 – 5.20.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Для поддержания достигнутых параметров зажечь дополнительно две мазутные форсунки.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6.2.22. После выхода на номинальные обороты необходимо выполнить указ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ния пп.5.21 - 5.24 по остановке  и  проверке АБ турбины.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6.2.23. При относительном удлинении РВД (+) 0,8 мм выполнить указания п.п.5.16-5.17 по подаче пара на обогрев фланцев и шпилек ЦВД.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6.2.24. Выполнить указания по подготовке турбогенератора к синхронизации согласно п.4.25.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6.2.25. После синхронизации открытием ГПЗ произвести первоначальный н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бор нагрузки 5-7 МВт.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6.2.26. Сделать выдержку для первоначальной нагрузки в течение 20 минут для прогрева и прослушивания турбины без повышения давления пара.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6.2.27. Выполнить операции согласно п.п.5.3-5.6.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6.2.28. Дальнейший набор нагрузки и подъем параметров пара производить с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гласно графику пуска блока из неостывшего состояния.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В процессе </w:t>
      </w:r>
      <w:proofErr w:type="spellStart"/>
      <w:r w:rsidRPr="00083790">
        <w:rPr>
          <w:sz w:val="28"/>
          <w:szCs w:val="28"/>
        </w:rPr>
        <w:t>нагружения</w:t>
      </w:r>
      <w:proofErr w:type="spellEnd"/>
      <w:r w:rsidRPr="00083790">
        <w:rPr>
          <w:sz w:val="28"/>
          <w:szCs w:val="28"/>
        </w:rPr>
        <w:t xml:space="preserve"> РК ЦВД турбины должны быть открыты на 260 мм по указателю главного сервомотора и выдерживаться критерии, указанные в п.5.13.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6.2.29. После прогрева турбины в течение 20 минут при первоначальной н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грузке начать плавный набор нагрузки до 30 МВт в течение 25 минут. При этом необходимо руководствоваться указаниями пп.6.7-6.12, 6.14, 6.19, 6.24.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6.2.30.  При нагрузке 20-30 МВт отключить БРОУ.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6.2.31. После отключения БРОУ произвести розжиг дополнительных мазутных форсунок с тем, чтобы до полного открытия ГПЗ давление пара перед турбиной ост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валось постоянным.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6.2.32. При нагрузке 30 МВт сделать выдержку для прогрева турбины в течение 15 минут.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6.2.33. После прогрева турбины при нагрузке 30 МВт начать плавный набор н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 xml:space="preserve">грузки за счет розжига дополнительных мазутных форсунок и подъема давления в барабане котла со скоростью 1,0-1,5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>/мин., в течение 30 минут увеличить нагрузку до 60 МВт.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6.2.34. Выполнить указание п.5.25.</w:t>
      </w:r>
    </w:p>
    <w:p w:rsidR="00BB0EB2" w:rsidRPr="00083790" w:rsidRDefault="00BB0EB2" w:rsidP="00BB0EB2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6.2.35. При нагрузке 50-60 МВт начать перевод котла на сжигание пыли. </w:t>
      </w:r>
      <w:proofErr w:type="spellStart"/>
      <w:r w:rsidRPr="00083790">
        <w:rPr>
          <w:sz w:val="28"/>
          <w:szCs w:val="28"/>
        </w:rPr>
        <w:t>Н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гружение</w:t>
      </w:r>
      <w:proofErr w:type="spellEnd"/>
      <w:r w:rsidRPr="00083790">
        <w:rPr>
          <w:sz w:val="28"/>
          <w:szCs w:val="28"/>
        </w:rPr>
        <w:t xml:space="preserve"> блока на пыл</w:t>
      </w:r>
      <w:r>
        <w:rPr>
          <w:sz w:val="28"/>
          <w:szCs w:val="28"/>
        </w:rPr>
        <w:t>и</w:t>
      </w:r>
      <w:r w:rsidRPr="00083790">
        <w:rPr>
          <w:sz w:val="28"/>
          <w:szCs w:val="28"/>
        </w:rPr>
        <w:t xml:space="preserve"> производить согласно инструкции по котлу.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6.2.36. При нагрузке 60 МВт сделать выдержку для прогрева турбины в течение 15 минут.</w:t>
      </w:r>
    </w:p>
    <w:p w:rsidR="00BB0EB2" w:rsidRPr="00083790" w:rsidRDefault="00BB0EB2" w:rsidP="00BB0EB2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6.2.37. Продолжить набор  нагрузки </w:t>
      </w:r>
      <w:proofErr w:type="gramStart"/>
      <w:r w:rsidRPr="00083790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t>полной, руководствуясь указаниями пп.5.18, 5.43.</w:t>
      </w:r>
    </w:p>
    <w:p w:rsidR="00BB0EB2" w:rsidRPr="00083790" w:rsidRDefault="00BB0EB2" w:rsidP="00BB0EB2">
      <w:pPr>
        <w:jc w:val="center"/>
        <w:rPr>
          <w:sz w:val="28"/>
          <w:szCs w:val="28"/>
        </w:rPr>
      </w:pPr>
    </w:p>
    <w:p w:rsidR="00BB0EB2" w:rsidRPr="00BB0EB2" w:rsidRDefault="00BB0EB2" w:rsidP="00BB0EB2">
      <w:pPr>
        <w:rPr>
          <w:sz w:val="28"/>
          <w:szCs w:val="28"/>
        </w:rPr>
      </w:pPr>
      <w:r>
        <w:t>Тема 2</w:t>
      </w:r>
      <w:proofErr w:type="gramStart"/>
      <w:r>
        <w:t xml:space="preserve"> :</w:t>
      </w:r>
      <w:proofErr w:type="gramEnd"/>
      <w:r w:rsidRPr="00BB0EB2">
        <w:rPr>
          <w:sz w:val="28"/>
          <w:szCs w:val="28"/>
        </w:rPr>
        <w:t xml:space="preserve"> </w:t>
      </w:r>
      <w:r w:rsidRPr="00222171">
        <w:rPr>
          <w:b/>
          <w:sz w:val="28"/>
          <w:szCs w:val="28"/>
        </w:rPr>
        <w:t xml:space="preserve"> Пуск блока из горячего состояния после остановки</w:t>
      </w:r>
    </w:p>
    <w:p w:rsidR="00BB0EB2" w:rsidRPr="00222171" w:rsidRDefault="00BB0EB2" w:rsidP="00BB0EB2">
      <w:pPr>
        <w:jc w:val="center"/>
        <w:rPr>
          <w:b/>
          <w:sz w:val="28"/>
          <w:szCs w:val="28"/>
        </w:rPr>
      </w:pPr>
      <w:r w:rsidRPr="00222171">
        <w:rPr>
          <w:b/>
          <w:sz w:val="28"/>
          <w:szCs w:val="28"/>
        </w:rPr>
        <w:t xml:space="preserve"> через 36÷52 часа (</w:t>
      </w:r>
      <w:r w:rsidRPr="00222171">
        <w:rPr>
          <w:b/>
          <w:sz w:val="28"/>
          <w:szCs w:val="28"/>
          <w:lang w:val="en-US"/>
        </w:rPr>
        <w:t>t</w:t>
      </w:r>
      <w:proofErr w:type="spellStart"/>
      <w:r w:rsidRPr="00222171">
        <w:rPr>
          <w:b/>
          <w:sz w:val="28"/>
          <w:szCs w:val="28"/>
          <w:vertAlign w:val="subscript"/>
        </w:rPr>
        <w:t>цвд</w:t>
      </w:r>
      <w:r w:rsidRPr="00222171">
        <w:rPr>
          <w:b/>
          <w:sz w:val="28"/>
          <w:szCs w:val="28"/>
        </w:rPr>
        <w:t>=</w:t>
      </w:r>
      <w:proofErr w:type="spellEnd"/>
      <w:r w:rsidRPr="00222171">
        <w:rPr>
          <w:b/>
          <w:sz w:val="28"/>
          <w:szCs w:val="28"/>
        </w:rPr>
        <w:t xml:space="preserve"> 305-350</w:t>
      </w:r>
      <w:proofErr w:type="gramStart"/>
      <w:r w:rsidRPr="00222171">
        <w:rPr>
          <w:b/>
          <w:sz w:val="28"/>
          <w:szCs w:val="28"/>
        </w:rPr>
        <w:sym w:font="Symbol" w:char="F0B0"/>
      </w:r>
      <w:r w:rsidRPr="00222171">
        <w:rPr>
          <w:b/>
          <w:sz w:val="28"/>
          <w:szCs w:val="28"/>
        </w:rPr>
        <w:t>С</w:t>
      </w:r>
      <w:proofErr w:type="gramEnd"/>
      <w:r w:rsidRPr="00222171">
        <w:rPr>
          <w:b/>
          <w:sz w:val="28"/>
          <w:szCs w:val="28"/>
        </w:rPr>
        <w:t xml:space="preserve">, </w:t>
      </w:r>
      <w:proofErr w:type="spellStart"/>
      <w:r w:rsidRPr="00222171">
        <w:rPr>
          <w:b/>
          <w:sz w:val="28"/>
          <w:szCs w:val="28"/>
        </w:rPr>
        <w:t>Р</w:t>
      </w:r>
      <w:r w:rsidRPr="00222171">
        <w:rPr>
          <w:b/>
          <w:sz w:val="28"/>
          <w:szCs w:val="28"/>
          <w:vertAlign w:val="subscript"/>
        </w:rPr>
        <w:t>бар.</w:t>
      </w:r>
      <w:r w:rsidRPr="00222171">
        <w:rPr>
          <w:b/>
          <w:sz w:val="28"/>
          <w:szCs w:val="28"/>
        </w:rPr>
        <w:t>=</w:t>
      </w:r>
      <w:proofErr w:type="spellEnd"/>
      <w:r w:rsidRPr="00222171">
        <w:rPr>
          <w:b/>
          <w:sz w:val="28"/>
          <w:szCs w:val="28"/>
        </w:rPr>
        <w:t xml:space="preserve"> 0)</w:t>
      </w:r>
    </w:p>
    <w:p w:rsidR="00BB0EB2" w:rsidRPr="00083790" w:rsidRDefault="00BB0EB2" w:rsidP="00BB0EB2">
      <w:pPr>
        <w:jc w:val="center"/>
        <w:rPr>
          <w:b/>
          <w:sz w:val="28"/>
          <w:szCs w:val="28"/>
          <w:u w:val="single"/>
        </w:rPr>
      </w:pP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6.3.1. Выполнить подготовительные операции согласно п.п.1.11 – 1.10, 2.1.- 2.3. настоящей инструкции.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6.3.2. Если ДПВ не </w:t>
      </w:r>
      <w:proofErr w:type="spellStart"/>
      <w:r w:rsidRPr="00083790">
        <w:rPr>
          <w:sz w:val="28"/>
          <w:szCs w:val="28"/>
        </w:rPr>
        <w:t>обеспаривался</w:t>
      </w:r>
      <w:proofErr w:type="spellEnd"/>
      <w:r w:rsidRPr="00083790">
        <w:rPr>
          <w:sz w:val="28"/>
          <w:szCs w:val="28"/>
        </w:rPr>
        <w:t xml:space="preserve"> и содержание кислорода в воде по анализу </w:t>
      </w:r>
      <w:proofErr w:type="spellStart"/>
      <w:r w:rsidRPr="00083790">
        <w:rPr>
          <w:sz w:val="28"/>
          <w:szCs w:val="28"/>
        </w:rPr>
        <w:t>химцеха</w:t>
      </w:r>
      <w:proofErr w:type="spellEnd"/>
      <w:r w:rsidRPr="00083790">
        <w:rPr>
          <w:sz w:val="28"/>
          <w:szCs w:val="28"/>
        </w:rPr>
        <w:t xml:space="preserve"> нормальное, подать пар к деаэратору от КСН-13, открыть </w:t>
      </w:r>
      <w:proofErr w:type="spellStart"/>
      <w:r w:rsidRPr="00083790">
        <w:rPr>
          <w:sz w:val="28"/>
          <w:szCs w:val="28"/>
        </w:rPr>
        <w:t>выпар</w:t>
      </w:r>
      <w:proofErr w:type="spellEnd"/>
      <w:r w:rsidRPr="00083790">
        <w:rPr>
          <w:sz w:val="28"/>
          <w:szCs w:val="28"/>
        </w:rPr>
        <w:t xml:space="preserve"> на 0,5-1 оборот в атмосферу, поддерживать давление в деаэраторе 2,5-3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>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6.3.3. За 30-40 минут до растопки котла прогреть паропроводы подачи пара к эжекторам и на уплотнения турбины, и приступить к набору вакуума. Пар на концевые уплотнения турбины подать от КСН блока.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6.3.4. За 1÷1,5 часа до включения ДС включить паровой обогрев барабана.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6.3.5. Провести вентиляцию топки, газоходов согласно инструкции по котлу.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6.3.6. Установить растопочный уровень в барабане котла. Произвести розжиг 4 мазутных форсунок. При розжиге мазутных форсунок руководствоваться инструкцией.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После розжига мазутных форсунок включить БРОУ, РОУ 140/25 и открыть сбросные задвижки после АЗК, руководствуясь п.3.2.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6.3.7. Через 10 минут после розжига первоначального количества мазутных форсунок зажечь две мазутные форсунки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6.3.8. Включить непрерывную продувку.</w:t>
      </w:r>
    </w:p>
    <w:p w:rsidR="00BB0EB2" w:rsidRPr="00DA50B9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6.3.9. После растопки котла должны выполняться требования растопки котла и выдерживаться критерии </w:t>
      </w:r>
      <w:r w:rsidRPr="00DA50B9">
        <w:rPr>
          <w:sz w:val="28"/>
          <w:szCs w:val="28"/>
        </w:rPr>
        <w:t>согласно п</w:t>
      </w:r>
      <w:r>
        <w:rPr>
          <w:sz w:val="28"/>
          <w:szCs w:val="28"/>
        </w:rPr>
        <w:t>.</w:t>
      </w:r>
      <w:r w:rsidRPr="00DA50B9">
        <w:rPr>
          <w:sz w:val="28"/>
          <w:szCs w:val="28"/>
        </w:rPr>
        <w:t xml:space="preserve">п. растопки котла Инструкции по эксплуатации </w:t>
      </w:r>
      <w:proofErr w:type="spellStart"/>
      <w:r w:rsidRPr="00DA50B9">
        <w:rPr>
          <w:sz w:val="28"/>
          <w:szCs w:val="28"/>
        </w:rPr>
        <w:t>котлоагрегата</w:t>
      </w:r>
      <w:proofErr w:type="spellEnd"/>
      <w:r w:rsidRPr="00DA50B9">
        <w:rPr>
          <w:sz w:val="28"/>
          <w:szCs w:val="28"/>
        </w:rPr>
        <w:t>.</w:t>
      </w:r>
    </w:p>
    <w:p w:rsidR="00BB0EB2" w:rsidRPr="00083790" w:rsidRDefault="00BB0EB2" w:rsidP="00BB0EB2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6.3.10. Набор параметров пара должен производиться согласно графику пуска блока из горячего состояния после остановки его через 36-52 часа.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6.3.11. После повышения температуры насыщения в барабане котла до 150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3790">
        <w:rPr>
          <w:sz w:val="28"/>
          <w:szCs w:val="28"/>
        </w:rPr>
        <w:t>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крыть аварийный сброс из барабана, если он открывался.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6.3.12. После достижения температуры пара перед ГПЗ на 20-30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выше темп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ратуры металла АСК и АЗК начать прогрев ГПЗ, АСК, АЗК и перепускных паропр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водов согласно п.3.4. В процессе роста давления и температуры пара за котлом ко</w:t>
      </w:r>
      <w:r w:rsidRPr="00083790">
        <w:rPr>
          <w:sz w:val="28"/>
          <w:szCs w:val="28"/>
        </w:rPr>
        <w:t>н</w:t>
      </w:r>
      <w:r w:rsidRPr="00083790">
        <w:rPr>
          <w:sz w:val="28"/>
          <w:szCs w:val="28"/>
        </w:rPr>
        <w:t>тролировать степень и качество прогрева ГПЗ, АСК, АЗК и перепускных паропров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дов ЦВД и ЦСД, руководствуясь п.п.3.5, 3.10.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6.3.13. Для уменьшения относительного укорочения РВД (РСД) или устран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ния разности температур верх-низ ЦВД (ЦСД), подать острый пар на переднее упло</w:t>
      </w:r>
      <w:r w:rsidRPr="00083790">
        <w:rPr>
          <w:sz w:val="28"/>
          <w:szCs w:val="28"/>
        </w:rPr>
        <w:t>т</w:t>
      </w:r>
      <w:r w:rsidRPr="00083790">
        <w:rPr>
          <w:sz w:val="28"/>
          <w:szCs w:val="28"/>
        </w:rPr>
        <w:t>нение ЦВД (ЦСД).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6.3.14. В случае самопроизвольного толчка роторов, если открытие АСК и АЗК соответствует </w:t>
      </w:r>
      <w:proofErr w:type="gramStart"/>
      <w:r w:rsidRPr="00083790">
        <w:rPr>
          <w:sz w:val="28"/>
          <w:szCs w:val="28"/>
        </w:rPr>
        <w:t>указанному</w:t>
      </w:r>
      <w:proofErr w:type="gramEnd"/>
      <w:r w:rsidRPr="00083790">
        <w:rPr>
          <w:sz w:val="28"/>
          <w:szCs w:val="28"/>
        </w:rPr>
        <w:t xml:space="preserve"> в п.3.3. и нормальной подаче пара в турбину, необходимо проверить расцепление ВПУ и мер для остановки роторов не принимать, а наоборот, следить за тем, чтобы они не остановились. При этом необходимо обеспечить непр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 xml:space="preserve">рывный </w:t>
      </w:r>
      <w:proofErr w:type="gramStart"/>
      <w:r w:rsidRPr="00083790">
        <w:rPr>
          <w:sz w:val="28"/>
          <w:szCs w:val="28"/>
        </w:rPr>
        <w:t>контроль за</w:t>
      </w:r>
      <w:proofErr w:type="gramEnd"/>
      <w:r w:rsidRPr="00083790">
        <w:rPr>
          <w:sz w:val="28"/>
          <w:szCs w:val="28"/>
        </w:rPr>
        <w:t xml:space="preserve"> турбиной, как и при наборе оборотов. Роторы турбины должны вращаться со скоростью не ниже 200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/мин.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</w:r>
      <w:proofErr w:type="gramStart"/>
      <w:r w:rsidRPr="00083790">
        <w:rPr>
          <w:sz w:val="28"/>
          <w:szCs w:val="28"/>
        </w:rPr>
        <w:t>Контроль за</w:t>
      </w:r>
      <w:proofErr w:type="gramEnd"/>
      <w:r w:rsidRPr="00083790">
        <w:rPr>
          <w:sz w:val="28"/>
          <w:szCs w:val="28"/>
        </w:rPr>
        <w:t xml:space="preserve"> вращением роторов вести по индикатору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малые обороты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 и по месту.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Искривление ротора при таком вращении не должно превышать 0,1 мм ЦВД, ЦСД верх-низ до 70</w:t>
      </w:r>
      <w:proofErr w:type="gramStart"/>
      <w:r w:rsidRPr="00083790">
        <w:rPr>
          <w:sz w:val="28"/>
          <w:szCs w:val="28"/>
        </w:rPr>
        <w:t>°С</w:t>
      </w:r>
      <w:proofErr w:type="gramEnd"/>
      <w:r w:rsidRPr="00083790">
        <w:rPr>
          <w:sz w:val="28"/>
          <w:szCs w:val="28"/>
        </w:rPr>
        <w:t xml:space="preserve"> по разрешению начальника КТЦ.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6.3.15. После повышения температуры пара перед ГПЗ на 50-70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выше темп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ратуры металла верха ЦВД в зоне регулирующей ступени, если есть необходимость, погасить две мазутные форсунки, прикрыть клапан регулятора давления БРОУ.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6.3.16. После прогрева ГПЗ, АСК, АЗК и перепускных паропроводов ЦВД и ЦСД и достижения толчковых параметров пара перед турбиной согласно графику пуска блока из горячего состояния через 36-52 часа после останова, выполнения ук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заний п.п.3.14, 4.1, 4.9 производится толчок роторов турбины.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6.3.17. </w:t>
      </w:r>
      <w:proofErr w:type="gramStart"/>
      <w:r w:rsidRPr="00083790">
        <w:rPr>
          <w:sz w:val="28"/>
          <w:szCs w:val="28"/>
        </w:rPr>
        <w:t>При</w:t>
      </w:r>
      <w:proofErr w:type="gramEnd"/>
      <w:r w:rsidRPr="00083790">
        <w:rPr>
          <w:sz w:val="28"/>
          <w:szCs w:val="28"/>
        </w:rPr>
        <w:t xml:space="preserve"> отключенной РОУ 140/25 произвести толчок роторов турбины и в течение 2-х минут набрать 500 об/мин. согласно п.п.4.10, 4.13.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6.3.18. </w:t>
      </w:r>
      <w:proofErr w:type="gramStart"/>
      <w:r w:rsidRPr="00083790">
        <w:rPr>
          <w:sz w:val="28"/>
          <w:szCs w:val="28"/>
        </w:rPr>
        <w:t>Дальнейший набор оборотов до номинальных производить открытием РК ЦВД при открытом байпасе ГПЗ,  согласно графику пуска блока.</w:t>
      </w:r>
      <w:proofErr w:type="gramEnd"/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6.3.19. В процессе набора оборотов необходимо руководствоваться указаниями п.п. 4.14-4.15, 4.17, 4.20. Набор оборотов необходимо вести с такой скоростью, чтобы не допустить расхолаживания металла ЦВД и ЦСД, укорочения РВД и РСД и возни</w:t>
      </w:r>
      <w:r w:rsidRPr="00083790">
        <w:rPr>
          <w:sz w:val="28"/>
          <w:szCs w:val="28"/>
        </w:rPr>
        <w:t>к</w:t>
      </w:r>
      <w:r w:rsidRPr="00083790">
        <w:rPr>
          <w:sz w:val="28"/>
          <w:szCs w:val="28"/>
        </w:rPr>
        <w:t>новения обратной разности температур металла по толщине стенки ЦВД.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6.3.20. После выхода на номинальные обороты необходимо выполнить указ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ния п.п. 4.21, 4.22, 4.24 по остановке ПМН и проверке АБ турбины.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6.3.21. Подготовить турбогенератор к синхронизации.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6.3.22. После синхронизации открытием РК ЦВД произвести первоначальный набор нагрузки 15÷18 МВт. Приоткрыть ГПЗ.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Для предотвращения расхолаживания турбины время от достижения номинал</w:t>
      </w:r>
      <w:r w:rsidRPr="00083790">
        <w:rPr>
          <w:sz w:val="28"/>
          <w:szCs w:val="28"/>
        </w:rPr>
        <w:t>ь</w:t>
      </w:r>
      <w:r w:rsidRPr="00083790">
        <w:rPr>
          <w:sz w:val="28"/>
          <w:szCs w:val="28"/>
        </w:rPr>
        <w:t>ных оборотов до набора первоначальной нагрузки должно быть минимальным.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6.3.23. Сделать выдержку при первоначальной нагрузке в течение 10 минут для прослушивания и прогрева турбины без повышения давления перед турбиной.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6.3.24. После набора первоначальной нагрузки перейти на подачу пара к конц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вым уплотнениям турбины от ДПВ, закрыть подачу острого пара на переднее упло</w:t>
      </w:r>
      <w:r w:rsidRPr="00083790">
        <w:rPr>
          <w:sz w:val="28"/>
          <w:szCs w:val="28"/>
        </w:rPr>
        <w:t>т</w:t>
      </w:r>
      <w:r w:rsidRPr="00083790">
        <w:rPr>
          <w:sz w:val="28"/>
          <w:szCs w:val="28"/>
        </w:rPr>
        <w:t>нение ЦВД (ЦСД), если он подавался и не был закрыт раньше.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6.3.25. Зажечь дополнительно две мазутные форсунки на котле.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6.3.26. При относительном удлинении РВД (+) 1 мм выполнить указания п.п.5.16-5.17 по подаче пара на обогрев фланцев и шпилек ЦВД.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6.3.27. Дальнейший набор нагрузки и подъем параметров пара производить с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 xml:space="preserve">гласно графику пуска блока из горячего состояния через 35-52 часа после останова. В процессе </w:t>
      </w:r>
      <w:proofErr w:type="spellStart"/>
      <w:r w:rsidRPr="00083790">
        <w:rPr>
          <w:sz w:val="28"/>
          <w:szCs w:val="28"/>
        </w:rPr>
        <w:t>нагружения</w:t>
      </w:r>
      <w:proofErr w:type="spellEnd"/>
      <w:r w:rsidRPr="00083790">
        <w:rPr>
          <w:sz w:val="28"/>
          <w:szCs w:val="28"/>
        </w:rPr>
        <w:t xml:space="preserve"> РК ЦВД турбины должны быть открыты на 240-250 мм по указателю гл</w:t>
      </w:r>
      <w:proofErr w:type="gramStart"/>
      <w:r w:rsidRPr="00083790">
        <w:rPr>
          <w:sz w:val="28"/>
          <w:szCs w:val="28"/>
        </w:rPr>
        <w:t>.с</w:t>
      </w:r>
      <w:proofErr w:type="gramEnd"/>
      <w:r w:rsidRPr="00083790">
        <w:rPr>
          <w:sz w:val="28"/>
          <w:szCs w:val="28"/>
        </w:rPr>
        <w:t>ервомотора и выдерживаться критерии, указанные в п.5.13.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6.3.28. После прогрева турбины в течение 10 минут при нагрузке 15-18 МВт плавно в течение 10 минут увеличить нагрузку до 30 МВт. При этом необходимо руководствоваться указаниями пп.5.7-5.12, 5.14,5.10, 5.24.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6.3.29. При нагрузке 20 МВт отключить БРОУ.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6.3.30. После отключения БРОУ произвести розжиг дополнительных форсунок с тем, чтобы до полного открытия ГПЗ давление пара перед турбиной оставалось постоянным.</w:t>
      </w:r>
    </w:p>
    <w:p w:rsidR="00BB0EB2" w:rsidRPr="00083790" w:rsidRDefault="00BB0EB2" w:rsidP="00BB0EB2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6.3.31. При нагрузке 30 МВт сделать выдержку для прогрева турбины в течение 10 минут. </w:t>
      </w:r>
    </w:p>
    <w:p w:rsidR="00BB0EB2" w:rsidRPr="00083790" w:rsidRDefault="00BB0EB2" w:rsidP="00BB0EB2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6.3.32. После прогрева турбины в течение 10 минут при нагрузке 30 МВт продолжить набор нагрузки до полной за счет увеличения подачи топлива и воздуха в топку и подъема давления в барабане котла со скоростью 1,0 – 1,5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>/мин.</w:t>
      </w:r>
    </w:p>
    <w:p w:rsidR="00BB0EB2" w:rsidRPr="00083790" w:rsidRDefault="00BB0EB2" w:rsidP="00BB0EB2">
      <w:pPr>
        <w:ind w:firstLine="708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6.3.33. Выполнить указания пп.5.25-5.27 по переводу электрических собственных нужд и переводу котла на сжигание пыли.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6.3.34. В процессе набора полной нагрузки выполнить указания п.п.5.18, 5.28-5.43.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6.3.29. Общее время пуска блока из горячего состояния через 36-52 часа после останова до включения в сеть составляет 4 часа 30 минут, общее время </w:t>
      </w:r>
      <w:proofErr w:type="spellStart"/>
      <w:r w:rsidRPr="00083790">
        <w:rPr>
          <w:sz w:val="28"/>
          <w:szCs w:val="28"/>
        </w:rPr>
        <w:t>нагружения</w:t>
      </w:r>
      <w:proofErr w:type="spellEnd"/>
      <w:r w:rsidRPr="00083790">
        <w:rPr>
          <w:sz w:val="28"/>
          <w:szCs w:val="28"/>
        </w:rPr>
        <w:t xml:space="preserve"> до номинальной нагрузки составляет 2 часа 10 минут.</w:t>
      </w:r>
    </w:p>
    <w:p w:rsidR="00BB0EB2" w:rsidRPr="00083790" w:rsidRDefault="00BB0EB2" w:rsidP="00BB0EB2">
      <w:pPr>
        <w:rPr>
          <w:sz w:val="28"/>
          <w:szCs w:val="28"/>
        </w:rPr>
      </w:pPr>
    </w:p>
    <w:p w:rsidR="00BB0EB2" w:rsidRPr="002D6F3F" w:rsidRDefault="00BB0EB2" w:rsidP="00BB0EB2">
      <w:pPr>
        <w:spacing w:line="216" w:lineRule="auto"/>
        <w:jc w:val="center"/>
        <w:rPr>
          <w:b/>
          <w:sz w:val="28"/>
          <w:szCs w:val="28"/>
        </w:rPr>
      </w:pPr>
      <w:r w:rsidRPr="002D6F3F">
        <w:rPr>
          <w:b/>
          <w:sz w:val="28"/>
          <w:szCs w:val="28"/>
        </w:rPr>
        <w:t>6.4. Пуск блока из горячего состояния после</w:t>
      </w:r>
      <w:r>
        <w:rPr>
          <w:b/>
          <w:sz w:val="28"/>
          <w:szCs w:val="28"/>
        </w:rPr>
        <w:t xml:space="preserve"> </w:t>
      </w:r>
      <w:r w:rsidRPr="002D6F3F">
        <w:rPr>
          <w:b/>
          <w:sz w:val="28"/>
          <w:szCs w:val="28"/>
        </w:rPr>
        <w:t>останова</w:t>
      </w:r>
    </w:p>
    <w:p w:rsidR="00BB0EB2" w:rsidRPr="002D6F3F" w:rsidRDefault="00BB0EB2" w:rsidP="00BB0EB2">
      <w:pPr>
        <w:spacing w:line="216" w:lineRule="auto"/>
        <w:jc w:val="center"/>
        <w:rPr>
          <w:b/>
          <w:sz w:val="28"/>
          <w:szCs w:val="28"/>
        </w:rPr>
      </w:pPr>
      <w:r w:rsidRPr="002D6F3F">
        <w:rPr>
          <w:b/>
          <w:sz w:val="28"/>
          <w:szCs w:val="28"/>
        </w:rPr>
        <w:lastRenderedPageBreak/>
        <w:t>на 20-30 часов (</w:t>
      </w:r>
      <w:r w:rsidRPr="002D6F3F">
        <w:rPr>
          <w:b/>
          <w:sz w:val="28"/>
          <w:szCs w:val="28"/>
          <w:lang w:val="en-US"/>
        </w:rPr>
        <w:t>t</w:t>
      </w:r>
      <w:proofErr w:type="spellStart"/>
      <w:r w:rsidRPr="002D6F3F">
        <w:rPr>
          <w:b/>
          <w:sz w:val="28"/>
          <w:szCs w:val="28"/>
          <w:vertAlign w:val="subscript"/>
        </w:rPr>
        <w:t>цвд</w:t>
      </w:r>
      <w:proofErr w:type="spellEnd"/>
      <w:r w:rsidRPr="002D6F3F">
        <w:rPr>
          <w:b/>
          <w:sz w:val="28"/>
          <w:szCs w:val="28"/>
        </w:rPr>
        <w:t xml:space="preserve"> = 400</w:t>
      </w:r>
      <w:r w:rsidRPr="002D6F3F">
        <w:rPr>
          <w:b/>
          <w:sz w:val="28"/>
          <w:szCs w:val="28"/>
        </w:rPr>
        <w:sym w:font="Symbol" w:char="F0B0"/>
      </w:r>
      <w:r w:rsidRPr="002D6F3F">
        <w:rPr>
          <w:b/>
          <w:sz w:val="28"/>
          <w:szCs w:val="28"/>
        </w:rPr>
        <w:t>+40°С, Р</w:t>
      </w:r>
      <w:r w:rsidRPr="002D6F3F">
        <w:rPr>
          <w:b/>
          <w:sz w:val="28"/>
          <w:szCs w:val="28"/>
          <w:vertAlign w:val="subscript"/>
        </w:rPr>
        <w:t>бар</w:t>
      </w:r>
      <w:r w:rsidRPr="002D6F3F">
        <w:rPr>
          <w:b/>
          <w:sz w:val="28"/>
          <w:szCs w:val="28"/>
        </w:rPr>
        <w:t>=0</w:t>
      </w:r>
      <w:proofErr w:type="gramStart"/>
      <w:r w:rsidRPr="002D6F3F">
        <w:rPr>
          <w:b/>
          <w:sz w:val="28"/>
          <w:szCs w:val="28"/>
        </w:rPr>
        <w:t xml:space="preserve"> )</w:t>
      </w:r>
      <w:proofErr w:type="gramEnd"/>
    </w:p>
    <w:p w:rsidR="00BB0EB2" w:rsidRPr="002D6F3F" w:rsidRDefault="00BB0EB2" w:rsidP="00BB0EB2">
      <w:pPr>
        <w:spacing w:line="216" w:lineRule="auto"/>
        <w:jc w:val="center"/>
        <w:rPr>
          <w:b/>
          <w:sz w:val="28"/>
          <w:szCs w:val="28"/>
        </w:rPr>
      </w:pP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6.4.1. Выполнить подготовительные операции, указанные в разделах 1, 2 н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стоящей инструкции.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6.4.2. В связи с тем, что во время останов</w:t>
      </w:r>
      <w:r>
        <w:rPr>
          <w:sz w:val="28"/>
          <w:szCs w:val="28"/>
        </w:rPr>
        <w:t>а</w:t>
      </w:r>
      <w:r w:rsidRPr="00083790">
        <w:rPr>
          <w:sz w:val="28"/>
          <w:szCs w:val="28"/>
        </w:rPr>
        <w:t xml:space="preserve"> блока ДПВ </w:t>
      </w:r>
      <w:proofErr w:type="gramStart"/>
      <w:r w:rsidRPr="00083790">
        <w:rPr>
          <w:sz w:val="28"/>
          <w:szCs w:val="28"/>
        </w:rPr>
        <w:t>закупорен</w:t>
      </w:r>
      <w:proofErr w:type="gramEnd"/>
      <w:r w:rsidRPr="00083790">
        <w:rPr>
          <w:sz w:val="28"/>
          <w:szCs w:val="28"/>
        </w:rPr>
        <w:t xml:space="preserve"> и в нем по</w:t>
      </w:r>
      <w:r w:rsidRPr="00083790">
        <w:rPr>
          <w:sz w:val="28"/>
          <w:szCs w:val="28"/>
        </w:rPr>
        <w:t>д</w:t>
      </w:r>
      <w:r w:rsidRPr="00083790">
        <w:rPr>
          <w:sz w:val="28"/>
          <w:szCs w:val="28"/>
        </w:rPr>
        <w:t>держивается избыточное давление, пусковую деаэрацию по воде не включать, а тол</w:t>
      </w:r>
      <w:r w:rsidRPr="00083790">
        <w:rPr>
          <w:sz w:val="28"/>
          <w:szCs w:val="28"/>
        </w:rPr>
        <w:t>ь</w:t>
      </w:r>
      <w:r w:rsidRPr="00083790">
        <w:rPr>
          <w:sz w:val="28"/>
          <w:szCs w:val="28"/>
        </w:rPr>
        <w:t xml:space="preserve">ко открыть </w:t>
      </w:r>
      <w:proofErr w:type="spellStart"/>
      <w:r w:rsidRPr="00083790">
        <w:rPr>
          <w:sz w:val="28"/>
          <w:szCs w:val="28"/>
        </w:rPr>
        <w:t>выпар</w:t>
      </w:r>
      <w:proofErr w:type="spellEnd"/>
      <w:r w:rsidRPr="00083790">
        <w:rPr>
          <w:sz w:val="28"/>
          <w:szCs w:val="28"/>
        </w:rPr>
        <w:t xml:space="preserve"> на 0,5-1 оборота  и поддерживать давление 2,5-3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 xml:space="preserve"> подачей пара от КСН.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6.4.3. За 30 минут до растопки котла прогреть паропровод подачи пара к эжекторам и уплотнениям турбины, и приступить к набору в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куума. Пар к концевым уплотнениям турбины и к эжекторам подать от КСН.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6.4.4. Для уменьшения относительного укорочения РВД (РСД) по мере увел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чения вакуума в конденсаторе турбины увеличить давление пара на уплотнение ту</w:t>
      </w:r>
      <w:r w:rsidRPr="00083790">
        <w:rPr>
          <w:sz w:val="28"/>
          <w:szCs w:val="28"/>
        </w:rPr>
        <w:t>р</w:t>
      </w:r>
      <w:r w:rsidRPr="00083790">
        <w:rPr>
          <w:sz w:val="28"/>
          <w:szCs w:val="28"/>
        </w:rPr>
        <w:t xml:space="preserve">бины до 0,5-0,7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 xml:space="preserve"> и закрыть отсос во второй и  четвертый отборы. Если относительное укороч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ние РВД (РСД) приближается к предельным значениям, уменьшить отсос пара с у</w:t>
      </w:r>
      <w:r w:rsidRPr="00083790">
        <w:rPr>
          <w:sz w:val="28"/>
          <w:szCs w:val="28"/>
        </w:rPr>
        <w:t>п</w:t>
      </w:r>
      <w:r w:rsidRPr="00083790">
        <w:rPr>
          <w:sz w:val="28"/>
          <w:szCs w:val="28"/>
        </w:rPr>
        <w:t>лотнений на ПН-100 и ПС-50.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6.4.5. Произвести розжиг мазутных форсунок. При розжиге мазутных форсунок руководствоваться инструкцией по котлу.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6.4.6. После растопки котла и начала повышения давления в барабане котла, но не позже, чем через 5 минут после розжига первоначального количества мазутных форсунок, включить в работу БРОУ, РОУ 140/25 и открыть сбросные задвижки после АЗК, руководствуясь п.3.2. Включение РОУ 140/25 и открытие сбросных задвижек после АЗК производится медленно, учитывая наличие давления пара в паропроводах.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При этом открытие клапанов регуляторов давления БРОУ и РОУ 140/25 до полного производить таким образом, чтобы </w:t>
      </w:r>
      <w:proofErr w:type="gramStart"/>
      <w:r w:rsidRPr="00083790">
        <w:rPr>
          <w:sz w:val="28"/>
          <w:szCs w:val="28"/>
        </w:rPr>
        <w:t>на происходило</w:t>
      </w:r>
      <w:proofErr w:type="gramEnd"/>
      <w:r w:rsidRPr="00083790">
        <w:rPr>
          <w:sz w:val="28"/>
          <w:szCs w:val="28"/>
        </w:rPr>
        <w:t xml:space="preserve"> снижение давления в б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рабане котла.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6.4.7. В процессе включения БРОУ и РОУ 140/25 зажечь две мазутные форсу</w:t>
      </w:r>
      <w:r w:rsidRPr="00083790">
        <w:rPr>
          <w:sz w:val="28"/>
          <w:szCs w:val="28"/>
        </w:rPr>
        <w:t>н</w:t>
      </w:r>
      <w:r w:rsidRPr="00083790">
        <w:rPr>
          <w:sz w:val="28"/>
          <w:szCs w:val="28"/>
        </w:rPr>
        <w:t>ки. При розжиге дополнительных форсунок руководствоваться инструкцией по котлу.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6.4.8. Набор параметров пара должен производиться согласно графику пуска блока из горячего состояния через 12-24 часа после останова.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6.4.9. После достижения температуры пара перед АСК, АЗК начать прогрев АСК, АЗК и перепускных паропроводов ЦВД и ЦСД согласно п.3.5.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6.4.10. Для уменьшения относительного </w:t>
      </w:r>
      <w:r>
        <w:rPr>
          <w:sz w:val="28"/>
          <w:szCs w:val="28"/>
        </w:rPr>
        <w:t>расширения</w:t>
      </w:r>
      <w:r w:rsidRPr="00083790">
        <w:rPr>
          <w:sz w:val="28"/>
          <w:szCs w:val="28"/>
        </w:rPr>
        <w:t xml:space="preserve"> РВД (РСД) или устран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ния разности температур верха-низа ЦВД (ЦСД) необходимо сразу же после пост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новки на прогрев перепускных паропроводов ЦВД и ЦСД подать острый пар на п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реднее уплотнение ЦВД (ЦСД)</w:t>
      </w:r>
      <w:r>
        <w:rPr>
          <w:sz w:val="28"/>
          <w:szCs w:val="28"/>
        </w:rPr>
        <w:t>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6.4.11. В процессе роста давления и температуры пара за котлом контролир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вать степень качества прогрева ГПЗ, АСК, АЗК и перепускных паропроводов ЦВД и ЦСД, руководствуясь п.п.3.6-3.11.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6.4.12. </w:t>
      </w:r>
      <w:proofErr w:type="gramStart"/>
      <w:r w:rsidRPr="00083790">
        <w:rPr>
          <w:sz w:val="28"/>
          <w:szCs w:val="28"/>
        </w:rPr>
        <w:t>В случае самопроизвольного толчка роторов турбины при прогреве перепускных п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ропроводов ЦВД и ЦСД или подаче пара на переднее уплотнение ЦВД (ЦСД) (если открытие АСК и АХК соответствует указанному в п.3.5. и нормальная подача пара в турбину, за и</w:t>
      </w:r>
      <w:r w:rsidRPr="00083790">
        <w:rPr>
          <w:sz w:val="28"/>
          <w:szCs w:val="28"/>
        </w:rPr>
        <w:t>с</w:t>
      </w:r>
      <w:r w:rsidRPr="00083790">
        <w:rPr>
          <w:sz w:val="28"/>
          <w:szCs w:val="28"/>
        </w:rPr>
        <w:t>ключением пропуска РК ЦВД и ЦСД</w:t>
      </w:r>
      <w:r>
        <w:rPr>
          <w:sz w:val="28"/>
          <w:szCs w:val="28"/>
        </w:rPr>
        <w:t>)</w:t>
      </w:r>
      <w:r w:rsidRPr="00083790">
        <w:rPr>
          <w:sz w:val="28"/>
          <w:szCs w:val="28"/>
        </w:rPr>
        <w:t xml:space="preserve">, необходимо проверить расцепление ВПУ и </w:t>
      </w:r>
      <w:r>
        <w:rPr>
          <w:sz w:val="28"/>
          <w:szCs w:val="28"/>
        </w:rPr>
        <w:t xml:space="preserve">принять </w:t>
      </w:r>
      <w:r w:rsidRPr="00083790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Pr="00083790">
        <w:rPr>
          <w:sz w:val="28"/>
          <w:szCs w:val="28"/>
        </w:rPr>
        <w:t xml:space="preserve"> для остановки роторов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После останова роторов поставить ТГ на ВПУ.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6.4.13. После достижения температуры острого пара перед ГПЗ на 70-100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выше температуры верха ЦВД в зоне регулирующей ступени (толчковой температ</w:t>
      </w:r>
      <w:r w:rsidRPr="00083790">
        <w:rPr>
          <w:sz w:val="28"/>
          <w:szCs w:val="28"/>
        </w:rPr>
        <w:t>у</w:t>
      </w:r>
      <w:r w:rsidRPr="00083790">
        <w:rPr>
          <w:sz w:val="28"/>
          <w:szCs w:val="28"/>
        </w:rPr>
        <w:t>ры) прикрыть клапан регулятора  давления  БРОУ до 70 % по УП. При этом температура пара за котлом не должна быть выше номинальной.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6.4.14. После прогрева ГПЗ, АСК, АЗК, перепускных паропроводов ЦВД и ЦСД и достижения толчковых параметров пара перед турбиной согласно графику пуска блока из горячего состояния через 12 - 24 часа после останова, выполняя указ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ния п.п.3.14, 4.1, 4.10, производится толчок роторов турбины.</w:t>
      </w:r>
    </w:p>
    <w:p w:rsidR="00BB0EB2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6.4.15. При отключении РОУ-140/25 произвести толчок ротора турбины и в т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 xml:space="preserve">чение 1 минуты набрать 500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/мин.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6.4.16. Дальнейший набор оборотов </w:t>
      </w:r>
      <w:proofErr w:type="gramStart"/>
      <w:r w:rsidRPr="00083790">
        <w:rPr>
          <w:sz w:val="28"/>
          <w:szCs w:val="28"/>
        </w:rPr>
        <w:t>до</w:t>
      </w:r>
      <w:proofErr w:type="gramEnd"/>
      <w:r w:rsidRPr="00083790">
        <w:rPr>
          <w:sz w:val="28"/>
          <w:szCs w:val="28"/>
        </w:rPr>
        <w:t xml:space="preserve"> номинальных производить открытием РК ЦВД.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6.4.17. Набор оборотов необходимо вести с такой скоростью, чтобы не допускать расхолаживания металла ЦВД и ЦСД.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6.4.18. После выхода на номинальные обороты необходимо выполнить п.п.4.21, 4.22 по остановке  ПМН и проверке  АБ турбины.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6.4.19. Выполнить указания по подготовке турбогенератора к синхронизации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п.4.25.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6.4.20. После синхронизации открытием РК ЦВД произвести первоначальный набор нагрузки 5 - 7 МВт. Приоткрыть ГПЗ.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Для предотвращения расхолаживания турбины время от достижения номинал</w:t>
      </w:r>
      <w:r w:rsidRPr="00083790">
        <w:rPr>
          <w:sz w:val="28"/>
          <w:szCs w:val="28"/>
        </w:rPr>
        <w:t>ь</w:t>
      </w:r>
      <w:r w:rsidRPr="00083790">
        <w:rPr>
          <w:sz w:val="28"/>
          <w:szCs w:val="28"/>
        </w:rPr>
        <w:t>ных оборотов до набора первоначальной нагрузки должно быть минимальным.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6.4.21. В процессе набора первоначальной нагрузки произвести розжиг допо</w:t>
      </w:r>
      <w:r w:rsidRPr="00083790">
        <w:rPr>
          <w:sz w:val="28"/>
          <w:szCs w:val="28"/>
        </w:rPr>
        <w:t>л</w:t>
      </w:r>
      <w:r w:rsidRPr="00083790">
        <w:rPr>
          <w:sz w:val="28"/>
          <w:szCs w:val="28"/>
        </w:rPr>
        <w:t>нительных мазутных форсунок и постоянное прикрытие клапана регулятора давления БРОУ с тем, чтобы не допускать снижения давления пара перед турб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ной.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6.4.22. В процессе набора первоначальной нагрузки прослушать турбину.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6.4.23. После достижения первоначальной нагрузки отключить БРОУ.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6.4.24. Перейти на подачу пара к концевым уплотнениям турбины от ДПВ и 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крыть подачу острого пара на переднее уплотнение ЦВД (ЦСД), если она не была 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крыта раньше.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При этом относительное укорочение РВД должно быть не более -0,5 мм, РСД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не более  -1,2 мм.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6.4.25. Выполнить операции согласно п.п.6.3-6.6.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6.4.26. После набора первоначальной нагрузки увеличить нагрузку до 20-30 МВт путем полного закрытия  БРОУ.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6.4.27. Дальнейший набор нагрузки и подъем параметров п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ра производить согласно графику пуска блока из горячего с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 xml:space="preserve">стояния через 12 - 24 часа после останова. В процессе </w:t>
      </w:r>
      <w:proofErr w:type="spellStart"/>
      <w:r w:rsidRPr="00083790">
        <w:rPr>
          <w:sz w:val="28"/>
          <w:szCs w:val="28"/>
        </w:rPr>
        <w:t>нагружения</w:t>
      </w:r>
      <w:proofErr w:type="spellEnd"/>
      <w:r w:rsidRPr="00083790">
        <w:rPr>
          <w:sz w:val="28"/>
          <w:szCs w:val="28"/>
        </w:rPr>
        <w:t xml:space="preserve"> РК ЦВД турбины должны быть открыты на 240-250 мм по указателю гл</w:t>
      </w:r>
      <w:proofErr w:type="gramStart"/>
      <w:r w:rsidRPr="00083790">
        <w:rPr>
          <w:sz w:val="28"/>
          <w:szCs w:val="28"/>
        </w:rPr>
        <w:t>.с</w:t>
      </w:r>
      <w:proofErr w:type="gramEnd"/>
      <w:r w:rsidRPr="00083790">
        <w:rPr>
          <w:sz w:val="28"/>
          <w:szCs w:val="28"/>
        </w:rPr>
        <w:t>ервомотора, выдерживаются критерии согласно п.п.6.7 – 6.12; 6.14; 6.19-6.24.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6.4.28. Выполнить указания пп.6.25 - 6.27 по переводу электрических собственных нужд и переводу котла на сжигание пыли.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6.4.29. Набор нагрузки до полной производится за счет увеличения подачи то</w:t>
      </w:r>
      <w:r w:rsidRPr="00083790">
        <w:rPr>
          <w:sz w:val="28"/>
          <w:szCs w:val="28"/>
        </w:rPr>
        <w:t>п</w:t>
      </w:r>
      <w:r w:rsidRPr="00083790">
        <w:rPr>
          <w:sz w:val="28"/>
          <w:szCs w:val="28"/>
        </w:rPr>
        <w:t xml:space="preserve">лива и воздуха в топку и подъема давления в барабане котла со скоростью не более 1,5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 xml:space="preserve">/мин. 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</w:r>
    </w:p>
    <w:p w:rsidR="00BB0EB2" w:rsidRPr="003B6CD1" w:rsidRDefault="00BB0EB2" w:rsidP="00BB0EB2">
      <w:pPr>
        <w:jc w:val="center"/>
        <w:rPr>
          <w:b/>
          <w:sz w:val="28"/>
          <w:szCs w:val="28"/>
        </w:rPr>
      </w:pPr>
      <w:r w:rsidRPr="003B6CD1">
        <w:rPr>
          <w:b/>
          <w:sz w:val="28"/>
          <w:szCs w:val="28"/>
        </w:rPr>
        <w:t>6.5. Пуск блока из горячего состояния через 6-8 часов после останова</w:t>
      </w:r>
    </w:p>
    <w:p w:rsidR="00BB0EB2" w:rsidRDefault="00BB0EB2" w:rsidP="00BB0EB2">
      <w:pPr>
        <w:jc w:val="center"/>
        <w:rPr>
          <w:b/>
          <w:sz w:val="28"/>
          <w:szCs w:val="28"/>
        </w:rPr>
      </w:pPr>
      <w:r w:rsidRPr="003B6CD1">
        <w:rPr>
          <w:b/>
          <w:sz w:val="28"/>
          <w:szCs w:val="28"/>
        </w:rPr>
        <w:t xml:space="preserve"> (</w:t>
      </w:r>
      <w:proofErr w:type="gramStart"/>
      <w:r w:rsidRPr="003B6CD1">
        <w:rPr>
          <w:b/>
          <w:sz w:val="28"/>
          <w:szCs w:val="28"/>
          <w:lang w:val="en-US"/>
        </w:rPr>
        <w:t>t</w:t>
      </w:r>
      <w:proofErr w:type="gramEnd"/>
      <w:r w:rsidRPr="003B6CD1">
        <w:rPr>
          <w:b/>
          <w:sz w:val="28"/>
          <w:szCs w:val="28"/>
          <w:vertAlign w:val="subscript"/>
        </w:rPr>
        <w:t>ЦВД</w:t>
      </w:r>
      <w:r w:rsidRPr="003B6CD1">
        <w:rPr>
          <w:b/>
          <w:sz w:val="28"/>
          <w:szCs w:val="28"/>
        </w:rPr>
        <w:t xml:space="preserve"> </w:t>
      </w:r>
      <w:r w:rsidRPr="00BB0EB2">
        <w:rPr>
          <w:b/>
          <w:sz w:val="28"/>
          <w:szCs w:val="28"/>
        </w:rPr>
        <w:t>=</w:t>
      </w:r>
      <w:r w:rsidRPr="003B6CD1">
        <w:rPr>
          <w:b/>
          <w:sz w:val="28"/>
          <w:szCs w:val="28"/>
        </w:rPr>
        <w:t xml:space="preserve"> 4</w:t>
      </w:r>
      <w:r w:rsidRPr="00BB0EB2">
        <w:rPr>
          <w:b/>
          <w:sz w:val="28"/>
          <w:szCs w:val="28"/>
        </w:rPr>
        <w:t>40-4</w:t>
      </w:r>
      <w:r w:rsidRPr="003B6CD1">
        <w:rPr>
          <w:b/>
          <w:sz w:val="28"/>
          <w:szCs w:val="28"/>
        </w:rPr>
        <w:t>50</w:t>
      </w:r>
      <w:r w:rsidRPr="003B6CD1">
        <w:rPr>
          <w:b/>
          <w:sz w:val="28"/>
          <w:szCs w:val="28"/>
        </w:rPr>
        <w:sym w:font="Symbol" w:char="F0B0"/>
      </w:r>
      <w:r w:rsidRPr="003B6CD1">
        <w:rPr>
          <w:b/>
          <w:sz w:val="28"/>
          <w:szCs w:val="28"/>
        </w:rPr>
        <w:t>С)</w:t>
      </w:r>
    </w:p>
    <w:p w:rsidR="00BB0EB2" w:rsidRPr="003B6CD1" w:rsidRDefault="00BB0EB2" w:rsidP="00BB0EB2">
      <w:pPr>
        <w:jc w:val="center"/>
        <w:rPr>
          <w:b/>
          <w:sz w:val="28"/>
          <w:szCs w:val="28"/>
        </w:rPr>
      </w:pP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6.5.1. Выполнить подготовительные операции, указанные в разделах 1, 2, 3 н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стоящей инструкции.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6.5.2. За 30-40  минут до растопки котла прогреть паропроводы подачи пара к эжекторам и уплотнениям турбины и приступить к набору ваку</w:t>
      </w:r>
      <w:r w:rsidRPr="00083790">
        <w:rPr>
          <w:sz w:val="28"/>
          <w:szCs w:val="28"/>
        </w:rPr>
        <w:t>у</w:t>
      </w:r>
      <w:r w:rsidRPr="00083790">
        <w:rPr>
          <w:sz w:val="28"/>
          <w:szCs w:val="28"/>
        </w:rPr>
        <w:t>ма, подача пара на уплотнения турбины и к эжекторам от КСН-13.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Температура пара, подаваемого к уплотнениям турбины, должна быть макс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мально допустимой.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6.5.3. Для уменьшения относительного укорочения РВД (РСД) по мере увел</w:t>
      </w:r>
      <w:r w:rsidRPr="00083790">
        <w:rPr>
          <w:sz w:val="28"/>
          <w:szCs w:val="28"/>
        </w:rPr>
        <w:t>и</w:t>
      </w:r>
      <w:r w:rsidRPr="00083790">
        <w:rPr>
          <w:sz w:val="28"/>
          <w:szCs w:val="28"/>
        </w:rPr>
        <w:t>чения вакуума в конденсаторе турбины увеличить давление пара на уплотнение ту</w:t>
      </w:r>
      <w:r w:rsidRPr="00083790">
        <w:rPr>
          <w:sz w:val="28"/>
          <w:szCs w:val="28"/>
        </w:rPr>
        <w:t>р</w:t>
      </w:r>
      <w:r w:rsidRPr="00083790">
        <w:rPr>
          <w:sz w:val="28"/>
          <w:szCs w:val="28"/>
        </w:rPr>
        <w:t xml:space="preserve">бины до 0,5-0,7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>. Закрыть отсосы во второй и  четвертый отбор. Если относительное укорочение РВД (РСД) приближается к предельным значениям, полностью открыть индивидуальную арматуру подачи пара к концевым уплотнениям  ЦВД и  ЦСД,  уменьшить о</w:t>
      </w:r>
      <w:r w:rsidRPr="00083790">
        <w:rPr>
          <w:sz w:val="28"/>
          <w:szCs w:val="28"/>
        </w:rPr>
        <w:t>т</w:t>
      </w:r>
      <w:r w:rsidRPr="00083790">
        <w:rPr>
          <w:sz w:val="28"/>
          <w:szCs w:val="28"/>
        </w:rPr>
        <w:t xml:space="preserve">сос пара из уплотнений на ПС-50 и 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>ПН-100.</w:t>
      </w:r>
    </w:p>
    <w:p w:rsidR="00BB0EB2" w:rsidRPr="00083790" w:rsidRDefault="00BB0EB2" w:rsidP="00BB0EB2">
      <w:pPr>
        <w:rPr>
          <w:sz w:val="28"/>
          <w:szCs w:val="28"/>
        </w:rPr>
      </w:pPr>
      <w:r w:rsidRPr="00083790">
        <w:rPr>
          <w:sz w:val="28"/>
          <w:szCs w:val="28"/>
        </w:rPr>
        <w:tab/>
        <w:t>6.5.4. Произвести вентиляцию топки, газоходов котла согласно пп.3.12 – 3.13.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6.5.5. Произвести розжиг мазутных форсунок согласно п.3.14.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6.5.6. После растопки котла и начала повышения давления в барабане, но не позже, чем через 5 минут после розжига первоначального количества мазутных форсунок, включить в работу БРОУ, РОУ-140/25 и открыть сбросные задвижки после АЗК, руководствуясь п. 4.2.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Включение БРОУ, РОУ-140/25 и открытие сбросных задвижек АЗК производить медленно, учитывая значительное наличие пара в паропроводах. При этом о</w:t>
      </w:r>
      <w:r w:rsidRPr="00083790">
        <w:rPr>
          <w:sz w:val="28"/>
          <w:szCs w:val="28"/>
        </w:rPr>
        <w:t>т</w:t>
      </w:r>
      <w:r w:rsidRPr="00083790">
        <w:rPr>
          <w:sz w:val="28"/>
          <w:szCs w:val="28"/>
        </w:rPr>
        <w:t>крытие клапанов регуляторов давления БРОУ и РОУ-140/25 до полного производить таким образом, чтобы не происходило снижение давления в барабане котла.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6.5.7. В процессе включения БРОУ и РОУ-140/25 зажечь дополнительно две мазутные форсунки, руководствуясь п.3.14.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6.5.8. После растопки котла должны выполняться требования пп.3.25-3.26.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6.5.9. Набор параметров пара должен производиться согласно графику пуска блока из горячего состояния через 6-8 часов после останова.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6.5.10. После достижения температуры пара перед АСК и АЗК на 20-30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выше температуры металла АСК и АЗК начать прогрев ГПЗ, АСК, АЗК, перепускных пар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проводов ЦВД и ЦСД согласно п.4.5.</w:t>
      </w:r>
    </w:p>
    <w:p w:rsidR="00BB0EB2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6.5.11. Для уменьшения относительного укорочения РВД (РСД) подать острый пар на переднее у</w:t>
      </w:r>
      <w:r w:rsidRPr="00083790">
        <w:rPr>
          <w:sz w:val="28"/>
          <w:szCs w:val="28"/>
        </w:rPr>
        <w:t>п</w:t>
      </w:r>
      <w:r w:rsidRPr="00083790">
        <w:rPr>
          <w:sz w:val="28"/>
          <w:szCs w:val="28"/>
        </w:rPr>
        <w:t>лотнение ЦВД (ЦСД)</w:t>
      </w:r>
      <w:r>
        <w:rPr>
          <w:sz w:val="28"/>
          <w:szCs w:val="28"/>
        </w:rPr>
        <w:t>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6.5.12. В процессе роста давления и температуры пара за котлом контролировать степень и качество прогрева ГПЗ, АСК, АЗК и перепускных паропроводов ЦВД и ЦСД, руководствуясь указаниями </w:t>
      </w:r>
      <w:proofErr w:type="spellStart"/>
      <w:r w:rsidRPr="00083790">
        <w:rPr>
          <w:sz w:val="28"/>
          <w:szCs w:val="28"/>
        </w:rPr>
        <w:t>пп</w:t>
      </w:r>
      <w:proofErr w:type="spellEnd"/>
      <w:r w:rsidRPr="00083790">
        <w:rPr>
          <w:sz w:val="28"/>
          <w:szCs w:val="28"/>
        </w:rPr>
        <w:t>. 4.6, 4.11.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6.5.13. </w:t>
      </w:r>
      <w:proofErr w:type="gramStart"/>
      <w:r w:rsidRPr="00083790">
        <w:rPr>
          <w:sz w:val="28"/>
          <w:szCs w:val="28"/>
        </w:rPr>
        <w:t>В случае самопроизвольного толчка роторов при прогреве перепускных паропроводов ЦВД и ЦСД или при подаче пара на переднее уплотнение ЦВД (ЦСД), если открытие АСК и АЗК соответствует указанному в п.4.5  и нормальная подача пара в турбину (за исключением пропуска через РК ЦВД и ЦСД) необходимо проверить расцепление ВПУ и мер для остановки роторов не принимать, а следить за тем</w:t>
      </w:r>
      <w:proofErr w:type="gramEnd"/>
      <w:r w:rsidRPr="00083790">
        <w:rPr>
          <w:sz w:val="28"/>
          <w:szCs w:val="28"/>
        </w:rPr>
        <w:t xml:space="preserve">, чтобы они не остановились. При этом необходимо обеспечить непрерывный </w:t>
      </w:r>
      <w:proofErr w:type="gramStart"/>
      <w:r w:rsidRPr="00083790">
        <w:rPr>
          <w:sz w:val="28"/>
          <w:szCs w:val="28"/>
        </w:rPr>
        <w:t>контроль за</w:t>
      </w:r>
      <w:proofErr w:type="gramEnd"/>
      <w:r w:rsidRPr="00083790">
        <w:rPr>
          <w:sz w:val="28"/>
          <w:szCs w:val="28"/>
        </w:rPr>
        <w:t xml:space="preserve"> турбиной, как и при наборе оборотов. Роторы турбины должны вращаться со скор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 xml:space="preserve">стью не ниже 250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</w:t>
      </w:r>
      <w:proofErr w:type="gramStart"/>
      <w:r w:rsidRPr="00083790">
        <w:rPr>
          <w:sz w:val="28"/>
          <w:szCs w:val="28"/>
        </w:rPr>
        <w:t>мин</w:t>
      </w:r>
      <w:proofErr w:type="gramEnd"/>
      <w:r w:rsidRPr="00083790">
        <w:rPr>
          <w:sz w:val="28"/>
          <w:szCs w:val="28"/>
        </w:rPr>
        <w:t xml:space="preserve">. Контроль за вращением ротора вести по индикатору 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>м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лые обороты</w:t>
      </w:r>
      <w:r w:rsidRPr="00083790">
        <w:rPr>
          <w:sz w:val="28"/>
          <w:szCs w:val="28"/>
        </w:rPr>
        <w:sym w:font="Symbol" w:char="F0B2"/>
      </w:r>
      <w:r w:rsidRPr="00083790">
        <w:rPr>
          <w:sz w:val="28"/>
          <w:szCs w:val="28"/>
        </w:rPr>
        <w:t xml:space="preserve"> и по месту. Искривление ротора при таком вращении не должно пр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>вышать 0,1 мм верх-низ ЦВД и ЦСД до 50</w:t>
      </w:r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6.5.14. После достижения температуры острого пара перед ГПЗ на 70-100</w:t>
      </w:r>
      <w:proofErr w:type="gramStart"/>
      <w:r w:rsidRPr="00083790">
        <w:rPr>
          <w:sz w:val="28"/>
          <w:szCs w:val="28"/>
        </w:rPr>
        <w:sym w:font="Symbol" w:char="F0B0"/>
      </w:r>
      <w:r w:rsidRPr="00083790">
        <w:rPr>
          <w:sz w:val="28"/>
          <w:szCs w:val="28"/>
        </w:rPr>
        <w:t>С</w:t>
      </w:r>
      <w:proofErr w:type="gramEnd"/>
      <w:r w:rsidRPr="00083790">
        <w:rPr>
          <w:sz w:val="28"/>
          <w:szCs w:val="28"/>
        </w:rPr>
        <w:t xml:space="preserve"> выше температуры верха ЦВД в зоне регулирующей ступени, но не </w:t>
      </w:r>
      <w:r w:rsidRPr="00083790">
        <w:rPr>
          <w:sz w:val="28"/>
          <w:szCs w:val="28"/>
        </w:rPr>
        <w:lastRenderedPageBreak/>
        <w:t>выше номинальной, прикрыть клапан регулятора давления БРОУ до 50 % по УП.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6.5.15. После прогрева ГПЗ, АСК, АЗК, перепускных паропроводов ЦВД и ЦСД и достижения толчковых параметров пара перед турбиной, согласно графику пуска блока из горячего состояния через 6-8 часов после останова, выполнения указ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ний п.п.4.16-4.17, 5.1-5.9 производится толчок роторов турбины.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6.5.16. При отключении РОУ-140/25 производится толчок турбины, в течение 1 минуты набрать 500 </w:t>
      </w:r>
      <w:proofErr w:type="gramStart"/>
      <w:r w:rsidRPr="00083790">
        <w:rPr>
          <w:sz w:val="28"/>
          <w:szCs w:val="28"/>
        </w:rPr>
        <w:t>об</w:t>
      </w:r>
      <w:proofErr w:type="gramEnd"/>
      <w:r w:rsidRPr="00083790">
        <w:rPr>
          <w:sz w:val="28"/>
          <w:szCs w:val="28"/>
        </w:rPr>
        <w:t>/мин.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 xml:space="preserve">6.5.17. Дальнейший набор оборотов </w:t>
      </w:r>
      <w:proofErr w:type="gramStart"/>
      <w:r w:rsidRPr="00083790">
        <w:rPr>
          <w:sz w:val="28"/>
          <w:szCs w:val="28"/>
        </w:rPr>
        <w:t>до</w:t>
      </w:r>
      <w:proofErr w:type="gramEnd"/>
      <w:r w:rsidRPr="00083790">
        <w:rPr>
          <w:sz w:val="28"/>
          <w:szCs w:val="28"/>
        </w:rPr>
        <w:t xml:space="preserve"> номинальных производить открытием РК ЦВД при открытом байпасе ГПЗ.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6.5.18. В процессе набора оборотов необходимо руководствоваться указаниями п.п.5.14, 5.15, 5.17-5.20. Набор оборотов необходимо вести с такой скоростью, чтобы не допускать расхолаживания металла РВД (РСД) и укорочения РВД и РСД, и возникновения обратной разн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>сти температуры металла и толщины стенки ЦВД.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6.5.19. После выхода на номинальные обороты необходимо выполнить указания п.п.5.21- 5.24 по остановке ПМН и проверке АБ турбины.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6.5.20. Выполнить указания по подготовке турбогенератора к синхронизации согласно п.5.25.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>6.5.21. После синхронизации открытием РК ЦВД произвести первоначальный набор нагрузки 5 - 7 МВт. Приоткрыть ГПЗ для предо</w:t>
      </w:r>
      <w:r w:rsidRPr="00083790">
        <w:rPr>
          <w:sz w:val="28"/>
          <w:szCs w:val="28"/>
        </w:rPr>
        <w:t>т</w:t>
      </w:r>
      <w:r w:rsidRPr="00083790">
        <w:rPr>
          <w:sz w:val="28"/>
          <w:szCs w:val="28"/>
        </w:rPr>
        <w:t>вращения расхолаживания турбины. Время от достижения номинальных оборотов до набора первоначальной нагрузки должно быть минимальным.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6.5.22. В процессе набора первоначальной нагрузки произвести розжиг дополнительных мазутных форсунок, прослушать турбину.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После достижения нагрузки 20-30 МВт отключить БРОУ.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6.5.23.  После достижения нагрузки 20-30 МВт отключить БРОУ.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lastRenderedPageBreak/>
        <w:tab/>
        <w:t>6.5.24. Перейти на подачу пара к концевым уплотнениям турбины от ДПВ и 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крыть подачу острого пара на переднее уплотнение ЦВД (ЦСД), если она не была з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крыта раньше.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При этом относительное укорочение РВД должно быть не более (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) 1,0 мм, РСД 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 xml:space="preserve"> не более (</w:t>
      </w:r>
      <w:r w:rsidRPr="00083790">
        <w:rPr>
          <w:sz w:val="28"/>
          <w:szCs w:val="28"/>
        </w:rPr>
        <w:sym w:font="Symbol" w:char="F02D"/>
      </w:r>
      <w:r w:rsidRPr="00083790">
        <w:rPr>
          <w:sz w:val="28"/>
          <w:szCs w:val="28"/>
        </w:rPr>
        <w:t>) 2,0 мм.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6.5.25. Выполнить операции согласно п.п.5.3-5.6.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6.5.26. Дальнейший набор нагрузки и подъем параметров пара производить с</w:t>
      </w:r>
      <w:r w:rsidRPr="00083790">
        <w:rPr>
          <w:sz w:val="28"/>
          <w:szCs w:val="28"/>
        </w:rPr>
        <w:t>о</w:t>
      </w:r>
      <w:r w:rsidRPr="00083790">
        <w:rPr>
          <w:sz w:val="28"/>
          <w:szCs w:val="28"/>
        </w:rPr>
        <w:t xml:space="preserve">гласно графику пуска блока из горячего состояния через 6-8 часов после останова. В процессе </w:t>
      </w:r>
      <w:proofErr w:type="spellStart"/>
      <w:r w:rsidRPr="00083790">
        <w:rPr>
          <w:sz w:val="28"/>
          <w:szCs w:val="28"/>
        </w:rPr>
        <w:t>нагружения</w:t>
      </w:r>
      <w:proofErr w:type="spellEnd"/>
      <w:r w:rsidRPr="00083790">
        <w:rPr>
          <w:sz w:val="28"/>
          <w:szCs w:val="28"/>
        </w:rPr>
        <w:t xml:space="preserve"> РК ЦВД должны быть открыты на 240-250 мм по указателю гл</w:t>
      </w:r>
      <w:proofErr w:type="gramStart"/>
      <w:r w:rsidRPr="00083790">
        <w:rPr>
          <w:sz w:val="28"/>
          <w:szCs w:val="28"/>
        </w:rPr>
        <w:t>.с</w:t>
      </w:r>
      <w:proofErr w:type="gramEnd"/>
      <w:r w:rsidRPr="00083790">
        <w:rPr>
          <w:sz w:val="28"/>
          <w:szCs w:val="28"/>
        </w:rPr>
        <w:t>ервомотора, выдерживаться критерии согласно п.п.5.7-5.12, 5.13, 5.14-5.24.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6.5.27. Выполнить указания п.п.5.24-5.27 по переводу электрических собстве</w:t>
      </w:r>
      <w:r w:rsidRPr="00083790">
        <w:rPr>
          <w:sz w:val="28"/>
          <w:szCs w:val="28"/>
        </w:rPr>
        <w:t>н</w:t>
      </w:r>
      <w:r w:rsidRPr="00083790">
        <w:rPr>
          <w:sz w:val="28"/>
          <w:szCs w:val="28"/>
        </w:rPr>
        <w:t>ных нужд и переводу котла на сжигание пыли.</w:t>
      </w:r>
    </w:p>
    <w:p w:rsidR="00BB0EB2" w:rsidRPr="00083790" w:rsidRDefault="00BB0EB2" w:rsidP="00BB0EB2">
      <w:pPr>
        <w:jc w:val="both"/>
        <w:rPr>
          <w:sz w:val="28"/>
          <w:szCs w:val="28"/>
        </w:rPr>
      </w:pPr>
      <w:r w:rsidRPr="00083790">
        <w:rPr>
          <w:sz w:val="28"/>
          <w:szCs w:val="28"/>
        </w:rPr>
        <w:tab/>
        <w:t>6.5.28. Набор нагрузки до полной производится в течение 30 минут за счет ув</w:t>
      </w:r>
      <w:r w:rsidRPr="00083790">
        <w:rPr>
          <w:sz w:val="28"/>
          <w:szCs w:val="28"/>
        </w:rPr>
        <w:t>е</w:t>
      </w:r>
      <w:r w:rsidRPr="00083790">
        <w:rPr>
          <w:sz w:val="28"/>
          <w:szCs w:val="28"/>
        </w:rPr>
        <w:t xml:space="preserve">личения подачи топлива и воздуха в топку и подъема давления в барабане котла со скоростью не более 1,5 </w:t>
      </w:r>
      <w:proofErr w:type="spellStart"/>
      <w:r w:rsidRPr="00083790">
        <w:rPr>
          <w:sz w:val="28"/>
          <w:szCs w:val="28"/>
        </w:rPr>
        <w:t>ати</w:t>
      </w:r>
      <w:proofErr w:type="spellEnd"/>
      <w:r w:rsidRPr="00083790">
        <w:rPr>
          <w:sz w:val="28"/>
          <w:szCs w:val="28"/>
        </w:rPr>
        <w:t>/мин.</w:t>
      </w:r>
    </w:p>
    <w:p w:rsidR="00BB0EB2" w:rsidRPr="00083790" w:rsidRDefault="00BB0EB2" w:rsidP="00BB0EB2">
      <w:pPr>
        <w:ind w:firstLine="720"/>
        <w:jc w:val="both"/>
        <w:rPr>
          <w:sz w:val="28"/>
          <w:szCs w:val="28"/>
        </w:rPr>
      </w:pPr>
      <w:r w:rsidRPr="00083790">
        <w:rPr>
          <w:sz w:val="28"/>
          <w:szCs w:val="28"/>
        </w:rPr>
        <w:t xml:space="preserve">В связи с высокой температурой цилиндров и наличия </w:t>
      </w:r>
      <w:r w:rsidRPr="00D85233">
        <w:rPr>
          <w:sz w:val="28"/>
          <w:szCs w:val="28"/>
        </w:rPr>
        <w:t xml:space="preserve">почти </w:t>
      </w:r>
      <w:r w:rsidRPr="00083790">
        <w:rPr>
          <w:sz w:val="28"/>
          <w:szCs w:val="28"/>
        </w:rPr>
        <w:t>номинальной те</w:t>
      </w:r>
      <w:r w:rsidRPr="00083790">
        <w:rPr>
          <w:sz w:val="28"/>
          <w:szCs w:val="28"/>
        </w:rPr>
        <w:t>м</w:t>
      </w:r>
      <w:r w:rsidRPr="00083790">
        <w:rPr>
          <w:sz w:val="28"/>
          <w:szCs w:val="28"/>
        </w:rPr>
        <w:t>пературы пара перед турбиной, скорость набора нагрузки практически не ограничив</w:t>
      </w:r>
      <w:r w:rsidRPr="00083790">
        <w:rPr>
          <w:sz w:val="28"/>
          <w:szCs w:val="28"/>
        </w:rPr>
        <w:t>а</w:t>
      </w:r>
      <w:r w:rsidRPr="00083790">
        <w:rPr>
          <w:sz w:val="28"/>
          <w:szCs w:val="28"/>
        </w:rPr>
        <w:t>ется температурным состоянием металла турбины и параметров.</w:t>
      </w:r>
    </w:p>
    <w:p w:rsidR="00BB0EB2" w:rsidRDefault="00BB0EB2">
      <w:r>
        <w:t>Задание.</w:t>
      </w:r>
    </w:p>
    <w:p w:rsidR="00BB0EB2" w:rsidRDefault="00BB0EB2">
      <w:r>
        <w:t>1.Написать краткий конспект  и ответить на вопросы.</w:t>
      </w:r>
    </w:p>
    <w:p w:rsidR="00BB0EB2" w:rsidRDefault="00BB0EB2">
      <w:r>
        <w:t>2.Какое оборудование называется горяим</w:t>
      </w:r>
      <w:proofErr w:type="gramStart"/>
      <w:r>
        <w:t>7</w:t>
      </w:r>
      <w:proofErr w:type="gramEnd"/>
    </w:p>
    <w:p w:rsidR="00DB0156" w:rsidRDefault="00BB0EB2">
      <w:r>
        <w:t>2.</w:t>
      </w:r>
      <w:r w:rsidR="00DB0156">
        <w:t>Какие трубопроводы прогреваются включением БРОУ, РОУ 140/25?</w:t>
      </w:r>
    </w:p>
    <w:p w:rsidR="00BB0EB2" w:rsidRDefault="00DB0156">
      <w:r>
        <w:t>3.При каких параметрах проводится толчок турбины?</w:t>
      </w:r>
      <w:r>
        <w:br/>
      </w:r>
    </w:p>
    <w:sectPr w:rsidR="00BB0EB2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0EB2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A71E7"/>
    <w:rsid w:val="00BB0EB2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B0156"/>
    <w:rsid w:val="00DC04C6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4280E"/>
    <w:rsid w:val="00E51B7D"/>
    <w:rsid w:val="00E54DF4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3507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2022-02-03T12:52:00Z</dcterms:created>
  <dcterms:modified xsi:type="dcterms:W3CDTF">2022-02-03T13:10:00Z</dcterms:modified>
</cp:coreProperties>
</file>