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7A3" w:rsidRDefault="008347A3" w:rsidP="008347A3">
      <w:pPr>
        <w:pStyle w:val="a5"/>
        <w:shd w:val="clear" w:color="auto" w:fill="FFFFFF"/>
        <w:spacing w:after="147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Дата: 7.02.2022</w:t>
      </w:r>
    </w:p>
    <w:p w:rsidR="008347A3" w:rsidRDefault="008347A3" w:rsidP="008347A3">
      <w:pPr>
        <w:pStyle w:val="a5"/>
        <w:shd w:val="clear" w:color="auto" w:fill="FFFFFF"/>
        <w:spacing w:after="147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Группа: 11.02.2022</w:t>
      </w:r>
    </w:p>
    <w:p w:rsidR="00320749" w:rsidRDefault="00320749" w:rsidP="00320749">
      <w:pPr>
        <w:pStyle w:val="a5"/>
        <w:shd w:val="clear" w:color="auto" w:fill="FFFFFF"/>
        <w:spacing w:after="147" w:line="240" w:lineRule="auto"/>
        <w:jc w:val="center"/>
      </w:pPr>
      <w:r>
        <w:rPr>
          <w:rFonts w:ascii="Arial" w:hAnsi="Arial" w:cs="Arial"/>
          <w:b/>
          <w:bCs/>
        </w:rPr>
        <w:t>ЭЛЕКТРОМАГНИТНЫЕ КОЛЕБАНИЯ.</w:t>
      </w:r>
      <w:r>
        <w:rPr>
          <w:rFonts w:ascii="Arial" w:hAnsi="Arial" w:cs="Arial"/>
          <w:b/>
          <w:bCs/>
        </w:rPr>
        <w:br/>
        <w:t>СВОБОДНЫЕ И ВЫНУЖДЕННЫЕ ЭЛЕКТРИЧЕСКИЕ КОЛЕБАНИЯ.</w:t>
      </w:r>
    </w:p>
    <w:p w:rsidR="00320749" w:rsidRDefault="00320749" w:rsidP="00320749">
      <w:pPr>
        <w:pStyle w:val="a5"/>
        <w:shd w:val="clear" w:color="auto" w:fill="FFFFFF"/>
        <w:spacing w:after="0" w:line="240" w:lineRule="auto"/>
      </w:pPr>
      <w:r>
        <w:t>Электромагнитные колебания - взаимосвязанные колебания электрического и магнитного полей.</w:t>
      </w:r>
    </w:p>
    <w:p w:rsidR="00320749" w:rsidRDefault="00320749" w:rsidP="00320749">
      <w:pPr>
        <w:pStyle w:val="a5"/>
        <w:shd w:val="clear" w:color="auto" w:fill="FFFFFF"/>
        <w:spacing w:after="0" w:line="240" w:lineRule="auto"/>
      </w:pPr>
      <w:r>
        <w:t>Электромагнитные колебания появляются в различных электрических цепях. При этом колеблются величина заряда, напряжение, сила тока, напряженность электрического поля, индукция магнитного поля и другие электродинамические величины.</w:t>
      </w:r>
    </w:p>
    <w:p w:rsidR="00320749" w:rsidRDefault="00320749" w:rsidP="00320749">
      <w:pPr>
        <w:pStyle w:val="a5"/>
        <w:shd w:val="clear" w:color="auto" w:fill="FFFFFF"/>
        <w:spacing w:after="0" w:line="240" w:lineRule="auto"/>
      </w:pPr>
      <w:r>
        <w:t>Свободные электромагнитные колебания возникают в электромагнитной системе после выведения ее из состояния равновесия, например, сообщением конденсатору заряда или изменением тока в участке цепи.</w:t>
      </w:r>
    </w:p>
    <w:p w:rsidR="00320749" w:rsidRDefault="00320749" w:rsidP="00320749">
      <w:pPr>
        <w:pStyle w:val="a5"/>
        <w:shd w:val="clear" w:color="auto" w:fill="FFFFFF"/>
        <w:spacing w:after="0" w:line="240" w:lineRule="auto"/>
      </w:pPr>
      <w:r>
        <w:t>Это затухающие колебания, так как сообщенная системе энергия расходуется на нагревание и другие процессы.</w:t>
      </w:r>
    </w:p>
    <w:p w:rsidR="00320749" w:rsidRDefault="00320749" w:rsidP="00320749">
      <w:pPr>
        <w:pStyle w:val="a5"/>
        <w:shd w:val="clear" w:color="auto" w:fill="FFFFFF"/>
        <w:spacing w:after="0" w:line="240" w:lineRule="auto"/>
      </w:pPr>
      <w:proofErr w:type="gramStart"/>
      <w:r>
        <w:t>Вынужденные электромагнитные колебания - незатухающие колебания в цепи, вызванные внешней периодически изменяющейся синусоидальной ЭДС.</w:t>
      </w:r>
      <w:proofErr w:type="gramEnd"/>
    </w:p>
    <w:p w:rsidR="00320749" w:rsidRDefault="00320749" w:rsidP="00320749">
      <w:pPr>
        <w:pStyle w:val="a5"/>
        <w:shd w:val="clear" w:color="auto" w:fill="FFFFFF"/>
        <w:spacing w:after="0" w:line="240" w:lineRule="auto"/>
      </w:pPr>
      <w:r>
        <w:t>Электромагнитные колебания описываются теми же законами, что и механические, хотя физическая природа этих колебаний совершенно различна.</w:t>
      </w:r>
    </w:p>
    <w:p w:rsidR="00320749" w:rsidRDefault="00320749" w:rsidP="00320749">
      <w:pPr>
        <w:pStyle w:val="a5"/>
        <w:shd w:val="clear" w:color="auto" w:fill="FFFFFF"/>
        <w:spacing w:after="0" w:line="240" w:lineRule="auto"/>
      </w:pPr>
      <w:r>
        <w:t>Электрические колебания - частный случай электромагнитных, когда рассматривают колебания только электрических величин. В этом случае говорят о переменных токе, напряжении, мощности и т.д.</w:t>
      </w:r>
    </w:p>
    <w:p w:rsidR="00320749" w:rsidRDefault="00320749" w:rsidP="00320749">
      <w:pPr>
        <w:pStyle w:val="a5"/>
        <w:shd w:val="clear" w:color="auto" w:fill="FFFFFF"/>
        <w:spacing w:after="0" w:line="240" w:lineRule="auto"/>
      </w:pPr>
      <w:r>
        <w:rPr>
          <w:b/>
          <w:bCs/>
        </w:rPr>
        <w:t>КОЛЕБАТЕЛЬНЫЙ КОНТУР</w:t>
      </w:r>
    </w:p>
    <w:p w:rsidR="00320749" w:rsidRDefault="00320749" w:rsidP="00320749">
      <w:pPr>
        <w:pStyle w:val="a5"/>
        <w:shd w:val="clear" w:color="auto" w:fill="FFFFFF"/>
        <w:spacing w:after="0" w:line="240" w:lineRule="auto"/>
      </w:pPr>
      <w:r>
        <w:t xml:space="preserve">Колебательный контур - электрическая цепь, состоящая из последовательно </w:t>
      </w:r>
      <w:proofErr w:type="gramStart"/>
      <w:r>
        <w:t>соединенных</w:t>
      </w:r>
      <w:proofErr w:type="gramEnd"/>
      <w:r>
        <w:t xml:space="preserve"> конденсатора емкостью C, катушки индуктивностью L и резистора сопротивлением R.</w:t>
      </w:r>
    </w:p>
    <w:p w:rsidR="00320749" w:rsidRDefault="00320749" w:rsidP="00320749">
      <w:pPr>
        <w:pStyle w:val="a5"/>
        <w:shd w:val="clear" w:color="auto" w:fill="FFFFFF"/>
        <w:spacing w:after="0" w:line="240" w:lineRule="auto"/>
      </w:pPr>
      <w:r>
        <w:rPr>
          <w:noProof/>
        </w:rPr>
        <w:drawing>
          <wp:inline distT="0" distB="0" distL="0" distR="0" wp14:anchorId="1D0B3754" wp14:editId="52565E3E">
            <wp:extent cx="1304925" cy="876300"/>
            <wp:effectExtent l="0" t="0" r="9525" b="0"/>
            <wp:docPr id="2" name="Рисунок 6" descr="C:\Users\ST\AppData\Local\Temp\lu81447ewcij.tmp\lu81447ewcl6_tmp_1c7901f7537a5d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\AppData\Local\Temp\lu81447ewcij.tmp\lu81447ewcl6_tmp_1c7901f7537a5d7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749" w:rsidRDefault="00320749" w:rsidP="00320749">
      <w:pPr>
        <w:pStyle w:val="a5"/>
        <w:shd w:val="clear" w:color="auto" w:fill="FFFFFF"/>
        <w:spacing w:after="0" w:line="240" w:lineRule="auto"/>
      </w:pPr>
      <w:r>
        <w:t>Состояние устойчивого равновесия колебательного контура характеризуется минимальной энергией электрического поля (конденсатор не заряжен) и магнитного поля (ток через катушку отсутствует).</w:t>
      </w:r>
    </w:p>
    <w:p w:rsidR="00320749" w:rsidRDefault="00320749" w:rsidP="00320749">
      <w:pPr>
        <w:pStyle w:val="a5"/>
        <w:shd w:val="clear" w:color="auto" w:fill="FFFFFF"/>
        <w:spacing w:after="0" w:line="240" w:lineRule="auto"/>
      </w:pPr>
      <w:r>
        <w:rPr>
          <w:noProof/>
        </w:rPr>
        <w:drawing>
          <wp:inline distT="0" distB="0" distL="0" distR="0" wp14:anchorId="566A4A5D" wp14:editId="46B3A375">
            <wp:extent cx="1943100" cy="1123950"/>
            <wp:effectExtent l="0" t="0" r="0" b="0"/>
            <wp:docPr id="3" name="Рисунок 3" descr="C:\Users\ST\AppData\Local\Temp\lu81447ewcij.tmp\lu81447ewcl6_tmp_6b7d1e93351cb0f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T\AppData\Local\Temp\lu81447ewcij.tmp\lu81447ewcl6_tmp_6b7d1e93351cb0f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749" w:rsidRDefault="00320749" w:rsidP="00320749">
      <w:pPr>
        <w:pStyle w:val="a5"/>
        <w:shd w:val="clear" w:color="auto" w:fill="FFFFFF"/>
        <w:spacing w:after="0" w:line="240" w:lineRule="auto"/>
      </w:pPr>
      <w:r>
        <w:lastRenderedPageBreak/>
        <w:t>Величины, выражающие свойства самой системы (параметры системы): L и m, 1/C и k</w:t>
      </w:r>
    </w:p>
    <w:p w:rsidR="00320749" w:rsidRDefault="00320749" w:rsidP="00320749">
      <w:pPr>
        <w:pStyle w:val="a5"/>
        <w:shd w:val="clear" w:color="auto" w:fill="FFFFFF"/>
        <w:spacing w:after="0" w:line="240" w:lineRule="auto"/>
      </w:pPr>
      <w:r>
        <w:t>величины, характеризующие состояние системы:</w:t>
      </w:r>
    </w:p>
    <w:p w:rsidR="00320749" w:rsidRDefault="00320749" w:rsidP="00320749">
      <w:pPr>
        <w:pStyle w:val="a5"/>
        <w:shd w:val="clear" w:color="auto" w:fill="FFFFFF"/>
        <w:spacing w:after="0" w:line="240" w:lineRule="auto"/>
      </w:pPr>
      <w:r>
        <w:rPr>
          <w:noProof/>
        </w:rPr>
        <w:drawing>
          <wp:inline distT="0" distB="0" distL="0" distR="0" wp14:anchorId="749298E4" wp14:editId="3700576B">
            <wp:extent cx="1390650" cy="742950"/>
            <wp:effectExtent l="0" t="0" r="0" b="0"/>
            <wp:docPr id="4" name="Рисунок 4" descr="C:\Users\ST\AppData\Local\Temp\lu81447ewcij.tmp\lu81447ewcl6_tmp_34264619f6a015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T\AppData\Local\Temp\lu81447ewcij.tmp\lu81447ewcl6_tmp_34264619f6a015b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749" w:rsidRDefault="00320749" w:rsidP="00320749">
      <w:pPr>
        <w:pStyle w:val="a5"/>
        <w:shd w:val="clear" w:color="auto" w:fill="FFFFFF"/>
        <w:spacing w:after="0" w:line="240" w:lineRule="auto"/>
      </w:pPr>
      <w:r>
        <w:t>величины, выражающие скорость изменения состояния системы: </w:t>
      </w:r>
      <w:r>
        <w:rPr>
          <w:i/>
          <w:iCs/>
          <w:color w:val="FF0000"/>
        </w:rPr>
        <w:t>u = x'(t) </w:t>
      </w:r>
      <w:r>
        <w:rPr>
          <w:color w:val="FF0000"/>
        </w:rPr>
        <w:t>и </w:t>
      </w:r>
      <w:r>
        <w:rPr>
          <w:i/>
          <w:iCs/>
          <w:color w:val="FF0000"/>
        </w:rPr>
        <w:t>i = q'(t) </w:t>
      </w:r>
      <w:r>
        <w:rPr>
          <w:color w:val="FF0000"/>
        </w:rPr>
        <w:t>.</w:t>
      </w:r>
    </w:p>
    <w:p w:rsidR="00320749" w:rsidRDefault="00320749" w:rsidP="00320749">
      <w:pPr>
        <w:pStyle w:val="a5"/>
        <w:shd w:val="clear" w:color="auto" w:fill="FFFFFF"/>
        <w:spacing w:after="0" w:line="240" w:lineRule="auto"/>
      </w:pPr>
      <w:r>
        <w:rPr>
          <w:b/>
          <w:bCs/>
        </w:rPr>
        <w:t>ХАРАКТЕРИСТИКИ ЭЛЕКТРОМАГНИТНЫХ КОЛЕБАНИЙ</w:t>
      </w:r>
    </w:p>
    <w:p w:rsidR="00320749" w:rsidRDefault="00320749" w:rsidP="00320749">
      <w:pPr>
        <w:pStyle w:val="a5"/>
        <w:shd w:val="clear" w:color="auto" w:fill="FFFFFF"/>
        <w:spacing w:after="0" w:line="240" w:lineRule="auto"/>
      </w:pPr>
      <w:r>
        <w:t xml:space="preserve">Можно показать, что уравнение свободных колебаний для заряда </w:t>
      </w:r>
      <w:r>
        <w:rPr>
          <w:i/>
          <w:iCs/>
        </w:rPr>
        <w:t>q = q(t)</w:t>
      </w:r>
      <w:r>
        <w:t> конденсатора в контуре имеет вид</w:t>
      </w:r>
    </w:p>
    <w:p w:rsidR="00320749" w:rsidRDefault="00320749" w:rsidP="00320749">
      <w:pPr>
        <w:pStyle w:val="a5"/>
        <w:shd w:val="clear" w:color="auto" w:fill="FFFFFF"/>
        <w:spacing w:after="0" w:line="240" w:lineRule="auto"/>
      </w:pPr>
      <w:r>
        <w:rPr>
          <w:noProof/>
        </w:rPr>
        <w:drawing>
          <wp:inline distT="0" distB="0" distL="0" distR="0" wp14:anchorId="23266FA0" wp14:editId="1495191B">
            <wp:extent cx="2257425" cy="314325"/>
            <wp:effectExtent l="0" t="0" r="9525" b="9525"/>
            <wp:docPr id="5" name="Рисунок 5" descr="C:\Users\ST\AppData\Local\Temp\lu81447ewcij.tmp\lu81447ewcl6_tmp_36318cc2e187b1f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T\AppData\Local\Temp\lu81447ewcij.tmp\lu81447ewcl6_tmp_36318cc2e187b1f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749" w:rsidRDefault="00320749" w:rsidP="00320749">
      <w:pPr>
        <w:pStyle w:val="a5"/>
        <w:shd w:val="clear" w:color="auto" w:fill="FFFFFF"/>
        <w:spacing w:after="0" w:line="240" w:lineRule="auto"/>
      </w:pPr>
      <w:r>
        <w:t>где </w:t>
      </w:r>
      <w:r>
        <w:rPr>
          <w:i/>
          <w:iCs/>
        </w:rPr>
        <w:t>q"</w:t>
      </w:r>
      <w:r>
        <w:t> - вторая производная заряда по времени. Величина</w:t>
      </w:r>
    </w:p>
    <w:p w:rsidR="00320749" w:rsidRDefault="00320749" w:rsidP="00320749">
      <w:pPr>
        <w:pStyle w:val="a5"/>
        <w:shd w:val="clear" w:color="auto" w:fill="FFFFFF"/>
        <w:spacing w:after="0" w:line="240" w:lineRule="auto"/>
      </w:pPr>
      <w:r>
        <w:rPr>
          <w:noProof/>
        </w:rPr>
        <w:drawing>
          <wp:inline distT="0" distB="0" distL="0" distR="0" wp14:anchorId="36F0DB54" wp14:editId="511AFA09">
            <wp:extent cx="619125" cy="333375"/>
            <wp:effectExtent l="0" t="0" r="9525" b="9525"/>
            <wp:docPr id="6" name="Рисунок 6" descr="C:\Users\ST\AppData\Local\Temp\lu81447ewcij.tmp\lu81447ewcl6_tmp_e0a3c855c3540c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T\AppData\Local\Temp\lu81447ewcij.tmp\lu81447ewcl6_tmp_e0a3c855c3540c5c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749" w:rsidRDefault="00320749" w:rsidP="00320749">
      <w:pPr>
        <w:pStyle w:val="a5"/>
        <w:shd w:val="clear" w:color="auto" w:fill="FFFFFF"/>
        <w:spacing w:after="0" w:line="240" w:lineRule="auto"/>
      </w:pPr>
      <w:r>
        <w:t>является циклической частотой. Такими же уравнениями описываются колебания тока, напряжения и других электрических и магнитных величин.</w:t>
      </w:r>
    </w:p>
    <w:p w:rsidR="00320749" w:rsidRDefault="00320749" w:rsidP="00320749">
      <w:pPr>
        <w:pStyle w:val="a5"/>
        <w:shd w:val="clear" w:color="auto" w:fill="FFFFFF"/>
        <w:spacing w:after="0" w:line="240" w:lineRule="auto"/>
      </w:pPr>
      <w:r>
        <w:t>Одним из решений уравнения (1) является гармоническая функция</w:t>
      </w:r>
    </w:p>
    <w:p w:rsidR="00320749" w:rsidRDefault="00320749" w:rsidP="00320749">
      <w:pPr>
        <w:pStyle w:val="a5"/>
        <w:shd w:val="clear" w:color="auto" w:fill="FFFFFF"/>
        <w:spacing w:after="0" w:line="240" w:lineRule="auto"/>
      </w:pPr>
      <w:r>
        <w:t>Одним из решений уравнения (1) является гармоническая функция</w:t>
      </w:r>
    </w:p>
    <w:p w:rsidR="00320749" w:rsidRDefault="00320749" w:rsidP="00320749">
      <w:pPr>
        <w:pStyle w:val="a5"/>
        <w:shd w:val="clear" w:color="auto" w:fill="FFFFFF"/>
        <w:spacing w:after="0" w:line="240" w:lineRule="auto"/>
      </w:pPr>
      <w:r>
        <w:rPr>
          <w:noProof/>
        </w:rPr>
        <w:drawing>
          <wp:inline distT="0" distB="0" distL="0" distR="0" wp14:anchorId="5BB9F500" wp14:editId="07F8EE2D">
            <wp:extent cx="1495425" cy="161925"/>
            <wp:effectExtent l="0" t="0" r="9525" b="9525"/>
            <wp:docPr id="7" name="Рисунок 17" descr="C:\Users\ST\AppData\Local\Temp\lu81447ewcij.tmp\lu81447ewclu_tmp_9dae22b4d3775f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T\AppData\Local\Temp\lu81447ewcij.tmp\lu81447ewclu_tmp_9dae22b4d3775f7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749" w:rsidRDefault="00320749" w:rsidP="00320749">
      <w:pPr>
        <w:pStyle w:val="a5"/>
        <w:shd w:val="clear" w:color="auto" w:fill="FFFFFF"/>
        <w:spacing w:after="0" w:line="240" w:lineRule="auto"/>
      </w:pPr>
      <w:r>
        <w:t>Период колебаний в контуре дается формулой (Томсона):</w:t>
      </w:r>
    </w:p>
    <w:p w:rsidR="00320749" w:rsidRDefault="00320749" w:rsidP="00320749">
      <w:pPr>
        <w:pStyle w:val="a5"/>
        <w:shd w:val="clear" w:color="auto" w:fill="FFFFFF"/>
        <w:spacing w:after="0" w:line="240" w:lineRule="auto"/>
      </w:pPr>
      <w:r>
        <w:rPr>
          <w:noProof/>
        </w:rPr>
        <w:drawing>
          <wp:inline distT="0" distB="0" distL="0" distR="0" wp14:anchorId="73D5DA69" wp14:editId="6E28D279">
            <wp:extent cx="1352550" cy="352425"/>
            <wp:effectExtent l="0" t="0" r="0" b="9525"/>
            <wp:docPr id="8" name="Рисунок 8" descr="C:\Users\ST\AppData\Local\Temp\lu81447ewcij.tmp\lu81447ewclu_tmp_2608cd956853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T\AppData\Local\Temp\lu81447ewcij.tmp\lu81447ewclu_tmp_2608cd95685310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749" w:rsidRDefault="00320749" w:rsidP="00320749">
      <w:pPr>
        <w:pStyle w:val="a5"/>
        <w:shd w:val="clear" w:color="auto" w:fill="FFFFFF"/>
        <w:spacing w:after="0" w:line="240" w:lineRule="auto"/>
      </w:pPr>
      <w:r>
        <w:t xml:space="preserve">Величина φ = </w:t>
      </w:r>
      <w:proofErr w:type="spellStart"/>
      <w:r>
        <w:t>ώt</w:t>
      </w:r>
      <w:proofErr w:type="spellEnd"/>
      <w:r>
        <w:t xml:space="preserve"> + φ</w:t>
      </w:r>
      <w:r>
        <w:rPr>
          <w:vertAlign w:val="subscript"/>
        </w:rPr>
        <w:t>0</w:t>
      </w:r>
      <w:r>
        <w:t>, стоящая под знаком синуса или косинуса, является фазой колебания.</w:t>
      </w:r>
    </w:p>
    <w:p w:rsidR="00320749" w:rsidRDefault="00320749" w:rsidP="00320749">
      <w:pPr>
        <w:pStyle w:val="a5"/>
        <w:shd w:val="clear" w:color="auto" w:fill="FFFFFF"/>
        <w:spacing w:after="0" w:line="240" w:lineRule="auto"/>
      </w:pPr>
      <w:r>
        <w:t>Фаза определяет состояние колеблющейся системы в любой момент времени t.</w:t>
      </w:r>
    </w:p>
    <w:p w:rsidR="00320749" w:rsidRDefault="00320749" w:rsidP="00320749">
      <w:pPr>
        <w:pStyle w:val="a5"/>
        <w:shd w:val="clear" w:color="auto" w:fill="FFFFFF"/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2F1F4E30" wp14:editId="5F07665F">
            <wp:extent cx="2943225" cy="2076450"/>
            <wp:effectExtent l="0" t="0" r="9525" b="0"/>
            <wp:docPr id="9" name="Рисунок 9" descr="C:\Users\ST\AppData\Local\Temp\lu81447ewcij.tmp\lu81447ewclu_tmp_302f1d1980cbfa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T\AppData\Local\Temp\lu81447ewcij.tmp\lu81447ewclu_tmp_302f1d1980cbfacb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749" w:rsidRDefault="00320749" w:rsidP="00320749">
      <w:pPr>
        <w:pStyle w:val="a5"/>
        <w:shd w:val="clear" w:color="auto" w:fill="FFFFFF"/>
        <w:spacing w:after="0" w:line="240" w:lineRule="auto"/>
      </w:pPr>
      <w:r>
        <w:t>Ток в цепи равен производной заряда по времени, его можно выразить</w:t>
      </w:r>
    </w:p>
    <w:p w:rsidR="00320749" w:rsidRDefault="00320749" w:rsidP="00320749">
      <w:pPr>
        <w:pStyle w:val="a5"/>
        <w:shd w:val="clear" w:color="auto" w:fill="FFFFFF"/>
        <w:spacing w:after="0" w:line="240" w:lineRule="auto"/>
      </w:pPr>
      <w:r>
        <w:rPr>
          <w:noProof/>
        </w:rPr>
        <w:drawing>
          <wp:inline distT="0" distB="0" distL="0" distR="0" wp14:anchorId="39EF29AC" wp14:editId="271E7930">
            <wp:extent cx="1905000" cy="257175"/>
            <wp:effectExtent l="0" t="0" r="0" b="9525"/>
            <wp:docPr id="10" name="Рисунок 10" descr="C:\Users\ST\AppData\Local\Temp\lu81447ewcij.tmp\lu81447ewclu_tmp_fc5895249ad214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T\AppData\Local\Temp\lu81447ewcij.tmp\lu81447ewclu_tmp_fc5895249ad2145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749" w:rsidRDefault="00320749" w:rsidP="00320749">
      <w:pPr>
        <w:pStyle w:val="a5"/>
        <w:shd w:val="clear" w:color="auto" w:fill="FFFFFF"/>
        <w:spacing w:after="0" w:line="240" w:lineRule="auto"/>
      </w:pPr>
      <w:r>
        <w:t>Чтобы нагляднее выразить сдвиг фаз, перейдем от косинуса к синусу</w:t>
      </w:r>
    </w:p>
    <w:p w:rsidR="00320749" w:rsidRDefault="00320749" w:rsidP="00320749">
      <w:pPr>
        <w:pStyle w:val="a5"/>
        <w:shd w:val="clear" w:color="auto" w:fill="FFFFFF"/>
        <w:spacing w:after="0" w:line="240" w:lineRule="auto"/>
      </w:pPr>
      <w:r>
        <w:rPr>
          <w:noProof/>
        </w:rPr>
        <w:drawing>
          <wp:inline distT="0" distB="0" distL="0" distR="0" wp14:anchorId="571BE7C6" wp14:editId="64977FC1">
            <wp:extent cx="1981200" cy="161925"/>
            <wp:effectExtent l="0" t="0" r="0" b="9525"/>
            <wp:docPr id="11" name="Рисунок 11" descr="C:\Users\ST\AppData\Local\Temp\lu81447ewcij.tmp\lu81447ewclu_tmp_4a18eb7860274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T\AppData\Local\Temp\lu81447ewcij.tmp\lu81447ewclu_tmp_4a18eb7860274114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749" w:rsidRDefault="00320749" w:rsidP="00320749">
      <w:pPr>
        <w:pStyle w:val="a5"/>
        <w:shd w:val="clear" w:color="auto" w:fill="FFFFFF"/>
        <w:spacing w:after="0" w:line="240" w:lineRule="auto"/>
      </w:pPr>
      <w:r>
        <w:rPr>
          <w:noProof/>
        </w:rPr>
        <w:drawing>
          <wp:inline distT="0" distB="0" distL="0" distR="0" wp14:anchorId="230CED60" wp14:editId="41FB42AF">
            <wp:extent cx="3962400" cy="1228725"/>
            <wp:effectExtent l="0" t="0" r="0" b="9525"/>
            <wp:docPr id="12" name="Рисунок 12" descr="C:\Users\ST\AppData\Local\Temp\lu81447ewcij.tmp\lu81447ewclu_tmp_77bc0dad568bbf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T\AppData\Local\Temp\lu81447ewcij.tmp\lu81447ewclu_tmp_77bc0dad568bbfe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7A3" w:rsidRPr="008347A3" w:rsidRDefault="00320749" w:rsidP="008347A3">
      <w:pPr>
        <w:pStyle w:val="a5"/>
        <w:shd w:val="clear" w:color="auto" w:fill="FFFFFF"/>
        <w:spacing w:after="0" w:line="240" w:lineRule="auto"/>
      </w:pPr>
      <w:r w:rsidRPr="00320749">
        <w:t xml:space="preserve"> </w:t>
      </w:r>
      <w:r w:rsidR="008347A3" w:rsidRPr="008347A3">
        <w:rPr>
          <w:b/>
          <w:bCs/>
        </w:rPr>
        <w:t>ПЕРЕМЕННЫЙ ЭЛЕКТРИЧЕСКИЙ ТОК</w:t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Гармоническая ЭДС возникает, например, в рамке, которая вращается с постоянной угловой скоростью в однородном магнитном поле с индукцией В. Магнитный поток </w:t>
      </w:r>
      <w:r w:rsidRPr="008347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</w:t>
      </w:r>
      <w:proofErr w:type="gramStart"/>
      <w:r w:rsidRPr="008347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пронизывающий рамку с площадью </w:t>
      </w:r>
      <w:r w:rsidRPr="008347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 </w:t>
      </w: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EE29735" wp14:editId="75CF8AD1">
            <wp:extent cx="1428750" cy="104775"/>
            <wp:effectExtent l="0" t="0" r="0" b="9525"/>
            <wp:docPr id="1" name="Рисунок 1" descr="C:\Users\ST\AppData\Local\Temp\lu130447foyah.tmp\lu130447foyf3_tmp_bb10e7b26c5fec2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ST\AppData\Local\Temp\lu130447foyah.tmp\lu130447foyf3_tmp_bb10e7b26c5fec2e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</w:t>
      </w:r>
      <w:proofErr w:type="gramStart"/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8347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60D6777" wp14:editId="3B471DAB">
            <wp:extent cx="381000" cy="104775"/>
            <wp:effectExtent l="0" t="0" r="0" b="9525"/>
            <wp:docPr id="13" name="Рисунок 13" descr="C:\Users\ST\AppData\Local\Temp\lu130447foyah.tmp\lu130447foyf3_tmp_17a753f700d4d0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ST\AppData\Local\Temp\lu130447foyah.tmp\lu130447foyf3_tmp_17a753f700d4d09c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угол между нормалью к рамке и вектором магнитной индукции .</w:t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249F001" wp14:editId="598929C2">
            <wp:extent cx="1895475" cy="1076325"/>
            <wp:effectExtent l="0" t="0" r="9525" b="9525"/>
            <wp:docPr id="14" name="Рисунок 14" descr="C:\Users\ST\AppData\Local\Temp\lu130447foyah.tmp\lu130447foyf3_tmp_c3c08d3d032549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ST\AppData\Local\Temp\lu130447foyah.tmp\lu130447foyf3_tmp_c3c08d3d032549a9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закону электромагнитной индукции Фарадея ЭДС индукции </w:t>
      </w:r>
      <w:proofErr w:type="gramStart"/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равна</w:t>
      </w:r>
      <w:proofErr w:type="gramEnd"/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E13D7AE" wp14:editId="5A46371B">
            <wp:extent cx="762000" cy="161925"/>
            <wp:effectExtent l="0" t="0" r="0" b="9525"/>
            <wp:docPr id="15" name="Рисунок 15" descr="C:\Users\ST\AppData\Local\Temp\lu130447foyah.tmp\lu130447foyf3_tmp_d53049c827ca0b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ST\AppData\Local\Temp\lu130447foyah.tmp\lu130447foyf3_tmp_d53049c827ca0b45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- </w:t>
      </w:r>
      <w:r w:rsidRPr="008347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2BCDB41" wp14:editId="32341B4A">
            <wp:extent cx="371475" cy="123825"/>
            <wp:effectExtent l="0" t="0" r="9525" b="9525"/>
            <wp:docPr id="16" name="Рисунок 16" descr="C:\Users\ST\AppData\Local\Temp\lu130447foyah.tmp\lu130447foyf3_tmp_2f053184facd33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ST\AppData\Local\Temp\lu130447foyah.tmp\lu130447foyf3_tmp_2f053184facd33a7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скорость изменения потока магнитной индукции.</w:t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Гармонически изменяющийся магнитный поток вызывает </w:t>
      </w:r>
      <w:proofErr w:type="gramStart"/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синусоидальную</w:t>
      </w:r>
      <w:proofErr w:type="gramEnd"/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ЭДС индукции</w:t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407B516" wp14:editId="06BAC03F">
            <wp:extent cx="1990725" cy="323850"/>
            <wp:effectExtent l="0" t="0" r="9525" b="0"/>
            <wp:docPr id="17" name="Рисунок 17" descr="C:\Users\ST\AppData\Local\Temp\lu130447foyah.tmp\lu130447foyf3_tmp_7f74c35540da009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ST\AppData\Local\Temp\lu130447foyah.tmp\lu130447foyf3_tmp_7f74c35540da009b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- </w:t>
      </w:r>
      <w:r w:rsidRPr="008347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56DEDA7" wp14:editId="2543056C">
            <wp:extent cx="590550" cy="133350"/>
            <wp:effectExtent l="0" t="0" r="0" b="0"/>
            <wp:docPr id="18" name="Рисунок 18" descr="C:\Users\ST\AppData\Local\Temp\lu130447foyah.tmp\lu130447foyf3_tmp_158f7359d58e5f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ST\AppData\Local\Temp\lu130447foyah.tmp\lu130447foyf3_tmp_158f7359d58e5f9f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амплитудное значение ЭДС индукции.</w:t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Если к контуру подключить источник </w:t>
      </w:r>
      <w:proofErr w:type="gramStart"/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внешней</w:t>
      </w:r>
      <w:proofErr w:type="gramEnd"/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гармонической ЭДС </w:t>
      </w:r>
      <w:r w:rsidRPr="008347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733CD57" wp14:editId="3959328F">
            <wp:extent cx="714375" cy="161925"/>
            <wp:effectExtent l="0" t="0" r="9525" b="9525"/>
            <wp:docPr id="19" name="Рисунок 19" descr="C:\Users\ST\AppData\Local\Temp\lu130447foyah.tmp\lu130447foyf3_tmp_1d94cb1d4de5814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ST\AppData\Local\Temp\lu130447foyah.tmp\lu130447foyf3_tmp_1d94cb1d4de5814b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в нем возникнут вынужденные колебания, происходящие с циклической частотой ώ, совпадающей с частотой источника.</w:t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вынужденные колебания совершают заряд q, разность потенциалов </w:t>
      </w:r>
      <w:r w:rsidRPr="008347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u </w:t>
      </w: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сила тока </w:t>
      </w:r>
      <w:r w:rsidRPr="008347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 </w:t>
      </w: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другие физические величины. Это незатухающие колебания, так как к контуру подводится энергия от источника, которая компенсирует потери. Гармонически изменяющиеся в цепи ток, напряжение и другие величины называют переменными. Они, очевидно, изменяются по величине и направлению. Токи и напряжения, изменяющиеся только по величине, называют пульсирующими.</w:t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промышленных цепях переменного тока России принята частота 50 Гц.</w:t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подсчета количества теплоты Q, выделяющейся при прохождении переменного тока по проводнику с активным сопротивлением R, нельзя использовать максимальное значение мощности, так как оно достигается только в отдельные моменты времени. Необходимо использовать среднюю за период мощность - отношение суммарной энергии W, поступающей в цепь за период, к величине периода:</w:t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DF57B61" wp14:editId="3D8B1380">
            <wp:extent cx="1533525" cy="314325"/>
            <wp:effectExtent l="0" t="0" r="9525" b="9525"/>
            <wp:docPr id="20" name="Рисунок 20" descr="C:\Users\ST\AppData\Local\Temp\lu130447foyah.tmp\lu130447foyf3_tmp_8e09ec96d2c938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ST\AppData\Local\Temp\lu130447foyah.tmp\lu130447foyf3_tmp_8e09ec96d2c938e1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количество теплоты, выделится за время</w:t>
      </w:r>
      <w:proofErr w:type="gramStart"/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proofErr w:type="gramEnd"/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B77F87C" wp14:editId="64845E7F">
            <wp:extent cx="762000" cy="314325"/>
            <wp:effectExtent l="0" t="0" r="0" b="9525"/>
            <wp:docPr id="21" name="Рисунок 21" descr="C:\Users\ST\AppData\Local\Temp\lu130447foyah.tmp\lu130447foyf3_tmp_92c1ec42fbfa1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ST\AppData\Local\Temp\lu130447foyah.tmp\lu130447foyf3_tmp_92c1ec42fbfa169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Действующее значение I силы переменного тока равно силе такого постоянного тока, который за время, равное периоду T, выделяет такое же количество теплоты, что и переменный ток:</w:t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52A29D8" wp14:editId="7D941909">
            <wp:extent cx="895350" cy="314325"/>
            <wp:effectExtent l="0" t="0" r="0" b="9525"/>
            <wp:docPr id="22" name="Рисунок 22" descr="C:\Users\ST\AppData\Local\Temp\lu130447foyah.tmp\lu130447foyf3_tmp_4d185bc16473c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ST\AppData\Local\Temp\lu130447foyah.tmp\lu130447foyf3_tmp_4d185bc16473c322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Отсюда действующее значение тока</w:t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59158BE" wp14:editId="24064F36">
            <wp:extent cx="428625" cy="342900"/>
            <wp:effectExtent l="0" t="0" r="9525" b="0"/>
            <wp:docPr id="23" name="Рисунок 23" descr="C:\Users\ST\AppData\Local\Temp\lu130447foyah.tmp\lu130447foyf3_tmp_1b9e41963044d07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ST\AppData\Local\Temp\lu130447foyah.tmp\lu130447foyf3_tmp_1b9e41963044d07a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Аналогично действующее значение напряжения</w:t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1198A75" wp14:editId="6BE17B0D">
            <wp:extent cx="466725" cy="342900"/>
            <wp:effectExtent l="0" t="0" r="9525" b="0"/>
            <wp:docPr id="24" name="Рисунок 24" descr="C:\Users\ST\AppData\Local\Temp\lu130447foyah.tmp\lu130447foyf3_tmp_65f82d8ea31732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ST\AppData\Local\Temp\lu130447foyah.tmp\lu130447foyf3_tmp_65f82d8ea317329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7A3" w:rsidRPr="008347A3" w:rsidRDefault="008347A3" w:rsidP="008347A3">
      <w:pPr>
        <w:pageBreakBefore/>
        <w:spacing w:before="100" w:beforeAutospacing="1" w:after="198"/>
        <w:rPr>
          <w:rFonts w:ascii="Calibri" w:eastAsia="Times New Roman" w:hAnsi="Calibri" w:cs="Calibri"/>
          <w:color w:val="000000"/>
          <w:lang w:eastAsia="ru-RU"/>
        </w:rPr>
      </w:pPr>
      <w:r w:rsidRPr="00834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ТРАНСФОРМАТОР</w:t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Трансформатор</w:t>
      </w: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устройство, увеличивающее или уменьшающее напряжение в несколько раз практически без потерь энергии.</w:t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Трансформатор состоит из стального сердечника, собранного из отдельных пластин, на котором крепятся две катушки с проволочными обмотками. Первичная обмотка подключается к источнику переменного напряжения, а к </w:t>
      </w:r>
      <w:proofErr w:type="gramStart"/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вторичной</w:t>
      </w:r>
      <w:proofErr w:type="gramEnd"/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присоединяют устройства, потребляющие электроэнергию.</w:t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Величину</w:t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43A85AD" wp14:editId="142723AE">
            <wp:extent cx="1095375" cy="352425"/>
            <wp:effectExtent l="0" t="0" r="9525" b="9525"/>
            <wp:docPr id="25" name="Рисунок 25" descr="C:\Users\ST\AppData\Local\Temp\lu130447foyah.tmp\lu130447foyf3_tmp_baaefedc6845dc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ST\AppData\Local\Temp\lu130447foyah.tmp\lu130447foyf3_tmp_baaefedc6845dc79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называют коэффициентом трансформации. Для понижающего трансформатора</w:t>
      </w:r>
      <w:proofErr w:type="gramStart"/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proofErr w:type="gramEnd"/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&gt; 1, для повышающего К &lt; 1.</w:t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C9077EB" wp14:editId="0D554492">
            <wp:extent cx="2628900" cy="1219200"/>
            <wp:effectExtent l="0" t="0" r="0" b="0"/>
            <wp:docPr id="26" name="Рисунок 26" descr="C:\Users\ST\AppData\Local\Temp\lu130447foyah.tmp\lu130447foyf3_tmp_5cdcf13db6b762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ST\AppData\Local\Temp\lu130447foyah.tmp\lu130447foyf3_tmp_5cdcf13db6b762ae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Пример.</w:t>
      </w: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Заряд на пластинах конденсатора колебательного контура изменяется с течением времени в соответствии с уравнением </w:t>
      </w:r>
      <w:r w:rsidRPr="008347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B34527C" wp14:editId="414D106D">
            <wp:extent cx="1047750" cy="276225"/>
            <wp:effectExtent l="0" t="0" r="0" b="9525"/>
            <wp:docPr id="27" name="Рисунок 27" descr="C:\Users\ST\AppData\Local\Temp\lu130447foyah.tmp\lu130447foyf3_tmp_7c95c9cffef961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ST\AppData\Local\Temp\lu130447foyah.tmp\lu130447foyf3_tmp_7c95c9cffef96185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Найдите период и частоту колебаний в контуре, циклическую частоту, амплитуду колебаний заряда и амплитуду колебаний силы тока. Запишите уравнение i = i(t), выражающее зависимость силы тока от времени.</w:t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47BF3F9" wp14:editId="624B7125">
            <wp:extent cx="1943100" cy="1257300"/>
            <wp:effectExtent l="0" t="0" r="0" b="0"/>
            <wp:docPr id="28" name="Рисунок 28" descr="C:\Users\ST\AppData\Local\Temp\lu130447foyah.tmp\lu130447foyf3_tmp_8ccceedba48fb1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ST\AppData\Local\Temp\lu130447foyah.tmp\lu130447foyf3_tmp_8ccceedba48fb1cb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8347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340828B" wp14:editId="5CDCC9C3">
            <wp:extent cx="3543300" cy="1390650"/>
            <wp:effectExtent l="0" t="0" r="0" b="0"/>
            <wp:docPr id="29" name="Рисунок 29" descr="C:\Users\ST\AppData\Local\Temp\lu130447foyah.tmp\lu130447foyf3_tmp_652bc663a84422b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ST\AppData\Local\Temp\lu130447foyah.tmp\lu130447foyf3_tmp_652bc663a84422b3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уравнения следует, что </w:t>
      </w:r>
      <w:r w:rsidRPr="008347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D3531AF" wp14:editId="1CBFCA03">
            <wp:extent cx="1666875" cy="152400"/>
            <wp:effectExtent l="0" t="0" r="9525" b="0"/>
            <wp:docPr id="30" name="Рисунок 30" descr="C:\Users\ST\AppData\Local\Temp\lu130447foyah.tmp\lu130447foyf3_tmp_8666ffb442d102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ST\AppData\Local\Temp\lu130447foyah.tmp\lu130447foyf3_tmp_8666ffb442d1024e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 определим по формуле циклической частоты </w:t>
      </w:r>
      <w:r w:rsidRPr="008347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4B59ADA" wp14:editId="460254CB">
            <wp:extent cx="476250" cy="238125"/>
            <wp:effectExtent l="0" t="0" r="0" b="9525"/>
            <wp:docPr id="31" name="Рисунок 31" descr="C:\Users\ST\AppData\Local\Temp\lu130447foyah.tmp\lu130447foyf3_tmp_cecbf72e3858bf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ST\AppData\Local\Temp\lu130447foyah.tmp\lu130447foyf3_tmp_cecbf72e3858bfdf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27BC10B" wp14:editId="40A99FE8">
            <wp:extent cx="2028825" cy="352425"/>
            <wp:effectExtent l="0" t="0" r="9525" b="9525"/>
            <wp:docPr id="32" name="Рисунок 32" descr="C:\Users\ST\AppData\Local\Temp\lu130447foyah.tmp\lu130447foyf3_tmp_3f0192fbf37dcc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ST\AppData\Local\Temp\lu130447foyah.tmp\lu130447foyf3_tmp_3f0192fbf37dcc11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Частота колебаний</w:t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46686A1D" wp14:editId="2EBBA46A">
            <wp:extent cx="1571625" cy="314325"/>
            <wp:effectExtent l="0" t="0" r="9525" b="9525"/>
            <wp:docPr id="33" name="Рисунок 33" descr="C:\Users\ST\AppData\Local\Temp\lu130447foyah.tmp\lu130447foyf3_tmp_c04fa0fb356b6dc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C:\Users\ST\AppData\Local\Temp\lu130447foyah.tmp\lu130447foyf3_tmp_c04fa0fb356b6dc0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Зависимость силы тока от времени имеет вид:</w:t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F9F5417" wp14:editId="4E69F189">
            <wp:extent cx="4000500" cy="152400"/>
            <wp:effectExtent l="0" t="0" r="0" b="0"/>
            <wp:docPr id="34" name="Рисунок 34" descr="C:\Users\ST\AppData\Local\Temp\lu130447foyah.tmp\lu130447foyf3_tmp_5f58642943c8ca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ST\AppData\Local\Temp\lu130447foyah.tmp\lu130447foyf3_tmp_5f58642943c8caef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Амплитуда силы тока.</w:t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1640649" wp14:editId="0551FF7B">
            <wp:extent cx="809625" cy="133350"/>
            <wp:effectExtent l="0" t="0" r="9525" b="0"/>
            <wp:docPr id="35" name="Рисунок 35" descr="C:\Users\ST\AppData\Local\Temp\lu130447foyah.tmp\lu130447foyf3_tmp_ecd3f9ec5b5bfc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ST\AppData\Local\Temp\lu130447foyah.tmp\lu130447foyf3_tmp_ecd3f9ec5b5bfcb0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Ответ:</w:t>
      </w: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заряд совершает колебания с периодом 0,02 с и частотой 50 Гц, которой соответствует циклическая частота 100 рад/с, амплитуда колебаний силы тока равна 5</w:t>
      </w:r>
      <w:r w:rsidRPr="008347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5C2C6CF" wp14:editId="0C51C4BA">
            <wp:extent cx="133350" cy="161925"/>
            <wp:effectExtent l="0" t="0" r="0" b="9525"/>
            <wp:docPr id="36" name="Рисунок 36" descr="C:\Users\ST\AppData\Local\Temp\lu130447foyah.tmp\lu130447foyf3_tmp_bac6c71bafb347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ST\AppData\Local\Temp\lu130447foyah.tmp\lu130447foyf3_tmp_bac6c71bafb34769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</w:t>
      </w: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3</w:t>
      </w:r>
      <w:proofErr w:type="gramStart"/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</w:t>
      </w: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ток изменяется по закону:</w:t>
      </w:r>
    </w:p>
    <w:p w:rsidR="008347A3" w:rsidRPr="008347A3" w:rsidRDefault="008347A3" w:rsidP="008347A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7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</w:t>
      </w: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=-5000</w:t>
      </w:r>
      <w:r w:rsidRPr="008347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7F4B8A9" wp14:editId="425D01DD">
            <wp:extent cx="133350" cy="161925"/>
            <wp:effectExtent l="0" t="0" r="0" b="9525"/>
            <wp:docPr id="37" name="Рисунок 37" descr="C:\Users\ST\AppData\Local\Temp\lu130447foyah.tmp\lu130447foyf3_tmp_bac6c71bafb347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ST\AppData\Local\Temp\lu130447foyah.tmp\lu130447foyf3_tmp_bac6c71bafb34769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sin100</w:t>
      </w:r>
      <w:r w:rsidRPr="008347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51D464B" wp14:editId="4F1E57E7">
            <wp:extent cx="133350" cy="161925"/>
            <wp:effectExtent l="0" t="0" r="0" b="9525"/>
            <wp:docPr id="38" name="Рисунок 38" descr="C:\Users\ST\AppData\Local\Temp\lu130447foyah.tmp\lu130447foyf3_tmp_bac6c71bafb347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ST\AppData\Local\Temp\lu130447foyah.tmp\lu130447foyf3_tmp_bac6c71bafb34769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t</w:t>
      </w:r>
    </w:p>
    <w:p w:rsidR="008347A3" w:rsidRPr="008347A3" w:rsidRDefault="008347A3" w:rsidP="008347A3">
      <w:pPr>
        <w:spacing w:before="100" w:beforeAutospacing="1"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36724" w:rsidRDefault="00936724" w:rsidP="00320749"/>
    <w:sectPr w:rsidR="00936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749"/>
    <w:rsid w:val="00320749"/>
    <w:rsid w:val="008347A3"/>
    <w:rsid w:val="0093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74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20749"/>
    <w:pPr>
      <w:spacing w:before="100" w:beforeAutospacing="1" w:after="142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74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20749"/>
    <w:pPr>
      <w:spacing w:before="100" w:beforeAutospacing="1" w:after="142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9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859</Words>
  <Characters>4899</Characters>
  <Application>Microsoft Office Word</Application>
  <DocSecurity>0</DocSecurity>
  <Lines>40</Lines>
  <Paragraphs>11</Paragraphs>
  <ScaleCrop>false</ScaleCrop>
  <Company/>
  <LinksUpToDate>false</LinksUpToDate>
  <CharactersWithSpaces>5747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</dc:creator>
  <cp:lastModifiedBy>ST</cp:lastModifiedBy>
  <cp:revision>2</cp:revision>
  <dcterms:created xsi:type="dcterms:W3CDTF">2022-02-04T07:28:00Z</dcterms:created>
  <dcterms:modified xsi:type="dcterms:W3CDTF">2022-02-04T07:52:00Z</dcterms:modified>
</cp:coreProperties>
</file>