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97" w:rsidRPr="00575697" w:rsidRDefault="00575697" w:rsidP="0057569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r w:rsidRPr="005756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>Разработка грунта бульдозерами</w:t>
      </w:r>
    </w:p>
    <w:p w:rsidR="00575697" w:rsidRPr="00575697" w:rsidRDefault="00575697" w:rsidP="00575697">
      <w:pPr>
        <w:spacing w:after="0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575697" w:rsidRPr="00575697" w:rsidRDefault="00575697" w:rsidP="0057569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</w:rPr>
      </w:pPr>
      <w:hyperlink r:id="rId4" w:history="1">
        <w:r w:rsidRPr="00575697">
          <w:rPr>
            <w:rFonts w:ascii="Arial" w:eastAsia="Times New Roman" w:hAnsi="Arial" w:cs="Arial"/>
            <w:color w:val="0000FF"/>
            <w:sz w:val="27"/>
            <w:szCs w:val="27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tudopedia.ru/19_392477_uplotnenie-gruntov-v-nasipyah.html" style="width:24pt;height:24pt" o:button="t"/>
          </w:pict>
        </w:r>
      </w:hyperlink>
    </w:p>
    <w:p w:rsidR="00575697" w:rsidRPr="00575697" w:rsidRDefault="00575697" w:rsidP="00575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5697" w:rsidRDefault="00575697" w:rsidP="005756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7"/>
          <w:szCs w:val="27"/>
        </w:rPr>
      </w:pPr>
      <w:proofErr w:type="gramStart"/>
      <w:r w:rsidRPr="00575697">
        <w:rPr>
          <w:rFonts w:ascii="Georgia" w:eastAsia="Times New Roman" w:hAnsi="Georgia" w:cs="Times New Roman"/>
          <w:color w:val="333333"/>
          <w:sz w:val="27"/>
          <w:szCs w:val="27"/>
        </w:rPr>
        <w:t xml:space="preserve">Бульдозеры предназначены для выполнения различных земляных работ: возводят насыпи высотой до 2 м из односторонних или двусторонних резервов (рис.2); разрабатывают грунт в выемках с перемещением его на расстояние 50...150 м; разрабатывают грунт котлованов под фундаменты и траншеи; срезают грунт на косогорах (для нарезки уступов, устройства </w:t>
      </w:r>
      <w:proofErr w:type="spellStart"/>
      <w:r w:rsidRPr="00575697">
        <w:rPr>
          <w:rFonts w:ascii="Georgia" w:eastAsia="Times New Roman" w:hAnsi="Georgia" w:cs="Times New Roman"/>
          <w:color w:val="333333"/>
          <w:sz w:val="27"/>
          <w:szCs w:val="27"/>
        </w:rPr>
        <w:t>полувыемок-полунасыпей</w:t>
      </w:r>
      <w:proofErr w:type="spellEnd"/>
      <w:r w:rsidRPr="00575697">
        <w:rPr>
          <w:rFonts w:ascii="Georgia" w:eastAsia="Times New Roman" w:hAnsi="Georgia" w:cs="Times New Roman"/>
          <w:color w:val="333333"/>
          <w:sz w:val="27"/>
          <w:szCs w:val="27"/>
        </w:rPr>
        <w:t xml:space="preserve"> и т. п.);</w:t>
      </w:r>
      <w:proofErr w:type="gramEnd"/>
      <w:r w:rsidRPr="00575697">
        <w:rPr>
          <w:rFonts w:ascii="Georgia" w:eastAsia="Times New Roman" w:hAnsi="Georgia" w:cs="Times New Roman"/>
          <w:color w:val="333333"/>
          <w:sz w:val="27"/>
          <w:szCs w:val="27"/>
        </w:rPr>
        <w:t xml:space="preserve"> нарезают кюветы и неглубокие водоотводные канавы; засыпают пазухи, котлованы, траншеи, резервы, ямы и овраги; планируют площадки и т. д. (рис.3).</w:t>
      </w:r>
    </w:p>
    <w:p w:rsidR="00575697" w:rsidRDefault="00575697" w:rsidP="005756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>
            <wp:extent cx="4171950" cy="4600575"/>
            <wp:effectExtent l="19050" t="0" r="0" b="0"/>
            <wp:docPr id="25" name="Рисунок 25" descr="https://konspekta.net/studopediaru/baza19/758286183519.files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onspekta.net/studopediaru/baza19/758286183519.files/image05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Рис.2. Возведение насыпи бульдозера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а - из одностороннего резерва; б - из двухсторонних резервов</w:t>
      </w:r>
    </w:p>
    <w:p w:rsidR="00575697" w:rsidRDefault="00575697" w:rsidP="005756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4000500" cy="4743450"/>
            <wp:effectExtent l="19050" t="0" r="0" b="0"/>
            <wp:docPr id="28" name="Рисунок 28" descr="https://konspekta.net/studopediaru/baza19/758286183519.files/image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onspekta.net/studopediaru/baza19/758286183519.files/image05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Рис.3. Планировка дна котлована бульдозером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а - перемещение грунта к месту разработки котлована </w:t>
      </w:r>
      <w:proofErr w:type="gramStart"/>
      <w:r>
        <w:rPr>
          <w:rFonts w:ascii="Georgia" w:hAnsi="Georgia"/>
          <w:color w:val="333333"/>
        </w:rPr>
        <w:t>драглайном; б</w:t>
      </w:r>
      <w:proofErr w:type="gramEnd"/>
      <w:r>
        <w:rPr>
          <w:rFonts w:ascii="Georgia" w:hAnsi="Georgia"/>
          <w:color w:val="333333"/>
        </w:rPr>
        <w:t xml:space="preserve"> - перемещение грунта к месту последующей разработки прямой лопатой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Рациональная дальность перемещения грунтов бульдозерами зависит в основном от мощности бульдозера: на тракторах ДТ-54 - до З</w:t>
      </w:r>
      <w:proofErr w:type="gramStart"/>
      <w:r>
        <w:rPr>
          <w:rFonts w:ascii="Georgia" w:hAnsi="Georgia"/>
          <w:color w:val="333333"/>
        </w:rPr>
        <w:t>0</w:t>
      </w:r>
      <w:proofErr w:type="gramEnd"/>
      <w:r>
        <w:rPr>
          <w:rFonts w:ascii="Georgia" w:hAnsi="Georgia"/>
          <w:color w:val="333333"/>
        </w:rPr>
        <w:t>...50 м, ДТ-75 и Т-100 - до 50...70, Т-130 и Т-180 до 100, ДЭТ-250М и Т-330 до 150...160м.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Набор (копание) грунта может производиться следующими способами: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стружкой постоянной толщины. Так разрабатывают все виды грунтов I...III групп при наборе их на подъеме или грунты со значительным сопротивлением копанию;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гребенчатый способ - стружкой переменной толщины, с поперечным заглублением отвала. Так разрабатывают плотные и сухие грунты;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клиновой способ - стружкой переменной толщины, переходя от наибольшей стружки </w:t>
      </w:r>
      <w:proofErr w:type="gramStart"/>
      <w:r>
        <w:rPr>
          <w:rFonts w:ascii="Georgia" w:hAnsi="Georgia"/>
          <w:color w:val="333333"/>
        </w:rPr>
        <w:t>к</w:t>
      </w:r>
      <w:proofErr w:type="gramEnd"/>
      <w:r>
        <w:rPr>
          <w:rFonts w:ascii="Georgia" w:hAnsi="Georgia"/>
          <w:color w:val="333333"/>
        </w:rPr>
        <w:t xml:space="preserve"> более тонкой. Так разрабатывают обычно грунты с малым сопротивлением копанию.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lastRenderedPageBreak/>
        <w:t>При разработке выемки наиболее, производительная работа бульдозера достигается при движении его под уклон 10...15°. Наибольшие уклоны, преодолеваемые бульдозерами классов до 40, от 40 до 100 и от 150 до 250 кН, составляют: при движении вверх соответственно 20, 25.. .30 и 25°; при спуске с грунтом соответственно 20, 25...35 и 35°;</w:t>
      </w:r>
      <w:proofErr w:type="gramEnd"/>
      <w:r>
        <w:rPr>
          <w:rFonts w:ascii="Georgia" w:hAnsi="Georgia"/>
          <w:color w:val="333333"/>
        </w:rPr>
        <w:t xml:space="preserve"> при поперечном уклоне 20, 30 и 30°.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Перемещение грунта из выемки в насыпь рекомендуется производить: при расстоянии перемещения до 50 м - по траншейной схеме без промежуточного вала, а при расстоянии перемещения 50…100 м - с накоплением грунта в промежуточных валах (рис. 4).</w:t>
      </w:r>
    </w:p>
    <w:p w:rsidR="00575697" w:rsidRDefault="00575697" w:rsidP="005756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>
            <wp:extent cx="4762500" cy="2371725"/>
            <wp:effectExtent l="19050" t="0" r="0" b="0"/>
            <wp:docPr id="31" name="Рисунок 31" descr="https://konspekta.net/studopediaru/baza19/758286183519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studopediaru/baza19/758286183519.files/image05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а - созданием траншеи; б - многократными проходками по одному следу; </w:t>
      </w:r>
      <w:proofErr w:type="gramStart"/>
      <w:r>
        <w:rPr>
          <w:rFonts w:ascii="Georgia" w:hAnsi="Georgia"/>
          <w:color w:val="333333"/>
        </w:rPr>
        <w:t>в</w:t>
      </w:r>
      <w:proofErr w:type="gramEnd"/>
      <w:r>
        <w:rPr>
          <w:rFonts w:ascii="Georgia" w:hAnsi="Georgia"/>
          <w:color w:val="333333"/>
        </w:rPr>
        <w:t xml:space="preserve"> - спаренной работой бульдозеров; г - созданием промежуточных валов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зависимости от характера возводимого сооружения, взаимного расположения мест разработки и отсыпки грунта и от местных условий используют раз личные схемы движения бульдозеров. При этом различают три основные схемы разработки и перемещения грунта бульдозерами: прямую, боковую и ступенчатую.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Прямую схему применяют при рытье траншеи и выемок, ширина которых незначительно превышает ширину отвала бульдозера; при устройстве въездов, когда допускается отсыпка грунта в одно место, при этой схеме бульдозер совершает возвратно-поступательное движение без поворотов, поэтому схему часто называют челночной или маятниковой. При движении вперед бульдозер срезает грунт и транспортирует его к месту отвала (рабочий ход). Затем он задним ходом возвращается к месту начала резания грунта.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Боковую схему работы бульдозера применяют при перемещении ранее разработанного грунта из отвалов или сыпучих материалов (песка, гравия и др.) </w:t>
      </w:r>
      <w:r>
        <w:rPr>
          <w:rFonts w:ascii="Georgia" w:hAnsi="Georgia"/>
          <w:color w:val="333333"/>
        </w:rPr>
        <w:lastRenderedPageBreak/>
        <w:t>из бункеров, при разработке легких грунтов, срезаемых толстыми слоями, а также при работе на косогорах. При этом разрабатываемый грунт располагается сбоку от пути, по которому бульдозер транспортирует его к месту отсыпки. Бульдозер захватывает отвалом грунт, делает поворотное движение, перемещает грунт на транспортный путь, затем транспортирует его к месту отсыпки. Работать по этой схеме может только квалифицированный бульдозерист, поскольку при недостаточном опыте управления бульдозером значительная часть грунта может быть потеряна во время поворота бульдозера.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Ступенчатая схема разработки и перемещения грунта применяется в основном при устройстве насыпей, выполнении вскрышных работ и вертикальной планировке площадей, когда допускается отсыпать разрабатываемый грунт по всей ширине выемки. Работа ведется параллельными проходками. Переместив грунт из одной проходки, бульдозер совершает холостой ход под углом к оси рабочего хода и начинает разработку и перемещение грунта на расположенной рядом проходке (</w:t>
      </w:r>
      <w:proofErr w:type="gramStart"/>
      <w:r>
        <w:rPr>
          <w:rFonts w:ascii="Georgia" w:hAnsi="Georgia"/>
          <w:color w:val="333333"/>
        </w:rPr>
        <w:t>см</w:t>
      </w:r>
      <w:proofErr w:type="gramEnd"/>
      <w:r>
        <w:rPr>
          <w:rFonts w:ascii="Georgia" w:hAnsi="Georgia"/>
          <w:color w:val="333333"/>
        </w:rPr>
        <w:t>. рис.2, а)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зависимости от ширины насыпи разработку грунта ведут в одно- и двусторонних (</w:t>
      </w:r>
      <w:proofErr w:type="gramStart"/>
      <w:r>
        <w:rPr>
          <w:rFonts w:ascii="Georgia" w:hAnsi="Georgia"/>
          <w:color w:val="333333"/>
        </w:rPr>
        <w:t>см</w:t>
      </w:r>
      <w:proofErr w:type="gramEnd"/>
      <w:r>
        <w:rPr>
          <w:rFonts w:ascii="Georgia" w:hAnsi="Georgia"/>
          <w:color w:val="333333"/>
        </w:rPr>
        <w:t>. рис. 2, б) боковых резервах. Перед началом работ производят геодезическую разбивку насыпи и боковых резервов, целью которой является наметить ось и границы основания насыпи, границы бермы и резервов. Резервы закладывают преимущественно на нагорной стороне насыпи с поперечным двусторонним уклоном дна 0,02 к середине резерва. Продольный уклон дна резерва должен составлять не менее 0,002 и не более 0,008. Для удобства работы отсыпку насыпи ведут захватками длиной 50...100 м.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Разработку грунта начинают от полевой бровки резерва. Бульдозер двигается на первой скорости, срезает грунт слоями до 30 см и перемещает его в сторону насыпи. При подходе к берме отвал бульдозера постепенно приподнимают, чтобы не срезать грунт на берме. Укладку грунта в тело насыпи производят валиками, размещая их по ширине насыпи. Холостой ход бульдозера в резерв осуществляется на максимальной скорости заднего хода.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От каждой проходки в резерве грунт укладывают в тело насыпи, размещая его по ширине насыпи. Затем бульдозер начинает разработку грунта в следующей проходке. После отсыпки первого слоя насыпи по всей длине захватки бульдозер поднимается на насыпь, перемещается вдоль нее, при этом разравнивает уложенный валиками грунт и уплотняет его гусеницами. Отсыпку последующих слоев насыпи бульдозером производят в той же последовательности. После отсыпки насыпи до заданной высоты бульдозер разравнивает верхний слой </w:t>
      </w:r>
      <w:r>
        <w:rPr>
          <w:rFonts w:ascii="Georgia" w:hAnsi="Georgia"/>
          <w:color w:val="333333"/>
        </w:rPr>
        <w:lastRenderedPageBreak/>
        <w:t>грунта, планирует бермы и дно резерва, доводя продольные и поперечные уклоны до проектных отметок.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Отсыпку насыпи высотой 1,5...2 м можно производить без послойного разравнивания насыпанного грунта сразу на полную высоту. При этом рабочая отметка насыпи должна быть увеличена по сравнению </w:t>
      </w:r>
      <w:proofErr w:type="gramStart"/>
      <w:r>
        <w:rPr>
          <w:rFonts w:ascii="Georgia" w:hAnsi="Georgia"/>
          <w:color w:val="333333"/>
        </w:rPr>
        <w:t>с</w:t>
      </w:r>
      <w:proofErr w:type="gramEnd"/>
      <w:r>
        <w:rPr>
          <w:rFonts w:ascii="Georgia" w:hAnsi="Georgia"/>
          <w:color w:val="333333"/>
        </w:rPr>
        <w:t xml:space="preserve"> </w:t>
      </w:r>
      <w:proofErr w:type="gramStart"/>
      <w:r>
        <w:rPr>
          <w:rFonts w:ascii="Georgia" w:hAnsi="Georgia"/>
          <w:color w:val="333333"/>
        </w:rPr>
        <w:t>проектной</w:t>
      </w:r>
      <w:proofErr w:type="gramEnd"/>
      <w:r>
        <w:rPr>
          <w:rFonts w:ascii="Georgia" w:hAnsi="Georgia"/>
          <w:color w:val="333333"/>
        </w:rPr>
        <w:t xml:space="preserve"> на 10...15 %, так как насыпь в течение длительного времени будет давать осадку.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Планировку дна котлована и срезку откосов производят бульдозерами после разработки грунта экскаваторами. Если дно котлована является основанием для фундаментов, грунт в зависимости от типа и вместимости ковша экскаватора не добирают на 0,1...0,</w:t>
      </w:r>
      <w:proofErr w:type="gramStart"/>
      <w:r>
        <w:rPr>
          <w:rFonts w:ascii="Georgia" w:hAnsi="Georgia"/>
          <w:color w:val="333333"/>
        </w:rPr>
        <w:t>З</w:t>
      </w:r>
      <w:proofErr w:type="gramEnd"/>
      <w:r>
        <w:rPr>
          <w:rFonts w:ascii="Georgia" w:hAnsi="Georgia"/>
          <w:color w:val="333333"/>
        </w:rPr>
        <w:t xml:space="preserve"> м. Дно котлована зачищают бульдозером, который перемещает грунт к экскаватору (см. рис. 3, б), а при небольших расстояниях перемещения и глубине котлована удаляет его сам.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 зачистке откосов бульдозерами отвалы грунта располагают преимущественно вдоль нижней бровки зачищаемого откоса. Это позволяет перемещать грунт сверху вниз (крутизна откосов не превышает 1</w:t>
      </w:r>
      <w:proofErr w:type="gramStart"/>
      <w:r>
        <w:rPr>
          <w:rFonts w:ascii="Georgia" w:hAnsi="Georgia"/>
          <w:color w:val="333333"/>
        </w:rPr>
        <w:t xml:space="preserve"> :</w:t>
      </w:r>
      <w:proofErr w:type="gramEnd"/>
      <w:r>
        <w:rPr>
          <w:rFonts w:ascii="Georgia" w:hAnsi="Georgia"/>
          <w:color w:val="333333"/>
        </w:rPr>
        <w:t xml:space="preserve"> 2,5).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Обратная засыпка траншей бульдозером производится грунтом из отвала, расположенного вдоль траншеи. После укладки трубопровода, кабеля или устройства другого сооружения во избежание их повреждения одновременно с двух сторон засыпают вручную на высоту 0,25...0,</w:t>
      </w:r>
      <w:proofErr w:type="gramStart"/>
      <w:r>
        <w:rPr>
          <w:rFonts w:ascii="Georgia" w:hAnsi="Georgia"/>
          <w:color w:val="333333"/>
        </w:rPr>
        <w:t>З</w:t>
      </w:r>
      <w:proofErr w:type="gramEnd"/>
      <w:r>
        <w:rPr>
          <w:rFonts w:ascii="Georgia" w:hAnsi="Georgia"/>
          <w:color w:val="333333"/>
        </w:rPr>
        <w:t xml:space="preserve"> м дальнейшую засыпку траншеи производят бульдозером перекрестными поперечными ходами.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Техника безопасности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Машинист бульдозера должен осмотреть место работы. Негабаритные куски грунта, </w:t>
      </w:r>
      <w:proofErr w:type="gramStart"/>
      <w:r>
        <w:rPr>
          <w:rFonts w:ascii="Georgia" w:hAnsi="Georgia"/>
          <w:color w:val="333333"/>
        </w:rPr>
        <w:t>пни</w:t>
      </w:r>
      <w:proofErr w:type="gramEnd"/>
      <w:r>
        <w:rPr>
          <w:rFonts w:ascii="Georgia" w:hAnsi="Georgia"/>
          <w:color w:val="333333"/>
        </w:rPr>
        <w:t xml:space="preserve"> и другие предметы необходимо удалить. Около мест подземных сооружений администрация обязана поставить предупредительные знаки. При этом вблизи подземных сооружений разрешается работать только в присутствии мастера или производителя работ.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Разработка грунтов бульдозером вблизи </w:t>
      </w:r>
      <w:proofErr w:type="spellStart"/>
      <w:r>
        <w:rPr>
          <w:rFonts w:ascii="Georgia" w:hAnsi="Georgia"/>
          <w:color w:val="333333"/>
        </w:rPr>
        <w:t>электрокабелей</w:t>
      </w:r>
      <w:proofErr w:type="spellEnd"/>
      <w:r>
        <w:rPr>
          <w:rFonts w:ascii="Georgia" w:hAnsi="Georgia"/>
          <w:color w:val="333333"/>
        </w:rPr>
        <w:t>, находящихся под напряжением, запрещается.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При продольном движении по свеженасыпанному грунту не разрешается приближаться к бровке откоса </w:t>
      </w:r>
      <w:proofErr w:type="gramStart"/>
      <w:r>
        <w:rPr>
          <w:rFonts w:ascii="Georgia" w:hAnsi="Georgia"/>
          <w:color w:val="333333"/>
        </w:rPr>
        <w:t>ближе</w:t>
      </w:r>
      <w:proofErr w:type="gramEnd"/>
      <w:r>
        <w:rPr>
          <w:rFonts w:ascii="Georgia" w:hAnsi="Georgia"/>
          <w:color w:val="333333"/>
        </w:rPr>
        <w:t xml:space="preserve"> чем на 1 м во избежание сползания бульдозера под откос. Выдвижение ножа бульдозера за бровку откоса при сбросе грунта запрещается.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Перемещение грунта бульдозером на подъеме более 15° или под уклон 30° запрещается.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темное время суток рабочее место должно, быть освещено.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 работе на бульдозере запрещается: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производить во время работы двигателя регулирование, крепление и смазку механизмов;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сходить с площадки управления и входить на нее во время движения;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находиться в пределах призмы обрушения дна раскрепленных котлованов и траншей.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Во время взрывных работ бульдозер необходимо удалить на безопасное расстояние и возвращать на место работы только после сигнала "отбой".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Уплотнение грунтов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Уплотнение грунтов выполняют при планировке площадок, возведении насыпей, обратной засыпке траншей и пазух фундаментов, устройстве оснований под полы и т.п. Грунты уплотняют слоями одинаковой толщины, для чего отсыпанный грунт разравнивают бульдозерами или грейдерами. Толщина разравниваемых слоев зависит от условий производства работ, вида грунта и должна соответствовать возможностям применяемых уплотняющих машин.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Требуемая степень уплотнения грунтов достигается с наименьшими затратами при оптимальной влажности грунта, поэтому сухие грунты нужно предварительно увлажнять, а </w:t>
      </w:r>
      <w:proofErr w:type="spellStart"/>
      <w:r>
        <w:rPr>
          <w:rFonts w:ascii="Georgia" w:hAnsi="Georgia"/>
          <w:color w:val="333333"/>
        </w:rPr>
        <w:t>переувлажненные</w:t>
      </w:r>
      <w:proofErr w:type="spellEnd"/>
      <w:r>
        <w:rPr>
          <w:rFonts w:ascii="Georgia" w:hAnsi="Georgia"/>
          <w:color w:val="333333"/>
        </w:rPr>
        <w:t xml:space="preserve"> - осушать.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Рекомендуемая влажность для грунтов составляет, % глин - 23..28; тяжелых суглинков - 22...25; средних суглинков - 21...23; легких суглинков и супесей - 15...17; чернозема - 25…35; лессов - 19...21, песков мелких и пылеватых - 8...14.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Искусственное уплотнение грунта повышает модуль деформации и сопротивление грунта сдвигу, благодаря чему повышается устойчивость откосов и насыпей. Уплотненный грунт становится более водонепроницаемым и водоустойчивым.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Послойное уплотнение грунта в насыпных сооружениях и обратных засыпках котлованов и траншей осуществляется: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укаткой - с помощью самоходных, полуприцепных и прицепных катков, транспортных средств (автомобилей и </w:t>
      </w:r>
      <w:proofErr w:type="spellStart"/>
      <w:r>
        <w:rPr>
          <w:rFonts w:ascii="Georgia" w:hAnsi="Georgia"/>
          <w:color w:val="333333"/>
        </w:rPr>
        <w:t>прицепов-землевозов</w:t>
      </w:r>
      <w:proofErr w:type="spellEnd"/>
      <w:r>
        <w:rPr>
          <w:rFonts w:ascii="Georgia" w:hAnsi="Georgia"/>
          <w:color w:val="333333"/>
        </w:rPr>
        <w:t>), а также землеройно-транспортных машин (бульдозеров и скреперов);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proofErr w:type="spellStart"/>
      <w:r>
        <w:rPr>
          <w:rFonts w:ascii="Georgia" w:hAnsi="Georgia"/>
          <w:color w:val="333333"/>
        </w:rPr>
        <w:t>трамбованием</w:t>
      </w:r>
      <w:proofErr w:type="spellEnd"/>
      <w:r>
        <w:rPr>
          <w:rFonts w:ascii="Georgia" w:hAnsi="Georgia"/>
          <w:color w:val="333333"/>
        </w:rPr>
        <w:t xml:space="preserve"> - специальными трамбующими машинами; </w:t>
      </w:r>
      <w:proofErr w:type="gramStart"/>
      <w:r>
        <w:rPr>
          <w:rFonts w:ascii="Georgia" w:hAnsi="Georgia"/>
          <w:color w:val="333333"/>
        </w:rPr>
        <w:t>навесным</w:t>
      </w:r>
      <w:proofErr w:type="gram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трамбованием</w:t>
      </w:r>
      <w:proofErr w:type="spellEnd"/>
      <w:r>
        <w:rPr>
          <w:rFonts w:ascii="Georgia" w:hAnsi="Georgia"/>
          <w:color w:val="333333"/>
        </w:rPr>
        <w:t xml:space="preserve"> - специальными трамбующими машинами, навесными трамбующими плитами, а также пневматическими трамбовками (для стесненных условий);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вибрированием - подвесными, прицепными и самоходными вибраторами; комбинированным способом - </w:t>
      </w:r>
      <w:proofErr w:type="spellStart"/>
      <w:r>
        <w:rPr>
          <w:rFonts w:ascii="Georgia" w:hAnsi="Georgia"/>
          <w:color w:val="333333"/>
        </w:rPr>
        <w:t>виброкатками-агрегатами</w:t>
      </w:r>
      <w:proofErr w:type="spellEnd"/>
      <w:r>
        <w:rPr>
          <w:rFonts w:ascii="Georgia" w:hAnsi="Georgia"/>
          <w:color w:val="333333"/>
        </w:rPr>
        <w:t>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Основные параметры, характеризующие процесс уплотнения, зависят от свой</w:t>
      </w:r>
      <w:proofErr w:type="gramStart"/>
      <w:r>
        <w:rPr>
          <w:rFonts w:ascii="Georgia" w:hAnsi="Georgia"/>
          <w:color w:val="333333"/>
        </w:rPr>
        <w:t>ств гр</w:t>
      </w:r>
      <w:proofErr w:type="gramEnd"/>
      <w:r>
        <w:rPr>
          <w:rFonts w:ascii="Georgia" w:hAnsi="Georgia"/>
          <w:color w:val="333333"/>
        </w:rPr>
        <w:t>унтов, способов уплотнения и типов применяемых грунтоуплотняющих машин и оборудования.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Для укатки применяют катки статического и вибрационного действия. Катки статического действия предназначены для уплотнения грунтов при возведении отсыпаемых послойно дорожных насыпей, плотин и дамб оросительных сооружений и водохранилищ, при засыпке выемок и т. д.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Глубина уплотняющего воздействия, определяющая толщину отсыпаемого слоя, зависит от массы катка, типа его рабочего органа и числа проходов по одному следу.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Область применения катков по разновидностям грунтов определяется типом рабочего органа. По типу рабочего органа катки статического действия разделяют на катки с кулачковыми, ребристыми, решетчатыми, и гладкими вальцами. По способу приведения в движение катки бывают прицепные и самоходные.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Связные и комковатые грунты уплотняют кулачковыми катками (рис.5, а), которые передают на грунт давление, значительно превосходящее предел его прочности (табл. 2). Такими машинами массой до 5 т уплотняют слой грунта толщиной 10...20 см при восьми - восемнадцати проходках катка по одному следу, а тяжелыми массой 25...30 т слой толщиной 50...65 см при четырех - десяти проходках по одному следу.</w:t>
      </w:r>
    </w:p>
    <w:p w:rsidR="00575697" w:rsidRDefault="00575697" w:rsidP="005756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4267200" cy="3819525"/>
            <wp:effectExtent l="19050" t="0" r="0" b="0"/>
            <wp:docPr id="34" name="Рисунок 34" descr="https://konspekta.net/studopediaru/baza19/758286183519.files/imag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studopediaru/baza19/758286183519.files/image05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Рабочим органом </w:t>
      </w:r>
      <w:proofErr w:type="spellStart"/>
      <w:r>
        <w:rPr>
          <w:rFonts w:ascii="Georgia" w:hAnsi="Georgia"/>
          <w:color w:val="333333"/>
        </w:rPr>
        <w:t>виброкатка</w:t>
      </w:r>
      <w:proofErr w:type="spellEnd"/>
      <w:r>
        <w:rPr>
          <w:rFonts w:ascii="Georgia" w:hAnsi="Georgia"/>
          <w:color w:val="333333"/>
        </w:rPr>
        <w:t xml:space="preserve"> является гладкий валец, внутри которого смонтирован вал с </w:t>
      </w:r>
      <w:proofErr w:type="spellStart"/>
      <w:r>
        <w:rPr>
          <w:rFonts w:ascii="Georgia" w:hAnsi="Georgia"/>
          <w:color w:val="333333"/>
        </w:rPr>
        <w:t>дебалансами</w:t>
      </w:r>
      <w:proofErr w:type="spellEnd"/>
      <w:r>
        <w:rPr>
          <w:rFonts w:ascii="Georgia" w:hAnsi="Georgia"/>
          <w:color w:val="333333"/>
        </w:rPr>
        <w:t xml:space="preserve"> - возбудителями вибраций. Валец размещается внутри прямоугольной рамы, оснащенной дышлом со сцепным устройством. На задней поперечине рамы установлен двигатель, приводящий вал </w:t>
      </w:r>
      <w:proofErr w:type="spellStart"/>
      <w:r>
        <w:rPr>
          <w:rFonts w:ascii="Georgia" w:hAnsi="Georgia"/>
          <w:color w:val="333333"/>
        </w:rPr>
        <w:t>дебалансов</w:t>
      </w:r>
      <w:proofErr w:type="spellEnd"/>
      <w:r>
        <w:rPr>
          <w:rFonts w:ascii="Georgia" w:hAnsi="Georgia"/>
          <w:color w:val="333333"/>
        </w:rPr>
        <w:t xml:space="preserve"> с помощью гибкой (обычно клиноременной) передачи.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Для уравновешивания двигателя на передней части рамы крепится противовес. Снизу на поперечинах рамы смонтированы подпружиненные скребки, очищающие вальцы от грунта. Для защиты рамы и двигателя от вибраций к боковым балкам рамы с помощью резинометаллических амортизаторов крепятся корпуса подшипников вальца и вала </w:t>
      </w:r>
      <w:proofErr w:type="spellStart"/>
      <w:r>
        <w:rPr>
          <w:rFonts w:ascii="Georgia" w:hAnsi="Georgia"/>
          <w:color w:val="333333"/>
        </w:rPr>
        <w:t>дебалансов</w:t>
      </w:r>
      <w:proofErr w:type="spellEnd"/>
      <w:r>
        <w:rPr>
          <w:rFonts w:ascii="Georgia" w:hAnsi="Georgia"/>
          <w:color w:val="333333"/>
        </w:rPr>
        <w:t>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Трамбующие машины и оборудование служат для уплотнения связных и глинистых грунтов, отсыпаемых слоями толщиной до 1...1,5 м. Несвязные песчаные грунты, как правило, не трамбуют, так как вблизи от места удара грунт </w:t>
      </w:r>
      <w:proofErr w:type="spellStart"/>
      <w:r>
        <w:rPr>
          <w:rFonts w:ascii="Georgia" w:hAnsi="Georgia"/>
          <w:color w:val="333333"/>
        </w:rPr>
        <w:t>разуплотняется</w:t>
      </w:r>
      <w:proofErr w:type="spellEnd"/>
      <w:r>
        <w:rPr>
          <w:rFonts w:ascii="Georgia" w:hAnsi="Georgia"/>
          <w:color w:val="333333"/>
        </w:rPr>
        <w:t>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строительстве используют трамбующие плиты на одноковшовых экскаваторах и кранах и трамбующие машины непрерывного действия.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Трамбующие плиты, навешиваемые на канат экскаватора-драглайна (</w:t>
      </w:r>
      <w:proofErr w:type="gramStart"/>
      <w:r>
        <w:rPr>
          <w:rFonts w:ascii="Georgia" w:hAnsi="Georgia"/>
          <w:color w:val="333333"/>
        </w:rPr>
        <w:t>см</w:t>
      </w:r>
      <w:proofErr w:type="gramEnd"/>
      <w:r>
        <w:rPr>
          <w:rFonts w:ascii="Georgia" w:hAnsi="Georgia"/>
          <w:color w:val="333333"/>
        </w:rPr>
        <w:t>. рис. 5, г), применяют обычно для уплотнения грунтов в местах с узким фронтом работ, недоступных для уплотняющих машин других типов.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Трамбующими плитами массой 2...7 т и более, подвешенными к экскаваторам или кранам, уплотняют песчаные и глинистые грунты с количеством ударов 1...5. Недостатком этого способа является - повышенная изнашиваемость крана или экскаватора, а также сравнительно невысокая их производительность, что ограничивает применение этого способа.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Трамбующие машины выпускаются в двух модификациях - ДУ-12Б и ДУ-12В для </w:t>
      </w:r>
      <w:proofErr w:type="spellStart"/>
      <w:r>
        <w:rPr>
          <w:rFonts w:ascii="Georgia" w:hAnsi="Georgia"/>
          <w:color w:val="333333"/>
        </w:rPr>
        <w:t>агрегатирования</w:t>
      </w:r>
      <w:proofErr w:type="spellEnd"/>
      <w:r>
        <w:rPr>
          <w:rFonts w:ascii="Georgia" w:hAnsi="Georgia"/>
          <w:color w:val="333333"/>
        </w:rPr>
        <w:t xml:space="preserve"> с гусеничными тракторами Т-100М и Т-1З0.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Рабочим органом машины служат две плиты, подвешенные рядом на подъемных канатах сзади трактора. Плиты поочередно поднимаются канатами и свободно падают на поверхность грунта, осуществляя его </w:t>
      </w:r>
      <w:proofErr w:type="spellStart"/>
      <w:r>
        <w:rPr>
          <w:rFonts w:ascii="Georgia" w:hAnsi="Georgia"/>
          <w:color w:val="333333"/>
        </w:rPr>
        <w:t>трамбование</w:t>
      </w:r>
      <w:proofErr w:type="spellEnd"/>
      <w:r>
        <w:rPr>
          <w:rFonts w:ascii="Georgia" w:hAnsi="Georgia"/>
          <w:color w:val="333333"/>
        </w:rPr>
        <w:t xml:space="preserve"> на полосе, равной по ширине захвату обеих плит.</w:t>
      </w:r>
    </w:p>
    <w:p w:rsidR="00575697" w:rsidRDefault="00575697" w:rsidP="00575697">
      <w:pPr>
        <w:pStyle w:val="a4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Во время работы трактор движется с замедленной </w:t>
      </w:r>
      <w:proofErr w:type="spellStart"/>
      <w:r>
        <w:rPr>
          <w:rFonts w:ascii="Georgia" w:hAnsi="Georgia"/>
          <w:color w:val="333333"/>
        </w:rPr>
        <w:t>ходоуменьшителем</w:t>
      </w:r>
      <w:proofErr w:type="spellEnd"/>
      <w:r>
        <w:rPr>
          <w:rFonts w:ascii="Georgia" w:hAnsi="Georgia"/>
          <w:color w:val="333333"/>
        </w:rPr>
        <w:t xml:space="preserve"> скоростью, которая выбирается соответственно необходимому числу ударов плит по одному месту. При транспортных передвижениях машины плиты поднимаются в верхнее положение, где удерживаются крюками. При работе крюки переводят в нерабочее положение с помощью механизма, управляемого из кабины водителя.</w:t>
      </w:r>
    </w:p>
    <w:p w:rsidR="00575697" w:rsidRPr="00575697" w:rsidRDefault="00575697" w:rsidP="005756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7"/>
          <w:szCs w:val="27"/>
        </w:rPr>
      </w:pPr>
    </w:p>
    <w:p w:rsidR="00525DD0" w:rsidRDefault="00525DD0"/>
    <w:sectPr w:rsidR="0052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697"/>
    <w:rsid w:val="00525DD0"/>
    <w:rsid w:val="0057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6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56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6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75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5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799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82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31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613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408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9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4142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037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tudopedia.ru/19_392477_uplotnenie-gruntov-v-nasipyah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2054</Words>
  <Characters>11712</Characters>
  <Application>Microsoft Office Word</Application>
  <DocSecurity>0</DocSecurity>
  <Lines>97</Lines>
  <Paragraphs>27</Paragraphs>
  <ScaleCrop>false</ScaleCrop>
  <Company>Microsoft</Company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2022-02-07T04:08:00Z</dcterms:created>
  <dcterms:modified xsi:type="dcterms:W3CDTF">2022-02-07T04:17:00Z</dcterms:modified>
</cp:coreProperties>
</file>