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BA" w:rsidRDefault="001141D7">
      <w:pPr>
        <w:rPr>
          <w:b/>
          <w:sz w:val="40"/>
          <w:szCs w:val="40"/>
        </w:rPr>
      </w:pPr>
      <w:r w:rsidRPr="00435720">
        <w:rPr>
          <w:b/>
          <w:sz w:val="40"/>
          <w:szCs w:val="40"/>
        </w:rPr>
        <w:t xml:space="preserve">Задание по </w:t>
      </w:r>
      <w:proofErr w:type="gramStart"/>
      <w:r w:rsidRPr="00435720">
        <w:rPr>
          <w:b/>
          <w:sz w:val="40"/>
          <w:szCs w:val="40"/>
        </w:rPr>
        <w:t>наладке  МДК</w:t>
      </w:r>
      <w:proofErr w:type="gramEnd"/>
      <w:r w:rsidRPr="00435720">
        <w:rPr>
          <w:b/>
          <w:sz w:val="40"/>
          <w:szCs w:val="40"/>
        </w:rPr>
        <w:t xml:space="preserve"> 01.02.  (повторение)</w:t>
      </w:r>
    </w:p>
    <w:p w:rsidR="00435720" w:rsidRPr="00435720" w:rsidRDefault="00435720">
      <w:pPr>
        <w:rPr>
          <w:b/>
          <w:sz w:val="40"/>
          <w:szCs w:val="40"/>
        </w:rPr>
      </w:pPr>
    </w:p>
    <w:p w:rsidR="001141D7" w:rsidRPr="001141D7" w:rsidRDefault="001141D7">
      <w:pPr>
        <w:rPr>
          <w:rFonts w:eastAsia="Calibri"/>
          <w:bCs/>
          <w:sz w:val="36"/>
          <w:szCs w:val="36"/>
        </w:rPr>
      </w:pPr>
      <w:r w:rsidRPr="001141D7">
        <w:rPr>
          <w:rFonts w:eastAsia="Calibri"/>
          <w:b/>
          <w:bCs/>
          <w:sz w:val="36"/>
          <w:szCs w:val="36"/>
        </w:rPr>
        <w:t xml:space="preserve">   </w:t>
      </w:r>
      <w:proofErr w:type="gramStart"/>
      <w:r w:rsidRPr="001141D7">
        <w:rPr>
          <w:rFonts w:eastAsia="Calibri"/>
          <w:b/>
          <w:bCs/>
          <w:sz w:val="36"/>
          <w:szCs w:val="36"/>
        </w:rPr>
        <w:t>7.02.22  1</w:t>
      </w:r>
      <w:proofErr w:type="gramEnd"/>
      <w:r w:rsidRPr="001141D7">
        <w:rPr>
          <w:rFonts w:eastAsia="Calibri"/>
          <w:b/>
          <w:bCs/>
          <w:sz w:val="36"/>
          <w:szCs w:val="36"/>
        </w:rPr>
        <w:t>пара.</w:t>
      </w:r>
      <w:r w:rsidR="005036F4">
        <w:rPr>
          <w:rFonts w:eastAsia="Calibri"/>
          <w:b/>
          <w:bCs/>
          <w:sz w:val="36"/>
          <w:szCs w:val="36"/>
        </w:rPr>
        <w:t xml:space="preserve">   </w:t>
      </w:r>
      <w:r w:rsidRPr="001141D7">
        <w:rPr>
          <w:rFonts w:eastAsia="Calibri"/>
          <w:b/>
          <w:bCs/>
          <w:sz w:val="36"/>
          <w:szCs w:val="36"/>
        </w:rPr>
        <w:t xml:space="preserve"> </w:t>
      </w:r>
      <w:r w:rsidRPr="001141D7">
        <w:rPr>
          <w:rFonts w:eastAsia="Calibri"/>
          <w:bCs/>
          <w:sz w:val="36"/>
          <w:szCs w:val="36"/>
        </w:rPr>
        <w:t>Методы оценки возможности включения нового электрооборудования в работу</w:t>
      </w:r>
    </w:p>
    <w:p w:rsidR="001141D7" w:rsidRDefault="001141D7">
      <w:pPr>
        <w:rPr>
          <w:rFonts w:eastAsia="Calibri"/>
          <w:bCs/>
          <w:sz w:val="36"/>
          <w:szCs w:val="36"/>
        </w:rPr>
      </w:pPr>
      <w:r w:rsidRPr="001141D7">
        <w:rPr>
          <w:rFonts w:eastAsia="Calibri"/>
          <w:b/>
          <w:bCs/>
          <w:sz w:val="36"/>
          <w:szCs w:val="36"/>
        </w:rPr>
        <w:t xml:space="preserve"> </w:t>
      </w:r>
      <w:proofErr w:type="gramStart"/>
      <w:r w:rsidRPr="001141D7">
        <w:rPr>
          <w:rFonts w:eastAsia="Calibri"/>
          <w:b/>
          <w:bCs/>
          <w:sz w:val="36"/>
          <w:szCs w:val="36"/>
        </w:rPr>
        <w:t>7.02.22  2</w:t>
      </w:r>
      <w:proofErr w:type="gramEnd"/>
      <w:r w:rsidRPr="001141D7">
        <w:rPr>
          <w:rFonts w:eastAsia="Calibri"/>
          <w:b/>
          <w:bCs/>
          <w:sz w:val="36"/>
          <w:szCs w:val="36"/>
        </w:rPr>
        <w:t>пара</w:t>
      </w:r>
      <w:r>
        <w:rPr>
          <w:rFonts w:eastAsia="Calibri"/>
          <w:b/>
          <w:bCs/>
          <w:sz w:val="36"/>
          <w:szCs w:val="36"/>
        </w:rPr>
        <w:t>.</w:t>
      </w:r>
      <w:r w:rsidRPr="001141D7">
        <w:rPr>
          <w:rFonts w:eastAsia="Calibri"/>
          <w:bCs/>
          <w:sz w:val="36"/>
          <w:szCs w:val="36"/>
        </w:rPr>
        <w:t xml:space="preserve">   </w:t>
      </w:r>
      <w:r w:rsidR="005036F4">
        <w:rPr>
          <w:rFonts w:eastAsia="Calibri"/>
          <w:bCs/>
          <w:sz w:val="36"/>
          <w:szCs w:val="36"/>
        </w:rPr>
        <w:t xml:space="preserve"> </w:t>
      </w:r>
      <w:r w:rsidRPr="001141D7">
        <w:rPr>
          <w:rFonts w:eastAsia="Calibri"/>
          <w:bCs/>
          <w:sz w:val="36"/>
          <w:szCs w:val="36"/>
        </w:rPr>
        <w:t>Измерения и испытания, определяющие состояние магнитной системы, токоведущих частей, и контактных соединений.</w:t>
      </w:r>
    </w:p>
    <w:p w:rsidR="00435720" w:rsidRDefault="00435720">
      <w:pPr>
        <w:rPr>
          <w:sz w:val="36"/>
          <w:szCs w:val="36"/>
        </w:rPr>
      </w:pPr>
    </w:p>
    <w:p w:rsidR="001141D7" w:rsidRDefault="001141D7" w:rsidP="001141D7">
      <w:pPr>
        <w:rPr>
          <w:rFonts w:eastAsia="Calibri"/>
          <w:bCs/>
          <w:sz w:val="36"/>
          <w:szCs w:val="36"/>
        </w:rPr>
      </w:pPr>
      <w:r w:rsidRPr="001141D7">
        <w:rPr>
          <w:b/>
          <w:sz w:val="36"/>
          <w:szCs w:val="36"/>
        </w:rPr>
        <w:t>8.02.22. 1пара, 2пара</w:t>
      </w:r>
      <w:r>
        <w:rPr>
          <w:sz w:val="36"/>
          <w:szCs w:val="36"/>
        </w:rPr>
        <w:t xml:space="preserve">  </w:t>
      </w:r>
      <w:r w:rsidR="005036F4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1141D7">
        <w:rPr>
          <w:rFonts w:eastAsia="Calibri"/>
          <w:bCs/>
          <w:sz w:val="36"/>
          <w:szCs w:val="36"/>
        </w:rPr>
        <w:t>Измерения и испытания, определяющие состояния изоляции: измерение сопротивления изоляции и коэффициента абсорбции, определение тока утечки, метод «емкость-время», емкостно-частотный метод, измерение тангенса угла диэлектрических потерь, испытания изоляции повышенным напряжением.</w:t>
      </w:r>
    </w:p>
    <w:p w:rsidR="00435720" w:rsidRDefault="00435720" w:rsidP="001141D7">
      <w:pPr>
        <w:rPr>
          <w:rFonts w:eastAsia="Calibri"/>
          <w:bCs/>
          <w:sz w:val="36"/>
          <w:szCs w:val="36"/>
        </w:rPr>
      </w:pPr>
    </w:p>
    <w:p w:rsidR="005036F4" w:rsidRPr="005036F4" w:rsidRDefault="005036F4" w:rsidP="001141D7">
      <w:pPr>
        <w:rPr>
          <w:rFonts w:eastAsia="Calibri"/>
          <w:bCs/>
          <w:sz w:val="36"/>
          <w:szCs w:val="36"/>
        </w:rPr>
      </w:pPr>
      <w:r w:rsidRPr="005036F4">
        <w:rPr>
          <w:rFonts w:eastAsia="Calibri"/>
          <w:b/>
          <w:bCs/>
          <w:sz w:val="36"/>
          <w:szCs w:val="36"/>
        </w:rPr>
        <w:t>11.02.22</w:t>
      </w:r>
      <w:r>
        <w:rPr>
          <w:rFonts w:eastAsia="Calibri"/>
          <w:bCs/>
          <w:sz w:val="36"/>
          <w:szCs w:val="36"/>
        </w:rPr>
        <w:t xml:space="preserve">. </w:t>
      </w:r>
      <w:r w:rsidRPr="005036F4">
        <w:rPr>
          <w:rFonts w:eastAsia="Calibri"/>
          <w:b/>
          <w:bCs/>
          <w:sz w:val="36"/>
          <w:szCs w:val="36"/>
        </w:rPr>
        <w:t>1пара</w:t>
      </w:r>
      <w:r w:rsidRPr="005036F4">
        <w:rPr>
          <w:rFonts w:eastAsia="Calibri"/>
          <w:bCs/>
          <w:sz w:val="36"/>
          <w:szCs w:val="36"/>
        </w:rPr>
        <w:t xml:space="preserve">    Последовательность наладочных работ</w:t>
      </w:r>
    </w:p>
    <w:p w:rsidR="005036F4" w:rsidRDefault="005036F4" w:rsidP="001141D7">
      <w:pPr>
        <w:rPr>
          <w:sz w:val="36"/>
          <w:szCs w:val="36"/>
        </w:rPr>
      </w:pPr>
      <w:r w:rsidRPr="005036F4">
        <w:rPr>
          <w:rFonts w:eastAsia="Calibri"/>
          <w:b/>
          <w:bCs/>
          <w:sz w:val="36"/>
          <w:szCs w:val="36"/>
        </w:rPr>
        <w:t>11.02.22. 2пара</w:t>
      </w:r>
      <w:r w:rsidRPr="005036F4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</w:t>
      </w:r>
      <w:r w:rsidRPr="005036F4">
        <w:rPr>
          <w:sz w:val="36"/>
          <w:szCs w:val="36"/>
        </w:rPr>
        <w:t>Объем и нормы испытаний электрооборудования при вводе в эксплуатацию</w:t>
      </w:r>
    </w:p>
    <w:p w:rsidR="00435720" w:rsidRDefault="00435720" w:rsidP="001141D7">
      <w:pPr>
        <w:rPr>
          <w:sz w:val="36"/>
          <w:szCs w:val="36"/>
        </w:rPr>
      </w:pPr>
      <w:r>
        <w:rPr>
          <w:sz w:val="36"/>
          <w:szCs w:val="36"/>
        </w:rPr>
        <w:t xml:space="preserve">При повторении пользоваться конспектами. Если нет конспектов написать.                                          </w:t>
      </w:r>
      <w:proofErr w:type="spellStart"/>
      <w:r>
        <w:rPr>
          <w:sz w:val="36"/>
          <w:szCs w:val="36"/>
        </w:rPr>
        <w:t>Комогорцева</w:t>
      </w:r>
      <w:proofErr w:type="spellEnd"/>
      <w:r>
        <w:rPr>
          <w:sz w:val="36"/>
          <w:szCs w:val="36"/>
        </w:rPr>
        <w:t xml:space="preserve"> В.Т</w:t>
      </w:r>
    </w:p>
    <w:p w:rsidR="008967FB" w:rsidRDefault="008967FB" w:rsidP="001141D7">
      <w:pPr>
        <w:rPr>
          <w:sz w:val="36"/>
          <w:szCs w:val="36"/>
        </w:rPr>
      </w:pPr>
    </w:p>
    <w:p w:rsidR="008967FB" w:rsidRDefault="008967FB" w:rsidP="001141D7">
      <w:pPr>
        <w:rPr>
          <w:color w:val="FF0000"/>
          <w:sz w:val="36"/>
          <w:szCs w:val="36"/>
        </w:rPr>
      </w:pPr>
      <w:r w:rsidRPr="008967FB">
        <w:rPr>
          <w:color w:val="FF0000"/>
          <w:sz w:val="36"/>
          <w:szCs w:val="36"/>
        </w:rPr>
        <w:t>Для группы 29-1А</w:t>
      </w:r>
      <w:r w:rsidR="00E02673">
        <w:rPr>
          <w:color w:val="FF0000"/>
          <w:sz w:val="36"/>
          <w:szCs w:val="36"/>
        </w:rPr>
        <w:t xml:space="preserve"> написать конспект по </w:t>
      </w:r>
      <w:proofErr w:type="spellStart"/>
      <w:r w:rsidR="00E02673">
        <w:rPr>
          <w:color w:val="FF0000"/>
          <w:sz w:val="36"/>
          <w:szCs w:val="36"/>
        </w:rPr>
        <w:t>указанам</w:t>
      </w:r>
      <w:proofErr w:type="spellEnd"/>
      <w:r w:rsidR="00E02673">
        <w:rPr>
          <w:color w:val="FF0000"/>
          <w:sz w:val="36"/>
          <w:szCs w:val="36"/>
        </w:rPr>
        <w:t xml:space="preserve"> темам</w:t>
      </w:r>
      <w:bookmarkStart w:id="0" w:name="_GoBack"/>
      <w:bookmarkEnd w:id="0"/>
    </w:p>
    <w:p w:rsidR="008967FB" w:rsidRDefault="008967FB" w:rsidP="001141D7">
      <w:pPr>
        <w:rPr>
          <w:color w:val="000000" w:themeColor="text1"/>
          <w:sz w:val="36"/>
          <w:szCs w:val="36"/>
        </w:rPr>
      </w:pPr>
      <w:r w:rsidRPr="008967FB">
        <w:rPr>
          <w:color w:val="000000" w:themeColor="text1"/>
          <w:sz w:val="36"/>
          <w:szCs w:val="36"/>
        </w:rPr>
        <w:t xml:space="preserve">10.02.2022г. 2пары по </w:t>
      </w:r>
      <w:r>
        <w:rPr>
          <w:color w:val="000000" w:themeColor="text1"/>
          <w:sz w:val="36"/>
          <w:szCs w:val="36"/>
        </w:rPr>
        <w:t>МДК01.02.</w:t>
      </w:r>
      <w:r w:rsidR="00C447A2">
        <w:rPr>
          <w:color w:val="000000" w:themeColor="text1"/>
          <w:sz w:val="36"/>
          <w:szCs w:val="36"/>
        </w:rPr>
        <w:t xml:space="preserve">   </w:t>
      </w:r>
      <w:r>
        <w:rPr>
          <w:color w:val="000000" w:themeColor="text1"/>
          <w:sz w:val="36"/>
          <w:szCs w:val="36"/>
        </w:rPr>
        <w:t>Наладка</w:t>
      </w:r>
    </w:p>
    <w:p w:rsidR="00C447A2" w:rsidRPr="00C447A2" w:rsidRDefault="00C447A2" w:rsidP="00C447A2">
      <w:pPr>
        <w:rPr>
          <w:rFonts w:eastAsia="Calibri"/>
          <w:bCs/>
          <w:sz w:val="36"/>
          <w:szCs w:val="36"/>
        </w:rPr>
      </w:pPr>
      <w:r w:rsidRPr="00C447A2">
        <w:rPr>
          <w:sz w:val="36"/>
          <w:szCs w:val="36"/>
        </w:rPr>
        <w:t xml:space="preserve">Объем и нормы испытаний </w:t>
      </w:r>
      <w:proofErr w:type="gramStart"/>
      <w:r w:rsidRPr="00C447A2">
        <w:rPr>
          <w:sz w:val="36"/>
          <w:szCs w:val="36"/>
        </w:rPr>
        <w:t>электрооборудования  в</w:t>
      </w:r>
      <w:proofErr w:type="gramEnd"/>
      <w:r w:rsidRPr="00C447A2">
        <w:rPr>
          <w:sz w:val="36"/>
          <w:szCs w:val="36"/>
        </w:rPr>
        <w:t xml:space="preserve"> межремонтный период и послеремонтные испытания: </w:t>
      </w:r>
      <w:r w:rsidRPr="00C447A2">
        <w:rPr>
          <w:sz w:val="36"/>
          <w:szCs w:val="36"/>
        </w:rPr>
        <w:lastRenderedPageBreak/>
        <w:t>электрических машин и силовых трансформаторов, трансформаторного масла, измерительных трансформаторов, коммутационных аппаратов.</w:t>
      </w:r>
    </w:p>
    <w:p w:rsidR="00C447A2" w:rsidRPr="008967FB" w:rsidRDefault="00C447A2" w:rsidP="001141D7">
      <w:pPr>
        <w:rPr>
          <w:color w:val="000000" w:themeColor="text1"/>
          <w:sz w:val="36"/>
          <w:szCs w:val="36"/>
        </w:rPr>
      </w:pPr>
    </w:p>
    <w:sectPr w:rsidR="00C447A2" w:rsidRPr="0089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FC"/>
    <w:rsid w:val="001141D7"/>
    <w:rsid w:val="00435720"/>
    <w:rsid w:val="005036F4"/>
    <w:rsid w:val="005E16BA"/>
    <w:rsid w:val="008728FC"/>
    <w:rsid w:val="008967FB"/>
    <w:rsid w:val="00C447A2"/>
    <w:rsid w:val="00E02673"/>
    <w:rsid w:val="00F44673"/>
    <w:rsid w:val="00F7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C04B"/>
  <w15:chartTrackingRefBased/>
  <w15:docId w15:val="{9C2A91F7-9F96-4BC8-8714-9C942E25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9</cp:revision>
  <dcterms:created xsi:type="dcterms:W3CDTF">2001-12-31T16:35:00Z</dcterms:created>
  <dcterms:modified xsi:type="dcterms:W3CDTF">2002-01-04T17:17:00Z</dcterms:modified>
</cp:coreProperties>
</file>