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47198DA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9656" w:leader="none"/>
        </w:tabs>
        <w:spacing w:lineRule="auto" w:line="240" w:before="100" w:after="300" w:beforeAutospacing="0" w:afterAutospacing="0"/>
        <w:ind w:right="-1016"/>
        <w:rPr>
          <w:rFonts w:ascii="Times New Roman" w:hAnsi="Times New Roman"/>
          <w:b w:val="1"/>
          <w:color w:val="1D1D1B"/>
          <w:sz w:val="28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 xml:space="preserve">Ссылка    resh.edu.ru</w:t>
      </w:r>
    </w:p>
    <w:p>
      <w:pPr>
        <w:tabs>
          <w:tab w:val="left" w:pos="9656" w:leader="none"/>
        </w:tabs>
        <w:spacing w:lineRule="auto" w:line="240" w:before="100" w:after="300" w:beforeAutospacing="0" w:afterAutospacing="0"/>
        <w:ind w:right="-1016"/>
        <w:jc w:val="center"/>
        <w:rPr>
          <w:rFonts w:ascii="Times New Roman" w:hAnsi="Times New Roman"/>
          <w:b w:val="1"/>
          <w:color w:val="1D1D1B"/>
          <w:sz w:val="28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Основы безопасности жизнедеятельности</w:t>
      </w:r>
    </w:p>
    <w:p>
      <w:pPr>
        <w:tabs>
          <w:tab w:val="left" w:pos="9656" w:leader="none"/>
        </w:tabs>
        <w:spacing w:lineRule="auto" w:line="240" w:before="100" w:after="300" w:beforeAutospacing="0" w:afterAutospacing="0"/>
        <w:ind w:right="-1016"/>
        <w:jc w:val="center"/>
        <w:rPr>
          <w:rFonts w:ascii="Times New Roman" w:hAnsi="Times New Roman"/>
          <w:b w:val="1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11 февраля</w:t>
      </w:r>
      <w:r>
        <w:rPr>
          <w:rFonts w:ascii="Times New Roman" w:hAnsi="Times New Roman"/>
          <w:b w:val="1"/>
          <w:color w:val="1D1D1B"/>
          <w:sz w:val="28"/>
          <w:shd w:val="clear" w:fill="FFFFFF"/>
        </w:rPr>
        <w:t xml:space="preserve"> 202</w:t>
      </w:r>
      <w:r>
        <w:rPr>
          <w:rFonts w:ascii="Times New Roman" w:hAnsi="Times New Roman"/>
          <w:b w:val="1"/>
          <w:color w:val="1D1D1B"/>
          <w:sz w:val="28"/>
          <w:shd w:val="clear" w:fill="FFFFFF"/>
        </w:rPr>
        <w:t>2</w:t>
      </w:r>
      <w:r>
        <w:rPr>
          <w:rFonts w:ascii="Times New Roman" w:hAnsi="Times New Roman"/>
          <w:b w:val="1"/>
          <w:color w:val="1D1D1B"/>
          <w:sz w:val="28"/>
          <w:shd w:val="clear" w:fill="FFFFFF"/>
        </w:rPr>
        <w:t xml:space="preserve"> год </w:t>
      </w:r>
    </w:p>
    <w:p>
      <w:pPr>
        <w:tabs>
          <w:tab w:val="left" w:pos="9656" w:leader="none"/>
        </w:tabs>
        <w:spacing w:lineRule="auto" w:line="240" w:before="100" w:after="300" w:beforeAutospacing="0" w:afterAutospacing="0"/>
        <w:ind w:right="-1016"/>
        <w:jc w:val="center"/>
        <w:rPr>
          <w:rFonts w:ascii="Times New Roman" w:hAnsi="Times New Roman"/>
          <w:b w:val="1"/>
          <w:color w:val="1D1D1B"/>
          <w:sz w:val="28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 xml:space="preserve">гр.МД </w:t>
      </w:r>
      <w:r>
        <w:rPr>
          <w:rFonts w:ascii="Times New Roman" w:hAnsi="Times New Roman"/>
          <w:b w:val="1"/>
          <w:color w:val="1D1D1B"/>
          <w:sz w:val="28"/>
          <w:shd w:val="clear" w:fill="FFFFFF"/>
        </w:rPr>
        <w:t>2</w:t>
      </w:r>
      <w:r>
        <w:rPr>
          <w:rFonts w:ascii="Times New Roman" w:hAnsi="Times New Roman"/>
          <w:b w:val="1"/>
          <w:color w:val="1D1D1B"/>
          <w:sz w:val="28"/>
          <w:shd w:val="clear" w:fill="FFFFFF"/>
        </w:rPr>
        <w:t>1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Тема:</w:t>
      </w:r>
      <w:bookmarkStart w:id="0" w:name="_dx_frag_StartFragment"/>
      <w:bookmarkEnd w:id="0"/>
      <w:r>
        <w:rPr>
          <w:rFonts w:ascii="Times New Roman" w:hAnsi="Times New Roman"/>
          <w:b w:val="1"/>
          <w:color w:val="1D1D1B"/>
          <w:sz w:val="28"/>
          <w:shd w:val="clear" w:fill="FFFFFF"/>
        </w:rPr>
        <w:t>Распределение служебного времени военнослужащих и повседневный порядок воинской части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Перечень вопросов, рассматриваемых в теме: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color w:val="1D1D1B"/>
          <w:sz w:val="28"/>
          <w:shd w:val="clear" w:fill="FFFFFF"/>
        </w:rPr>
        <w:t>1. Патриотизм.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color w:val="1D1D1B"/>
          <w:sz w:val="28"/>
          <w:shd w:val="clear" w:fill="FFFFFF"/>
        </w:rPr>
        <w:t>2. Понятие дружбы.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color w:val="1D1D1B"/>
          <w:sz w:val="28"/>
          <w:shd w:val="clear" w:fill="FFFFFF"/>
        </w:rPr>
        <w:t>3. Размещение военнослужащих.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color w:val="1D1D1B"/>
          <w:sz w:val="28"/>
          <w:shd w:val="clear" w:fill="FFFFFF"/>
        </w:rPr>
        <w:t>4. Распределение времени и повседневный порядок.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color w:val="1D1D1B"/>
          <w:sz w:val="28"/>
          <w:shd w:val="clear" w:fill="FFFFFF"/>
        </w:rPr>
        <w:t>5. Суточный наряд.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Глоссарий по теме: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Военнослужащий</w:t>
      </w:r>
      <w:r>
        <w:rPr>
          <w:rFonts w:ascii="Times New Roman" w:hAnsi="Times New Roman"/>
          <w:b w:val="0"/>
          <w:color w:val="1D1D1B"/>
          <w:sz w:val="28"/>
          <w:shd w:val="clear" w:fill="FFFFFF"/>
        </w:rPr>
        <w:t> – защитник Отечества, и на него возлагаются обязанности по подготовке к вооруженной защите и вооруженная защита РФ.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Отечество</w:t>
      </w:r>
      <w:r>
        <w:rPr>
          <w:rFonts w:ascii="Times New Roman" w:hAnsi="Times New Roman"/>
          <w:b w:val="0"/>
          <w:color w:val="1D1D1B"/>
          <w:sz w:val="28"/>
          <w:shd w:val="clear" w:fill="FFFFFF"/>
        </w:rPr>
        <w:t> – это не только прошлое, не только общность исторической судьбы, но и, прежде всего, настоящее народа, проживающего на конкретной территории и имеющего государственное устройство.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Патриотизм</w:t>
      </w:r>
      <w:r>
        <w:rPr>
          <w:rFonts w:ascii="Times New Roman" w:hAnsi="Times New Roman"/>
          <w:b w:val="0"/>
          <w:color w:val="1D1D1B"/>
          <w:sz w:val="28"/>
          <w:shd w:val="clear" w:fill="FFFFFF"/>
        </w:rPr>
        <w:t> – это чувство любви к своему народу, гордость за его успехи и победы и горечь за неудачи и поражения.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Воинский долг</w:t>
      </w:r>
      <w:r>
        <w:rPr>
          <w:rFonts w:ascii="Times New Roman" w:hAnsi="Times New Roman"/>
          <w:b w:val="0"/>
          <w:color w:val="1D1D1B"/>
          <w:sz w:val="28"/>
          <w:shd w:val="clear" w:fill="FFFFFF"/>
        </w:rPr>
        <w:t> – нравственно-правовая норма поведения военнослужащего.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Родина</w:t>
      </w:r>
      <w:r>
        <w:rPr>
          <w:rFonts w:ascii="Times New Roman" w:hAnsi="Times New Roman"/>
          <w:b w:val="0"/>
          <w:color w:val="1D1D1B"/>
          <w:sz w:val="28"/>
          <w:shd w:val="clear" w:fill="FFFFFF"/>
        </w:rPr>
        <w:t> – это территория, географическое пространство, где человек родился, социальная и духовная среда, в которой он вырос и живет.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Долг</w:t>
      </w:r>
      <w:r>
        <w:rPr>
          <w:rFonts w:ascii="Times New Roman" w:hAnsi="Times New Roman"/>
          <w:b w:val="0"/>
          <w:color w:val="1D1D1B"/>
          <w:sz w:val="28"/>
          <w:shd w:val="clear" w:fill="FFFFFF"/>
        </w:rPr>
        <w:t> – есть нравственные обязанности человека, выполняемые из побуждений совести.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Совесть</w:t>
      </w:r>
      <w:r>
        <w:rPr>
          <w:rFonts w:ascii="Times New Roman" w:hAnsi="Times New Roman"/>
          <w:b w:val="0"/>
          <w:color w:val="1D1D1B"/>
          <w:sz w:val="28"/>
          <w:shd w:val="clear" w:fill="FFFFFF"/>
        </w:rPr>
        <w:t> – есть выражение способности личности осуществлять нравственный самоконтроль, самостоятельно формулировать для себя нравственные обязанности, требовать от себя их выполнение и производить самооценку совершаемых поступков.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Дружба</w:t>
      </w:r>
      <w:r>
        <w:rPr>
          <w:rFonts w:ascii="Times New Roman" w:hAnsi="Times New Roman"/>
          <w:b w:val="0"/>
          <w:color w:val="1D1D1B"/>
          <w:sz w:val="28"/>
          <w:shd w:val="clear" w:fill="FFFFFF"/>
        </w:rPr>
        <w:t> – такой вид личных человеческих взаимоотношений, которые выражаются в психологическом единстве, в духовной совместимости людей, в постоянной потребности общения между собой.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Основная и дополнительная литература по теме урока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Основная литература:</w:t>
      </w:r>
    </w:p>
    <w:p>
      <w:pPr>
        <w:numPr>
          <w:ilvl w:val="0"/>
          <w:numId w:val="1"/>
        </w:numPr>
        <w:spacing w:before="0" w:after="0" w:beforeAutospacing="0" w:afterAutospacing="0"/>
        <w:ind w:hanging="360" w:left="720" w:right="0"/>
        <w:jc w:val="left"/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  <w:t>Смирнов А.Т., Хренников Б.О. Основы безопасности жизнедеятельности. 10 класс: учеб. для общеобразоват. организаций: базовый и профильный уровни уровень. М.: Просвещение, 2018. 304 с. (страницы 242 – 262)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Дополнительная литература:</w:t>
      </w:r>
    </w:p>
    <w:p>
      <w:pPr>
        <w:numPr>
          <w:ilvl w:val="0"/>
          <w:numId w:val="2"/>
        </w:numPr>
        <w:spacing w:before="0" w:after="0" w:beforeAutospacing="0" w:afterAutospacing="0"/>
        <w:ind w:hanging="360" w:left="720" w:right="0"/>
        <w:jc w:val="left"/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  <w:t>Смирнов А.Т. Основы безопасности жизнедеятельности. 10-11 классы: Сборник ситуативных задач. 10-11 кл. М.: Просвещение, 2016. 128 с.</w:t>
      </w:r>
    </w:p>
    <w:p>
      <w:pPr>
        <w:numPr>
          <w:ilvl w:val="0"/>
          <w:numId w:val="2"/>
        </w:numPr>
        <w:spacing w:before="0" w:after="0" w:beforeAutospacing="0" w:afterAutospacing="0"/>
        <w:ind w:hanging="360" w:left="720" w:right="0"/>
        <w:jc w:val="left"/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  <w:t>Латчук В.Н., Миронов С.К. Основы безопасности жизнедеятельности. Рабочая тетрадь для любого учебника. 10 класс. Базовый уровень. М.: Дрофа. 2018, 64 с.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Интернет-ресурсы:</w:t>
      </w:r>
    </w:p>
    <w:p>
      <w:pPr>
        <w:numPr>
          <w:ilvl w:val="0"/>
          <w:numId w:val="3"/>
        </w:numPr>
        <w:spacing w:before="0" w:after="0" w:beforeAutospacing="0" w:afterAutospacing="0"/>
        <w:ind w:hanging="360" w:left="720" w:right="0"/>
        <w:jc w:val="left"/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  <w:t>Официальный сайт Министерства внутренних дел Российской Федерации - </w:t>
      </w:r>
      <w:r>
        <w:rPr>
          <w:rStyle w:val="C2"/>
          <w:rFonts w:ascii="Times New Roman" w:hAnsi="Times New Roman"/>
          <w:b w:val="0"/>
          <w:i w:val="0"/>
          <w:strike w:val="0"/>
          <w:color w:val="auto"/>
          <w:sz w:val="28"/>
          <w:u w:val="none"/>
        </w:rPr>
        <w:fldChar w:fldCharType="begin"/>
      </w:r>
      <w:r>
        <w:rPr>
          <w:rStyle w:val="C2"/>
          <w:rFonts w:ascii="Times New Roman" w:hAnsi="Times New Roman"/>
          <w:b w:val="0"/>
          <w:i w:val="0"/>
          <w:strike w:val="0"/>
          <w:color w:val="auto"/>
          <w:sz w:val="28"/>
          <w:u w:val="none"/>
        </w:rPr>
        <w:instrText>HYPERLINK "about:blank"</w:instrText>
      </w:r>
      <w:r>
        <w:rPr>
          <w:rStyle w:val="C2"/>
          <w:rFonts w:ascii="Times New Roman" w:hAnsi="Times New Roman"/>
          <w:b w:val="0"/>
          <w:i w:val="0"/>
          <w:strike w:val="0"/>
          <w:color w:val="auto"/>
          <w:sz w:val="28"/>
          <w:u w:val="none"/>
        </w:rPr>
        <w:fldChar w:fldCharType="separate"/>
      </w:r>
      <w:r>
        <w:rPr>
          <w:rStyle w:val="C2"/>
          <w:rFonts w:ascii="Times New Roman" w:hAnsi="Times New Roman"/>
          <w:b w:val="0"/>
          <w:i w:val="0"/>
          <w:strike w:val="0"/>
          <w:color w:val="auto"/>
          <w:sz w:val="28"/>
          <w:u w:val="none"/>
        </w:rPr>
        <w:t>https://мвд.рф</w:t>
      </w:r>
      <w:r>
        <w:rPr>
          <w:rStyle w:val="C2"/>
          <w:rFonts w:ascii="Times New Roman" w:hAnsi="Times New Roman"/>
          <w:b w:val="0"/>
          <w:i w:val="0"/>
          <w:strike w:val="0"/>
          <w:color w:val="auto"/>
          <w:sz w:val="28"/>
          <w:u w:val="none"/>
        </w:rPr>
        <w:fldChar w:fldCharType="end"/>
      </w:r>
    </w:p>
    <w:p>
      <w:pPr>
        <w:numPr>
          <w:ilvl w:val="0"/>
          <w:numId w:val="3"/>
        </w:numPr>
        <w:spacing w:before="0" w:after="0" w:beforeAutospacing="0" w:afterAutospacing="0"/>
        <w:ind w:hanging="360" w:left="720" w:right="0"/>
        <w:jc w:val="left"/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  <w:t>Официальный сайт министерства Российской Федерации по делам гражданской обороны, чрезвычайным ситуациям и ликвидации последствий стихийных бедствий - </w:t>
      </w:r>
      <w:r>
        <w:rPr>
          <w:rStyle w:val="C2"/>
          <w:rFonts w:ascii="Times New Roman" w:hAnsi="Times New Roman"/>
          <w:b w:val="0"/>
          <w:i w:val="0"/>
          <w:strike w:val="0"/>
          <w:color w:val="auto"/>
          <w:sz w:val="28"/>
          <w:u w:val="none"/>
        </w:rPr>
        <w:fldChar w:fldCharType="begin"/>
      </w:r>
      <w:r>
        <w:rPr>
          <w:rStyle w:val="C2"/>
          <w:rFonts w:ascii="Times New Roman" w:hAnsi="Times New Roman"/>
          <w:b w:val="0"/>
          <w:i w:val="0"/>
          <w:strike w:val="0"/>
          <w:color w:val="auto"/>
          <w:sz w:val="28"/>
          <w:u w:val="none"/>
        </w:rPr>
        <w:instrText>HYPERLINK "http://www.mchs.gov.ru/"</w:instrText>
      </w:r>
      <w:r>
        <w:rPr>
          <w:rStyle w:val="C2"/>
          <w:rFonts w:ascii="Times New Roman" w:hAnsi="Times New Roman"/>
          <w:b w:val="0"/>
          <w:i w:val="0"/>
          <w:strike w:val="0"/>
          <w:color w:val="auto"/>
          <w:sz w:val="28"/>
          <w:u w:val="none"/>
        </w:rPr>
        <w:fldChar w:fldCharType="separate"/>
      </w:r>
      <w:r>
        <w:rPr>
          <w:rStyle w:val="C2"/>
          <w:rFonts w:ascii="Times New Roman" w:hAnsi="Times New Roman"/>
          <w:b w:val="0"/>
          <w:i w:val="0"/>
          <w:strike w:val="0"/>
          <w:color w:val="auto"/>
          <w:sz w:val="28"/>
          <w:u w:val="none"/>
        </w:rPr>
        <w:t>http://www.mchs.gov.ru/</w:t>
      </w:r>
      <w:r>
        <w:rPr>
          <w:rStyle w:val="C2"/>
          <w:rFonts w:ascii="Times New Roman" w:hAnsi="Times New Roman"/>
          <w:b w:val="0"/>
          <w:i w:val="0"/>
          <w:strike w:val="0"/>
          <w:color w:val="auto"/>
          <w:sz w:val="28"/>
          <w:u w:val="none"/>
        </w:rPr>
        <w:fldChar w:fldCharType="end"/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Теоретический материал для самостоятельного изучения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Военная служба по призыву</w:t>
      </w:r>
      <w:r>
        <w:rPr>
          <w:rFonts w:ascii="Times New Roman" w:hAnsi="Times New Roman"/>
          <w:b w:val="0"/>
          <w:color w:val="1D1D1B"/>
          <w:sz w:val="28"/>
          <w:shd w:val="clear" w:fill="FFFFFF"/>
        </w:rPr>
        <w:t>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color w:val="1D1D1B"/>
          <w:sz w:val="28"/>
          <w:shd w:val="clear" w:fill="FFFFFF"/>
        </w:rPr>
        <w:t>В установленное время проводится призыв на военную службу граждан, которые прошли первоначальную постановку на воинский учет и которым ко дню призыва исполнилось 18 лет.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color w:val="1D1D1B"/>
          <w:sz w:val="28"/>
          <w:shd w:val="clear" w:fill="FFFFFF"/>
        </w:rPr>
        <w:t>Призыв граждан на военную службу проводится два раза в год: с 1 апреля по 15 июля и с 1 октября по 31 декабря на основании указов Президента Российской Федерации.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Военная служба по контракту</w:t>
      </w:r>
      <w:r>
        <w:rPr>
          <w:rFonts w:ascii="Times New Roman" w:hAnsi="Times New Roman"/>
          <w:b w:val="0"/>
          <w:color w:val="1D1D1B"/>
          <w:sz w:val="28"/>
          <w:shd w:val="clear" w:fill="FFFFFF"/>
        </w:rPr>
        <w:t>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color w:val="1D1D1B"/>
          <w:sz w:val="28"/>
          <w:shd w:val="clear" w:fill="FFFFFF"/>
        </w:rPr>
        <w:t>Военная служба в Вооружённых Силах РФ, которая осуществляется на добровольной основе путем подписания контрактов с гражданами, желающими проходить военную службу.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Альтернативная служба</w:t>
      </w:r>
      <w:r>
        <w:rPr>
          <w:rFonts w:ascii="Times New Roman" w:hAnsi="Times New Roman"/>
          <w:b w:val="0"/>
          <w:color w:val="1D1D1B"/>
          <w:sz w:val="28"/>
          <w:shd w:val="clear" w:fill="FFFFFF"/>
        </w:rPr>
        <w:t>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color w:val="1D1D1B"/>
          <w:sz w:val="28"/>
          <w:shd w:val="clear" w:fill="FFFFFF"/>
        </w:rPr>
        <w:t>Альтернативная служба – особый вид трудовой деятельности в интересах общества и государства, осуществляемая гражданами взамен военной службы по призыву.</w:t>
      </w:r>
    </w:p>
    <w:p>
      <w:pPr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color w:val="1D1D1B"/>
          <w:sz w:val="28"/>
          <w:shd w:val="clear" w:fill="FFFFFF"/>
        </w:rPr>
        <w:t>Также, в Российской Федерации существует государственная гражданская служба и работа в Вооружённых силах Российской Федерации на гражданских должностях.</w:t>
      </w:r>
    </w:p>
    <w:p>
      <w:pPr>
        <w:spacing w:before="240" w:after="240" w:beforeAutospacing="0" w:afterAutospacing="0"/>
        <w:ind w:firstLine="0" w:left="0" w:right="0"/>
        <w:jc w:val="center"/>
        <w:outlineLvl w:val="4"/>
        <w:rPr>
          <w:rFonts w:ascii="Times New Roman" w:hAnsi="Times New Roman"/>
          <w:b w:val="1"/>
          <w:i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1D1D1B"/>
          <w:sz w:val="28"/>
          <w:shd w:val="clear" w:fill="FFFFFF"/>
        </w:rPr>
        <w:t>Тезаурус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1D1D1B"/>
          <w:sz w:val="28"/>
          <w:shd w:val="clear" w:fill="FFFFFF"/>
        </w:rPr>
        <w:t>Военнослужащий</w:t>
      </w:r>
      <w:r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  <w:t> – защитник Отечества, и на него возлагаются обязанности по подготовке к вооруженной защите и вооруженная защита РФ.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1D1D1B"/>
          <w:sz w:val="28"/>
          <w:shd w:val="clear" w:fill="FFFFFF"/>
        </w:rPr>
        <w:t>Отечество</w:t>
      </w:r>
      <w:r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  <w:t> – это не только прошлое, не только общность исторической судьбы, но и, прежде всего, настоящее народа, проживающего на конкретной территории и имеющего государственное устройство.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1D1D1B"/>
          <w:sz w:val="28"/>
          <w:shd w:val="clear" w:fill="FFFFFF"/>
        </w:rPr>
        <w:t>Патриотизм</w:t>
      </w:r>
      <w:r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  <w:t> – это чувство любви к своему народу, гордость за его успехи и победы и горечь за неудачи и поражения.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1D1D1B"/>
          <w:sz w:val="28"/>
          <w:shd w:val="clear" w:fill="FFFFFF"/>
        </w:rPr>
        <w:t>Воинский долг</w:t>
      </w:r>
      <w:r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  <w:t> – нравственно-правовая норма поведения военнослужащего.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1D1D1B"/>
          <w:sz w:val="28"/>
          <w:shd w:val="clear" w:fill="FFFFFF"/>
        </w:rPr>
        <w:t>Родина</w:t>
      </w:r>
      <w:r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  <w:t> – это территория, географическое пространство, где человек родился, социальная и духовная среда, в которой он вырос и живет.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1D1D1B"/>
          <w:sz w:val="28"/>
          <w:shd w:val="clear" w:fill="FFFFFF"/>
        </w:rPr>
        <w:t>Долг</w:t>
      </w:r>
      <w:r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  <w:t> – есть нравственные обязанности человека, выполняемые из побуждений совести.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1D1D1B"/>
          <w:sz w:val="28"/>
          <w:shd w:val="clear" w:fill="FFFFFF"/>
        </w:rPr>
        <w:t>Совесть</w:t>
      </w:r>
      <w:r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  <w:t> – есть выражение способности личности осуществлять нравственный самоконтроль, самостоятельно формулировать для себя нравственные обязанности, требовать от себя их выполнение и производить самооценку совершаемых поступков.</w:t>
      </w:r>
    </w:p>
    <w:p>
      <w:pPr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1D1D1B"/>
          <w:sz w:val="28"/>
          <w:shd w:val="clear" w:fill="FFFFFF"/>
        </w:rPr>
        <w:t>Дружба</w:t>
      </w:r>
      <w:r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  <w:t> – такой вид личных человеческих взаимоотношений, которые выражаются в психологическом единстве, в духовной совместимости людей, в постоянной потребности общения между собой.</w:t>
      </w:r>
    </w:p>
    <w:p>
      <w:pPr>
        <w:rPr>
          <w:rFonts w:ascii="Times New Roman" w:hAnsi="Times New Roman"/>
          <w:b w:val="1"/>
          <w:i w:val="0"/>
          <w:color w:val="FF0000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FF0000"/>
          <w:sz w:val="28"/>
          <w:shd w:val="clear" w:fill="FFFFFF"/>
        </w:rPr>
        <w:t>КОНСПЕКТ</w:t>
      </w:r>
    </w:p>
    <w:p>
      <w:pPr>
        <w:jc w:val="center"/>
        <w:rPr>
          <w:rFonts w:ascii="Times New Roman" w:hAnsi="Times New Roman"/>
          <w:b w:val="1"/>
          <w:i w:val="0"/>
          <w:color w:val="FF0000"/>
          <w:sz w:val="32"/>
          <w:shd w:val="clear" w:fill="FFFFFF"/>
        </w:rPr>
      </w:pPr>
      <w:r>
        <w:rPr>
          <w:rFonts w:ascii="Times New Roman" w:hAnsi="Times New Roman"/>
          <w:b w:val="1"/>
          <w:i w:val="0"/>
          <w:color w:val="FF0000"/>
          <w:sz w:val="32"/>
          <w:shd w:val="clear" w:fill="FFFFFF"/>
        </w:rPr>
        <w:t>Контрольные задания</w:t>
      </w:r>
    </w:p>
    <w:p>
      <w:pPr>
        <w:spacing w:before="240" w:after="240" w:beforeAutospacing="0" w:afterAutospacing="0"/>
        <w:ind w:firstLine="0" w:left="0" w:right="0"/>
        <w:jc w:val="left"/>
        <w:outlineLvl w:val="4"/>
        <w:rPr>
          <w:rFonts w:ascii="robotolight" w:hAnsi="robotolight"/>
          <w:b w:val="1"/>
          <w:i w:val="0"/>
          <w:color w:val="1D1D1B"/>
          <w:sz w:val="28"/>
          <w:shd w:val="clear" w:fill="FFFFFF"/>
        </w:rPr>
      </w:pPr>
      <w:r>
        <w:rPr>
          <w:rFonts w:ascii="robotolight" w:hAnsi="robotolight"/>
          <w:b w:val="1"/>
          <w:i w:val="0"/>
          <w:color w:val="1D1D1B"/>
          <w:sz w:val="28"/>
          <w:shd w:val="clear" w:fill="FFFFFF"/>
        </w:rPr>
        <w:t>1. Личные качества военнослужащих</w:t>
      </w:r>
    </w:p>
    <w:p>
      <w:pPr>
        <w:spacing w:before="0" w:after="0" w:beforeAutospacing="0" w:afterAutospacing="0"/>
        <w:ind w:firstLine="0" w:left="0" w:right="0"/>
        <w:jc w:val="left"/>
        <w:rPr>
          <w:rFonts w:ascii="robotolight" w:hAnsi="robotolight"/>
          <w:b w:val="0"/>
          <w:i w:val="0"/>
          <w:color w:val="1D1D1B"/>
          <w:sz w:val="28"/>
          <w:shd w:val="clear" w:fill="FFFFFF"/>
        </w:rPr>
      </w:pPr>
      <w:r>
        <w:rPr>
          <w:rFonts w:ascii="robotolight" w:hAnsi="robotolight"/>
          <w:b w:val="0"/>
          <w:i w:val="0"/>
          <w:color w:val="1D1D1B"/>
          <w:sz w:val="28"/>
          <w:shd w:val="clear" w:fill="FFFFFF"/>
        </w:rPr>
        <w:t>Вставьте пропущенные слова:</w:t>
      </w:r>
    </w:p>
    <w:p>
      <w:pPr>
        <w:jc w:val="left"/>
        <w:rPr>
          <w:rFonts w:ascii="robotoregular" w:hAnsi="robotoregular"/>
          <w:b w:val="0"/>
          <w:i w:val="0"/>
          <w:color w:val="1D1D1B"/>
          <w:sz w:val="28"/>
          <w:shd w:val="clear" w:fill="FFFFFF"/>
        </w:rPr>
      </w:pPr>
      <w:r>
        <w:rPr>
          <w:rFonts w:ascii="robotoregular" w:hAnsi="robotoregular"/>
          <w:b w:val="0"/>
          <w:i w:val="0"/>
          <w:color w:val="1D1D1B"/>
          <w:sz w:val="28"/>
          <w:shd w:val="clear" w:fill="FFFFFF"/>
        </w:rPr>
        <w:t> ___________________________________- есть нравственные обязанности человека, выполняемые из побуждений совести.</w:t>
      </w:r>
    </w:p>
    <w:p>
      <w:pPr>
        <w:spacing w:before="240" w:after="240" w:beforeAutospacing="0" w:afterAutospacing="0"/>
        <w:ind w:firstLine="0" w:left="0" w:right="0"/>
        <w:jc w:val="left"/>
        <w:outlineLvl w:val="4"/>
        <w:rPr>
          <w:rFonts w:ascii="Times New Roman" w:hAnsi="Times New Roman"/>
          <w:b w:val="1"/>
          <w:i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1D1D1B"/>
          <w:sz w:val="28"/>
          <w:shd w:val="clear" w:fill="FFFFFF"/>
        </w:rPr>
        <w:t>2. Правила личной гигиены военнослужащих</w:t>
      </w:r>
    </w:p>
    <w:p>
      <w:pPr>
        <w:spacing w:before="0" w:after="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  <w:t>Выберите правила личной гигиены военнослужащих:</w:t>
      </w:r>
    </w:p>
    <w:p>
      <w:pPr>
        <w:numPr>
          <w:ilvl w:val="0"/>
          <w:numId w:val="4"/>
        </w:numPr>
        <w:spacing w:before="0" w:after="0" w:beforeAutospacing="0" w:afterAutospacing="0"/>
        <w:ind w:hanging="360" w:left="720" w:right="0"/>
        <w:jc w:val="left"/>
        <w:rPr>
          <w:rFonts w:ascii="Times New Roman" w:hAnsi="Times New Roman"/>
          <w:b w:val="0"/>
          <w:i w:val="0"/>
          <w:color w:val="262626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262626"/>
          <w:sz w:val="28"/>
          <w:shd w:val="clear" w:fill="FFFFFF"/>
        </w:rPr>
        <w:t>Утреннее умывание и чистка зубов.</w:t>
      </w:r>
    </w:p>
    <w:p>
      <w:pPr>
        <w:numPr>
          <w:ilvl w:val="0"/>
          <w:numId w:val="4"/>
        </w:numPr>
        <w:spacing w:before="0" w:after="0" w:beforeAutospacing="0" w:afterAutospacing="0"/>
        <w:ind w:hanging="360" w:left="720" w:right="0"/>
        <w:jc w:val="left"/>
        <w:rPr>
          <w:rFonts w:ascii="Times New Roman" w:hAnsi="Times New Roman"/>
          <w:b w:val="0"/>
          <w:i w:val="0"/>
          <w:color w:val="262626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262626"/>
          <w:sz w:val="28"/>
          <w:shd w:val="clear" w:fill="FFFFFF"/>
        </w:rPr>
        <w:t>Содержание в чистоте обмундирования и постели.</w:t>
      </w:r>
    </w:p>
    <w:p>
      <w:pPr>
        <w:numPr>
          <w:ilvl w:val="0"/>
          <w:numId w:val="4"/>
        </w:numPr>
        <w:spacing w:before="0" w:after="0" w:beforeAutospacing="0" w:afterAutospacing="0"/>
        <w:ind w:hanging="360" w:left="720" w:right="0"/>
        <w:jc w:val="left"/>
        <w:rPr>
          <w:rFonts w:ascii="Times New Roman" w:hAnsi="Times New Roman"/>
          <w:b w:val="0"/>
          <w:i w:val="0"/>
          <w:color w:val="262626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262626"/>
          <w:sz w:val="28"/>
          <w:shd w:val="clear" w:fill="FFFFFF"/>
        </w:rPr>
        <w:t>Принятие гигиенического душа.</w:t>
      </w:r>
    </w:p>
    <w:p>
      <w:pPr>
        <w:numPr>
          <w:ilvl w:val="0"/>
          <w:numId w:val="4"/>
        </w:numPr>
        <w:spacing w:before="0" w:after="0" w:beforeAutospacing="0" w:afterAutospacing="0"/>
        <w:ind w:hanging="360" w:left="720" w:right="0"/>
        <w:jc w:val="left"/>
        <w:rPr>
          <w:rFonts w:ascii="Times New Roman" w:hAnsi="Times New Roman"/>
          <w:b w:val="0"/>
          <w:i w:val="0"/>
          <w:color w:val="262626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262626"/>
          <w:sz w:val="28"/>
          <w:shd w:val="clear" w:fill="FFFFFF"/>
        </w:rPr>
        <w:t>Поддержание чистоты в спальных помещениях и других местах общего пользования.</w:t>
      </w:r>
    </w:p>
    <w:p>
      <w:pPr>
        <w:numPr>
          <w:ilvl w:val="0"/>
          <w:numId w:val="4"/>
        </w:numPr>
        <w:spacing w:before="0" w:after="0" w:beforeAutospacing="0" w:afterAutospacing="0"/>
        <w:ind w:hanging="360" w:left="720" w:right="0"/>
        <w:jc w:val="left"/>
        <w:rPr>
          <w:rFonts w:ascii="Times New Roman" w:hAnsi="Times New Roman"/>
          <w:b w:val="0"/>
          <w:i w:val="0"/>
          <w:color w:val="262626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262626"/>
          <w:sz w:val="28"/>
          <w:shd w:val="clear" w:fill="FFFFFF"/>
        </w:rPr>
        <w:t>Мытье рук перед приёмом пищи.</w:t>
      </w:r>
    </w:p>
    <w:p>
      <w:pPr>
        <w:numPr>
          <w:ilvl w:val="0"/>
          <w:numId w:val="4"/>
        </w:numPr>
        <w:spacing w:before="0" w:after="0" w:beforeAutospacing="0" w:afterAutospacing="0"/>
        <w:ind w:hanging="360" w:left="720" w:right="0"/>
        <w:jc w:val="left"/>
        <w:rPr>
          <w:rFonts w:ascii="Times New Roman" w:hAnsi="Times New Roman"/>
          <w:b w:val="0"/>
          <w:i w:val="0"/>
          <w:color w:val="262626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262626"/>
          <w:sz w:val="28"/>
          <w:shd w:val="clear" w:fill="FFFFFF"/>
        </w:rPr>
        <w:t>Помывка в бане не реже одного раза в неделю со сменой постельного белья.</w:t>
      </w:r>
    </w:p>
    <w:p>
      <w:pPr>
        <w:numPr>
          <w:ilvl w:val="0"/>
          <w:numId w:val="4"/>
        </w:numPr>
        <w:spacing w:before="0" w:after="0" w:beforeAutospacing="0" w:afterAutospacing="0"/>
        <w:ind w:hanging="360" w:left="720" w:right="0"/>
        <w:jc w:val="left"/>
        <w:rPr>
          <w:rFonts w:ascii="Times New Roman" w:hAnsi="Times New Roman"/>
          <w:b w:val="0"/>
          <w:i w:val="0"/>
          <w:color w:val="262626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262626"/>
          <w:sz w:val="28"/>
          <w:shd w:val="clear" w:fill="FFFFFF"/>
        </w:rPr>
        <w:t>Проветривание помещений.</w:t>
      </w:r>
    </w:p>
    <w:p>
      <w:pPr>
        <w:numPr>
          <w:ilvl w:val="0"/>
          <w:numId w:val="4"/>
        </w:numPr>
        <w:spacing w:before="0" w:after="0" w:beforeAutospacing="0" w:afterAutospacing="0"/>
        <w:ind w:hanging="360" w:left="720" w:right="0"/>
        <w:jc w:val="left"/>
        <w:rPr>
          <w:rFonts w:ascii="Times New Roman" w:hAnsi="Times New Roman"/>
          <w:b w:val="0"/>
          <w:i w:val="0"/>
          <w:color w:val="262626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262626"/>
          <w:sz w:val="28"/>
          <w:shd w:val="clear" w:fill="FFFFFF"/>
        </w:rPr>
        <w:t>Своевременное бритье, стрижка.</w:t>
      </w:r>
    </w:p>
    <w:p>
      <w:pPr>
        <w:numPr>
          <w:ilvl w:val="0"/>
          <w:numId w:val="4"/>
        </w:numPr>
        <w:jc w:val="left"/>
        <w:rPr>
          <w:rFonts w:ascii="Times New Roman" w:hAnsi="Times New Roman"/>
          <w:b w:val="0"/>
          <w:i w:val="0"/>
          <w:color w:val="262626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262626"/>
          <w:sz w:val="28"/>
          <w:shd w:val="clear" w:fill="FFFFFF"/>
        </w:rPr>
        <w:t>Поддержка чистоты в общественных местах, а также на территории полка.</w:t>
      </w:r>
    </w:p>
    <w:p>
      <w:pPr>
        <w:spacing w:before="240" w:after="240" w:beforeAutospacing="0" w:afterAutospacing="0"/>
        <w:ind w:firstLine="0" w:left="0" w:right="0"/>
        <w:jc w:val="left"/>
        <w:outlineLvl w:val="4"/>
        <w:rPr>
          <w:rFonts w:ascii="Times New Roman" w:hAnsi="Times New Roman"/>
          <w:b w:val="1"/>
          <w:i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1D1D1B"/>
          <w:sz w:val="28"/>
          <w:shd w:val="clear" w:fill="FFFFFF"/>
        </w:rPr>
        <w:t>3. Быт военнослужащих</w:t>
      </w:r>
    </w:p>
    <w:p>
      <w:pPr>
        <w:spacing w:before="0" w:after="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  <w:t>Установите соответствие между началом и окончанием фразы:</w:t>
      </w:r>
    </w:p>
    <w:p>
      <w:pPr>
        <w:spacing w:before="240" w:after="24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00B050"/>
          <w:sz w:val="28"/>
          <w:shd w:val="clear" w:fill="FFFFFF"/>
        </w:rPr>
      </w:pPr>
      <w:bookmarkStart w:id="1" w:name="RESPONSE1"/>
      <w:bookmarkEnd w:id="1"/>
      <w:bookmarkStart w:id="2" w:name="GAP-RESPONSE1-2260E055-268E-4EBF-8C04-14"/>
      <w:bookmarkEnd w:id="2"/>
      <w:r>
        <w:rPr>
          <w:rFonts w:ascii="Times New Roman" w:hAnsi="Times New Roman"/>
          <w:b w:val="0"/>
          <w:i w:val="0"/>
          <w:color w:val="00B050"/>
          <w:sz w:val="28"/>
          <w:shd w:val="clear" w:fill="FFFFFF"/>
        </w:rPr>
        <w:t>1.В распорядке дня для воинской части должно быть предусмотрено время проведения утренней зарядки, утреннего и вечернего туалета, утреннего осмотра, учебных занятий и подготовки к ним, смены специальной (рабочей) одежды, чистки обуви и мытья рук перед приемами пищи,</w:t>
      </w:r>
    </w:p>
    <w:p>
      <w:pPr>
        <w:spacing w:before="240" w:after="24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00B050"/>
          <w:sz w:val="28"/>
          <w:shd w:val="clear" w:fill="FFFFFF"/>
        </w:rPr>
      </w:pPr>
      <w:bookmarkStart w:id="3" w:name="GAP-RESPONSE1-FEECA0E1-F39E-4E34-A760-40"/>
      <w:bookmarkEnd w:id="3"/>
      <w:r>
        <w:rPr>
          <w:rFonts w:ascii="Times New Roman" w:hAnsi="Times New Roman"/>
          <w:b w:val="0"/>
          <w:i w:val="0"/>
          <w:color w:val="00B050"/>
          <w:sz w:val="28"/>
          <w:shd w:val="clear" w:fill="FFFFFF"/>
        </w:rPr>
        <w:t>2.Ежедневная утренняя уборка спальных помещений в казарме и жилых комнатах проводится</w:t>
      </w:r>
    </w:p>
    <w:p>
      <w:pPr>
        <w:spacing w:before="240" w:after="24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00B050"/>
          <w:sz w:val="28"/>
          <w:shd w:val="clear" w:fill="FFFFFF"/>
        </w:rPr>
      </w:pPr>
      <w:bookmarkStart w:id="4" w:name="GAP-RESPONSE1-DA94D1E8-6AEB-4DF3-8D5E-11"/>
      <w:bookmarkEnd w:id="4"/>
      <w:r>
        <w:rPr>
          <w:rFonts w:ascii="Times New Roman" w:hAnsi="Times New Roman"/>
          <w:b w:val="0"/>
          <w:i w:val="0"/>
          <w:color w:val="00B050"/>
          <w:sz w:val="28"/>
          <w:shd w:val="clear" w:fill="FFFFFF"/>
        </w:rPr>
        <w:t>3. Охрана здоровья военнослужащих достигается проведением командирами (начальниками) мероприятий по оздоровлению условий службы и быта, систематическим их закаливанием, регулярными занятиями физической культурой,</w:t>
      </w:r>
    </w:p>
    <w:p>
      <w:pPr>
        <w:spacing w:before="240" w:after="24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00B050"/>
          <w:sz w:val="28"/>
          <w:shd w:val="clear" w:fill="FFFFFF"/>
        </w:rPr>
      </w:pPr>
      <w:bookmarkStart w:id="5" w:name="GAP-RESPONSE1-DA759FB6-CCEF-47B0-9BC4-DF"/>
      <w:bookmarkEnd w:id="5"/>
      <w:r>
        <w:rPr>
          <w:rFonts w:ascii="Times New Roman" w:hAnsi="Times New Roman"/>
          <w:b w:val="0"/>
          <w:i w:val="0"/>
          <w:color w:val="00B050"/>
          <w:sz w:val="28"/>
          <w:shd w:val="clear" w:fill="FFFFFF"/>
        </w:rPr>
        <w:t>4. Кровати в спальных помещения располагаются последовательно, согласно штатно-должностному списку роты, и так, чтобы около каждой из них или около двух сдвинутых вместе оставалось место для прикроватных тумбочек, а между рядами кроватей в спальных помещениях было достаточно места</w:t>
      </w:r>
    </w:p>
    <w:p>
      <w:pPr>
        <w:spacing w:before="240" w:after="240" w:beforeAutospacing="0" w:afterAutospacing="0"/>
        <w:ind w:hanging="0" w:left="0"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bookmarkStart w:id="6" w:name="CHOICE-RESPONSE1-2143E7DF-449F-4066-8BC7"/>
      <w:bookmarkEnd w:id="6"/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- для личных потребностей военнослужащих.</w:t>
      </w:r>
    </w:p>
    <w:p>
      <w:pPr>
        <w:spacing w:before="240" w:after="240" w:beforeAutospacing="0" w:afterAutospacing="0"/>
        <w:ind w:hanging="0" w:left="0"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bookmarkStart w:id="7" w:name="CHOICE-RESPONSE1-7636CD1C-D3CE-416F-AAD5"/>
      <w:bookmarkEnd w:id="7"/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- для построения личного состава.</w:t>
      </w:r>
    </w:p>
    <w:p>
      <w:pPr>
        <w:spacing w:before="240" w:after="240" w:beforeAutospacing="0" w:afterAutospacing="0"/>
        <w:ind w:hanging="0" w:left="0" w:right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bookmarkStart w:id="8" w:name="CHOICE-RESPONSE1-6ADF7B05-DD31-498A-A322"/>
      <w:bookmarkEnd w:id="8"/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- очередными назначенными уборщиками под руководством дежурного по роте.</w:t>
      </w:r>
    </w:p>
    <w:p>
      <w:pPr>
        <w:ind w:hanging="0" w:left="0"/>
        <w:jc w:val="left"/>
        <w:rPr>
          <w:rFonts w:ascii="Times New Roman" w:hAnsi="Times New Roman"/>
          <w:b w:val="1"/>
          <w:sz w:val="28"/>
        </w:rPr>
      </w:pPr>
      <w:bookmarkStart w:id="9" w:name="CHOICE-RESPONSE1-3C4D6546-35C2-4630-960F"/>
      <w:bookmarkEnd w:id="9"/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- осуществлением санитарно-эпидемиологических и лечебно-профилактических меропр</w:t>
      </w: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1F4630CA"/>
    <w:multiLevelType w:val="hybridMultilevel"/>
    <w:lvl w:ilvl="0" w:tplc="202153C2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7F8C2B0F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186CD61C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328C6321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27BF4751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242F65DC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7A404FC6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6A3E7ED7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25ED6C12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1">
    <w:nsid w:val="27DB5DF4"/>
    <w:multiLevelType w:val="hybridMultilevel"/>
    <w:lvl w:ilvl="0" w:tplc="7BF814E2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59759696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631A17AB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332D7FD6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5766F082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5668374A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6420F3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4CA060A1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0A984E12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2">
    <w:nsid w:val="7B6329C8"/>
    <w:multiLevelType w:val="hybridMultilevel"/>
    <w:lvl w:ilvl="0" w:tplc="61FDE001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7F8776DE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01E40D55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4A9A2227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68545EE2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201AAA44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5011A1F6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6C620419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638FA1FA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3">
    <w:nsid w:val="05D89E5C"/>
    <w:multiLevelType w:val="hybridMultilevel"/>
    <w:lvl w:ilvl="0" w:tplc="24C7B7A6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69BA52DC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3CCA9FF8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3DC469C3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4116CCBB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58B1F584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5B9DE459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5C36389C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30C7304A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