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D5" w:rsidRDefault="003D05D5" w:rsidP="003D05D5">
      <w:pPr>
        <w:pStyle w:val="a3"/>
        <w:ind w:right="-58"/>
        <w:jc w:val="center"/>
      </w:pPr>
      <w:r>
        <w:t>Урок 82. Расчет удельных нагрузок на провода и тросы</w:t>
      </w:r>
    </w:p>
    <w:p w:rsidR="003D05D5" w:rsidRDefault="003D05D5" w:rsidP="003D05D5">
      <w:pPr>
        <w:pStyle w:val="a3"/>
        <w:ind w:right="-58"/>
        <w:jc w:val="center"/>
        <w:rPr>
          <w:sz w:val="20"/>
        </w:rPr>
      </w:pPr>
    </w:p>
    <w:p w:rsidR="003D05D5" w:rsidRDefault="003D05D5" w:rsidP="003D05D5">
      <w:pPr>
        <w:pStyle w:val="a3"/>
        <w:ind w:right="-58"/>
        <w:jc w:val="center"/>
        <w:rPr>
          <w:sz w:val="20"/>
        </w:rPr>
      </w:pPr>
    </w:p>
    <w:p w:rsidR="003D05D5" w:rsidRDefault="003D05D5" w:rsidP="003D05D5">
      <w:pPr>
        <w:pStyle w:val="a3"/>
        <w:ind w:right="-58" w:firstLine="720"/>
      </w:pPr>
      <w:r>
        <w:t xml:space="preserve">Провода и тросы </w:t>
      </w:r>
      <w:proofErr w:type="gramStart"/>
      <w:r>
        <w:t>ВЛ</w:t>
      </w:r>
      <w:proofErr w:type="gramEnd"/>
      <w:r>
        <w:t xml:space="preserve"> испытывают действие нагрузок – вертикальных (вес провода и гололеда) и горизонтальных (давление ветра). В результате этих нагрузок в металле проводов возникают растягивающие напряжения. При расч</w:t>
      </w:r>
      <w:r>
        <w:t>е</w:t>
      </w:r>
      <w:r>
        <w:t xml:space="preserve">тах на механическую прочность пользуются удельными нагрузками на провода и тросы. Под удельной нагрузкой понимают равномерно распределенную вдоль провода механическую нагрузку, отнесенную к единице длины и поперечного сечения. Как правило, удельные нагрузки выражаются в </w:t>
      </w:r>
      <w:proofErr w:type="spellStart"/>
      <w:r>
        <w:t>даН</w:t>
      </w:r>
      <w:proofErr w:type="spellEnd"/>
      <w:r>
        <w:t>, отнесенных к 1м длины пров</w:t>
      </w:r>
      <w:r>
        <w:t>о</w:t>
      </w:r>
      <w:r>
        <w:t>да и к 1 мм</w:t>
      </w:r>
      <w:proofErr w:type="gramStart"/>
      <w:r>
        <w:rPr>
          <w:vertAlign w:val="superscript"/>
        </w:rPr>
        <w:t>2</w:t>
      </w:r>
      <w:proofErr w:type="gramEnd"/>
      <w:r>
        <w:t xml:space="preserve"> сечения: </w:t>
      </w:r>
      <w:r>
        <w:rPr>
          <w:position w:val="-32"/>
        </w:rPr>
        <w:object w:dxaOrig="9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1pt;height:38.15pt" o:ole="" fillcolor="window">
            <v:imagedata r:id="rId4" o:title=""/>
          </v:shape>
          <o:OLEObject Type="Embed" ProgID="Equation.3" ShapeID="_x0000_i1025" DrawAspect="Content" ObjectID="_1706112962" r:id="rId5"/>
        </w:object>
      </w:r>
      <w:r>
        <w:t xml:space="preserve">, где 1даН = 10 Н </w:t>
      </w:r>
      <w:r>
        <w:rPr>
          <w:position w:val="-2"/>
        </w:rPr>
        <w:object w:dxaOrig="240" w:dyaOrig="200">
          <v:shape id="_x0000_i1026" type="#_x0000_t75" style="width:12.1pt;height:10pt" o:ole="" fillcolor="window">
            <v:imagedata r:id="rId6" o:title=""/>
          </v:shape>
          <o:OLEObject Type="Embed" ProgID="Equation.3" ShapeID="_x0000_i1026" DrawAspect="Content" ObjectID="_1706112963" r:id="rId7"/>
        </w:object>
      </w:r>
      <w:r>
        <w:t>1 кг.</w:t>
      </w:r>
    </w:p>
    <w:p w:rsidR="003D05D5" w:rsidRDefault="003D05D5" w:rsidP="003D05D5">
      <w:pPr>
        <w:pStyle w:val="a3"/>
        <w:ind w:right="-58"/>
      </w:pPr>
      <w:r>
        <w:t>Рассмотрим, как определяются удельные нагру</w:t>
      </w:r>
      <w:r>
        <w:t>з</w:t>
      </w:r>
      <w:r>
        <w:t>ки.</w:t>
      </w:r>
    </w:p>
    <w:p w:rsidR="003D05D5" w:rsidRDefault="003D05D5" w:rsidP="003D05D5">
      <w:pPr>
        <w:pStyle w:val="a3"/>
        <w:ind w:right="-58" w:firstLine="720"/>
      </w:pPr>
      <w:r>
        <w:t xml:space="preserve">1. Удельная нагрузка от собственного веса провода (троса) - </w:t>
      </w:r>
      <w:r>
        <w:rPr>
          <w:position w:val="-12"/>
        </w:rPr>
        <w:object w:dxaOrig="279" w:dyaOrig="380">
          <v:shape id="_x0000_i1027" type="#_x0000_t75" style="width:13.9pt;height:18.9pt" o:ole="" fillcolor="window">
            <v:imagedata r:id="rId8" o:title=""/>
          </v:shape>
          <o:OLEObject Type="Embed" ProgID="Equation.3" ShapeID="_x0000_i1027" DrawAspect="Content" ObjectID="_1706112964" r:id="rId9"/>
        </w:object>
      </w:r>
      <w:r>
        <w:t xml:space="preserve"> (рис. 3.2). </w:t>
      </w:r>
    </w:p>
    <w:p w:rsidR="003D05D5" w:rsidRDefault="003D05D5" w:rsidP="003D05D5">
      <w:pPr>
        <w:pStyle w:val="a3"/>
        <w:ind w:right="-58"/>
        <w:jc w:val="right"/>
      </w:pPr>
      <w:r>
        <w:pict>
          <v:shape id="_x0000_s1026" type="#_x0000_t75" style="position:absolute;left:0;text-align:left;margin-left:1.1pt;margin-top:7.25pt;width:72.15pt;height:53.25pt;z-index:251660288" o:allowincell="f">
            <v:imagedata r:id="rId10" o:title="" cropbottom="13774f"/>
            <w10:wrap type="square" side="right"/>
          </v:shape>
          <o:OLEObject Type="Embed" ProgID="CorelDraw.Graphic.7" ShapeID="_x0000_s1026" DrawAspect="Content" ObjectID="_1706112995" r:id="rId11"/>
        </w:pict>
      </w:r>
      <w:r>
        <w:rPr>
          <w:position w:val="-26"/>
        </w:rPr>
        <w:object w:dxaOrig="1060" w:dyaOrig="700">
          <v:shape id="_x0000_i1028" type="#_x0000_t75" style="width:53.1pt;height:34.95pt" o:ole="" fillcolor="window">
            <v:imagedata r:id="rId12" o:title=""/>
          </v:shape>
          <o:OLEObject Type="Embed" ProgID="Equation.3" ShapeID="_x0000_i1028" DrawAspect="Content" ObjectID="_1706112965" r:id="rId13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>(3.6)</w:t>
      </w:r>
    </w:p>
    <w:p w:rsidR="003D05D5" w:rsidRDefault="003D05D5" w:rsidP="003D05D5">
      <w:pPr>
        <w:pStyle w:val="a3"/>
        <w:ind w:right="-58"/>
      </w:pPr>
      <w:r>
        <w:t xml:space="preserve">где </w:t>
      </w:r>
      <w:r>
        <w:rPr>
          <w:position w:val="-12"/>
        </w:rPr>
        <w:object w:dxaOrig="460" w:dyaOrig="380">
          <v:shape id="_x0000_i1029" type="#_x0000_t75" style="width:23.15pt;height:18.9pt" o:ole="" fillcolor="window">
            <v:imagedata r:id="rId14" o:title=""/>
          </v:shape>
          <o:OLEObject Type="Embed" ProgID="Equation.3" ShapeID="_x0000_i1029" DrawAspect="Content" ObjectID="_1706112966" r:id="rId15"/>
        </w:object>
      </w:r>
      <w:r>
        <w:t xml:space="preserve"> – вес одного метра провода или троса, </w:t>
      </w:r>
      <w:proofErr w:type="spellStart"/>
      <w:r>
        <w:t>даН</w:t>
      </w:r>
      <w:proofErr w:type="spellEnd"/>
      <w:r>
        <w:t>;</w:t>
      </w:r>
    </w:p>
    <w:p w:rsidR="003D05D5" w:rsidRDefault="003D05D5" w:rsidP="003D05D5">
      <w:pPr>
        <w:pStyle w:val="a3"/>
        <w:ind w:right="-58" w:firstLine="426"/>
      </w:pPr>
      <w:r>
        <w:t xml:space="preserve"> </w:t>
      </w:r>
      <w:r>
        <w:rPr>
          <w:i/>
        </w:rPr>
        <w:t>F</w:t>
      </w:r>
      <w:r>
        <w:t xml:space="preserve"> – фактическое сечение провода или троса, мм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3D05D5" w:rsidRDefault="003D05D5" w:rsidP="003D05D5">
      <w:pPr>
        <w:pStyle w:val="a3"/>
        <w:ind w:right="-58"/>
      </w:pPr>
      <w:r>
        <w:t xml:space="preserve">    Рис. 3.2.</w:t>
      </w:r>
    </w:p>
    <w:p w:rsidR="003D05D5" w:rsidRDefault="003D05D5" w:rsidP="003D05D5">
      <w:pPr>
        <w:pStyle w:val="a3"/>
        <w:ind w:right="-58"/>
      </w:pPr>
      <w:r>
        <w:t xml:space="preserve">Значения </w:t>
      </w:r>
      <w:r>
        <w:rPr>
          <w:position w:val="-12"/>
        </w:rPr>
        <w:object w:dxaOrig="279" w:dyaOrig="380">
          <v:shape id="_x0000_i1030" type="#_x0000_t75" style="width:13.9pt;height:18.9pt" o:ole="" fillcolor="window">
            <v:imagedata r:id="rId16" o:title=""/>
          </v:shape>
          <o:OLEObject Type="Embed" ProgID="Equation.3" ShapeID="_x0000_i1030" DrawAspect="Content" ObjectID="_1706112967" r:id="rId17"/>
        </w:object>
      </w:r>
      <w:r>
        <w:t xml:space="preserve"> для проводов и тросов приводятся в прил</w:t>
      </w:r>
      <w:r>
        <w:t>о</w:t>
      </w:r>
      <w:r>
        <w:t>жениях</w:t>
      </w:r>
      <w:proofErr w:type="gramStart"/>
      <w:r>
        <w:t xml:space="preserve"> А</w:t>
      </w:r>
      <w:proofErr w:type="gramEnd"/>
      <w:r>
        <w:t xml:space="preserve"> и Б.</w:t>
      </w:r>
    </w:p>
    <w:p w:rsidR="003D05D5" w:rsidRDefault="003D05D5" w:rsidP="003D05D5">
      <w:pPr>
        <w:pStyle w:val="a3"/>
        <w:ind w:right="-58"/>
      </w:pPr>
      <w:r>
        <w:tab/>
        <w:t xml:space="preserve">2. Удельная нагрузка от веса гололеда </w:t>
      </w:r>
      <w:r>
        <w:rPr>
          <w:position w:val="-12"/>
        </w:rPr>
        <w:object w:dxaOrig="320" w:dyaOrig="380">
          <v:shape id="_x0000_i1031" type="#_x0000_t75" style="width:16.05pt;height:18.9pt" o:ole="" fillcolor="window">
            <v:imagedata r:id="rId18" o:title=""/>
          </v:shape>
          <o:OLEObject Type="Embed" ProgID="Equation.3" ShapeID="_x0000_i1031" DrawAspect="Content" ObjectID="_1706112968" r:id="rId19"/>
        </w:object>
      </w:r>
      <w:r>
        <w:t xml:space="preserve"> определяется исходя из условия, что гололедные отложения имеют цилиндрическую форму плотностью </w:t>
      </w:r>
      <w:r>
        <w:rPr>
          <w:position w:val="-30"/>
        </w:rPr>
        <w:object w:dxaOrig="2540" w:dyaOrig="740">
          <v:shape id="_x0000_i1032" type="#_x0000_t75" style="width:126.9pt;height:37.05pt" o:ole="" fillcolor="window">
            <v:imagedata r:id="rId20" o:title=""/>
          </v:shape>
          <o:OLEObject Type="Embed" ProgID="Equation.3" ShapeID="_x0000_i1032" DrawAspect="Content" ObjectID="_1706112969" r:id="rId21"/>
        </w:object>
      </w:r>
      <w:r>
        <w:t>:</w:t>
      </w:r>
    </w:p>
    <w:p w:rsidR="003D05D5" w:rsidRDefault="003D05D5" w:rsidP="003D05D5">
      <w:pPr>
        <w:pStyle w:val="a3"/>
        <w:ind w:right="-58"/>
        <w:jc w:val="right"/>
      </w:pPr>
      <w:r>
        <w:rPr>
          <w:position w:val="-26"/>
        </w:rPr>
        <w:object w:dxaOrig="3420" w:dyaOrig="700">
          <v:shape id="_x0000_i1033" type="#_x0000_t75" style="width:171.1pt;height:34.95pt" o:ole="" fillcolor="window">
            <v:imagedata r:id="rId22" o:title=""/>
          </v:shape>
          <o:OLEObject Type="Embed" ProgID="Equation.3" ShapeID="_x0000_i1033" DrawAspect="Content" ObjectID="_1706112970" r:id="rId23"/>
        </w:object>
      </w:r>
      <w:r>
        <w:t>,</w:t>
      </w:r>
      <w:r>
        <w:tab/>
      </w:r>
      <w:r>
        <w:tab/>
      </w:r>
      <w:r>
        <w:tab/>
        <w:t>(3.7)</w:t>
      </w:r>
    </w:p>
    <w:p w:rsidR="003D05D5" w:rsidRDefault="003D05D5" w:rsidP="003D05D5">
      <w:pPr>
        <w:pStyle w:val="a3"/>
        <w:ind w:right="-58"/>
      </w:pPr>
      <w:r>
        <w:rPr>
          <w:noProof/>
        </w:rPr>
        <w:pict>
          <v:shape id="_x0000_s1032" type="#_x0000_t75" style="position:absolute;left:0;text-align:left;margin-left:1.1pt;margin-top:2.65pt;width:119.95pt;height:70.2pt;z-index:251666432;mso-position-vertical-relative:margin" o:allowincell="f">
            <v:imagedata r:id="rId24" o:title="" cropbottom="14435f"/>
            <w10:wrap type="square" side="right" anchory="margin"/>
          </v:shape>
          <o:OLEObject Type="Embed" ProgID="CorelDraw.Graphic.7" ShapeID="_x0000_s1032" DrawAspect="Content" ObjectID="_1706112996" r:id="rId25"/>
        </w:pict>
      </w:r>
      <w:r>
        <w:t xml:space="preserve">где </w:t>
      </w:r>
      <w:r>
        <w:rPr>
          <w:position w:val="-12"/>
        </w:rPr>
        <w:object w:dxaOrig="620" w:dyaOrig="380">
          <v:shape id="_x0000_i1034" type="#_x0000_t75" style="width:31pt;height:18.9pt" o:ole="" fillcolor="window">
            <v:imagedata r:id="rId26" o:title=""/>
          </v:shape>
          <o:OLEObject Type="Embed" ProgID="Equation.3" ShapeID="_x0000_i1034" DrawAspect="Content" ObjectID="_1706112971" r:id="rId27"/>
        </w:object>
      </w:r>
      <w:r>
        <w:t xml:space="preserve"> – толщина стенки гололеда, </w:t>
      </w:r>
      <w:proofErr w:type="gramStart"/>
      <w:r>
        <w:t>мм</w:t>
      </w:r>
      <w:proofErr w:type="gramEnd"/>
      <w:r>
        <w:t>;</w:t>
      </w:r>
    </w:p>
    <w:p w:rsidR="003D05D5" w:rsidRDefault="003D05D5" w:rsidP="003D05D5">
      <w:pPr>
        <w:pStyle w:val="a3"/>
        <w:ind w:right="-58"/>
      </w:pPr>
      <w:r>
        <w:t xml:space="preserve">       </w:t>
      </w:r>
      <w:proofErr w:type="spellStart"/>
      <w:r>
        <w:rPr>
          <w:i/>
        </w:rPr>
        <w:t>d</w:t>
      </w:r>
      <w:proofErr w:type="spellEnd"/>
      <w:r>
        <w:t xml:space="preserve"> – диаметр провода или троса, </w:t>
      </w:r>
      <w:proofErr w:type="gramStart"/>
      <w:r>
        <w:t>мм</w:t>
      </w:r>
      <w:proofErr w:type="gramEnd"/>
      <w:r>
        <w:t xml:space="preserve">;     </w:t>
      </w:r>
    </w:p>
    <w:p w:rsidR="003D05D5" w:rsidRDefault="003D05D5" w:rsidP="003D05D5">
      <w:pPr>
        <w:pStyle w:val="a3"/>
        <w:ind w:right="-58"/>
      </w:pPr>
      <w:r>
        <w:rPr>
          <w:i/>
        </w:rPr>
        <w:t xml:space="preserve">      F</w:t>
      </w:r>
      <w:r>
        <w:t xml:space="preserve"> – фактическое сечение провода или троса, мм</w:t>
      </w:r>
      <w:proofErr w:type="gramStart"/>
      <w:r>
        <w:rPr>
          <w:vertAlign w:val="superscript"/>
        </w:rPr>
        <w:t>2</w:t>
      </w:r>
      <w:proofErr w:type="gramEnd"/>
      <w:r>
        <w:t xml:space="preserve">.  </w:t>
      </w:r>
    </w:p>
    <w:p w:rsidR="003D05D5" w:rsidRDefault="003D05D5" w:rsidP="003D05D5">
      <w:pPr>
        <w:pStyle w:val="a3"/>
        <w:ind w:right="-58"/>
        <w:rPr>
          <w:sz w:val="10"/>
        </w:rPr>
      </w:pPr>
      <w:r>
        <w:t xml:space="preserve">        Рис. 3.3</w:t>
      </w:r>
    </w:p>
    <w:p w:rsidR="003D05D5" w:rsidRDefault="003D05D5" w:rsidP="003D05D5">
      <w:pPr>
        <w:pStyle w:val="a3"/>
        <w:ind w:right="-58"/>
      </w:pPr>
      <w:r>
        <w:pict>
          <v:shape id="_x0000_s1028" type="#_x0000_t75" style="position:absolute;left:0;text-align:left;margin-left:1.1pt;margin-top:22.7pt;width:72.25pt;height:122.6pt;z-index:251662336" o:allowincell="f">
            <v:imagedata r:id="rId28" o:title="" cropbottom="10230f"/>
            <w10:wrap type="square" side="right"/>
          </v:shape>
          <o:OLEObject Type="Embed" ProgID="CorelDraw.Graphic.7" ShapeID="_x0000_s1028" DrawAspect="Content" ObjectID="_1706112997" r:id="rId29"/>
        </w:pict>
      </w:r>
      <w:r>
        <w:tab/>
        <w:t>3. Удельная нагрузка от собственного веса провода (троса) и веса голол</w:t>
      </w:r>
      <w:r>
        <w:t>е</w:t>
      </w:r>
      <w:r>
        <w:t xml:space="preserve">да - </w:t>
      </w:r>
      <w:r>
        <w:rPr>
          <w:position w:val="-12"/>
        </w:rPr>
        <w:object w:dxaOrig="300" w:dyaOrig="380">
          <v:shape id="_x0000_i1035" type="#_x0000_t75" style="width:14.95pt;height:18.9pt" o:ole="" fillcolor="window">
            <v:imagedata r:id="rId30" o:title=""/>
          </v:shape>
          <o:OLEObject Type="Embed" ProgID="Equation.3" ShapeID="_x0000_i1035" DrawAspect="Content" ObjectID="_1706112972" r:id="rId31"/>
        </w:object>
      </w:r>
      <w:r>
        <w:t xml:space="preserve"> (рис. 3.4):</w:t>
      </w:r>
    </w:p>
    <w:p w:rsidR="003D05D5" w:rsidRDefault="003D05D5" w:rsidP="003D05D5">
      <w:pPr>
        <w:pStyle w:val="a3"/>
        <w:ind w:right="-58"/>
        <w:jc w:val="right"/>
      </w:pPr>
      <w:r>
        <w:rPr>
          <w:position w:val="-12"/>
        </w:rPr>
        <w:object w:dxaOrig="1400" w:dyaOrig="380">
          <v:shape id="_x0000_i1036" type="#_x0000_t75" style="width:69.85pt;height:18.9pt" o:ole="" fillcolor="window">
            <v:imagedata r:id="rId32" o:title=""/>
          </v:shape>
          <o:OLEObject Type="Embed" ProgID="Equation.3" ShapeID="_x0000_i1036" DrawAspect="Content" ObjectID="_1706112973" r:id="rId33"/>
        </w:object>
      </w:r>
      <w:r>
        <w:t>.</w:t>
      </w:r>
      <w:r>
        <w:tab/>
      </w:r>
      <w:r>
        <w:tab/>
      </w:r>
      <w:r>
        <w:tab/>
      </w:r>
      <w:r>
        <w:tab/>
        <w:t>(3.8)</w:t>
      </w:r>
    </w:p>
    <w:p w:rsidR="003D05D5" w:rsidRDefault="003D05D5" w:rsidP="003D05D5">
      <w:pPr>
        <w:pStyle w:val="a3"/>
        <w:ind w:right="-58"/>
        <w:jc w:val="right"/>
      </w:pPr>
    </w:p>
    <w:p w:rsidR="003D05D5" w:rsidRDefault="003D05D5" w:rsidP="003D05D5">
      <w:pPr>
        <w:pStyle w:val="a3"/>
        <w:ind w:right="-58"/>
        <w:jc w:val="right"/>
      </w:pPr>
    </w:p>
    <w:p w:rsidR="003D05D5" w:rsidRDefault="003D05D5" w:rsidP="003D05D5">
      <w:pPr>
        <w:pStyle w:val="a3"/>
        <w:ind w:right="-58"/>
        <w:jc w:val="right"/>
      </w:pPr>
    </w:p>
    <w:p w:rsidR="003D05D5" w:rsidRDefault="003D05D5" w:rsidP="003D05D5">
      <w:pPr>
        <w:pStyle w:val="a3"/>
        <w:ind w:right="-58"/>
      </w:pPr>
    </w:p>
    <w:p w:rsidR="003D05D5" w:rsidRDefault="003D05D5" w:rsidP="003D05D5">
      <w:pPr>
        <w:pStyle w:val="a3"/>
        <w:ind w:right="-58"/>
      </w:pPr>
    </w:p>
    <w:p w:rsidR="003D05D5" w:rsidRDefault="003D05D5" w:rsidP="003D05D5">
      <w:pPr>
        <w:pStyle w:val="a3"/>
        <w:ind w:right="-58" w:firstLine="284"/>
      </w:pPr>
    </w:p>
    <w:p w:rsidR="003D05D5" w:rsidRDefault="003D05D5" w:rsidP="003D05D5">
      <w:pPr>
        <w:pStyle w:val="a3"/>
        <w:ind w:right="-58" w:firstLine="284"/>
      </w:pPr>
      <w:r>
        <w:t>Рис. 3.4.</w:t>
      </w:r>
    </w:p>
    <w:p w:rsidR="003D05D5" w:rsidRDefault="003D05D5" w:rsidP="003D05D5">
      <w:pPr>
        <w:pStyle w:val="a3"/>
        <w:ind w:right="-58" w:firstLine="720"/>
      </w:pPr>
      <w:r>
        <w:lastRenderedPageBreak/>
        <w:t xml:space="preserve">4. Удельная нагрузка от давления ветра, действующего перпендикулярно проводу, при отсутствии гололеда - </w:t>
      </w:r>
      <w:r>
        <w:rPr>
          <w:position w:val="-12"/>
        </w:rPr>
        <w:object w:dxaOrig="320" w:dyaOrig="380">
          <v:shape id="_x0000_i1037" type="#_x0000_t75" style="width:16.05pt;height:18.9pt" o:ole="" fillcolor="window">
            <v:imagedata r:id="rId34" o:title=""/>
          </v:shape>
          <o:OLEObject Type="Embed" ProgID="Equation.3" ShapeID="_x0000_i1037" DrawAspect="Content" ObjectID="_1706112974" r:id="rId35"/>
        </w:object>
      </w:r>
      <w:r>
        <w:t xml:space="preserve"> (рис. 3.5):            </w:t>
      </w:r>
    </w:p>
    <w:p w:rsidR="003D05D5" w:rsidRDefault="003D05D5" w:rsidP="003D05D5">
      <w:pPr>
        <w:pStyle w:val="a3"/>
        <w:ind w:right="-58"/>
        <w:jc w:val="right"/>
      </w:pPr>
      <w:r>
        <w:pict>
          <v:shape id="_x0000_s1027" type="#_x0000_t75" style="position:absolute;left:0;text-align:left;margin-left:1.1pt;margin-top:3.4pt;width:71.85pt;height:31.4pt;z-index:251661312" o:allowincell="f">
            <v:imagedata r:id="rId36" o:title="" cropbottom="25402f"/>
            <w10:wrap type="square" side="right"/>
          </v:shape>
          <o:OLEObject Type="Embed" ProgID="CorelDraw.Graphic.7" ShapeID="_x0000_s1027" DrawAspect="Content" ObjectID="_1706112998" r:id="rId37"/>
        </w:pict>
      </w:r>
      <w:r>
        <w:rPr>
          <w:position w:val="-26"/>
        </w:rPr>
        <w:object w:dxaOrig="3720" w:dyaOrig="700">
          <v:shape id="_x0000_i1038" type="#_x0000_t75" style="width:186.05pt;height:34.95pt" o:ole="" fillcolor="window">
            <v:imagedata r:id="rId38" o:title=""/>
          </v:shape>
          <o:OLEObject Type="Embed" ProgID="Equation.3" ShapeID="_x0000_i1038" DrawAspect="Content" ObjectID="_1706112975" r:id="rId39"/>
        </w:object>
      </w:r>
      <w:r>
        <w:t>,</w:t>
      </w:r>
      <w:r>
        <w:tab/>
      </w:r>
      <w:r>
        <w:tab/>
      </w:r>
      <w:r>
        <w:tab/>
        <w:t>(3.9)</w:t>
      </w:r>
    </w:p>
    <w:p w:rsidR="003D05D5" w:rsidRDefault="003D05D5" w:rsidP="003D05D5">
      <w:pPr>
        <w:pStyle w:val="a3"/>
        <w:ind w:right="-58"/>
      </w:pPr>
      <w:r>
        <w:t xml:space="preserve">    Рис. 3.5.</w:t>
      </w:r>
      <w:r>
        <w:tab/>
      </w:r>
      <w:r>
        <w:tab/>
        <w:t xml:space="preserve">где </w:t>
      </w:r>
      <w:r>
        <w:rPr>
          <w:position w:val="-12"/>
        </w:rPr>
        <w:object w:dxaOrig="600" w:dyaOrig="380">
          <v:shape id="_x0000_i1039" type="#_x0000_t75" style="width:29.95pt;height:18.9pt" o:ole="" fillcolor="window">
            <v:imagedata r:id="rId40" o:title=""/>
          </v:shape>
          <o:OLEObject Type="Embed" ProgID="Equation.3" ShapeID="_x0000_i1039" DrawAspect="Content" ObjectID="_1706112976" r:id="rId41"/>
        </w:object>
      </w:r>
      <w:r>
        <w:t xml:space="preserve"> – скоростной напор ветра</w:t>
      </w:r>
      <w:proofErr w:type="gramStart"/>
      <w:r>
        <w:t xml:space="preserve">, </w:t>
      </w:r>
      <w:r>
        <w:rPr>
          <w:position w:val="-30"/>
        </w:rPr>
        <w:object w:dxaOrig="580" w:dyaOrig="740">
          <v:shape id="_x0000_i1040" type="#_x0000_t75" style="width:28.85pt;height:37.05pt" o:ole="" fillcolor="window">
            <v:imagedata r:id="rId42" o:title=""/>
          </v:shape>
          <o:OLEObject Type="Embed" ProgID="Equation.3" ShapeID="_x0000_i1040" DrawAspect="Content" ObjectID="_1706112977" r:id="rId43"/>
        </w:object>
      </w:r>
      <w:r>
        <w:t xml:space="preserve">; </w:t>
      </w:r>
      <w:proofErr w:type="gramEnd"/>
    </w:p>
    <w:p w:rsidR="003D05D5" w:rsidRDefault="003D05D5" w:rsidP="003D05D5">
      <w:pPr>
        <w:pStyle w:val="a3"/>
        <w:ind w:right="-58" w:firstLine="720"/>
      </w:pPr>
      <w:r>
        <w:rPr>
          <w:position w:val="-12"/>
        </w:rPr>
        <w:object w:dxaOrig="279" w:dyaOrig="380">
          <v:shape id="_x0000_i1041" type="#_x0000_t75" style="width:13.9pt;height:18.9pt" o:ole="" fillcolor="window">
            <v:imagedata r:id="rId44" o:title=""/>
          </v:shape>
          <o:OLEObject Type="Embed" ProgID="Equation.3" ShapeID="_x0000_i1041" DrawAspect="Content" ObjectID="_1706112978" r:id="rId45"/>
        </w:object>
      </w:r>
      <w:r>
        <w:t xml:space="preserve"> – коэффициент, учитывающий влияние длины пролета на ветровую н</w:t>
      </w:r>
      <w:r>
        <w:t>а</w:t>
      </w:r>
      <w:r>
        <w:t>грузку (табл. 3.7);</w:t>
      </w:r>
    </w:p>
    <w:p w:rsidR="003D05D5" w:rsidRDefault="003D05D5" w:rsidP="003D05D5">
      <w:pPr>
        <w:pStyle w:val="a3"/>
        <w:ind w:right="-58" w:firstLine="720"/>
      </w:pPr>
      <w:r>
        <w:rPr>
          <w:position w:val="-12"/>
        </w:rPr>
        <w:object w:dxaOrig="400" w:dyaOrig="380">
          <v:shape id="_x0000_i1042" type="#_x0000_t75" style="width:19.95pt;height:18.9pt" o:ole="" fillcolor="window">
            <v:imagedata r:id="rId46" o:title=""/>
          </v:shape>
          <o:OLEObject Type="Embed" ProgID="Equation.3" ShapeID="_x0000_i1042" DrawAspect="Content" ObjectID="_1706112979" r:id="rId47"/>
        </w:object>
      </w:r>
      <w:r>
        <w:t xml:space="preserve"> – коэффициент, учитывающий неравномерность скоростного напора ветра по пролету (табл. 3.8);</w:t>
      </w:r>
    </w:p>
    <w:p w:rsidR="003D05D5" w:rsidRDefault="003D05D5" w:rsidP="003D05D5">
      <w:pPr>
        <w:pStyle w:val="a3"/>
        <w:ind w:right="-58" w:firstLine="720"/>
      </w:pPr>
      <w:r>
        <w:rPr>
          <w:position w:val="-12"/>
        </w:rPr>
        <w:object w:dxaOrig="440" w:dyaOrig="380">
          <v:shape id="_x0000_i1043" type="#_x0000_t75" style="width:22.1pt;height:18.9pt" o:ole="" fillcolor="window">
            <v:imagedata r:id="rId48" o:title=""/>
          </v:shape>
          <o:OLEObject Type="Embed" ProgID="Equation.3" ShapeID="_x0000_i1043" DrawAspect="Content" ObjectID="_1706112980" r:id="rId49"/>
        </w:object>
      </w:r>
      <w:r>
        <w:t xml:space="preserve"> – коэффициент лобового сопротивления, равный 1,1 – для проводов диаметром 20 мм и более, свободных от гололеда; 1,2 – для всех проводов, покрытых гололедом, и для проводов диаметром меньше 20 мм, свободных от г</w:t>
      </w:r>
      <w:r>
        <w:t>о</w:t>
      </w:r>
      <w:r>
        <w:t xml:space="preserve">лоледа. </w:t>
      </w:r>
    </w:p>
    <w:p w:rsidR="003D05D5" w:rsidRDefault="003D05D5" w:rsidP="003D05D5">
      <w:pPr>
        <w:pStyle w:val="a3"/>
        <w:ind w:right="-58" w:firstLine="720"/>
        <w:rPr>
          <w:sz w:val="10"/>
        </w:rPr>
      </w:pPr>
    </w:p>
    <w:p w:rsidR="003D05D5" w:rsidRDefault="003D05D5" w:rsidP="003D05D5">
      <w:pPr>
        <w:pStyle w:val="a3"/>
        <w:ind w:right="-58" w:firstLine="720"/>
      </w:pPr>
      <w:r>
        <w:t xml:space="preserve">5. Удельная нагрузка от давления ветра, действующего перпендикулярно проводу, при наличии гололеда - </w:t>
      </w:r>
      <w:r>
        <w:rPr>
          <w:position w:val="-14"/>
        </w:rPr>
        <w:object w:dxaOrig="340" w:dyaOrig="440">
          <v:shape id="_x0000_i1044" type="#_x0000_t75" style="width:17.1pt;height:22.1pt" o:ole="" fillcolor="window">
            <v:imagedata r:id="rId50" o:title=""/>
          </v:shape>
          <o:OLEObject Type="Embed" ProgID="Equation.3" ShapeID="_x0000_i1044" DrawAspect="Content" ObjectID="_1706112981" r:id="rId51"/>
        </w:object>
      </w:r>
      <w:r>
        <w:t xml:space="preserve"> (рис. 3.6):</w:t>
      </w:r>
    </w:p>
    <w:p w:rsidR="003D05D5" w:rsidRDefault="003D05D5" w:rsidP="003D05D5">
      <w:pPr>
        <w:pStyle w:val="a3"/>
        <w:ind w:right="-58"/>
        <w:jc w:val="right"/>
      </w:pPr>
      <w:r>
        <w:pict>
          <v:shape id="_x0000_s1029" type="#_x0000_t75" style="position:absolute;left:0;text-align:left;margin-left:1.1pt;margin-top:2.65pt;width:76.25pt;height:50.6pt;z-index:251663360" o:allowincell="f">
            <v:imagedata r:id="rId52" o:title="" cropbottom="19472f"/>
            <w10:wrap type="square" side="right"/>
          </v:shape>
          <o:OLEObject Type="Embed" ProgID="CorelDraw.Graphic.7" ShapeID="_x0000_s1029" DrawAspect="Content" ObjectID="_1706112999" r:id="rId53"/>
        </w:pict>
      </w:r>
      <w:r>
        <w:rPr>
          <w:position w:val="-26"/>
        </w:rPr>
        <w:object w:dxaOrig="4360" w:dyaOrig="700">
          <v:shape id="_x0000_i1045" type="#_x0000_t75" style="width:218.15pt;height:34.95pt" o:ole="" fillcolor="window">
            <v:imagedata r:id="rId54" o:title=""/>
          </v:shape>
          <o:OLEObject Type="Embed" ProgID="Equation.3" ShapeID="_x0000_i1045" DrawAspect="Content" ObjectID="_1706112982" r:id="rId55"/>
        </w:object>
      </w:r>
      <w:r>
        <w:t>,</w:t>
      </w:r>
      <w:r>
        <w:tab/>
      </w:r>
      <w:r>
        <w:tab/>
        <w:t xml:space="preserve">(3.10) </w:t>
      </w:r>
    </w:p>
    <w:p w:rsidR="003D05D5" w:rsidRDefault="003D05D5" w:rsidP="003D05D5">
      <w:pPr>
        <w:pStyle w:val="a3"/>
        <w:ind w:left="142" w:right="-58"/>
      </w:pPr>
      <w:r>
        <w:t xml:space="preserve">где </w:t>
      </w:r>
      <w:r>
        <w:rPr>
          <w:position w:val="-12"/>
        </w:rPr>
        <w:object w:dxaOrig="1680" w:dyaOrig="380">
          <v:shape id="_x0000_i1046" type="#_x0000_t75" style="width:84.1pt;height:18.9pt" o:ole="" fillcolor="window">
            <v:imagedata r:id="rId56" o:title=""/>
          </v:shape>
          <o:OLEObject Type="Embed" ProgID="Equation.3" ShapeID="_x0000_i1046" DrawAspect="Content" ObjectID="_1706112983" r:id="rId57"/>
        </w:object>
      </w:r>
      <w:r>
        <w:t xml:space="preserve"> - для районов с толщиной стенки гололеда </w:t>
      </w:r>
      <w:proofErr w:type="gramStart"/>
      <w:r>
        <w:t>до</w:t>
      </w:r>
      <w:proofErr w:type="gramEnd"/>
      <w:r>
        <w:t xml:space="preserve"> </w:t>
      </w:r>
      <w:proofErr w:type="gramStart"/>
      <w:r>
        <w:t>Рис</w:t>
      </w:r>
      <w:proofErr w:type="gramEnd"/>
      <w:r>
        <w:t>. 3.6</w:t>
      </w:r>
      <w:r>
        <w:tab/>
      </w:r>
      <w:r>
        <w:tab/>
        <w:t>15 мм;</w:t>
      </w:r>
    </w:p>
    <w:p w:rsidR="003D05D5" w:rsidRDefault="003D05D5" w:rsidP="003D05D5">
      <w:pPr>
        <w:pStyle w:val="a3"/>
        <w:ind w:right="-58"/>
      </w:pPr>
      <w:r>
        <w:rPr>
          <w:position w:val="-12"/>
        </w:rPr>
        <w:object w:dxaOrig="1680" w:dyaOrig="380">
          <v:shape id="_x0000_i1047" type="#_x0000_t75" style="width:84.1pt;height:18.9pt" o:ole="" fillcolor="window">
            <v:imagedata r:id="rId58" o:title=""/>
          </v:shape>
          <o:OLEObject Type="Embed" ProgID="Equation.3" ShapeID="_x0000_i1047" DrawAspect="Content" ObjectID="_1706112984" r:id="rId59"/>
        </w:object>
      </w:r>
      <w:r>
        <w:t xml:space="preserve">, но не менее 14 </w:t>
      </w:r>
      <w:r>
        <w:rPr>
          <w:position w:val="-32"/>
        </w:rPr>
        <w:object w:dxaOrig="580" w:dyaOrig="760">
          <v:shape id="_x0000_i1048" type="#_x0000_t75" style="width:28.85pt;height:38.15pt" o:ole="" fillcolor="window">
            <v:imagedata r:id="rId60" o:title=""/>
          </v:shape>
          <o:OLEObject Type="Embed" ProgID="Equation.3" ShapeID="_x0000_i1048" DrawAspect="Content" ObjectID="_1706112985" r:id="rId61"/>
        </w:object>
      </w:r>
      <w:r>
        <w:t xml:space="preserve"> - для районов с толщиной стенки гололеда б</w:t>
      </w:r>
      <w:r>
        <w:t>о</w:t>
      </w:r>
      <w:r>
        <w:t>лее 15 мм.</w:t>
      </w:r>
    </w:p>
    <w:p w:rsidR="003D05D5" w:rsidRDefault="003D05D5" w:rsidP="003D05D5">
      <w:pPr>
        <w:pStyle w:val="a3"/>
        <w:ind w:right="-58" w:firstLine="720"/>
      </w:pPr>
      <w:r>
        <w:t xml:space="preserve">При определении </w:t>
      </w:r>
      <w:r>
        <w:rPr>
          <w:position w:val="-12"/>
        </w:rPr>
        <w:object w:dxaOrig="320" w:dyaOrig="380">
          <v:shape id="_x0000_i1049" type="#_x0000_t75" style="width:16.05pt;height:18.9pt" o:ole="" fillcolor="window">
            <v:imagedata r:id="rId62" o:title=""/>
          </v:shape>
          <o:OLEObject Type="Embed" ProgID="Equation.3" ShapeID="_x0000_i1049" DrawAspect="Content" ObjectID="_1706112986" r:id="rId63"/>
        </w:object>
      </w:r>
      <w:r>
        <w:t xml:space="preserve"> значение коэффициента </w:t>
      </w:r>
      <w:r>
        <w:rPr>
          <w:position w:val="-12"/>
        </w:rPr>
        <w:object w:dxaOrig="400" w:dyaOrig="380">
          <v:shape id="_x0000_i1050" type="#_x0000_t75" style="width:19.95pt;height:18.9pt" o:ole="" fillcolor="window">
            <v:imagedata r:id="rId64" o:title=""/>
          </v:shape>
          <o:OLEObject Type="Embed" ProgID="Equation.3" ShapeID="_x0000_i1050" DrawAspect="Content" ObjectID="_1706112987" r:id="rId65"/>
        </w:object>
      </w:r>
      <w:r>
        <w:t xml:space="preserve"> берется из табл. 3.8 для скоростного напора </w:t>
      </w:r>
      <w:r>
        <w:rPr>
          <w:position w:val="-12"/>
        </w:rPr>
        <w:object w:dxaOrig="279" w:dyaOrig="360">
          <v:shape id="_x0000_i1051" type="#_x0000_t75" style="width:13.9pt;height:18.2pt" o:ole="" fillcolor="window">
            <v:imagedata r:id="rId66" o:title=""/>
          </v:shape>
          <o:OLEObject Type="Embed" ProgID="Equation.3" ShapeID="_x0000_i1051" DrawAspect="Content" ObjectID="_1706112988" r:id="rId67"/>
        </w:object>
      </w:r>
      <w:r>
        <w:t xml:space="preserve">.  </w:t>
      </w:r>
    </w:p>
    <w:p w:rsidR="003D05D5" w:rsidRDefault="003D05D5" w:rsidP="003D05D5">
      <w:pPr>
        <w:pStyle w:val="a3"/>
        <w:ind w:right="-58" w:firstLine="720"/>
      </w:pPr>
      <w:r>
        <w:t>6. Удельная нагрузка от давления ветра и веса провода (или троса) без голол</w:t>
      </w:r>
      <w:r>
        <w:t>е</w:t>
      </w:r>
      <w:r>
        <w:t xml:space="preserve">да - </w:t>
      </w:r>
      <w:r>
        <w:rPr>
          <w:position w:val="-12"/>
        </w:rPr>
        <w:object w:dxaOrig="320" w:dyaOrig="380">
          <v:shape id="_x0000_i1052" type="#_x0000_t75" style="width:16.05pt;height:18.9pt" o:ole="" fillcolor="window">
            <v:imagedata r:id="rId68" o:title=""/>
          </v:shape>
          <o:OLEObject Type="Embed" ProgID="Equation.3" ShapeID="_x0000_i1052" DrawAspect="Content" ObjectID="_1706112989" r:id="rId69"/>
        </w:object>
      </w:r>
      <w:r>
        <w:t xml:space="preserve"> (рис. 3.7):</w:t>
      </w:r>
    </w:p>
    <w:p w:rsidR="003D05D5" w:rsidRDefault="003D05D5" w:rsidP="003D05D5">
      <w:pPr>
        <w:pStyle w:val="a3"/>
        <w:ind w:right="-58"/>
        <w:jc w:val="right"/>
      </w:pPr>
      <w:r>
        <w:pict>
          <v:shape id="_x0000_s1030" type="#_x0000_t75" style="position:absolute;left:0;text-align:left;margin-left:1.1pt;margin-top:4.5pt;width:93.8pt;height:66.8pt;z-index:251664384" o:allowincell="f">
            <v:imagedata r:id="rId70" o:title="" croptop="4024f" cropbottom="14085f"/>
            <w10:wrap type="square" side="right"/>
          </v:shape>
          <o:OLEObject Type="Embed" ProgID="CorelDraw.Graphic.7" ShapeID="_x0000_s1030" DrawAspect="Content" ObjectID="_1706113000" r:id="rId71"/>
        </w:pict>
      </w:r>
      <w:r>
        <w:rPr>
          <w:position w:val="-14"/>
        </w:rPr>
        <w:object w:dxaOrig="1660" w:dyaOrig="540">
          <v:shape id="_x0000_i1053" type="#_x0000_t75" style="width:83.05pt;height:27.1pt" o:ole="" fillcolor="window">
            <v:imagedata r:id="rId72" o:title=""/>
          </v:shape>
          <o:OLEObject Type="Embed" ProgID="Equation.3" ShapeID="_x0000_i1053" DrawAspect="Content" ObjectID="_1706112990" r:id="rId73"/>
        </w:object>
      </w:r>
      <w:r>
        <w:t>.</w:t>
      </w:r>
      <w:r>
        <w:tab/>
      </w:r>
      <w:r>
        <w:tab/>
      </w:r>
      <w:r>
        <w:tab/>
      </w:r>
      <w:r>
        <w:tab/>
        <w:t>(3.11)</w:t>
      </w:r>
    </w:p>
    <w:p w:rsidR="003D05D5" w:rsidRDefault="003D05D5" w:rsidP="003D05D5">
      <w:pPr>
        <w:pStyle w:val="a3"/>
        <w:ind w:right="-58"/>
        <w:jc w:val="right"/>
      </w:pPr>
    </w:p>
    <w:p w:rsidR="003D05D5" w:rsidRDefault="003D05D5" w:rsidP="003D05D5">
      <w:pPr>
        <w:pStyle w:val="a3"/>
        <w:ind w:right="-58"/>
      </w:pPr>
    </w:p>
    <w:p w:rsidR="003D05D5" w:rsidRDefault="003D05D5" w:rsidP="003D05D5">
      <w:pPr>
        <w:pStyle w:val="a3"/>
        <w:ind w:right="-58"/>
      </w:pPr>
    </w:p>
    <w:p w:rsidR="003D05D5" w:rsidRDefault="003D05D5" w:rsidP="003D05D5">
      <w:pPr>
        <w:pStyle w:val="a3"/>
        <w:ind w:right="-58" w:firstLine="570"/>
      </w:pPr>
      <w:r>
        <w:t>Рис. 3.7</w:t>
      </w:r>
    </w:p>
    <w:p w:rsidR="003D05D5" w:rsidRDefault="003D05D5" w:rsidP="003D05D5">
      <w:pPr>
        <w:pStyle w:val="a3"/>
        <w:ind w:right="-58" w:firstLine="720"/>
      </w:pPr>
      <w:r>
        <w:t>7. Удельная нагрузка от давления ветра и веса провода (или троса), п</w:t>
      </w:r>
      <w:r>
        <w:t>о</w:t>
      </w:r>
      <w:r>
        <w:t xml:space="preserve">крытого гололедом - </w:t>
      </w:r>
      <w:r>
        <w:rPr>
          <w:position w:val="-12"/>
        </w:rPr>
        <w:object w:dxaOrig="320" w:dyaOrig="380">
          <v:shape id="_x0000_i1054" type="#_x0000_t75" style="width:16.05pt;height:18.9pt" o:ole="" fillcolor="window">
            <v:imagedata r:id="rId74" o:title=""/>
          </v:shape>
          <o:OLEObject Type="Embed" ProgID="Equation.3" ShapeID="_x0000_i1054" DrawAspect="Content" ObjectID="_1706112991" r:id="rId75"/>
        </w:object>
      </w:r>
      <w:r>
        <w:t xml:space="preserve"> (рис. 3.8):</w:t>
      </w:r>
    </w:p>
    <w:p w:rsidR="003D05D5" w:rsidRDefault="003D05D5" w:rsidP="003D05D5">
      <w:pPr>
        <w:pStyle w:val="a3"/>
        <w:ind w:right="-58"/>
        <w:jc w:val="right"/>
      </w:pPr>
      <w:r>
        <w:pict>
          <v:shape id="_x0000_s1031" type="#_x0000_t75" style="position:absolute;left:0;text-align:left;margin-left:1.1pt;margin-top:5.65pt;width:95.8pt;height:73.5pt;z-index:251665408" o:allowincell="f">
            <v:imagedata r:id="rId76" o:title="" cropbottom="13931f"/>
            <w10:wrap type="square" side="right"/>
          </v:shape>
          <o:OLEObject Type="Embed" ProgID="CorelDraw.Graphic.7" ShapeID="_x0000_s1031" DrawAspect="Content" ObjectID="_1706113001" r:id="rId77"/>
        </w:pict>
      </w:r>
      <w:r>
        <w:rPr>
          <w:position w:val="-14"/>
        </w:rPr>
        <w:object w:dxaOrig="1680" w:dyaOrig="540">
          <v:shape id="_x0000_i1055" type="#_x0000_t75" style="width:84.1pt;height:27.1pt" o:ole="" fillcolor="window">
            <v:imagedata r:id="rId78" o:title=""/>
          </v:shape>
          <o:OLEObject Type="Embed" ProgID="Equation.3" ShapeID="_x0000_i1055" DrawAspect="Content" ObjectID="_1706112992" r:id="rId79"/>
        </w:object>
      </w:r>
      <w:r>
        <w:t>.</w:t>
      </w:r>
      <w:r>
        <w:tab/>
      </w:r>
      <w:r>
        <w:tab/>
      </w:r>
      <w:r>
        <w:tab/>
      </w:r>
      <w:r>
        <w:tab/>
        <w:t>(3.12)</w:t>
      </w:r>
    </w:p>
    <w:p w:rsidR="003D05D5" w:rsidRDefault="003D05D5" w:rsidP="003D05D5">
      <w:pPr>
        <w:pStyle w:val="a3"/>
        <w:ind w:right="-58"/>
      </w:pPr>
    </w:p>
    <w:p w:rsidR="003D05D5" w:rsidRDefault="003D05D5" w:rsidP="003D05D5">
      <w:pPr>
        <w:pStyle w:val="a3"/>
        <w:ind w:right="-58"/>
      </w:pPr>
    </w:p>
    <w:p w:rsidR="003D05D5" w:rsidRDefault="003D05D5" w:rsidP="003D05D5">
      <w:pPr>
        <w:pStyle w:val="a3"/>
        <w:ind w:right="-58"/>
      </w:pPr>
    </w:p>
    <w:p w:rsidR="003D05D5" w:rsidRDefault="003D05D5" w:rsidP="003D05D5">
      <w:pPr>
        <w:pStyle w:val="a3"/>
        <w:ind w:right="-58"/>
      </w:pPr>
    </w:p>
    <w:p w:rsidR="003D05D5" w:rsidRDefault="003D05D5" w:rsidP="003D05D5">
      <w:pPr>
        <w:pStyle w:val="a3"/>
        <w:ind w:right="-58" w:firstLine="426"/>
      </w:pPr>
      <w:r>
        <w:t>Рис. 3.8</w:t>
      </w:r>
    </w:p>
    <w:p w:rsidR="003D05D5" w:rsidRDefault="003D05D5" w:rsidP="003D05D5">
      <w:pPr>
        <w:pStyle w:val="a3"/>
        <w:ind w:right="-58"/>
        <w:rPr>
          <w:sz w:val="10"/>
        </w:rPr>
      </w:pPr>
    </w:p>
    <w:p w:rsidR="003D05D5" w:rsidRDefault="003D05D5" w:rsidP="003D05D5">
      <w:pPr>
        <w:pStyle w:val="a3"/>
        <w:ind w:right="-58"/>
        <w:jc w:val="right"/>
      </w:pPr>
      <w:r>
        <w:lastRenderedPageBreak/>
        <w:t>Таблица 3.7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807"/>
        <w:gridCol w:w="1807"/>
        <w:gridCol w:w="1807"/>
        <w:gridCol w:w="1808"/>
      </w:tblGrid>
      <w:tr w:rsidR="003D05D5" w:rsidTr="00983F3D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3D05D5" w:rsidRDefault="003D05D5" w:rsidP="00983F3D">
            <w:pPr>
              <w:pStyle w:val="a3"/>
              <w:ind w:right="-58"/>
            </w:pPr>
            <w:r>
              <w:t xml:space="preserve">Длина пролета, </w:t>
            </w:r>
            <w:proofErr w:type="gramStart"/>
            <w:r>
              <w:t>м</w:t>
            </w:r>
            <w:proofErr w:type="gramEnd"/>
          </w:p>
        </w:tc>
        <w:tc>
          <w:tcPr>
            <w:tcW w:w="1807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до 50</w:t>
            </w:r>
          </w:p>
        </w:tc>
        <w:tc>
          <w:tcPr>
            <w:tcW w:w="1807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100</w:t>
            </w:r>
          </w:p>
        </w:tc>
        <w:tc>
          <w:tcPr>
            <w:tcW w:w="1807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150</w:t>
            </w:r>
          </w:p>
        </w:tc>
        <w:tc>
          <w:tcPr>
            <w:tcW w:w="1808" w:type="dxa"/>
          </w:tcPr>
          <w:p w:rsidR="003D05D5" w:rsidRDefault="003D05D5" w:rsidP="00983F3D">
            <w:pPr>
              <w:pStyle w:val="a3"/>
              <w:ind w:right="33"/>
              <w:jc w:val="right"/>
            </w:pPr>
            <w:r>
              <w:t>250 и более</w:t>
            </w:r>
          </w:p>
        </w:tc>
      </w:tr>
      <w:tr w:rsidR="003D05D5" w:rsidTr="00983F3D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3D05D5" w:rsidRDefault="003D05D5" w:rsidP="00983F3D">
            <w:pPr>
              <w:pStyle w:val="a3"/>
              <w:ind w:right="-58"/>
            </w:pPr>
            <w:r>
              <w:t xml:space="preserve">Коэффициент </w:t>
            </w:r>
            <w:r>
              <w:rPr>
                <w:position w:val="-12"/>
              </w:rPr>
              <w:object w:dxaOrig="279" w:dyaOrig="380">
                <v:shape id="_x0000_i1056" type="#_x0000_t75" style="width:13.9pt;height:18.9pt" o:ole="" fillcolor="window">
                  <v:imagedata r:id="rId80" o:title=""/>
                </v:shape>
                <o:OLEObject Type="Embed" ProgID="Equation.3" ShapeID="_x0000_i1056" DrawAspect="Content" ObjectID="_1706112993" r:id="rId81"/>
              </w:object>
            </w:r>
            <w:r>
              <w:t xml:space="preserve"> </w:t>
            </w:r>
          </w:p>
        </w:tc>
        <w:tc>
          <w:tcPr>
            <w:tcW w:w="1807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1,2</w:t>
            </w:r>
          </w:p>
        </w:tc>
        <w:tc>
          <w:tcPr>
            <w:tcW w:w="1807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1,1</w:t>
            </w:r>
          </w:p>
        </w:tc>
        <w:tc>
          <w:tcPr>
            <w:tcW w:w="1807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1,05</w:t>
            </w:r>
          </w:p>
        </w:tc>
        <w:tc>
          <w:tcPr>
            <w:tcW w:w="1808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1,0</w:t>
            </w:r>
          </w:p>
        </w:tc>
      </w:tr>
    </w:tbl>
    <w:p w:rsidR="003D05D5" w:rsidRDefault="003D05D5" w:rsidP="003D05D5">
      <w:pPr>
        <w:pStyle w:val="a3"/>
        <w:ind w:right="-58"/>
        <w:rPr>
          <w:sz w:val="10"/>
        </w:rPr>
      </w:pPr>
    </w:p>
    <w:p w:rsidR="003D05D5" w:rsidRDefault="003D05D5" w:rsidP="003D05D5">
      <w:pPr>
        <w:pStyle w:val="a3"/>
        <w:ind w:right="-58"/>
        <w:jc w:val="right"/>
      </w:pPr>
      <w:r>
        <w:t xml:space="preserve"> </w:t>
      </w:r>
      <w:r>
        <w:tab/>
      </w:r>
      <w:r>
        <w:tab/>
        <w:t>Таблица 3.8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417"/>
        <w:gridCol w:w="1418"/>
        <w:gridCol w:w="1417"/>
        <w:gridCol w:w="1418"/>
      </w:tblGrid>
      <w:tr w:rsidR="003D05D5" w:rsidTr="00983F3D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3D05D5" w:rsidRDefault="003D05D5" w:rsidP="00983F3D">
            <w:pPr>
              <w:pStyle w:val="a3"/>
              <w:ind w:right="-58"/>
            </w:pPr>
            <w:r>
              <w:t xml:space="preserve">Скоростной напор ветра, </w:t>
            </w:r>
            <w:proofErr w:type="spellStart"/>
            <w:r>
              <w:t>даН</w:t>
            </w:r>
            <w:proofErr w:type="spellEnd"/>
            <w:r>
              <w:t>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  </w:t>
            </w:r>
          </w:p>
        </w:tc>
        <w:tc>
          <w:tcPr>
            <w:tcW w:w="1417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до 27</w:t>
            </w:r>
          </w:p>
        </w:tc>
        <w:tc>
          <w:tcPr>
            <w:tcW w:w="1418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76 и выше</w:t>
            </w:r>
          </w:p>
        </w:tc>
      </w:tr>
      <w:tr w:rsidR="003D05D5" w:rsidTr="00983F3D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3D05D5" w:rsidRDefault="003D05D5" w:rsidP="00983F3D">
            <w:pPr>
              <w:pStyle w:val="a3"/>
              <w:ind w:right="-58"/>
            </w:pPr>
            <w:r>
              <w:t xml:space="preserve">Коэффициент </w:t>
            </w:r>
            <w:r>
              <w:rPr>
                <w:position w:val="-12"/>
              </w:rPr>
              <w:object w:dxaOrig="400" w:dyaOrig="380">
                <v:shape id="_x0000_i1057" type="#_x0000_t75" style="width:19.95pt;height:18.9pt" o:ole="" fillcolor="window">
                  <v:imagedata r:id="rId82" o:title=""/>
                </v:shape>
                <o:OLEObject Type="Embed" ProgID="Equation.3" ShapeID="_x0000_i1057" DrawAspect="Content" ObjectID="_1706112994" r:id="rId83"/>
              </w:object>
            </w:r>
            <w:r>
              <w:t xml:space="preserve"> </w:t>
            </w:r>
          </w:p>
        </w:tc>
        <w:tc>
          <w:tcPr>
            <w:tcW w:w="1417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1,0</w:t>
            </w:r>
          </w:p>
        </w:tc>
        <w:tc>
          <w:tcPr>
            <w:tcW w:w="1418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0,85</w:t>
            </w:r>
          </w:p>
        </w:tc>
        <w:tc>
          <w:tcPr>
            <w:tcW w:w="1417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0,75</w:t>
            </w:r>
          </w:p>
        </w:tc>
        <w:tc>
          <w:tcPr>
            <w:tcW w:w="1418" w:type="dxa"/>
          </w:tcPr>
          <w:p w:rsidR="003D05D5" w:rsidRDefault="003D05D5" w:rsidP="00983F3D">
            <w:pPr>
              <w:pStyle w:val="a3"/>
              <w:ind w:right="-58"/>
              <w:jc w:val="center"/>
            </w:pPr>
            <w:r>
              <w:t>0,7</w:t>
            </w:r>
          </w:p>
        </w:tc>
      </w:tr>
    </w:tbl>
    <w:p w:rsidR="003D05D5" w:rsidRDefault="003D05D5" w:rsidP="003D05D5">
      <w:pPr>
        <w:pStyle w:val="a3"/>
        <w:ind w:right="-58"/>
      </w:pPr>
    </w:p>
    <w:p w:rsidR="00000000" w:rsidRPr="003D05D5" w:rsidRDefault="003D05D5">
      <w:pPr>
        <w:rPr>
          <w:rFonts w:ascii="Times New Roman" w:hAnsi="Times New Roman" w:cs="Times New Roman"/>
          <w:sz w:val="28"/>
          <w:szCs w:val="28"/>
        </w:rPr>
      </w:pPr>
      <w:r w:rsidRPr="003D05D5">
        <w:rPr>
          <w:rFonts w:ascii="Times New Roman" w:hAnsi="Times New Roman" w:cs="Times New Roman"/>
          <w:sz w:val="28"/>
          <w:szCs w:val="28"/>
        </w:rPr>
        <w:t>Задание: изучить материал и составить конспект.</w:t>
      </w:r>
    </w:p>
    <w:sectPr w:rsidR="00000000" w:rsidRPr="003D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D05D5"/>
    <w:rsid w:val="003D05D5"/>
    <w:rsid w:val="00AC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D05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D05D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2022-02-11T10:27:00Z</dcterms:created>
  <dcterms:modified xsi:type="dcterms:W3CDTF">2022-02-11T10:28:00Z</dcterms:modified>
</cp:coreProperties>
</file>