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90" w:rsidRDefault="00590F5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90F51">
        <w:rPr>
          <w:rFonts w:ascii="Times New Roman" w:hAnsi="Times New Roman" w:cs="Times New Roman"/>
          <w:sz w:val="32"/>
          <w:szCs w:val="32"/>
        </w:rPr>
        <w:t>Лекция1. Повреждения и анормальные режимы.</w:t>
      </w:r>
    </w:p>
    <w:p w:rsidR="00590F51" w:rsidRDefault="00590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Повреждения – это аварийные режимы. Приводят к значительному повышению токов и глубокому понижению напряжения на шинах ПС и ЭС.</w:t>
      </w:r>
    </w:p>
    <w:p w:rsidR="00590F51" w:rsidRDefault="00590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Эти </w:t>
      </w:r>
      <w:r w:rsidRPr="00C66B95">
        <w:rPr>
          <w:rFonts w:ascii="Times New Roman" w:hAnsi="Times New Roman" w:cs="Times New Roman"/>
          <w:b/>
          <w:sz w:val="32"/>
          <w:szCs w:val="32"/>
        </w:rPr>
        <w:t>повышенные токи</w:t>
      </w:r>
      <w:r>
        <w:rPr>
          <w:rFonts w:ascii="Times New Roman" w:hAnsi="Times New Roman" w:cs="Times New Roman"/>
          <w:sz w:val="32"/>
          <w:szCs w:val="32"/>
        </w:rPr>
        <w:t xml:space="preserve"> разрушают оборудование в месте повреждения и опасный нагрев проводов. </w:t>
      </w:r>
    </w:p>
    <w:p w:rsidR="00590F51" w:rsidRDefault="00590F51">
      <w:pPr>
        <w:rPr>
          <w:rFonts w:ascii="Times New Roman" w:hAnsi="Times New Roman" w:cs="Times New Roman"/>
          <w:sz w:val="32"/>
          <w:szCs w:val="32"/>
        </w:rPr>
      </w:pPr>
      <w:r w:rsidRPr="00C66B95">
        <w:rPr>
          <w:rFonts w:ascii="Times New Roman" w:hAnsi="Times New Roman" w:cs="Times New Roman"/>
          <w:b/>
          <w:sz w:val="32"/>
          <w:szCs w:val="32"/>
        </w:rPr>
        <w:t xml:space="preserve">Понижение </w:t>
      </w:r>
      <w:r w:rsidRPr="00C66B95">
        <w:rPr>
          <w:rFonts w:ascii="Times New Roman" w:hAnsi="Times New Roman" w:cs="Times New Roman"/>
          <w:b/>
          <w:sz w:val="32"/>
          <w:szCs w:val="32"/>
          <w:lang w:val="en-US"/>
        </w:rPr>
        <w:t>U</w:t>
      </w:r>
      <w:r>
        <w:rPr>
          <w:rFonts w:ascii="Times New Roman" w:hAnsi="Times New Roman" w:cs="Times New Roman"/>
          <w:sz w:val="32"/>
          <w:szCs w:val="32"/>
        </w:rPr>
        <w:t xml:space="preserve"> нарушает нормальную работу потребителей и устойчивость параллельной работы энергосистемы. </w:t>
      </w:r>
    </w:p>
    <w:p w:rsidR="00590F51" w:rsidRPr="00590F51" w:rsidRDefault="00590F51">
      <w:pPr>
        <w:rPr>
          <w:rFonts w:ascii="Times New Roman" w:hAnsi="Times New Roman" w:cs="Times New Roman"/>
          <w:sz w:val="32"/>
          <w:szCs w:val="32"/>
        </w:rPr>
      </w:pPr>
      <w:r w:rsidRPr="00C66B95">
        <w:rPr>
          <w:rFonts w:ascii="Times New Roman" w:hAnsi="Times New Roman" w:cs="Times New Roman"/>
          <w:b/>
          <w:sz w:val="32"/>
          <w:szCs w:val="32"/>
        </w:rPr>
        <w:t>Анормальные режимы</w:t>
      </w:r>
      <w:r>
        <w:rPr>
          <w:rFonts w:ascii="Times New Roman" w:hAnsi="Times New Roman" w:cs="Times New Roman"/>
          <w:sz w:val="32"/>
          <w:szCs w:val="32"/>
        </w:rPr>
        <w:t xml:space="preserve"> не являются аварийными – они приводят к отклонению</w:t>
      </w:r>
      <w:r w:rsidRPr="00590F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U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90F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590F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от допустимых значений.</w:t>
      </w:r>
    </w:p>
    <w:p w:rsidR="00590F51" w:rsidRDefault="00590F51">
      <w:pPr>
        <w:rPr>
          <w:rFonts w:ascii="Times New Roman" w:hAnsi="Times New Roman" w:cs="Times New Roman"/>
          <w:sz w:val="32"/>
          <w:szCs w:val="32"/>
        </w:rPr>
      </w:pPr>
      <w:r w:rsidRPr="00C66B95">
        <w:rPr>
          <w:rFonts w:ascii="Times New Roman" w:hAnsi="Times New Roman" w:cs="Times New Roman"/>
          <w:b/>
          <w:sz w:val="32"/>
          <w:szCs w:val="32"/>
        </w:rPr>
        <w:t xml:space="preserve">При понижении </w:t>
      </w:r>
      <w:r w:rsidRPr="00C66B95">
        <w:rPr>
          <w:rFonts w:ascii="Times New Roman" w:hAnsi="Times New Roman" w:cs="Times New Roman"/>
          <w:b/>
          <w:sz w:val="32"/>
          <w:szCs w:val="32"/>
          <w:lang w:val="en-US"/>
        </w:rPr>
        <w:t>U</w:t>
      </w:r>
      <w:r w:rsidRPr="00C66B95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Pr="00C66B95"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>
        <w:rPr>
          <w:rFonts w:ascii="Times New Roman" w:hAnsi="Times New Roman" w:cs="Times New Roman"/>
          <w:sz w:val="32"/>
          <w:szCs w:val="32"/>
        </w:rPr>
        <w:t xml:space="preserve"> – опасность нарушения нормальной работы потребителей и устойчивости энергосистемы.</w:t>
      </w:r>
    </w:p>
    <w:p w:rsidR="00590F51" w:rsidRDefault="00590F51">
      <w:pPr>
        <w:rPr>
          <w:rFonts w:ascii="Times New Roman" w:hAnsi="Times New Roman" w:cs="Times New Roman"/>
          <w:sz w:val="32"/>
          <w:szCs w:val="32"/>
        </w:rPr>
      </w:pPr>
      <w:r w:rsidRPr="00C66B95">
        <w:rPr>
          <w:rFonts w:ascii="Times New Roman" w:hAnsi="Times New Roman" w:cs="Times New Roman"/>
          <w:b/>
          <w:sz w:val="32"/>
          <w:szCs w:val="32"/>
        </w:rPr>
        <w:t xml:space="preserve">Повышение </w:t>
      </w:r>
      <w:r w:rsidRPr="00C66B95">
        <w:rPr>
          <w:rFonts w:ascii="Times New Roman" w:hAnsi="Times New Roman" w:cs="Times New Roman"/>
          <w:b/>
          <w:sz w:val="32"/>
          <w:szCs w:val="32"/>
          <w:lang w:val="en-US"/>
        </w:rPr>
        <w:t>U</w:t>
      </w:r>
      <w:r w:rsidRPr="00C66B95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Pr="00C66B95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– к повреждению оборудования.</w:t>
      </w:r>
    </w:p>
    <w:p w:rsidR="00A0018C" w:rsidRDefault="00A0018C">
      <w:pPr>
        <w:rPr>
          <w:rFonts w:ascii="Times New Roman" w:hAnsi="Times New Roman" w:cs="Times New Roman"/>
          <w:sz w:val="32"/>
          <w:szCs w:val="32"/>
        </w:rPr>
      </w:pPr>
      <w:r w:rsidRPr="00C66B95">
        <w:rPr>
          <w:rFonts w:ascii="Times New Roman" w:hAnsi="Times New Roman" w:cs="Times New Roman"/>
          <w:b/>
          <w:sz w:val="32"/>
          <w:szCs w:val="32"/>
        </w:rPr>
        <w:t>Для уменьшения разрушений в месте повреждения</w:t>
      </w:r>
      <w:r>
        <w:rPr>
          <w:rFonts w:ascii="Times New Roman" w:hAnsi="Times New Roman" w:cs="Times New Roman"/>
          <w:sz w:val="32"/>
          <w:szCs w:val="32"/>
        </w:rPr>
        <w:t xml:space="preserve"> и обеспечения нормальной работы потребителей и устойчивости системы необходимо быстрое отключение поврежденного участка, это </w:t>
      </w:r>
      <w:r w:rsidRPr="00C66B95">
        <w:rPr>
          <w:rFonts w:ascii="Times New Roman" w:hAnsi="Times New Roman" w:cs="Times New Roman"/>
          <w:b/>
          <w:sz w:val="32"/>
          <w:szCs w:val="32"/>
        </w:rPr>
        <w:t>делается РЗ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0018C" w:rsidRDefault="00A0018C">
      <w:pPr>
        <w:rPr>
          <w:rFonts w:ascii="Times New Roman" w:hAnsi="Times New Roman" w:cs="Times New Roman"/>
          <w:sz w:val="32"/>
          <w:szCs w:val="32"/>
        </w:rPr>
      </w:pPr>
      <w:r w:rsidRPr="00DF0CE2">
        <w:rPr>
          <w:rFonts w:ascii="Times New Roman" w:hAnsi="Times New Roman" w:cs="Times New Roman"/>
          <w:sz w:val="32"/>
          <w:szCs w:val="32"/>
          <w:u w:val="single"/>
        </w:rPr>
        <w:t>Виды повреждений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0018C" w:rsidRDefault="00A0018C" w:rsidP="00A00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Трехфазное КЗ</w:t>
      </w:r>
    </w:p>
    <w:p w:rsidR="00A0018C" w:rsidRDefault="00A0018C" w:rsidP="00A00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2-хфазное КЗ</w:t>
      </w:r>
    </w:p>
    <w:p w:rsidR="00A0018C" w:rsidRDefault="00A0018C" w:rsidP="00A00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001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2-хфазное КЗ на землю.</w:t>
      </w:r>
    </w:p>
    <w:p w:rsidR="00A0018C" w:rsidRDefault="00A0018C" w:rsidP="00A00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Двойное КЗ на землю.</w:t>
      </w:r>
    </w:p>
    <w:p w:rsidR="00A0018C" w:rsidRDefault="00A0018C" w:rsidP="00A00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1-фазное КЗ на землю.</w:t>
      </w:r>
    </w:p>
    <w:p w:rsidR="00A0018C" w:rsidRDefault="00A0018C" w:rsidP="00A0018C">
      <w:pPr>
        <w:ind w:left="360"/>
        <w:rPr>
          <w:rFonts w:ascii="Times New Roman" w:hAnsi="Times New Roman" w:cs="Times New Roman"/>
          <w:sz w:val="32"/>
          <w:szCs w:val="32"/>
        </w:rPr>
      </w:pPr>
      <w:r w:rsidRPr="00C66B95">
        <w:rPr>
          <w:rFonts w:ascii="Times New Roman" w:hAnsi="Times New Roman" w:cs="Times New Roman"/>
          <w:b/>
          <w:sz w:val="32"/>
          <w:szCs w:val="32"/>
        </w:rPr>
        <w:t>Симметричным является только 3-хфазное КЗ</w:t>
      </w:r>
      <w:r>
        <w:rPr>
          <w:rFonts w:ascii="Times New Roman" w:hAnsi="Times New Roman" w:cs="Times New Roman"/>
          <w:sz w:val="32"/>
          <w:szCs w:val="32"/>
        </w:rPr>
        <w:t xml:space="preserve">. Здесь все три фазы находятся в одинаковых условиях. Они составляют всего </w:t>
      </w:r>
      <w:r w:rsidRPr="00C66B95">
        <w:rPr>
          <w:rFonts w:ascii="Times New Roman" w:hAnsi="Times New Roman" w:cs="Times New Roman"/>
          <w:b/>
          <w:sz w:val="32"/>
          <w:szCs w:val="32"/>
        </w:rPr>
        <w:t>5%</w:t>
      </w:r>
      <w:r>
        <w:rPr>
          <w:rFonts w:ascii="Times New Roman" w:hAnsi="Times New Roman" w:cs="Times New Roman"/>
          <w:sz w:val="32"/>
          <w:szCs w:val="32"/>
        </w:rPr>
        <w:t xml:space="preserve"> от общего числа КЗ.  Остальные – </w:t>
      </w:r>
      <w:r w:rsidRPr="00C66B95">
        <w:rPr>
          <w:rFonts w:ascii="Times New Roman" w:hAnsi="Times New Roman" w:cs="Times New Roman"/>
          <w:b/>
          <w:sz w:val="32"/>
          <w:szCs w:val="32"/>
        </w:rPr>
        <w:t>несимметричны</w:t>
      </w:r>
      <w:r>
        <w:rPr>
          <w:rFonts w:ascii="Times New Roman" w:hAnsi="Times New Roman" w:cs="Times New Roman"/>
          <w:sz w:val="32"/>
          <w:szCs w:val="32"/>
        </w:rPr>
        <w:t xml:space="preserve">. 1-фазные КЗ на землю составляют </w:t>
      </w:r>
      <w:r w:rsidRPr="00C66B95">
        <w:rPr>
          <w:rFonts w:ascii="Times New Roman" w:hAnsi="Times New Roman" w:cs="Times New Roman"/>
          <w:b/>
          <w:sz w:val="32"/>
          <w:szCs w:val="32"/>
        </w:rPr>
        <w:t>65%.</w:t>
      </w:r>
    </w:p>
    <w:p w:rsidR="00A0018C" w:rsidRDefault="00A0018C" w:rsidP="00A0018C">
      <w:pPr>
        <w:ind w:left="360"/>
        <w:rPr>
          <w:rFonts w:ascii="Times New Roman" w:hAnsi="Times New Roman" w:cs="Times New Roman"/>
          <w:sz w:val="32"/>
          <w:szCs w:val="32"/>
        </w:rPr>
      </w:pPr>
      <w:r w:rsidRPr="008F66E0">
        <w:rPr>
          <w:rFonts w:ascii="Times New Roman" w:hAnsi="Times New Roman" w:cs="Times New Roman"/>
          <w:b/>
          <w:sz w:val="32"/>
          <w:szCs w:val="32"/>
        </w:rPr>
        <w:t>Сети 6,10,20,35 кВ</w:t>
      </w:r>
      <w:r>
        <w:rPr>
          <w:rFonts w:ascii="Times New Roman" w:hAnsi="Times New Roman" w:cs="Times New Roman"/>
          <w:sz w:val="32"/>
          <w:szCs w:val="32"/>
        </w:rPr>
        <w:t xml:space="preserve"> работают </w:t>
      </w:r>
      <w:r w:rsidRPr="008F66E0">
        <w:rPr>
          <w:rFonts w:ascii="Times New Roman" w:hAnsi="Times New Roman" w:cs="Times New Roman"/>
          <w:b/>
          <w:sz w:val="32"/>
          <w:szCs w:val="32"/>
        </w:rPr>
        <w:t xml:space="preserve">с изолированной </w:t>
      </w:r>
      <w:proofErr w:type="spellStart"/>
      <w:r w:rsidRPr="008F66E0">
        <w:rPr>
          <w:rFonts w:ascii="Times New Roman" w:hAnsi="Times New Roman" w:cs="Times New Roman"/>
          <w:b/>
          <w:sz w:val="32"/>
          <w:szCs w:val="32"/>
        </w:rPr>
        <w:t>нейтралью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или заземлены через ДГР. Работа этой сети считается допустимой, если при 6,10,20,35 кВ ток в месте КЗ составляет не более 30,20,15,10А</w:t>
      </w:r>
      <w:r w:rsidR="00DF0CE2">
        <w:rPr>
          <w:rFonts w:ascii="Times New Roman" w:hAnsi="Times New Roman" w:cs="Times New Roman"/>
          <w:sz w:val="32"/>
          <w:szCs w:val="32"/>
        </w:rPr>
        <w:t>.</w:t>
      </w:r>
    </w:p>
    <w:p w:rsidR="00DF0CE2" w:rsidRDefault="00DF0CE2" w:rsidP="00A0018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анормальным режимам относятся:</w:t>
      </w:r>
    </w:p>
    <w:p w:rsidR="00DF0CE2" w:rsidRDefault="00DF0CE2" w:rsidP="00A0018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8F66E0">
        <w:rPr>
          <w:rFonts w:ascii="Times New Roman" w:hAnsi="Times New Roman" w:cs="Times New Roman"/>
          <w:b/>
          <w:sz w:val="32"/>
          <w:szCs w:val="32"/>
        </w:rPr>
        <w:t xml:space="preserve">перегрузка </w:t>
      </w:r>
      <w:r>
        <w:rPr>
          <w:rFonts w:ascii="Times New Roman" w:hAnsi="Times New Roman" w:cs="Times New Roman"/>
          <w:sz w:val="32"/>
          <w:szCs w:val="32"/>
        </w:rPr>
        <w:t>оборудования,</w:t>
      </w:r>
    </w:p>
    <w:p w:rsidR="00DF0CE2" w:rsidRDefault="00DF0CE2" w:rsidP="00A0018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8F66E0">
        <w:rPr>
          <w:rFonts w:ascii="Times New Roman" w:hAnsi="Times New Roman" w:cs="Times New Roman"/>
          <w:b/>
          <w:sz w:val="32"/>
          <w:szCs w:val="32"/>
        </w:rPr>
        <w:t xml:space="preserve">повышение </w:t>
      </w:r>
      <w:r>
        <w:rPr>
          <w:rFonts w:ascii="Times New Roman" w:hAnsi="Times New Roman" w:cs="Times New Roman"/>
          <w:sz w:val="32"/>
          <w:szCs w:val="32"/>
        </w:rPr>
        <w:t>напряжения сверх допустимого значения,</w:t>
      </w:r>
    </w:p>
    <w:p w:rsidR="00DF0CE2" w:rsidRDefault="00DF0CE2" w:rsidP="00A0018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8F66E0">
        <w:rPr>
          <w:rFonts w:ascii="Times New Roman" w:hAnsi="Times New Roman" w:cs="Times New Roman"/>
          <w:b/>
          <w:sz w:val="32"/>
          <w:szCs w:val="32"/>
        </w:rPr>
        <w:t>качания</w:t>
      </w:r>
      <w:r>
        <w:rPr>
          <w:rFonts w:ascii="Times New Roman" w:hAnsi="Times New Roman" w:cs="Times New Roman"/>
          <w:sz w:val="32"/>
          <w:szCs w:val="32"/>
        </w:rPr>
        <w:t>, возникающие при нарушение синхронной работы генераторов ЭС</w:t>
      </w:r>
      <w:r w:rsidR="00467E06">
        <w:rPr>
          <w:rFonts w:ascii="Times New Roman" w:hAnsi="Times New Roman" w:cs="Times New Roman"/>
          <w:sz w:val="32"/>
          <w:szCs w:val="32"/>
        </w:rPr>
        <w:t>,</w:t>
      </w:r>
    </w:p>
    <w:p w:rsidR="00467E06" w:rsidRDefault="00467E06" w:rsidP="00A0018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8F66E0">
        <w:rPr>
          <w:rFonts w:ascii="Times New Roman" w:hAnsi="Times New Roman" w:cs="Times New Roman"/>
          <w:b/>
          <w:sz w:val="32"/>
          <w:szCs w:val="32"/>
        </w:rPr>
        <w:t>асинхронный режим синхронного генератора</w:t>
      </w:r>
      <w:r>
        <w:rPr>
          <w:rFonts w:ascii="Times New Roman" w:hAnsi="Times New Roman" w:cs="Times New Roman"/>
          <w:sz w:val="32"/>
          <w:szCs w:val="32"/>
        </w:rPr>
        <w:t xml:space="preserve"> без </w:t>
      </w:r>
      <w:proofErr w:type="gramStart"/>
      <w:r>
        <w:rPr>
          <w:rFonts w:ascii="Times New Roman" w:hAnsi="Times New Roman" w:cs="Times New Roman"/>
          <w:sz w:val="32"/>
          <w:szCs w:val="32"/>
        </w:rPr>
        <w:t>возбуждения(</w:t>
      </w:r>
      <w:proofErr w:type="gramEnd"/>
      <w:r>
        <w:rPr>
          <w:rFonts w:ascii="Times New Roman" w:hAnsi="Times New Roman" w:cs="Times New Roman"/>
          <w:sz w:val="32"/>
          <w:szCs w:val="32"/>
        </w:rPr>
        <w:t>например, при отключении автомата гашения поля).</w:t>
      </w:r>
    </w:p>
    <w:p w:rsidR="00467E06" w:rsidRDefault="00467E06" w:rsidP="00A0018C">
      <w:pPr>
        <w:ind w:left="360"/>
        <w:rPr>
          <w:rFonts w:ascii="Times New Roman" w:hAnsi="Times New Roman" w:cs="Times New Roman"/>
          <w:sz w:val="32"/>
          <w:szCs w:val="32"/>
        </w:rPr>
      </w:pPr>
      <w:r w:rsidRPr="00182DA1">
        <w:rPr>
          <w:rFonts w:ascii="Times New Roman" w:hAnsi="Times New Roman" w:cs="Times New Roman"/>
          <w:b/>
          <w:sz w:val="32"/>
          <w:szCs w:val="32"/>
        </w:rPr>
        <w:t xml:space="preserve">Перегрузка </w:t>
      </w:r>
      <w:r>
        <w:rPr>
          <w:rFonts w:ascii="Times New Roman" w:hAnsi="Times New Roman" w:cs="Times New Roman"/>
          <w:sz w:val="32"/>
          <w:szCs w:val="32"/>
        </w:rPr>
        <w:t>– это сверхток, превышающий допустимый. При перегрузке происходит дополнительный нагрев оборудования, что приводит к ускоренному старению изоляции токоведущих частей.</w:t>
      </w:r>
    </w:p>
    <w:p w:rsidR="00A0018C" w:rsidRPr="00A0018C" w:rsidRDefault="002B5C8D" w:rsidP="00A0018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103454" cy="50590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019" cy="506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F51" w:rsidRPr="00590F51" w:rsidRDefault="00590F51">
      <w:pPr>
        <w:rPr>
          <w:rFonts w:ascii="Times New Roman" w:hAnsi="Times New Roman" w:cs="Times New Roman"/>
          <w:sz w:val="32"/>
          <w:szCs w:val="32"/>
        </w:rPr>
      </w:pPr>
    </w:p>
    <w:p w:rsidR="00590F51" w:rsidRDefault="00590F51"/>
    <w:sectPr w:rsidR="00590F51" w:rsidSect="00467E06">
      <w:pgSz w:w="11906" w:h="16838"/>
      <w:pgMar w:top="397" w:right="397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7B01"/>
    <w:multiLevelType w:val="hybridMultilevel"/>
    <w:tmpl w:val="52BE9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F51"/>
    <w:rsid w:val="00182DA1"/>
    <w:rsid w:val="00247365"/>
    <w:rsid w:val="002B5C8D"/>
    <w:rsid w:val="003C4D90"/>
    <w:rsid w:val="003F690D"/>
    <w:rsid w:val="00467E06"/>
    <w:rsid w:val="00590F51"/>
    <w:rsid w:val="005A4BAE"/>
    <w:rsid w:val="00796BBC"/>
    <w:rsid w:val="008F66E0"/>
    <w:rsid w:val="00A0018C"/>
    <w:rsid w:val="00C16452"/>
    <w:rsid w:val="00C66B95"/>
    <w:rsid w:val="00DE15C6"/>
    <w:rsid w:val="00D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7D2E0-AE2F-4FE0-BD96-025E1436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1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2021-10-18T06:28:00Z</cp:lastPrinted>
  <dcterms:created xsi:type="dcterms:W3CDTF">2021-10-18T05:06:00Z</dcterms:created>
  <dcterms:modified xsi:type="dcterms:W3CDTF">2024-01-15T01:33:00Z</dcterms:modified>
</cp:coreProperties>
</file>