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B1" w:rsidRPr="00466503" w:rsidRDefault="002D0BB1" w:rsidP="002D0BB1">
      <w:pPr>
        <w:rPr>
          <w:rFonts w:ascii="Times New Roman" w:hAnsi="Times New Roman" w:cs="Times New Roman"/>
          <w:b/>
          <w:sz w:val="28"/>
          <w:szCs w:val="28"/>
        </w:rPr>
      </w:pPr>
      <w:r w:rsidRPr="00466503">
        <w:rPr>
          <w:rFonts w:ascii="Times New Roman" w:hAnsi="Times New Roman" w:cs="Times New Roman"/>
          <w:b/>
          <w:sz w:val="28"/>
          <w:szCs w:val="28"/>
        </w:rPr>
        <w:t xml:space="preserve">Гр.11-1 </w:t>
      </w:r>
      <w:r w:rsidR="00057BEB" w:rsidRPr="00466503">
        <w:rPr>
          <w:rFonts w:ascii="Times New Roman" w:hAnsi="Times New Roman" w:cs="Times New Roman"/>
          <w:b/>
          <w:sz w:val="28"/>
          <w:szCs w:val="28"/>
        </w:rPr>
        <w:t>.7.05.24.</w:t>
      </w:r>
      <w:r w:rsidRPr="00466503">
        <w:rPr>
          <w:rFonts w:ascii="Times New Roman" w:hAnsi="Times New Roman" w:cs="Times New Roman"/>
          <w:b/>
          <w:sz w:val="28"/>
          <w:szCs w:val="28"/>
        </w:rPr>
        <w:t>Техническое обслуживание турбинного оборудования Захаров ГП</w:t>
      </w:r>
    </w:p>
    <w:p w:rsidR="002D0BB1" w:rsidRPr="00466503" w:rsidRDefault="002D0BB1" w:rsidP="002D0BB1">
      <w:pPr>
        <w:rPr>
          <w:rFonts w:ascii="Times New Roman" w:hAnsi="Times New Roman" w:cs="Times New Roman"/>
          <w:sz w:val="28"/>
          <w:szCs w:val="28"/>
        </w:rPr>
      </w:pPr>
      <w:r w:rsidRPr="00466503">
        <w:rPr>
          <w:rFonts w:ascii="Times New Roman" w:hAnsi="Times New Roman" w:cs="Times New Roman"/>
          <w:sz w:val="28"/>
          <w:szCs w:val="28"/>
        </w:rPr>
        <w:t>Лекция</w:t>
      </w:r>
      <w:r w:rsidR="00057BEB" w:rsidRPr="00466503">
        <w:rPr>
          <w:rFonts w:ascii="Times New Roman" w:hAnsi="Times New Roman" w:cs="Times New Roman"/>
          <w:sz w:val="28"/>
          <w:szCs w:val="28"/>
        </w:rPr>
        <w:t>:</w:t>
      </w:r>
      <w:r w:rsidRPr="00466503">
        <w:rPr>
          <w:rFonts w:ascii="Times New Roman" w:hAnsi="Times New Roman" w:cs="Times New Roman"/>
          <w:sz w:val="28"/>
          <w:szCs w:val="28"/>
        </w:rPr>
        <w:t xml:space="preserve"> Автоматизация регулирования энергетических блоков</w:t>
      </w:r>
    </w:p>
    <w:p w:rsidR="002D0BB1" w:rsidRPr="00466503" w:rsidRDefault="002D0BB1" w:rsidP="002D0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Ядро современной энергетики составляют энергетические блоки мощностью 200, 250, 300, 500 и 800 МВт. Концентрация выработ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электроэнергии на крупных блочных ТЭС способствует внед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рению высокоавтоматизированных систем управления с использо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ванием современных средств вычислительной техники.</w:t>
      </w:r>
    </w:p>
    <w:p w:rsidR="002D0BB1" w:rsidRPr="00466503" w:rsidRDefault="002D0BB1" w:rsidP="002D0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энергетический блок содержит один (моноблок) или два (дубль-блок) котла и турбогенератор с их вспомогатель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ными установками. Блок связан с энергетической системой от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дельным электрическим трансформатором. Котлы блочных ТЭС (прямоточные или барабанные), как правило, не соединены об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щим паропроводом. Турбины имеют лишь нерегулируемые отборы пара, т.е. являются чисто конденсационными, и включают ЦВД и ЦСД, между которыми встроен вторичный (промежуточный) пароперегреватель, и ЦНД (см. рис. 3.1).</w:t>
      </w:r>
    </w:p>
    <w:p w:rsidR="002D0BB1" w:rsidRPr="00466503" w:rsidRDefault="002D0BB1" w:rsidP="002D0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задачей регулирования энергоблока служит выработка заданного количества электроэнергии в соответствии с суточным графиком нагрузки при минимуме расхода топлива на выработан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киловатт-час или же достижение заданных показателей эко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номичности, определяемых уравнениями (3.32)—(3.34)</w:t>
      </w:r>
    </w:p>
    <w:p w:rsidR="002D0BB1" w:rsidRPr="00466503" w:rsidRDefault="002D0BB1" w:rsidP="002D0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регулирующими воздействиями блочной установки служат перемещения регулирующих органов подачи топлива, пи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тательной воды G</w:t>
      </w:r>
      <w:proofErr w:type="gramStart"/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</w:t>
      </w:r>
      <w:proofErr w:type="gramEnd"/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B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котлов и регулирующих клапанов турбины </w:t>
      </w:r>
      <w:proofErr w:type="spellStart"/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кл</w:t>
      </w:r>
      <w:proofErr w:type="spellEnd"/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Основными регулируемыми величинами — </w:t>
      </w:r>
      <w:r w:rsidRPr="00466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активная элект</w:t>
      </w:r>
      <w:r w:rsidRPr="00466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рическая мощность 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генератора </w:t>
      </w:r>
      <w:r w:rsidRPr="00466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N 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466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частота вращения 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ротора турбины </w:t>
      </w:r>
      <w:proofErr w:type="spellStart"/>
      <w:proofErr w:type="gramStart"/>
      <w:r w:rsidRPr="00466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466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соответствующая частоте сети </w:t>
      </w:r>
      <w:proofErr w:type="spellStart"/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с</w:t>
      </w:r>
      <w:proofErr w:type="spellEnd"/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Схема связей между входными (регулирующими) воздействиями и выходными величи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нами изображена на рис. 11.1.</w:t>
      </w:r>
    </w:p>
    <w:p w:rsidR="002D0BB1" w:rsidRPr="00466503" w:rsidRDefault="002D0BB1" w:rsidP="002D0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энергоблок имеет технологическое множество про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межуточных параметров, требующих непрерывной стабилизации для обеспечения его нормальной работы (температура пара по тракту, разрежение вверху топки, уровни воды в барабане, подо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гревателях, конденсаторе и др.).</w:t>
      </w:r>
    </w:p>
    <w:p w:rsidR="002D0BB1" w:rsidRPr="00466503" w:rsidRDefault="002D0BB1" w:rsidP="002D0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Типичная кривая разгона энергоблока по каналу </w:t>
      </w:r>
      <w:r w:rsidRPr="00466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топливо 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466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мощность 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приведена на рис. 11.2, </w:t>
      </w:r>
      <w:r w:rsidRPr="00466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а; 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каналу </w:t>
      </w:r>
      <w:r w:rsidRPr="00466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клапаны 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(давле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ние) — </w:t>
      </w:r>
      <w:r w:rsidRPr="00466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мощность 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рис. 11.2, б.</w:t>
      </w:r>
    </w:p>
    <w:p w:rsidR="002D0BB1" w:rsidRPr="00466503" w:rsidRDefault="002D0BB1" w:rsidP="002D0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способ регулирования активной мощности турбогене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ратора основан на передаче воздействий по каналу </w:t>
      </w:r>
      <w:r w:rsidRPr="00466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клапаны 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466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мощность. 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реализуют перемещением регулирующих клапа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нов турбины </w:t>
      </w:r>
      <w:proofErr w:type="spellStart"/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кл</w:t>
      </w:r>
      <w:proofErr w:type="spellEnd"/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66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действием регулятора частоты вращения или электрического синхронизатора турбины (</w:t>
      </w:r>
      <w:proofErr w:type="gramStart"/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рис. 8.6).</w:t>
      </w:r>
    </w:p>
    <w:p w:rsidR="002D0BB1" w:rsidRPr="00466503" w:rsidRDefault="002D0BB1" w:rsidP="002D0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способ основан на передаче воздействий по каналу </w:t>
      </w:r>
      <w:r w:rsidRPr="00466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дав</w:t>
      </w:r>
      <w:r w:rsidRPr="00466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ление 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466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мощность 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изменением начального давления пара перед турбиной. Регулирующим воздействием в этом случае служит из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менение подачи топлива в топку. Этим же способом управляют блоком на скользящих параметрах пара при развороте от холостого хода до набора 50—70% номинальной мощности.</w:t>
      </w:r>
    </w:p>
    <w:p w:rsidR="002D0BB1" w:rsidRPr="00466503" w:rsidRDefault="002D0BB1" w:rsidP="002D0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50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386705" cy="2226310"/>
            <wp:effectExtent l="19050" t="0" r="4445" b="0"/>
            <wp:docPr id="1" name="Рисунок 1" descr="https://studfile.net/html/2706/406/html_4vsl5h5dyh.f4Vh/img-ncGPD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406/html_4vsl5h5dyh.f4Vh/img-ncGPD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705" cy="222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BB1" w:rsidRPr="00466503" w:rsidRDefault="002D0BB1" w:rsidP="002D0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 11.1. 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связей между входными (регулирующими) воздействиями и основными регулируемыми величинами энергоблока</w:t>
      </w:r>
    </w:p>
    <w:p w:rsidR="002D0BB1" w:rsidRPr="00466503" w:rsidRDefault="002D0BB1" w:rsidP="002D0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50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38420" cy="2226310"/>
            <wp:effectExtent l="19050" t="0" r="5080" b="0"/>
            <wp:docPr id="2" name="Рисунок 2" descr="https://studfile.net/html/2706/406/html_4vsl5h5dyh.f4Vh/img-dL4PW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406/html_4vsl5h5dyh.f4Vh/img-dL4PW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420" cy="222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BB1" w:rsidRPr="00466503" w:rsidRDefault="002D0BB1" w:rsidP="002D0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11.2. Кривые разгона энергоблока 800 МВт</w:t>
      </w:r>
    </w:p>
    <w:p w:rsidR="002D0BB1" w:rsidRPr="00466503" w:rsidRDefault="002D0BB1" w:rsidP="002D0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— по мощности при возмущении топливом (k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0 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=4,5 МВт/т/ч ,N=800 МВт); б— </w:t>
      </w:r>
      <w:proofErr w:type="gramStart"/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мощности при возмущении клапанами (k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0 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=2,57 МВт/кгс/ см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)</w:t>
      </w:r>
    </w:p>
    <w:p w:rsidR="002D0BB1" w:rsidRPr="00466503" w:rsidRDefault="002D0BB1" w:rsidP="002D0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электроэнергии, вырабатываемой в энергосистеме должно строго следовать за графиком нагрузки. Этот процесс протекает во времени следующим образом. Изменение электрической нагрузки (задания) вызывает 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вначале отклонение частоты сети, а затем за счет действия АСР энергоблоков с некоторым отставанием происходит соответствующее изменение вырабатываемой мощности.</w:t>
      </w:r>
    </w:p>
    <w:p w:rsidR="002D0BB1" w:rsidRPr="00466503" w:rsidRDefault="002D0BB1" w:rsidP="002D0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Приемистость энергоблока в целом обычно оценивают по формуле</w:t>
      </w:r>
    </w:p>
    <w:p w:rsidR="002D0BB1" w:rsidRPr="00466503" w:rsidRDefault="002D0BB1" w:rsidP="002D0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50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00200" cy="487045"/>
            <wp:effectExtent l="19050" t="0" r="0" b="0"/>
            <wp:docPr id="3" name="Рисунок 3" descr="https://studfile.net/html/2706/406/html_4vsl5h5dyh.f4Vh/img-lSe9W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406/html_4vsl5h5dyh.f4Vh/img-lSe9W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8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BB1" w:rsidRPr="00466503" w:rsidRDefault="002D0BB1" w:rsidP="002D0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proofErr w:type="spellStart"/>
      <w:proofErr w:type="gramStart"/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proofErr w:type="gramEnd"/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ф</w:t>
      </w:r>
      <w:proofErr w:type="spellEnd"/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N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4665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 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приросты соответственно фактической и заданной мощности; 0—</w:t>
      </w:r>
      <w:proofErr w:type="spellStart"/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З</w:t>
      </w:r>
      <w:proofErr w:type="spellEnd"/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заданный промежуток времени (отрезок вре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мени на диспетчерском графике электрической нагрузки)</w:t>
      </w:r>
    </w:p>
    <w:p w:rsidR="002D0BB1" w:rsidRPr="00466503" w:rsidRDefault="002D0BB1" w:rsidP="002D0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Важнейшей характеристикой блоков с точки зрения регулирования частоты и мощности служит приемистость, которая характеризует способность блока изменять тепловую нагрузку и электрическую мощность в переходных режимах вслед за изменением задания по мощности. Более высокой приемистостью обладает блок, обеспечивающий наиболее быстрый переход на новую нагрузку. При этом основные и промежуточные параметры блочной установки не должны выхо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дить за пределы допустимых отклонений.</w:t>
      </w:r>
    </w:p>
    <w:p w:rsidR="002D0BB1" w:rsidRPr="00466503" w:rsidRDefault="002D0BB1" w:rsidP="002D0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резком увеличении электрической нагрузки из-за большой инерционности котла в первый момент времени возникает нехват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пара. В системе регулирования турбины в этом случае целесо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образно предусмотреть временное дополнительное открытие регу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лирующих клапанов ЦВД, так называемое динамическое </w:t>
      </w:r>
      <w:proofErr w:type="spellStart"/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переот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крытие</w:t>
      </w:r>
      <w:proofErr w:type="spellEnd"/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прочность элементов турбины: упорного под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шипника, диафрагм, лопаточного аппарата — должна обеспечи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возможность кратковременной перегрузки. Котел вырабаты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вает дополнительное количество пара в связи с глубоким падением давления из-за </w:t>
      </w:r>
      <w:proofErr w:type="spellStart"/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переоткрытия</w:t>
      </w:r>
      <w:proofErr w:type="spellEnd"/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клапанов. Для предотвращения чрез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мерного снижения давления в системе регулирования котла сле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дует увеличить быстродействие АСР подачи топлива введением до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полнительных форсирующих сигналов.</w:t>
      </w:r>
    </w:p>
    <w:p w:rsidR="002D0BB1" w:rsidRPr="00466503" w:rsidRDefault="002D0BB1" w:rsidP="002D0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в технологической схеме блочной установки в качестве дополнительных источников </w:t>
      </w:r>
      <w:proofErr w:type="spellStart"/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пароснабжения</w:t>
      </w:r>
      <w:proofErr w:type="spellEnd"/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турбины можно использовать греющий пар регенеративных ПНД, пода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чу которого в ПНД следует прекращать по сигналу набора на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грузки.</w:t>
      </w:r>
    </w:p>
    <w:p w:rsidR="002D0BB1" w:rsidRPr="00466503" w:rsidRDefault="002D0BB1" w:rsidP="002D0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сбросах электрической мощности, наоборот, возникает воз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можность чрезмерного повышения давления первичного пара. При значительных сбросах нагрузки лишний пар сбрасывают в конден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сатор турбины </w:t>
      </w:r>
      <w:proofErr w:type="gramStart"/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автоматически включающиеся БРОУ.</w:t>
      </w:r>
    </w:p>
    <w:p w:rsidR="002D0BB1" w:rsidRPr="00466503" w:rsidRDefault="002D0BB1" w:rsidP="002D0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приемистость блока можно повысить за счет усо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вершенствования технологических схем выработки пара и увели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чения 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быстродействия автоматических систем регулирования кот</w:t>
      </w:r>
      <w:r w:rsidRPr="0046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лов, турбогенератора и вспомогательных установок.</w:t>
      </w:r>
    </w:p>
    <w:p w:rsidR="00057BEB" w:rsidRPr="00466503" w:rsidRDefault="00057BEB" w:rsidP="00057BEB">
      <w:pPr>
        <w:rPr>
          <w:rFonts w:ascii="Times New Roman" w:hAnsi="Times New Roman" w:cs="Times New Roman"/>
          <w:b/>
          <w:sz w:val="28"/>
          <w:szCs w:val="28"/>
        </w:rPr>
      </w:pPr>
      <w:r w:rsidRPr="00466503">
        <w:rPr>
          <w:rFonts w:ascii="Times New Roman" w:hAnsi="Times New Roman" w:cs="Times New Roman"/>
          <w:b/>
          <w:sz w:val="28"/>
          <w:szCs w:val="28"/>
        </w:rPr>
        <w:t>Гр.11-1 .7.05.24.Техническое обслуживание турбинного оборудования Захаров ГП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sz w:val="28"/>
          <w:szCs w:val="28"/>
        </w:rPr>
        <w:t>Лекция</w:t>
      </w:r>
      <w:proofErr w:type="gramStart"/>
      <w:r w:rsidRPr="00466503">
        <w:rPr>
          <w:sz w:val="28"/>
          <w:szCs w:val="28"/>
        </w:rPr>
        <w:t xml:space="preserve"> :</w:t>
      </w:r>
      <w:proofErr w:type="gramEnd"/>
      <w:r w:rsidRPr="00466503">
        <w:rPr>
          <w:sz w:val="28"/>
          <w:szCs w:val="28"/>
        </w:rPr>
        <w:t xml:space="preserve"> Наблюдение и уход за работающей турбиной.</w:t>
      </w:r>
      <w:r w:rsidRPr="00466503">
        <w:rPr>
          <w:color w:val="504D4D"/>
          <w:sz w:val="22"/>
          <w:szCs w:val="22"/>
        </w:rPr>
        <w:t xml:space="preserve"> Нормальная эксплуатация тур</w:t>
      </w:r>
      <w:r w:rsidRPr="00466503">
        <w:rPr>
          <w:color w:val="504D4D"/>
          <w:sz w:val="22"/>
          <w:szCs w:val="22"/>
        </w:rPr>
        <w:softHyphen/>
        <w:t>боагрегата характеризуется посто</w:t>
      </w:r>
      <w:r w:rsidRPr="00466503">
        <w:rPr>
          <w:color w:val="504D4D"/>
          <w:sz w:val="22"/>
          <w:szCs w:val="22"/>
        </w:rPr>
        <w:softHyphen/>
        <w:t>янными или медленно изменяющи</w:t>
      </w:r>
      <w:r w:rsidRPr="00466503">
        <w:rPr>
          <w:color w:val="504D4D"/>
          <w:sz w:val="22"/>
          <w:szCs w:val="22"/>
        </w:rPr>
        <w:softHyphen/>
        <w:t>мися значениями нагрузки при до</w:t>
      </w:r>
      <w:r w:rsidRPr="00466503">
        <w:rPr>
          <w:color w:val="504D4D"/>
          <w:sz w:val="22"/>
          <w:szCs w:val="22"/>
        </w:rPr>
        <w:softHyphen/>
        <w:t>пустимых колебаниях параметров пара, вакуума и других величин, определяющих экономичную и на</w:t>
      </w:r>
      <w:r w:rsidRPr="00466503">
        <w:rPr>
          <w:color w:val="504D4D"/>
          <w:sz w:val="22"/>
          <w:szCs w:val="22"/>
        </w:rPr>
        <w:softHyphen/>
        <w:t>дежную работу турбины.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При нормальной эксплуатации термические напряжения в деталях и узлах турбины, как правило, не</w:t>
      </w:r>
      <w:r w:rsidRPr="00466503">
        <w:rPr>
          <w:color w:val="504D4D"/>
          <w:sz w:val="22"/>
          <w:szCs w:val="22"/>
        </w:rPr>
        <w:softHyphen/>
        <w:t>значительны, а механические на</w:t>
      </w:r>
      <w:r w:rsidRPr="00466503">
        <w:rPr>
          <w:color w:val="504D4D"/>
          <w:sz w:val="22"/>
          <w:szCs w:val="22"/>
        </w:rPr>
        <w:softHyphen/>
        <w:t>пряжения находятся в допустимых пределах.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В это время турбоустановка ра</w:t>
      </w:r>
      <w:r w:rsidRPr="00466503">
        <w:rPr>
          <w:color w:val="504D4D"/>
          <w:sz w:val="22"/>
          <w:szCs w:val="22"/>
        </w:rPr>
        <w:softHyphen/>
        <w:t>ботает в автоматическом режиме, участвуя в регулировании парамет</w:t>
      </w:r>
      <w:r w:rsidRPr="00466503">
        <w:rPr>
          <w:color w:val="504D4D"/>
          <w:sz w:val="22"/>
          <w:szCs w:val="22"/>
        </w:rPr>
        <w:softHyphen/>
        <w:t>ров отпускаемой электрической и те</w:t>
      </w:r>
      <w:r w:rsidRPr="00466503">
        <w:rPr>
          <w:color w:val="504D4D"/>
          <w:sz w:val="22"/>
          <w:szCs w:val="22"/>
        </w:rPr>
        <w:softHyphen/>
        <w:t>пловой энергии.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При нормальной работе в обя</w:t>
      </w:r>
      <w:r w:rsidRPr="00466503">
        <w:rPr>
          <w:color w:val="504D4D"/>
          <w:sz w:val="22"/>
          <w:szCs w:val="22"/>
        </w:rPr>
        <w:softHyphen/>
        <w:t>занности обслуживающего персона</w:t>
      </w:r>
      <w:r w:rsidRPr="00466503">
        <w:rPr>
          <w:color w:val="504D4D"/>
          <w:sz w:val="22"/>
          <w:szCs w:val="22"/>
        </w:rPr>
        <w:softHyphen/>
        <w:t>ла входят: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 xml:space="preserve">А) </w:t>
      </w:r>
      <w:proofErr w:type="gramStart"/>
      <w:r w:rsidRPr="00466503">
        <w:rPr>
          <w:color w:val="504D4D"/>
          <w:sz w:val="22"/>
          <w:szCs w:val="22"/>
        </w:rPr>
        <w:t>контроль за</w:t>
      </w:r>
      <w:proofErr w:type="gramEnd"/>
      <w:r w:rsidRPr="00466503">
        <w:rPr>
          <w:color w:val="504D4D"/>
          <w:sz w:val="22"/>
          <w:szCs w:val="22"/>
        </w:rPr>
        <w:t xml:space="preserve"> основными па</w:t>
      </w:r>
      <w:r w:rsidRPr="00466503">
        <w:rPr>
          <w:color w:val="504D4D"/>
          <w:sz w:val="22"/>
          <w:szCs w:val="22"/>
        </w:rPr>
        <w:softHyphen/>
        <w:t>раметрами турбоустановки;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 xml:space="preserve">Б) </w:t>
      </w:r>
      <w:proofErr w:type="gramStart"/>
      <w:r w:rsidRPr="00466503">
        <w:rPr>
          <w:color w:val="504D4D"/>
          <w:sz w:val="22"/>
          <w:szCs w:val="22"/>
        </w:rPr>
        <w:t>контроль за</w:t>
      </w:r>
      <w:proofErr w:type="gramEnd"/>
      <w:r w:rsidRPr="00466503">
        <w:rPr>
          <w:color w:val="504D4D"/>
          <w:sz w:val="22"/>
          <w:szCs w:val="22"/>
        </w:rPr>
        <w:t xml:space="preserve"> работой системы регулирования и местных автома</w:t>
      </w:r>
      <w:r w:rsidRPr="00466503">
        <w:rPr>
          <w:color w:val="504D4D"/>
          <w:sz w:val="22"/>
          <w:szCs w:val="22"/>
        </w:rPr>
        <w:softHyphen/>
        <w:t>тов;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 xml:space="preserve">В) </w:t>
      </w:r>
      <w:proofErr w:type="gramStart"/>
      <w:r w:rsidRPr="00466503">
        <w:rPr>
          <w:color w:val="504D4D"/>
          <w:sz w:val="22"/>
          <w:szCs w:val="22"/>
        </w:rPr>
        <w:t>контроль за</w:t>
      </w:r>
      <w:proofErr w:type="gramEnd"/>
      <w:r w:rsidRPr="00466503">
        <w:rPr>
          <w:color w:val="504D4D"/>
          <w:sz w:val="22"/>
          <w:szCs w:val="22"/>
        </w:rPr>
        <w:t xml:space="preserve"> работой отдель</w:t>
      </w:r>
      <w:r w:rsidRPr="00466503">
        <w:rPr>
          <w:color w:val="504D4D"/>
          <w:sz w:val="22"/>
          <w:szCs w:val="22"/>
        </w:rPr>
        <w:softHyphen/>
        <w:t>ных узлов и механизмов агрегата;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Г) проверка и опробование эле</w:t>
      </w:r>
      <w:r w:rsidRPr="00466503">
        <w:rPr>
          <w:color w:val="504D4D"/>
          <w:sz w:val="22"/>
          <w:szCs w:val="22"/>
        </w:rPr>
        <w:softHyphen/>
        <w:t>ментов защиты, аварийной сигнали</w:t>
      </w:r>
      <w:r w:rsidRPr="00466503">
        <w:rPr>
          <w:color w:val="504D4D"/>
          <w:sz w:val="22"/>
          <w:szCs w:val="22"/>
        </w:rPr>
        <w:softHyphen/>
        <w:t>зации и автоматики включения ре</w:t>
      </w:r>
      <w:r w:rsidRPr="00466503">
        <w:rPr>
          <w:color w:val="504D4D"/>
          <w:sz w:val="22"/>
          <w:szCs w:val="22"/>
        </w:rPr>
        <w:softHyphen/>
        <w:t>зерва согласно установленному графику;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Д) опробование резервного обо</w:t>
      </w:r>
      <w:r w:rsidRPr="00466503">
        <w:rPr>
          <w:color w:val="504D4D"/>
          <w:sz w:val="22"/>
          <w:szCs w:val="22"/>
        </w:rPr>
        <w:softHyphen/>
        <w:t>рудования;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Е) периодическая смазка узлов, не обеспеченных централизованной смазкой;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Ж) периодическая запись пока</w:t>
      </w:r>
      <w:r w:rsidRPr="00466503">
        <w:rPr>
          <w:color w:val="504D4D"/>
          <w:sz w:val="22"/>
          <w:szCs w:val="22"/>
        </w:rPr>
        <w:softHyphen/>
        <w:t>заний приборов в суточную ведо</w:t>
      </w:r>
      <w:r w:rsidRPr="00466503">
        <w:rPr>
          <w:color w:val="504D4D"/>
          <w:sz w:val="22"/>
          <w:szCs w:val="22"/>
        </w:rPr>
        <w:softHyphen/>
        <w:t>мость;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З) ведение вахтенного журнала, журнала оперативных переключе</w:t>
      </w:r>
      <w:r w:rsidRPr="00466503">
        <w:rPr>
          <w:color w:val="504D4D"/>
          <w:sz w:val="22"/>
          <w:szCs w:val="22"/>
        </w:rPr>
        <w:softHyphen/>
        <w:t>ний, журнала дефектов оборудова</w:t>
      </w:r>
      <w:r w:rsidRPr="00466503">
        <w:rPr>
          <w:color w:val="504D4D"/>
          <w:sz w:val="22"/>
          <w:szCs w:val="22"/>
        </w:rPr>
        <w:softHyphen/>
        <w:t>ния;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И) поддержание санитарного со</w:t>
      </w:r>
      <w:r w:rsidRPr="00466503">
        <w:rPr>
          <w:color w:val="504D4D"/>
          <w:sz w:val="22"/>
          <w:szCs w:val="22"/>
        </w:rPr>
        <w:softHyphen/>
        <w:t xml:space="preserve">стояния на своем рабочем месте, </w:t>
      </w:r>
      <w:proofErr w:type="gramStart"/>
      <w:r w:rsidRPr="00466503">
        <w:rPr>
          <w:color w:val="504D4D"/>
          <w:sz w:val="22"/>
          <w:szCs w:val="22"/>
        </w:rPr>
        <w:t>контроль за</w:t>
      </w:r>
      <w:proofErr w:type="gramEnd"/>
      <w:r w:rsidRPr="00466503">
        <w:rPr>
          <w:color w:val="504D4D"/>
          <w:sz w:val="22"/>
          <w:szCs w:val="22"/>
        </w:rPr>
        <w:t xml:space="preserve"> соблюдением правил техники безопасности и противопо</w:t>
      </w:r>
      <w:r w:rsidRPr="00466503">
        <w:rPr>
          <w:color w:val="504D4D"/>
          <w:sz w:val="22"/>
          <w:szCs w:val="22"/>
        </w:rPr>
        <w:softHyphen/>
        <w:t>жарной техники.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В случае необходимости обслу</w:t>
      </w:r>
      <w:r w:rsidRPr="00466503">
        <w:rPr>
          <w:color w:val="504D4D"/>
          <w:sz w:val="22"/>
          <w:szCs w:val="22"/>
        </w:rPr>
        <w:softHyphen/>
        <w:t>живающий персонал выполняет все переключения и операции по изме</w:t>
      </w:r>
      <w:r w:rsidRPr="00466503">
        <w:rPr>
          <w:color w:val="504D4D"/>
          <w:sz w:val="22"/>
          <w:szCs w:val="22"/>
        </w:rPr>
        <w:softHyphen/>
        <w:t>нению электрической и тепловой на</w:t>
      </w:r>
      <w:r w:rsidRPr="00466503">
        <w:rPr>
          <w:color w:val="504D4D"/>
          <w:sz w:val="22"/>
          <w:szCs w:val="22"/>
        </w:rPr>
        <w:softHyphen/>
        <w:t>грузки, регулированию параметров отборного пара, изменению режима работы бойлерной установки, испа</w:t>
      </w:r>
      <w:r w:rsidRPr="00466503">
        <w:rPr>
          <w:color w:val="504D4D"/>
          <w:sz w:val="22"/>
          <w:szCs w:val="22"/>
        </w:rPr>
        <w:softHyphen/>
        <w:t>рителей, деаэраторов, регенератив</w:t>
      </w:r>
      <w:r w:rsidRPr="00466503">
        <w:rPr>
          <w:color w:val="504D4D"/>
          <w:sz w:val="22"/>
          <w:szCs w:val="22"/>
        </w:rPr>
        <w:softHyphen/>
        <w:t>ных подогревателей и т. д.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Безопасность работы оборудова</w:t>
      </w:r>
      <w:r w:rsidRPr="00466503">
        <w:rPr>
          <w:color w:val="504D4D"/>
          <w:sz w:val="22"/>
          <w:szCs w:val="22"/>
        </w:rPr>
        <w:softHyphen/>
        <w:t>ния остается задачей первостепен</w:t>
      </w:r>
      <w:r w:rsidRPr="00466503">
        <w:rPr>
          <w:color w:val="504D4D"/>
          <w:sz w:val="22"/>
          <w:szCs w:val="22"/>
        </w:rPr>
        <w:softHyphen/>
        <w:t>ной важности и в условиях нормаль</w:t>
      </w:r>
      <w:r w:rsidRPr="00466503">
        <w:rPr>
          <w:color w:val="504D4D"/>
          <w:sz w:val="22"/>
          <w:szCs w:val="22"/>
        </w:rPr>
        <w:softHyphen/>
        <w:t>ной эксплуатации. С этой точки зре</w:t>
      </w:r>
      <w:r w:rsidRPr="00466503">
        <w:rPr>
          <w:color w:val="504D4D"/>
          <w:sz w:val="22"/>
          <w:szCs w:val="22"/>
        </w:rPr>
        <w:softHyphen/>
        <w:t>ния особенно внимательному конт</w:t>
      </w:r>
      <w:r w:rsidRPr="00466503">
        <w:rPr>
          <w:color w:val="504D4D"/>
          <w:sz w:val="22"/>
          <w:szCs w:val="22"/>
        </w:rPr>
        <w:softHyphen/>
        <w:t>ролю подлежат: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А) давление и температура све</w:t>
      </w:r>
      <w:r w:rsidRPr="00466503">
        <w:rPr>
          <w:color w:val="504D4D"/>
          <w:sz w:val="22"/>
          <w:szCs w:val="22"/>
        </w:rPr>
        <w:softHyphen/>
        <w:t>жего пара;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Б) давление и температура пара промежуточного перегрева;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В) нагрев масла, колодок и вкла</w:t>
      </w:r>
      <w:r w:rsidRPr="00466503">
        <w:rPr>
          <w:color w:val="504D4D"/>
          <w:sz w:val="22"/>
          <w:szCs w:val="22"/>
        </w:rPr>
        <w:softHyphen/>
        <w:t xml:space="preserve">дышей в </w:t>
      </w:r>
      <w:proofErr w:type="gramStart"/>
      <w:r w:rsidRPr="00466503">
        <w:rPr>
          <w:color w:val="504D4D"/>
          <w:sz w:val="22"/>
          <w:szCs w:val="22"/>
        </w:rPr>
        <w:t>упорном</w:t>
      </w:r>
      <w:proofErr w:type="gramEnd"/>
      <w:r w:rsidRPr="00466503">
        <w:rPr>
          <w:color w:val="504D4D"/>
          <w:sz w:val="22"/>
          <w:szCs w:val="22"/>
        </w:rPr>
        <w:t xml:space="preserve"> и опорных под</w:t>
      </w:r>
      <w:r w:rsidRPr="00466503">
        <w:rPr>
          <w:color w:val="504D4D"/>
          <w:sz w:val="22"/>
          <w:szCs w:val="22"/>
        </w:rPr>
        <w:softHyphen/>
        <w:t>шипниках;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Г) вибрация турбоагрегата;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 xml:space="preserve">Д) давление масла в системе </w:t>
      </w:r>
      <w:proofErr w:type="spellStart"/>
      <w:r w:rsidRPr="00466503">
        <w:rPr>
          <w:color w:val="504D4D"/>
          <w:sz w:val="22"/>
          <w:szCs w:val="22"/>
        </w:rPr>
        <w:t>емазки</w:t>
      </w:r>
      <w:proofErr w:type="spellEnd"/>
      <w:r w:rsidRPr="00466503">
        <w:rPr>
          <w:color w:val="504D4D"/>
          <w:sz w:val="22"/>
          <w:szCs w:val="22"/>
        </w:rPr>
        <w:t xml:space="preserve"> турбоагрегата;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Е) давление масла в системе уплотнений генератора;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Ж) уровень масла в баке;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З</w:t>
      </w:r>
      <w:proofErr w:type="gramStart"/>
      <w:r w:rsidRPr="00466503">
        <w:rPr>
          <w:color w:val="504D4D"/>
          <w:sz w:val="22"/>
          <w:szCs w:val="22"/>
        </w:rPr>
        <w:t>)д</w:t>
      </w:r>
      <w:proofErr w:type="gramEnd"/>
      <w:r w:rsidRPr="00466503">
        <w:rPr>
          <w:color w:val="504D4D"/>
          <w:sz w:val="22"/>
          <w:szCs w:val="22"/>
        </w:rPr>
        <w:t>авление водорода в системе охлаждения генератора;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lastRenderedPageBreak/>
        <w:t>И) расход охлаждающей воды в системе охлаждения генератора;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К</w:t>
      </w:r>
      <w:proofErr w:type="gramStart"/>
      <w:r w:rsidRPr="00466503">
        <w:rPr>
          <w:color w:val="504D4D"/>
          <w:sz w:val="22"/>
          <w:szCs w:val="22"/>
        </w:rPr>
        <w:t>)п</w:t>
      </w:r>
      <w:proofErr w:type="gramEnd"/>
      <w:r w:rsidRPr="00466503">
        <w:rPr>
          <w:color w:val="504D4D"/>
          <w:sz w:val="22"/>
          <w:szCs w:val="22"/>
        </w:rPr>
        <w:t>ерепад давлений на послед</w:t>
      </w:r>
      <w:r w:rsidRPr="00466503">
        <w:rPr>
          <w:color w:val="504D4D"/>
          <w:sz w:val="22"/>
          <w:szCs w:val="22"/>
        </w:rPr>
        <w:softHyphen/>
        <w:t>нюю ступень в турбинах с противо</w:t>
      </w:r>
      <w:r w:rsidRPr="00466503">
        <w:rPr>
          <w:color w:val="504D4D"/>
          <w:sz w:val="22"/>
          <w:szCs w:val="22"/>
        </w:rPr>
        <w:softHyphen/>
        <w:t>давлением;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Л) температура выхлопного па</w:t>
      </w:r>
      <w:r w:rsidRPr="00466503">
        <w:rPr>
          <w:color w:val="504D4D"/>
          <w:sz w:val="22"/>
          <w:szCs w:val="22"/>
        </w:rPr>
        <w:softHyphen/>
        <w:t>трубка конденсационной турбины;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М) давление пара в контрольных ступенях турбины.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Наличие на современных турбо</w:t>
      </w:r>
      <w:r w:rsidRPr="00466503">
        <w:rPr>
          <w:color w:val="504D4D"/>
          <w:sz w:val="22"/>
          <w:szCs w:val="22"/>
        </w:rPr>
        <w:softHyphen/>
        <w:t>установках всего комплекса автома</w:t>
      </w:r>
      <w:r w:rsidRPr="00466503">
        <w:rPr>
          <w:color w:val="504D4D"/>
          <w:sz w:val="22"/>
          <w:szCs w:val="22"/>
        </w:rPr>
        <w:softHyphen/>
        <w:t>тизации и защит не освобождает обслуживающий персонал от лично</w:t>
      </w:r>
      <w:r w:rsidRPr="00466503">
        <w:rPr>
          <w:color w:val="504D4D"/>
          <w:sz w:val="22"/>
          <w:szCs w:val="22"/>
        </w:rPr>
        <w:softHyphen/>
      </w:r>
      <w:r w:rsidRPr="00466503">
        <w:rPr>
          <w:color w:val="504D4D"/>
          <w:sz w:val="22"/>
          <w:szCs w:val="22"/>
        </w:rPr>
        <w:br/>
        <w:t xml:space="preserve">го </w:t>
      </w:r>
      <w:proofErr w:type="gramStart"/>
      <w:r w:rsidRPr="00466503">
        <w:rPr>
          <w:color w:val="504D4D"/>
          <w:sz w:val="22"/>
          <w:szCs w:val="22"/>
        </w:rPr>
        <w:t>контроля за</w:t>
      </w:r>
      <w:proofErr w:type="gramEnd"/>
      <w:r w:rsidRPr="00466503">
        <w:rPr>
          <w:color w:val="504D4D"/>
          <w:sz w:val="22"/>
          <w:szCs w:val="22"/>
        </w:rPr>
        <w:t xml:space="preserve"> безопасной работой оборудования.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В случае возникновения ненор</w:t>
      </w:r>
      <w:r w:rsidRPr="00466503">
        <w:rPr>
          <w:color w:val="504D4D"/>
          <w:sz w:val="22"/>
          <w:szCs w:val="22"/>
        </w:rPr>
        <w:softHyphen/>
        <w:t>мального режима работы турбо</w:t>
      </w:r>
      <w:r w:rsidRPr="00466503">
        <w:rPr>
          <w:color w:val="504D4D"/>
          <w:sz w:val="22"/>
          <w:szCs w:val="22"/>
        </w:rPr>
        <w:softHyphen/>
        <w:t>установки оперативный персонал обязан немедленно принять все ме</w:t>
      </w:r>
      <w:r w:rsidRPr="00466503">
        <w:rPr>
          <w:color w:val="504D4D"/>
          <w:sz w:val="22"/>
          <w:szCs w:val="22"/>
        </w:rPr>
        <w:softHyphen/>
        <w:t>ры к восстановлению нормальных условий работы основного и вспо</w:t>
      </w:r>
      <w:r w:rsidRPr="00466503">
        <w:rPr>
          <w:color w:val="504D4D"/>
          <w:sz w:val="22"/>
          <w:szCs w:val="22"/>
        </w:rPr>
        <w:softHyphen/>
        <w:t>могательного оборудования либо произвести ограничение нагрузки (вплоть до полного останова агре</w:t>
      </w:r>
      <w:r w:rsidRPr="00466503">
        <w:rPr>
          <w:color w:val="504D4D"/>
          <w:sz w:val="22"/>
          <w:szCs w:val="22"/>
        </w:rPr>
        <w:softHyphen/>
        <w:t>гата). В условиях длительного ограничения мощности должен быть включен в работу ограничи</w:t>
      </w:r>
      <w:r w:rsidRPr="00466503">
        <w:rPr>
          <w:color w:val="504D4D"/>
          <w:sz w:val="22"/>
          <w:szCs w:val="22"/>
        </w:rPr>
        <w:softHyphen/>
        <w:t>тель мощности (там, где он имеет</w:t>
      </w:r>
      <w:r w:rsidRPr="00466503">
        <w:rPr>
          <w:color w:val="504D4D"/>
          <w:sz w:val="22"/>
          <w:szCs w:val="22"/>
        </w:rPr>
        <w:softHyphen/>
        <w:t>ся), хотя это и затрудняет поддер</w:t>
      </w:r>
      <w:r w:rsidRPr="00466503">
        <w:rPr>
          <w:color w:val="504D4D"/>
          <w:sz w:val="22"/>
          <w:szCs w:val="22"/>
        </w:rPr>
        <w:softHyphen/>
        <w:t>жание частоты в системе. В случае выхода из строя местных регулято</w:t>
      </w:r>
      <w:r w:rsidRPr="00466503">
        <w:rPr>
          <w:color w:val="504D4D"/>
          <w:sz w:val="22"/>
          <w:szCs w:val="22"/>
        </w:rPr>
        <w:softHyphen/>
        <w:t>ров и автоматов обслуживающий персонал должен отключить по</w:t>
      </w:r>
      <w:r w:rsidRPr="00466503">
        <w:rPr>
          <w:color w:val="504D4D"/>
          <w:sz w:val="22"/>
          <w:szCs w:val="22"/>
        </w:rPr>
        <w:softHyphen/>
        <w:t>врежденную автоматику и перейти на ручное управление.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 xml:space="preserve">Второй задачей, стоящей перед дежурным персоналом в процессе нормальной эксплуатации, является обеспечение </w:t>
      </w:r>
      <w:proofErr w:type="gramStart"/>
      <w:r w:rsidRPr="00466503">
        <w:rPr>
          <w:color w:val="504D4D"/>
          <w:sz w:val="22"/>
          <w:szCs w:val="22"/>
        </w:rPr>
        <w:t>экономического режи</w:t>
      </w:r>
      <w:r w:rsidRPr="00466503">
        <w:rPr>
          <w:color w:val="504D4D"/>
          <w:sz w:val="22"/>
          <w:szCs w:val="22"/>
        </w:rPr>
        <w:softHyphen/>
        <w:t>ма</w:t>
      </w:r>
      <w:proofErr w:type="gramEnd"/>
      <w:r w:rsidRPr="00466503">
        <w:rPr>
          <w:color w:val="504D4D"/>
          <w:sz w:val="22"/>
          <w:szCs w:val="22"/>
        </w:rPr>
        <w:t xml:space="preserve"> работы. Необходимо постоянно иметь в виду, что при эксплуатации современного мощного энергетиче</w:t>
      </w:r>
      <w:r w:rsidRPr="00466503">
        <w:rPr>
          <w:color w:val="504D4D"/>
          <w:sz w:val="22"/>
          <w:szCs w:val="22"/>
        </w:rPr>
        <w:softHyphen/>
        <w:t>ского оборудования даже незначи</w:t>
      </w:r>
      <w:r w:rsidRPr="00466503">
        <w:rPr>
          <w:color w:val="504D4D"/>
          <w:sz w:val="22"/>
          <w:szCs w:val="22"/>
        </w:rPr>
        <w:softHyphen/>
        <w:t>тельное отклонение от оптимально</w:t>
      </w:r>
      <w:r w:rsidRPr="00466503">
        <w:rPr>
          <w:color w:val="504D4D"/>
          <w:sz w:val="22"/>
          <w:szCs w:val="22"/>
        </w:rPr>
        <w:softHyphen/>
        <w:t>го режима в процессе длительной работы приводит к большим пере</w:t>
      </w:r>
      <w:r w:rsidRPr="00466503">
        <w:rPr>
          <w:color w:val="504D4D"/>
          <w:sz w:val="22"/>
          <w:szCs w:val="22"/>
        </w:rPr>
        <w:softHyphen/>
        <w:t>жогам топлива.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Для обеспечения максимальной экономичности необходимо выдер</w:t>
      </w:r>
      <w:r w:rsidRPr="00466503">
        <w:rPr>
          <w:color w:val="504D4D"/>
          <w:sz w:val="22"/>
          <w:szCs w:val="22"/>
        </w:rPr>
        <w:softHyphen/>
        <w:t>живать: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 xml:space="preserve">А) заданные параметры свежего пара и пара </w:t>
      </w:r>
      <w:proofErr w:type="spellStart"/>
      <w:r w:rsidRPr="00466503">
        <w:rPr>
          <w:color w:val="504D4D"/>
          <w:sz w:val="22"/>
          <w:szCs w:val="22"/>
        </w:rPr>
        <w:t>промперегрева</w:t>
      </w:r>
      <w:proofErr w:type="spellEnd"/>
      <w:r w:rsidRPr="00466503">
        <w:rPr>
          <w:color w:val="504D4D"/>
          <w:sz w:val="22"/>
          <w:szCs w:val="22"/>
        </w:rPr>
        <w:t>;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Б) оптимальный вакуум в кон</w:t>
      </w:r>
      <w:r w:rsidRPr="00466503">
        <w:rPr>
          <w:color w:val="504D4D"/>
          <w:sz w:val="22"/>
          <w:szCs w:val="22"/>
        </w:rPr>
        <w:softHyphen/>
        <w:t>денсаторе;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В) заданную температуру пита</w:t>
      </w:r>
      <w:r w:rsidRPr="00466503">
        <w:rPr>
          <w:color w:val="504D4D"/>
          <w:sz w:val="22"/>
          <w:szCs w:val="22"/>
        </w:rPr>
        <w:softHyphen/>
        <w:t>тельной воды;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 xml:space="preserve">Г) минимальную величину </w:t>
      </w:r>
      <w:proofErr w:type="spellStart"/>
      <w:r w:rsidRPr="00466503">
        <w:rPr>
          <w:color w:val="504D4D"/>
          <w:sz w:val="22"/>
          <w:szCs w:val="22"/>
        </w:rPr>
        <w:t>недо</w:t>
      </w:r>
      <w:proofErr w:type="spellEnd"/>
      <w:r w:rsidRPr="00466503">
        <w:rPr>
          <w:color w:val="504D4D"/>
          <w:sz w:val="22"/>
          <w:szCs w:val="22"/>
        </w:rPr>
        <w:t xml:space="preserve"> — </w:t>
      </w:r>
      <w:proofErr w:type="spellStart"/>
      <w:r w:rsidRPr="00466503">
        <w:rPr>
          <w:color w:val="504D4D"/>
          <w:sz w:val="22"/>
          <w:szCs w:val="22"/>
        </w:rPr>
        <w:t>грева</w:t>
      </w:r>
      <w:proofErr w:type="spellEnd"/>
      <w:r w:rsidRPr="00466503">
        <w:rPr>
          <w:color w:val="504D4D"/>
          <w:sz w:val="22"/>
          <w:szCs w:val="22"/>
        </w:rPr>
        <w:t xml:space="preserve"> питательной воды в каждом подогревателе;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Д) минимальное переохлаждение конденсата в конденсаторе;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Е) оптимальный режим работы испарителей, деаэраторов, бойлер</w:t>
      </w:r>
      <w:r w:rsidRPr="00466503">
        <w:rPr>
          <w:color w:val="504D4D"/>
          <w:sz w:val="22"/>
          <w:szCs w:val="22"/>
        </w:rPr>
        <w:softHyphen/>
        <w:t>ной установки;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Ж) минимальные потери тепла и конденсата;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5*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157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З) оптимальное распределение электрической и тепловой нагрузки между работающими турбоагрегата</w:t>
      </w:r>
      <w:r w:rsidRPr="00466503">
        <w:rPr>
          <w:color w:val="504D4D"/>
          <w:sz w:val="22"/>
          <w:szCs w:val="22"/>
        </w:rPr>
        <w:softHyphen/>
        <w:t>ми.</w:t>
      </w:r>
    </w:p>
    <w:p w:rsidR="00057BEB" w:rsidRPr="00466503" w:rsidRDefault="00057BEB" w:rsidP="00057BE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504D4D"/>
          <w:sz w:val="22"/>
          <w:szCs w:val="22"/>
        </w:rPr>
      </w:pPr>
      <w:r w:rsidRPr="00466503">
        <w:rPr>
          <w:color w:val="504D4D"/>
          <w:sz w:val="22"/>
          <w:szCs w:val="22"/>
        </w:rPr>
        <w:t>Наряду с выполнением всех этих условий должно обеспечиваться так</w:t>
      </w:r>
      <w:r w:rsidRPr="00466503">
        <w:rPr>
          <w:color w:val="504D4D"/>
          <w:sz w:val="22"/>
          <w:szCs w:val="22"/>
        </w:rPr>
        <w:softHyphen/>
        <w:t>же хорошее техническое состояние </w:t>
      </w:r>
      <w:hyperlink r:id="rId7" w:history="1">
        <w:r w:rsidRPr="00466503">
          <w:rPr>
            <w:rStyle w:val="a6"/>
            <w:color w:val="B1A9A7"/>
            <w:sz w:val="22"/>
            <w:szCs w:val="22"/>
            <w:bdr w:val="none" w:sz="0" w:space="0" w:color="auto" w:frame="1"/>
          </w:rPr>
          <w:t>оборудования</w:t>
        </w:r>
      </w:hyperlink>
      <w:r w:rsidRPr="00466503">
        <w:rPr>
          <w:color w:val="504D4D"/>
          <w:sz w:val="22"/>
          <w:szCs w:val="22"/>
        </w:rPr>
        <w:t> и высокий уровень его автоматизации.</w:t>
      </w:r>
    </w:p>
    <w:p w:rsidR="002D0BB1" w:rsidRPr="00466503" w:rsidRDefault="002D0BB1" w:rsidP="002D0BB1">
      <w:pPr>
        <w:rPr>
          <w:rFonts w:ascii="Times New Roman" w:hAnsi="Times New Roman" w:cs="Times New Roman"/>
          <w:sz w:val="28"/>
          <w:szCs w:val="28"/>
        </w:rPr>
      </w:pPr>
    </w:p>
    <w:p w:rsidR="00057BEB" w:rsidRPr="00466503" w:rsidRDefault="00057BEB" w:rsidP="00057BEB">
      <w:pPr>
        <w:rPr>
          <w:rFonts w:ascii="Times New Roman" w:hAnsi="Times New Roman" w:cs="Times New Roman"/>
          <w:b/>
          <w:sz w:val="28"/>
          <w:szCs w:val="28"/>
        </w:rPr>
      </w:pPr>
      <w:r w:rsidRPr="00466503">
        <w:rPr>
          <w:rFonts w:ascii="Times New Roman" w:hAnsi="Times New Roman" w:cs="Times New Roman"/>
          <w:b/>
          <w:sz w:val="28"/>
          <w:szCs w:val="28"/>
        </w:rPr>
        <w:t>Гр.11-1 .7.05.24.Техническое обслуживание турбинного оборудования Захаров ГП</w:t>
      </w:r>
    </w:p>
    <w:p w:rsidR="00057BEB" w:rsidRPr="00466503" w:rsidRDefault="00057BEB" w:rsidP="002D0BB1">
      <w:pPr>
        <w:rPr>
          <w:rFonts w:ascii="Times New Roman" w:hAnsi="Times New Roman" w:cs="Times New Roman"/>
          <w:sz w:val="28"/>
          <w:szCs w:val="28"/>
        </w:rPr>
      </w:pPr>
      <w:r w:rsidRPr="00466503">
        <w:rPr>
          <w:rFonts w:ascii="Times New Roman" w:hAnsi="Times New Roman" w:cs="Times New Roman"/>
          <w:sz w:val="28"/>
          <w:szCs w:val="28"/>
        </w:rPr>
        <w:t>Лекция: Вибрационное состояние паротурбинной установки.</w:t>
      </w:r>
    </w:p>
    <w:p w:rsidR="00057BEB" w:rsidRPr="00466503" w:rsidRDefault="00057BEB" w:rsidP="002D0BB1">
      <w:pPr>
        <w:rPr>
          <w:rFonts w:ascii="Times New Roman" w:hAnsi="Times New Roman" w:cs="Times New Roman"/>
          <w:sz w:val="28"/>
          <w:szCs w:val="28"/>
        </w:rPr>
      </w:pPr>
    </w:p>
    <w:p w:rsidR="00057BEB" w:rsidRPr="00466503" w:rsidRDefault="00057BEB" w:rsidP="00057BEB">
      <w:pPr>
        <w:pStyle w:val="a5"/>
        <w:rPr>
          <w:color w:val="000000"/>
          <w:sz w:val="25"/>
          <w:szCs w:val="25"/>
        </w:rPr>
      </w:pPr>
      <w:r w:rsidRPr="00466503">
        <w:rPr>
          <w:color w:val="000000"/>
          <w:sz w:val="25"/>
          <w:szCs w:val="25"/>
        </w:rPr>
        <w:t xml:space="preserve">Основными источниками вибрации турбинной установки являются наиболее массивные вращающиеся детали: роторы турбины, генератора и возбудителя. Причины, вызывающие повышенную вибрацию, могут быть различны. Одни из них </w:t>
      </w:r>
      <w:r w:rsidRPr="00466503">
        <w:rPr>
          <w:color w:val="000000"/>
          <w:sz w:val="25"/>
          <w:szCs w:val="25"/>
        </w:rPr>
        <w:lastRenderedPageBreak/>
        <w:t>связаны с особенностями конструкции турбинной установки, другие появляются при ее изготовлении и монтаже, третьи обусловлены режимом эксплуатации. При воздействии периодической силы, изменяющейся с частотой, равной одной из частот собственных колебаний ротора, он попадает в резонанс. При этом отклонения ротора от положения равновесия будут наибольшими и вибрация турбоагрегата резко увеличится. Когда ротор разгоняется до рабочей частоты вращения, он может один или несколько раз попадать в резонанс с различными формами колебаний.</w:t>
      </w:r>
    </w:p>
    <w:p w:rsidR="00057BEB" w:rsidRPr="00466503" w:rsidRDefault="00057BEB" w:rsidP="00057BEB">
      <w:pPr>
        <w:pStyle w:val="a5"/>
        <w:rPr>
          <w:color w:val="000000"/>
          <w:sz w:val="25"/>
          <w:szCs w:val="25"/>
        </w:rPr>
      </w:pPr>
      <w:r w:rsidRPr="00466503">
        <w:rPr>
          <w:color w:val="000000"/>
          <w:sz w:val="25"/>
          <w:szCs w:val="25"/>
        </w:rPr>
        <w:t xml:space="preserve">Инструкцией по эксплуатации оговариваются резонансные частоты вращения турбин. Частота собственных колебаний ротора зависит от его размеров и массы, а резонансная частота—от жесткости подшипников, корпуса турбины и фундамента. Некоторые турбины подвержены низкочастотной вибрации, возбуждаемой, </w:t>
      </w:r>
      <w:proofErr w:type="gramStart"/>
      <w:r w:rsidRPr="00466503">
        <w:rPr>
          <w:color w:val="000000"/>
          <w:sz w:val="25"/>
          <w:szCs w:val="25"/>
        </w:rPr>
        <w:t>напри</w:t>
      </w:r>
      <w:proofErr w:type="gramEnd"/>
      <w:r w:rsidRPr="00466503">
        <w:rPr>
          <w:color w:val="000000"/>
          <w:sz w:val="25"/>
          <w:szCs w:val="25"/>
        </w:rPr>
        <w:t>„мер, периодическими силами, возникающими в масляном слое подшипников и потоке пара, текущем через уплотнения.</w:t>
      </w:r>
    </w:p>
    <w:p w:rsidR="00057BEB" w:rsidRPr="00466503" w:rsidRDefault="00057BEB" w:rsidP="00057BEB">
      <w:pPr>
        <w:pStyle w:val="a5"/>
        <w:rPr>
          <w:color w:val="000000"/>
          <w:sz w:val="25"/>
          <w:szCs w:val="25"/>
        </w:rPr>
      </w:pPr>
      <w:r w:rsidRPr="00466503">
        <w:rPr>
          <w:color w:val="000000"/>
          <w:sz w:val="25"/>
          <w:szCs w:val="25"/>
        </w:rPr>
        <w:t>Вибрацию подшипников оценивают при пуске. Если при первом пуске вибрация не укладывается в оценку «хорошо», монтажная организация или завод-изготовитель проводят работы, необходимые для снижения ее уровня.</w:t>
      </w:r>
    </w:p>
    <w:p w:rsidR="00057BEB" w:rsidRPr="00466503" w:rsidRDefault="00057BEB" w:rsidP="00057BEB">
      <w:pPr>
        <w:pStyle w:val="a5"/>
        <w:rPr>
          <w:color w:val="000000"/>
          <w:sz w:val="25"/>
          <w:szCs w:val="25"/>
        </w:rPr>
      </w:pPr>
      <w:r w:rsidRPr="00466503">
        <w:rPr>
          <w:color w:val="000000"/>
          <w:sz w:val="25"/>
          <w:szCs w:val="25"/>
        </w:rPr>
        <w:t>Повышенная вибрация может быть вызвана также недостаточно тщательным монтажом турбоагрегата. Длинный массивный ротор имеет заметный прогиб. Если при этом оси подшипников выставлены неточно, появляется повышенная вибрация турбоагрегата и монтажная организация должна выполнить дополнительные работы по устранению ее причин.</w:t>
      </w:r>
    </w:p>
    <w:p w:rsidR="00057BEB" w:rsidRPr="00466503" w:rsidRDefault="00057BEB" w:rsidP="00057BEB">
      <w:pPr>
        <w:pStyle w:val="a5"/>
        <w:rPr>
          <w:color w:val="000000"/>
          <w:sz w:val="25"/>
          <w:szCs w:val="25"/>
        </w:rPr>
      </w:pPr>
      <w:r w:rsidRPr="00466503">
        <w:rPr>
          <w:color w:val="000000"/>
          <w:sz w:val="25"/>
          <w:szCs w:val="25"/>
        </w:rPr>
        <w:t>При эксплуатации турбины разбалансировка ротора может увеличиться вследствие остаточного прогиба его оси из-за задеваний в уплотнениях вала, смещения обмотки ротора генератора в пазах или лобовых частях, замыкания ее витков на землю или между собой. Вибрация повышается и в том случае, когда коробятся цилиндры из-за неравномерного нагрева или заеданий между корпусами подшипников и фундаментными плитами, препятствующими их свободному перемещению при прогреве и остывании турбины.</w:t>
      </w:r>
    </w:p>
    <w:p w:rsidR="00057BEB" w:rsidRPr="00466503" w:rsidRDefault="00057BEB" w:rsidP="00057BEB">
      <w:pPr>
        <w:pStyle w:val="a5"/>
        <w:rPr>
          <w:color w:val="000000"/>
          <w:sz w:val="25"/>
          <w:szCs w:val="25"/>
        </w:rPr>
      </w:pPr>
      <w:r w:rsidRPr="00466503">
        <w:rPr>
          <w:color w:val="000000"/>
          <w:sz w:val="25"/>
          <w:szCs w:val="25"/>
        </w:rPr>
        <w:t>Повышенная вибрация может служить причиной разрушения паропроводов, маслопроводов, водоводов, трубок конденсатора и других элементов турбоагрегата. Под воздействием вибрации оседает фундамент и нарушается установка подшипников, что,</w:t>
      </w:r>
      <w:proofErr w:type="gramStart"/>
      <w:r w:rsidRPr="00466503">
        <w:rPr>
          <w:color w:val="000000"/>
          <w:sz w:val="25"/>
          <w:szCs w:val="25"/>
        </w:rPr>
        <w:t xml:space="preserve"> .</w:t>
      </w:r>
      <w:proofErr w:type="gramEnd"/>
      <w:r w:rsidRPr="00466503">
        <w:rPr>
          <w:color w:val="000000"/>
          <w:sz w:val="25"/>
          <w:szCs w:val="25"/>
        </w:rPr>
        <w:t>в свою очередь, увеличивает ее.</w:t>
      </w:r>
    </w:p>
    <w:p w:rsidR="00057BEB" w:rsidRPr="00466503" w:rsidRDefault="00057BEB" w:rsidP="00057BEB">
      <w:pPr>
        <w:pStyle w:val="a5"/>
        <w:rPr>
          <w:color w:val="000000"/>
          <w:sz w:val="25"/>
          <w:szCs w:val="25"/>
        </w:rPr>
      </w:pPr>
      <w:r w:rsidRPr="00466503">
        <w:rPr>
          <w:color w:val="000000"/>
          <w:sz w:val="25"/>
          <w:szCs w:val="25"/>
        </w:rPr>
        <w:t xml:space="preserve">В соответствии с «Правилами технической эксплуатации» вибрация турбины, генератора и возбудителя должна быть минимальной. Вибрационное состояние турбоагрегата обычно оценивают по двойной амплитуде колебаний корпусов подшипников и измеряют в вертикальном, продольном и поперечном направлениях в установленные сроки. Амплитуду вибрации измеряют также при </w:t>
      </w:r>
      <w:proofErr w:type="spellStart"/>
      <w:r w:rsidRPr="00466503">
        <w:rPr>
          <w:color w:val="000000"/>
          <w:sz w:val="25"/>
          <w:szCs w:val="25"/>
        </w:rPr>
        <w:t>замет</w:t>
      </w:r>
      <w:proofErr w:type="gramStart"/>
      <w:r w:rsidRPr="00466503">
        <w:rPr>
          <w:color w:val="000000"/>
          <w:sz w:val="25"/>
          <w:szCs w:val="25"/>
        </w:rPr>
        <w:t>.т</w:t>
      </w:r>
      <w:proofErr w:type="gramEnd"/>
      <w:r w:rsidRPr="00466503">
        <w:rPr>
          <w:color w:val="000000"/>
          <w:sz w:val="25"/>
          <w:szCs w:val="25"/>
        </w:rPr>
        <w:t>том</w:t>
      </w:r>
      <w:proofErr w:type="spellEnd"/>
      <w:r w:rsidRPr="00466503">
        <w:rPr>
          <w:color w:val="000000"/>
          <w:sz w:val="25"/>
          <w:szCs w:val="25"/>
        </w:rPr>
        <w:t xml:space="preserve"> ее увеличении хотя бы у одного из подшипников. Измерения выполняют при разных частотах вращения ротора (0.3; 0,4; 0,5; 0,6; 0,7; 0,8и 1 от номинальной частоты вращения) и нагрузках турбоагрегата (0; 0,25; 0,5; 0,75 и 1 от номинальной). Вибрацию каждого подшипника измеряют виброметром (или вибрографом), который обязательно должен иметь паспорт. Прибор устанавливают на специально предусмотренное место на корпусе подшипника. Все измерения сравнивают с </w:t>
      </w:r>
      <w:proofErr w:type="gramStart"/>
      <w:r w:rsidRPr="00466503">
        <w:rPr>
          <w:color w:val="000000"/>
          <w:sz w:val="25"/>
          <w:szCs w:val="25"/>
        </w:rPr>
        <w:t>проведенными</w:t>
      </w:r>
      <w:proofErr w:type="gramEnd"/>
      <w:r w:rsidRPr="00466503">
        <w:rPr>
          <w:color w:val="000000"/>
          <w:sz w:val="25"/>
          <w:szCs w:val="25"/>
        </w:rPr>
        <w:t xml:space="preserve"> ранее, что позволяет оценить вибрационное состояние турбоагрегата.</w:t>
      </w:r>
    </w:p>
    <w:p w:rsidR="00057BEB" w:rsidRPr="00466503" w:rsidRDefault="00057BEB" w:rsidP="002D0BB1">
      <w:pPr>
        <w:rPr>
          <w:rFonts w:ascii="Times New Roman" w:hAnsi="Times New Roman" w:cs="Times New Roman"/>
          <w:sz w:val="28"/>
          <w:szCs w:val="28"/>
        </w:rPr>
      </w:pPr>
      <w:r w:rsidRPr="00466503">
        <w:rPr>
          <w:rFonts w:ascii="Times New Roman" w:hAnsi="Times New Roman" w:cs="Times New Roman"/>
          <w:sz w:val="28"/>
          <w:szCs w:val="28"/>
        </w:rPr>
        <w:lastRenderedPageBreak/>
        <w:t>Задание:</w:t>
      </w:r>
    </w:p>
    <w:p w:rsidR="00057BEB" w:rsidRPr="00466503" w:rsidRDefault="000920C4" w:rsidP="002D0BB1">
      <w:pPr>
        <w:rPr>
          <w:rFonts w:ascii="Times New Roman" w:hAnsi="Times New Roman" w:cs="Times New Roman"/>
          <w:sz w:val="28"/>
          <w:szCs w:val="28"/>
        </w:rPr>
      </w:pPr>
      <w:r w:rsidRPr="00466503">
        <w:rPr>
          <w:rFonts w:ascii="Times New Roman" w:hAnsi="Times New Roman" w:cs="Times New Roman"/>
          <w:sz w:val="28"/>
          <w:szCs w:val="28"/>
        </w:rPr>
        <w:t>1.</w:t>
      </w:r>
      <w:r w:rsidR="00057BEB" w:rsidRPr="00466503">
        <w:rPr>
          <w:rFonts w:ascii="Times New Roman" w:hAnsi="Times New Roman" w:cs="Times New Roman"/>
          <w:sz w:val="28"/>
          <w:szCs w:val="28"/>
        </w:rPr>
        <w:t>Написать кратки</w:t>
      </w:r>
      <w:r w:rsidRPr="00466503">
        <w:rPr>
          <w:rFonts w:ascii="Times New Roman" w:hAnsi="Times New Roman" w:cs="Times New Roman"/>
          <w:sz w:val="28"/>
          <w:szCs w:val="28"/>
        </w:rPr>
        <w:t>й конспект лекции.</w:t>
      </w:r>
    </w:p>
    <w:p w:rsidR="000920C4" w:rsidRPr="00466503" w:rsidRDefault="000920C4" w:rsidP="002D0BB1">
      <w:pPr>
        <w:rPr>
          <w:rFonts w:ascii="Times New Roman" w:hAnsi="Times New Roman" w:cs="Times New Roman"/>
          <w:sz w:val="28"/>
          <w:szCs w:val="28"/>
        </w:rPr>
      </w:pPr>
      <w:r w:rsidRPr="00466503">
        <w:rPr>
          <w:rFonts w:ascii="Times New Roman" w:hAnsi="Times New Roman" w:cs="Times New Roman"/>
          <w:sz w:val="28"/>
          <w:szCs w:val="28"/>
        </w:rPr>
        <w:t>2.Подготовить реферат на тему: « Эксплуатация паровых турбин»</w:t>
      </w:r>
    </w:p>
    <w:p w:rsidR="005426D3" w:rsidRPr="00466503" w:rsidRDefault="005426D3">
      <w:pPr>
        <w:rPr>
          <w:rFonts w:ascii="Times New Roman" w:hAnsi="Times New Roman" w:cs="Times New Roman"/>
        </w:rPr>
      </w:pPr>
    </w:p>
    <w:sectPr w:rsidR="005426D3" w:rsidRPr="00466503" w:rsidSect="0054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D0BB1"/>
    <w:rsid w:val="00003324"/>
    <w:rsid w:val="00004EFB"/>
    <w:rsid w:val="0001657D"/>
    <w:rsid w:val="00016B92"/>
    <w:rsid w:val="0002437B"/>
    <w:rsid w:val="00026F6F"/>
    <w:rsid w:val="00031089"/>
    <w:rsid w:val="0003490B"/>
    <w:rsid w:val="00040568"/>
    <w:rsid w:val="00043E77"/>
    <w:rsid w:val="00045318"/>
    <w:rsid w:val="00047733"/>
    <w:rsid w:val="00057BEB"/>
    <w:rsid w:val="000634D2"/>
    <w:rsid w:val="000636AE"/>
    <w:rsid w:val="00065CF2"/>
    <w:rsid w:val="0006721A"/>
    <w:rsid w:val="0007416B"/>
    <w:rsid w:val="000761B2"/>
    <w:rsid w:val="00076E05"/>
    <w:rsid w:val="00082FAA"/>
    <w:rsid w:val="000845B5"/>
    <w:rsid w:val="00084896"/>
    <w:rsid w:val="00090761"/>
    <w:rsid w:val="0009086D"/>
    <w:rsid w:val="00090C5F"/>
    <w:rsid w:val="000914CE"/>
    <w:rsid w:val="000920C4"/>
    <w:rsid w:val="0009636A"/>
    <w:rsid w:val="000A2B03"/>
    <w:rsid w:val="000B348B"/>
    <w:rsid w:val="000B3BE5"/>
    <w:rsid w:val="000C447F"/>
    <w:rsid w:val="000C500D"/>
    <w:rsid w:val="000C5A59"/>
    <w:rsid w:val="000C5E06"/>
    <w:rsid w:val="000C6A27"/>
    <w:rsid w:val="000C7D58"/>
    <w:rsid w:val="000D33C0"/>
    <w:rsid w:val="000D3B40"/>
    <w:rsid w:val="000E13A7"/>
    <w:rsid w:val="000E2A4E"/>
    <w:rsid w:val="000E4E04"/>
    <w:rsid w:val="000E51D0"/>
    <w:rsid w:val="000E6A18"/>
    <w:rsid w:val="000E7E31"/>
    <w:rsid w:val="000F0771"/>
    <w:rsid w:val="000F50D2"/>
    <w:rsid w:val="000F61C3"/>
    <w:rsid w:val="001022A9"/>
    <w:rsid w:val="00104333"/>
    <w:rsid w:val="00110E80"/>
    <w:rsid w:val="001126A8"/>
    <w:rsid w:val="00115CAF"/>
    <w:rsid w:val="00116011"/>
    <w:rsid w:val="00127B6A"/>
    <w:rsid w:val="00132B15"/>
    <w:rsid w:val="00133C91"/>
    <w:rsid w:val="001419C3"/>
    <w:rsid w:val="00141DB0"/>
    <w:rsid w:val="00142C57"/>
    <w:rsid w:val="00142DA4"/>
    <w:rsid w:val="00144145"/>
    <w:rsid w:val="00150CF3"/>
    <w:rsid w:val="00152521"/>
    <w:rsid w:val="0017178E"/>
    <w:rsid w:val="00173D8F"/>
    <w:rsid w:val="00175068"/>
    <w:rsid w:val="001819EB"/>
    <w:rsid w:val="001907A6"/>
    <w:rsid w:val="001948CB"/>
    <w:rsid w:val="001950DF"/>
    <w:rsid w:val="001A08BD"/>
    <w:rsid w:val="001A23C3"/>
    <w:rsid w:val="001A360E"/>
    <w:rsid w:val="001A38FA"/>
    <w:rsid w:val="001A6EF9"/>
    <w:rsid w:val="001B22D5"/>
    <w:rsid w:val="001B73AB"/>
    <w:rsid w:val="001B7EA7"/>
    <w:rsid w:val="001C1B8D"/>
    <w:rsid w:val="001C7E12"/>
    <w:rsid w:val="001D3A85"/>
    <w:rsid w:val="001D47F5"/>
    <w:rsid w:val="001D5163"/>
    <w:rsid w:val="001D593E"/>
    <w:rsid w:val="001E1062"/>
    <w:rsid w:val="001E2628"/>
    <w:rsid w:val="001E5ED4"/>
    <w:rsid w:val="001F0EA9"/>
    <w:rsid w:val="001F26C2"/>
    <w:rsid w:val="001F4D1E"/>
    <w:rsid w:val="001F4D2C"/>
    <w:rsid w:val="001F7F3B"/>
    <w:rsid w:val="002011F3"/>
    <w:rsid w:val="002012A9"/>
    <w:rsid w:val="00210E7D"/>
    <w:rsid w:val="00212C11"/>
    <w:rsid w:val="00212D9D"/>
    <w:rsid w:val="00213059"/>
    <w:rsid w:val="002138B9"/>
    <w:rsid w:val="002145CD"/>
    <w:rsid w:val="002158AE"/>
    <w:rsid w:val="00224ACF"/>
    <w:rsid w:val="002312FE"/>
    <w:rsid w:val="00234DCE"/>
    <w:rsid w:val="002428A9"/>
    <w:rsid w:val="00246EFE"/>
    <w:rsid w:val="0024746F"/>
    <w:rsid w:val="0025368F"/>
    <w:rsid w:val="0026134E"/>
    <w:rsid w:val="00262C97"/>
    <w:rsid w:val="00266CAB"/>
    <w:rsid w:val="00273D01"/>
    <w:rsid w:val="00274ED2"/>
    <w:rsid w:val="0027754F"/>
    <w:rsid w:val="002802BD"/>
    <w:rsid w:val="00285064"/>
    <w:rsid w:val="00286235"/>
    <w:rsid w:val="0028676C"/>
    <w:rsid w:val="002913C3"/>
    <w:rsid w:val="00291C27"/>
    <w:rsid w:val="002974D0"/>
    <w:rsid w:val="002A2638"/>
    <w:rsid w:val="002A319E"/>
    <w:rsid w:val="002A4AA1"/>
    <w:rsid w:val="002B4F7B"/>
    <w:rsid w:val="002C203D"/>
    <w:rsid w:val="002C29CD"/>
    <w:rsid w:val="002C353C"/>
    <w:rsid w:val="002C4EA9"/>
    <w:rsid w:val="002C637A"/>
    <w:rsid w:val="002D0BB1"/>
    <w:rsid w:val="002D1062"/>
    <w:rsid w:val="002D2842"/>
    <w:rsid w:val="002E01AB"/>
    <w:rsid w:val="002E05B8"/>
    <w:rsid w:val="002E1E74"/>
    <w:rsid w:val="002E4404"/>
    <w:rsid w:val="002E4B9B"/>
    <w:rsid w:val="002E7AAD"/>
    <w:rsid w:val="002F228E"/>
    <w:rsid w:val="002F5A2B"/>
    <w:rsid w:val="002F783D"/>
    <w:rsid w:val="00300FC3"/>
    <w:rsid w:val="0030217C"/>
    <w:rsid w:val="0030341D"/>
    <w:rsid w:val="0030443F"/>
    <w:rsid w:val="00304D56"/>
    <w:rsid w:val="00307DE8"/>
    <w:rsid w:val="0031285F"/>
    <w:rsid w:val="00313031"/>
    <w:rsid w:val="00313B56"/>
    <w:rsid w:val="0031703C"/>
    <w:rsid w:val="00320807"/>
    <w:rsid w:val="00320C8D"/>
    <w:rsid w:val="003224D4"/>
    <w:rsid w:val="00323E8B"/>
    <w:rsid w:val="003250A7"/>
    <w:rsid w:val="00327F58"/>
    <w:rsid w:val="00333AC0"/>
    <w:rsid w:val="0034096C"/>
    <w:rsid w:val="00341484"/>
    <w:rsid w:val="0034194B"/>
    <w:rsid w:val="00345AA3"/>
    <w:rsid w:val="003468E0"/>
    <w:rsid w:val="00350BAC"/>
    <w:rsid w:val="00357323"/>
    <w:rsid w:val="0036090C"/>
    <w:rsid w:val="00361389"/>
    <w:rsid w:val="0036326C"/>
    <w:rsid w:val="00364608"/>
    <w:rsid w:val="00365647"/>
    <w:rsid w:val="003660C2"/>
    <w:rsid w:val="00371310"/>
    <w:rsid w:val="00372569"/>
    <w:rsid w:val="00375038"/>
    <w:rsid w:val="003818E9"/>
    <w:rsid w:val="00383039"/>
    <w:rsid w:val="00385A1C"/>
    <w:rsid w:val="0039064B"/>
    <w:rsid w:val="00392C21"/>
    <w:rsid w:val="00393CC4"/>
    <w:rsid w:val="00395271"/>
    <w:rsid w:val="003A01B6"/>
    <w:rsid w:val="003A2D15"/>
    <w:rsid w:val="003B33FD"/>
    <w:rsid w:val="003B41BD"/>
    <w:rsid w:val="003B5104"/>
    <w:rsid w:val="003C0791"/>
    <w:rsid w:val="003C256F"/>
    <w:rsid w:val="003C31A0"/>
    <w:rsid w:val="003E3CCF"/>
    <w:rsid w:val="003E4175"/>
    <w:rsid w:val="003E54B0"/>
    <w:rsid w:val="003E7661"/>
    <w:rsid w:val="003F1F0D"/>
    <w:rsid w:val="003F2A7F"/>
    <w:rsid w:val="003F6120"/>
    <w:rsid w:val="00403D1B"/>
    <w:rsid w:val="004046CE"/>
    <w:rsid w:val="00407683"/>
    <w:rsid w:val="00414F7C"/>
    <w:rsid w:val="004150FC"/>
    <w:rsid w:val="004169B0"/>
    <w:rsid w:val="00420B41"/>
    <w:rsid w:val="00423CF6"/>
    <w:rsid w:val="0043709B"/>
    <w:rsid w:val="00443626"/>
    <w:rsid w:val="004459EE"/>
    <w:rsid w:val="00447D8C"/>
    <w:rsid w:val="00455D4C"/>
    <w:rsid w:val="00460551"/>
    <w:rsid w:val="00463A46"/>
    <w:rsid w:val="00465548"/>
    <w:rsid w:val="00466503"/>
    <w:rsid w:val="004769C6"/>
    <w:rsid w:val="0047739E"/>
    <w:rsid w:val="00481F3D"/>
    <w:rsid w:val="0048336E"/>
    <w:rsid w:val="00483B06"/>
    <w:rsid w:val="00490325"/>
    <w:rsid w:val="004A2298"/>
    <w:rsid w:val="004A5CB9"/>
    <w:rsid w:val="004B0CFA"/>
    <w:rsid w:val="004B0E57"/>
    <w:rsid w:val="004B3C41"/>
    <w:rsid w:val="004C79BE"/>
    <w:rsid w:val="004D0F02"/>
    <w:rsid w:val="004D4877"/>
    <w:rsid w:val="004D6805"/>
    <w:rsid w:val="004E1D03"/>
    <w:rsid w:val="004F51CF"/>
    <w:rsid w:val="00506D8A"/>
    <w:rsid w:val="005077BF"/>
    <w:rsid w:val="00524979"/>
    <w:rsid w:val="005320D6"/>
    <w:rsid w:val="00532CFE"/>
    <w:rsid w:val="005349A0"/>
    <w:rsid w:val="005351E8"/>
    <w:rsid w:val="005372A1"/>
    <w:rsid w:val="00537F0D"/>
    <w:rsid w:val="00537F60"/>
    <w:rsid w:val="005409D4"/>
    <w:rsid w:val="005426D3"/>
    <w:rsid w:val="00543247"/>
    <w:rsid w:val="00546410"/>
    <w:rsid w:val="00552AB9"/>
    <w:rsid w:val="00552D97"/>
    <w:rsid w:val="00554545"/>
    <w:rsid w:val="005615AD"/>
    <w:rsid w:val="00563B58"/>
    <w:rsid w:val="00565964"/>
    <w:rsid w:val="00566AFC"/>
    <w:rsid w:val="00567D38"/>
    <w:rsid w:val="00571249"/>
    <w:rsid w:val="005777C1"/>
    <w:rsid w:val="0058173F"/>
    <w:rsid w:val="00582675"/>
    <w:rsid w:val="00584CD7"/>
    <w:rsid w:val="00590F1E"/>
    <w:rsid w:val="005925E7"/>
    <w:rsid w:val="00592985"/>
    <w:rsid w:val="00593781"/>
    <w:rsid w:val="005A2643"/>
    <w:rsid w:val="005A2F1F"/>
    <w:rsid w:val="005B54E9"/>
    <w:rsid w:val="005C4356"/>
    <w:rsid w:val="005C467A"/>
    <w:rsid w:val="005C5258"/>
    <w:rsid w:val="005D2817"/>
    <w:rsid w:val="005D29D9"/>
    <w:rsid w:val="005E6736"/>
    <w:rsid w:val="005F4EA8"/>
    <w:rsid w:val="005F4F36"/>
    <w:rsid w:val="005F50FE"/>
    <w:rsid w:val="005F5B57"/>
    <w:rsid w:val="005F6498"/>
    <w:rsid w:val="005F725C"/>
    <w:rsid w:val="00605B92"/>
    <w:rsid w:val="006103BE"/>
    <w:rsid w:val="00612144"/>
    <w:rsid w:val="0061266A"/>
    <w:rsid w:val="00621C96"/>
    <w:rsid w:val="00625991"/>
    <w:rsid w:val="0062639C"/>
    <w:rsid w:val="00627166"/>
    <w:rsid w:val="00634C17"/>
    <w:rsid w:val="00634F86"/>
    <w:rsid w:val="00636C63"/>
    <w:rsid w:val="006373CA"/>
    <w:rsid w:val="0063759C"/>
    <w:rsid w:val="00637675"/>
    <w:rsid w:val="00637FB7"/>
    <w:rsid w:val="00641543"/>
    <w:rsid w:val="00644694"/>
    <w:rsid w:val="00645342"/>
    <w:rsid w:val="00645861"/>
    <w:rsid w:val="00645E20"/>
    <w:rsid w:val="006478B0"/>
    <w:rsid w:val="00650C36"/>
    <w:rsid w:val="00661313"/>
    <w:rsid w:val="00662106"/>
    <w:rsid w:val="00667FCD"/>
    <w:rsid w:val="006700B3"/>
    <w:rsid w:val="006705E8"/>
    <w:rsid w:val="0067135E"/>
    <w:rsid w:val="00671B5C"/>
    <w:rsid w:val="00672920"/>
    <w:rsid w:val="00676579"/>
    <w:rsid w:val="006879D1"/>
    <w:rsid w:val="00695A52"/>
    <w:rsid w:val="006A08E4"/>
    <w:rsid w:val="006A2015"/>
    <w:rsid w:val="006A3070"/>
    <w:rsid w:val="006A3FCE"/>
    <w:rsid w:val="006A5CC2"/>
    <w:rsid w:val="006A7257"/>
    <w:rsid w:val="006B6674"/>
    <w:rsid w:val="006C326C"/>
    <w:rsid w:val="006D22B2"/>
    <w:rsid w:val="006D6163"/>
    <w:rsid w:val="006D6EF6"/>
    <w:rsid w:val="006E3430"/>
    <w:rsid w:val="006F41DB"/>
    <w:rsid w:val="006F5CA7"/>
    <w:rsid w:val="00701124"/>
    <w:rsid w:val="00701630"/>
    <w:rsid w:val="00701EFE"/>
    <w:rsid w:val="007046FF"/>
    <w:rsid w:val="007076E0"/>
    <w:rsid w:val="00710A17"/>
    <w:rsid w:val="007130A4"/>
    <w:rsid w:val="00714802"/>
    <w:rsid w:val="007164B8"/>
    <w:rsid w:val="007177A7"/>
    <w:rsid w:val="00722F44"/>
    <w:rsid w:val="007313C1"/>
    <w:rsid w:val="007333DA"/>
    <w:rsid w:val="007364A0"/>
    <w:rsid w:val="00740F91"/>
    <w:rsid w:val="007426F2"/>
    <w:rsid w:val="00743380"/>
    <w:rsid w:val="0074441C"/>
    <w:rsid w:val="007445EC"/>
    <w:rsid w:val="00745FD9"/>
    <w:rsid w:val="0074769B"/>
    <w:rsid w:val="00750A31"/>
    <w:rsid w:val="00755D47"/>
    <w:rsid w:val="007569A8"/>
    <w:rsid w:val="00757E2E"/>
    <w:rsid w:val="00760EA0"/>
    <w:rsid w:val="00770EEA"/>
    <w:rsid w:val="00773E74"/>
    <w:rsid w:val="00774B8E"/>
    <w:rsid w:val="0078041C"/>
    <w:rsid w:val="00781F07"/>
    <w:rsid w:val="0078237C"/>
    <w:rsid w:val="007838F2"/>
    <w:rsid w:val="00783D5C"/>
    <w:rsid w:val="00792585"/>
    <w:rsid w:val="007941A5"/>
    <w:rsid w:val="007976EA"/>
    <w:rsid w:val="00797E83"/>
    <w:rsid w:val="007A10EB"/>
    <w:rsid w:val="007B1E2B"/>
    <w:rsid w:val="007B4D74"/>
    <w:rsid w:val="007C34CC"/>
    <w:rsid w:val="007C51E7"/>
    <w:rsid w:val="007C6ED0"/>
    <w:rsid w:val="007D138C"/>
    <w:rsid w:val="007D182D"/>
    <w:rsid w:val="007D3CB1"/>
    <w:rsid w:val="007D726E"/>
    <w:rsid w:val="007E2AD5"/>
    <w:rsid w:val="007E5305"/>
    <w:rsid w:val="007E5FF5"/>
    <w:rsid w:val="007E6968"/>
    <w:rsid w:val="007F19FE"/>
    <w:rsid w:val="007F508A"/>
    <w:rsid w:val="00800464"/>
    <w:rsid w:val="0080084B"/>
    <w:rsid w:val="008042E1"/>
    <w:rsid w:val="00805937"/>
    <w:rsid w:val="00806720"/>
    <w:rsid w:val="00817E17"/>
    <w:rsid w:val="008266BD"/>
    <w:rsid w:val="00830C30"/>
    <w:rsid w:val="008330E7"/>
    <w:rsid w:val="00833A1E"/>
    <w:rsid w:val="008355C6"/>
    <w:rsid w:val="008365F7"/>
    <w:rsid w:val="00841263"/>
    <w:rsid w:val="00847709"/>
    <w:rsid w:val="0085339E"/>
    <w:rsid w:val="0086075C"/>
    <w:rsid w:val="00861C6A"/>
    <w:rsid w:val="008734B1"/>
    <w:rsid w:val="0087517E"/>
    <w:rsid w:val="008771E2"/>
    <w:rsid w:val="00877810"/>
    <w:rsid w:val="008825D9"/>
    <w:rsid w:val="00884B94"/>
    <w:rsid w:val="00887A82"/>
    <w:rsid w:val="00890154"/>
    <w:rsid w:val="00891642"/>
    <w:rsid w:val="00891BE4"/>
    <w:rsid w:val="0089240F"/>
    <w:rsid w:val="00893B78"/>
    <w:rsid w:val="00894D08"/>
    <w:rsid w:val="00895B62"/>
    <w:rsid w:val="00896542"/>
    <w:rsid w:val="008A0874"/>
    <w:rsid w:val="008A0AEE"/>
    <w:rsid w:val="008A1236"/>
    <w:rsid w:val="008A3932"/>
    <w:rsid w:val="008A4B5D"/>
    <w:rsid w:val="008A4E76"/>
    <w:rsid w:val="008A5753"/>
    <w:rsid w:val="008A5DE4"/>
    <w:rsid w:val="008B1772"/>
    <w:rsid w:val="008B22F3"/>
    <w:rsid w:val="008C6B34"/>
    <w:rsid w:val="008D2CA1"/>
    <w:rsid w:val="008E570D"/>
    <w:rsid w:val="008F03E4"/>
    <w:rsid w:val="008F32CD"/>
    <w:rsid w:val="008F401A"/>
    <w:rsid w:val="008F44C6"/>
    <w:rsid w:val="008F6B81"/>
    <w:rsid w:val="008F7112"/>
    <w:rsid w:val="00902A3A"/>
    <w:rsid w:val="00906F12"/>
    <w:rsid w:val="00911DE2"/>
    <w:rsid w:val="00914520"/>
    <w:rsid w:val="00921E57"/>
    <w:rsid w:val="00927A60"/>
    <w:rsid w:val="00936009"/>
    <w:rsid w:val="009406E4"/>
    <w:rsid w:val="009414CD"/>
    <w:rsid w:val="00942E4F"/>
    <w:rsid w:val="00946629"/>
    <w:rsid w:val="009509C7"/>
    <w:rsid w:val="00952CE3"/>
    <w:rsid w:val="00960666"/>
    <w:rsid w:val="00961C9E"/>
    <w:rsid w:val="00963593"/>
    <w:rsid w:val="009743C3"/>
    <w:rsid w:val="009779B5"/>
    <w:rsid w:val="00977A15"/>
    <w:rsid w:val="00985DEB"/>
    <w:rsid w:val="009870C4"/>
    <w:rsid w:val="00992193"/>
    <w:rsid w:val="00992DDE"/>
    <w:rsid w:val="009946E0"/>
    <w:rsid w:val="00995B94"/>
    <w:rsid w:val="00997BBC"/>
    <w:rsid w:val="00997D9F"/>
    <w:rsid w:val="009A358D"/>
    <w:rsid w:val="009A6211"/>
    <w:rsid w:val="009A71DD"/>
    <w:rsid w:val="009B1EA9"/>
    <w:rsid w:val="009B33BA"/>
    <w:rsid w:val="009B379F"/>
    <w:rsid w:val="009B740E"/>
    <w:rsid w:val="009C2BC7"/>
    <w:rsid w:val="009D15E4"/>
    <w:rsid w:val="009D2212"/>
    <w:rsid w:val="009E07B0"/>
    <w:rsid w:val="009E2820"/>
    <w:rsid w:val="009E4662"/>
    <w:rsid w:val="009F65A0"/>
    <w:rsid w:val="009F75A5"/>
    <w:rsid w:val="00A0051A"/>
    <w:rsid w:val="00A039EE"/>
    <w:rsid w:val="00A04DF7"/>
    <w:rsid w:val="00A11E5E"/>
    <w:rsid w:val="00A12654"/>
    <w:rsid w:val="00A14C2D"/>
    <w:rsid w:val="00A35191"/>
    <w:rsid w:val="00A40BB3"/>
    <w:rsid w:val="00A40E67"/>
    <w:rsid w:val="00A40F7F"/>
    <w:rsid w:val="00A41452"/>
    <w:rsid w:val="00A501C0"/>
    <w:rsid w:val="00A54CE8"/>
    <w:rsid w:val="00A626E5"/>
    <w:rsid w:val="00A62FAF"/>
    <w:rsid w:val="00A65269"/>
    <w:rsid w:val="00A73767"/>
    <w:rsid w:val="00A80649"/>
    <w:rsid w:val="00A8110A"/>
    <w:rsid w:val="00A82A5D"/>
    <w:rsid w:val="00A8303F"/>
    <w:rsid w:val="00A83F9F"/>
    <w:rsid w:val="00A84683"/>
    <w:rsid w:val="00A8793A"/>
    <w:rsid w:val="00A917BA"/>
    <w:rsid w:val="00A931E1"/>
    <w:rsid w:val="00AA3E67"/>
    <w:rsid w:val="00AA44B0"/>
    <w:rsid w:val="00AA535B"/>
    <w:rsid w:val="00AA79A9"/>
    <w:rsid w:val="00AB175E"/>
    <w:rsid w:val="00AB3B83"/>
    <w:rsid w:val="00AB4A31"/>
    <w:rsid w:val="00AC0C7D"/>
    <w:rsid w:val="00AD64A8"/>
    <w:rsid w:val="00AD6969"/>
    <w:rsid w:val="00AF0FF2"/>
    <w:rsid w:val="00AF19C9"/>
    <w:rsid w:val="00B0033B"/>
    <w:rsid w:val="00B0058C"/>
    <w:rsid w:val="00B1413E"/>
    <w:rsid w:val="00B15E9B"/>
    <w:rsid w:val="00B1759A"/>
    <w:rsid w:val="00B25019"/>
    <w:rsid w:val="00B31795"/>
    <w:rsid w:val="00B31913"/>
    <w:rsid w:val="00B326F9"/>
    <w:rsid w:val="00B350A0"/>
    <w:rsid w:val="00B36DAD"/>
    <w:rsid w:val="00B44781"/>
    <w:rsid w:val="00B478F2"/>
    <w:rsid w:val="00B559E1"/>
    <w:rsid w:val="00B6062E"/>
    <w:rsid w:val="00B62673"/>
    <w:rsid w:val="00B645E9"/>
    <w:rsid w:val="00B6531E"/>
    <w:rsid w:val="00B66538"/>
    <w:rsid w:val="00B72336"/>
    <w:rsid w:val="00B7523F"/>
    <w:rsid w:val="00B758BF"/>
    <w:rsid w:val="00B75BDB"/>
    <w:rsid w:val="00B772F9"/>
    <w:rsid w:val="00B830D5"/>
    <w:rsid w:val="00B8634E"/>
    <w:rsid w:val="00B868EA"/>
    <w:rsid w:val="00B90C89"/>
    <w:rsid w:val="00B92763"/>
    <w:rsid w:val="00B95F39"/>
    <w:rsid w:val="00B96684"/>
    <w:rsid w:val="00BA07F8"/>
    <w:rsid w:val="00BA08A4"/>
    <w:rsid w:val="00BA4816"/>
    <w:rsid w:val="00BA6311"/>
    <w:rsid w:val="00BA71E7"/>
    <w:rsid w:val="00BB2799"/>
    <w:rsid w:val="00BB35FD"/>
    <w:rsid w:val="00BB76A0"/>
    <w:rsid w:val="00BC1987"/>
    <w:rsid w:val="00BC2D6C"/>
    <w:rsid w:val="00BC4F3C"/>
    <w:rsid w:val="00BC57F3"/>
    <w:rsid w:val="00BF0E3D"/>
    <w:rsid w:val="00C04868"/>
    <w:rsid w:val="00C05129"/>
    <w:rsid w:val="00C05BA1"/>
    <w:rsid w:val="00C12337"/>
    <w:rsid w:val="00C13C36"/>
    <w:rsid w:val="00C13E57"/>
    <w:rsid w:val="00C14AB4"/>
    <w:rsid w:val="00C1649E"/>
    <w:rsid w:val="00C16EB4"/>
    <w:rsid w:val="00C22E87"/>
    <w:rsid w:val="00C27C49"/>
    <w:rsid w:val="00C33194"/>
    <w:rsid w:val="00C3334B"/>
    <w:rsid w:val="00C42C62"/>
    <w:rsid w:val="00C44E1D"/>
    <w:rsid w:val="00C451B1"/>
    <w:rsid w:val="00C4532E"/>
    <w:rsid w:val="00C55967"/>
    <w:rsid w:val="00C6029D"/>
    <w:rsid w:val="00C61123"/>
    <w:rsid w:val="00C6150A"/>
    <w:rsid w:val="00C61D3C"/>
    <w:rsid w:val="00C70B69"/>
    <w:rsid w:val="00C72183"/>
    <w:rsid w:val="00C73CC3"/>
    <w:rsid w:val="00C741F7"/>
    <w:rsid w:val="00C750BB"/>
    <w:rsid w:val="00C7625F"/>
    <w:rsid w:val="00C81588"/>
    <w:rsid w:val="00C8710E"/>
    <w:rsid w:val="00C902DE"/>
    <w:rsid w:val="00C9091D"/>
    <w:rsid w:val="00C94E0D"/>
    <w:rsid w:val="00CA0C2B"/>
    <w:rsid w:val="00CA15D7"/>
    <w:rsid w:val="00CA18DF"/>
    <w:rsid w:val="00CA7D48"/>
    <w:rsid w:val="00CB14A5"/>
    <w:rsid w:val="00CC3ACD"/>
    <w:rsid w:val="00CC4EC4"/>
    <w:rsid w:val="00CC5B36"/>
    <w:rsid w:val="00CC5C9C"/>
    <w:rsid w:val="00CC64DA"/>
    <w:rsid w:val="00CC759C"/>
    <w:rsid w:val="00CD0EA6"/>
    <w:rsid w:val="00CD5C7F"/>
    <w:rsid w:val="00CD7D8C"/>
    <w:rsid w:val="00CE59BF"/>
    <w:rsid w:val="00CF153A"/>
    <w:rsid w:val="00CF1B5B"/>
    <w:rsid w:val="00CF68FF"/>
    <w:rsid w:val="00CF7642"/>
    <w:rsid w:val="00CF7D3A"/>
    <w:rsid w:val="00D00E42"/>
    <w:rsid w:val="00D016E1"/>
    <w:rsid w:val="00D115CE"/>
    <w:rsid w:val="00D12F45"/>
    <w:rsid w:val="00D30C68"/>
    <w:rsid w:val="00D3160F"/>
    <w:rsid w:val="00D356A2"/>
    <w:rsid w:val="00D43119"/>
    <w:rsid w:val="00D472F9"/>
    <w:rsid w:val="00D47396"/>
    <w:rsid w:val="00D477C2"/>
    <w:rsid w:val="00D507EE"/>
    <w:rsid w:val="00D5179D"/>
    <w:rsid w:val="00D526DB"/>
    <w:rsid w:val="00D535E5"/>
    <w:rsid w:val="00D57105"/>
    <w:rsid w:val="00D571F4"/>
    <w:rsid w:val="00D6179F"/>
    <w:rsid w:val="00D64507"/>
    <w:rsid w:val="00D70EED"/>
    <w:rsid w:val="00D7316B"/>
    <w:rsid w:val="00D76293"/>
    <w:rsid w:val="00D76F62"/>
    <w:rsid w:val="00D80AAF"/>
    <w:rsid w:val="00D873AA"/>
    <w:rsid w:val="00D925A7"/>
    <w:rsid w:val="00D92BF0"/>
    <w:rsid w:val="00D95425"/>
    <w:rsid w:val="00DC04C6"/>
    <w:rsid w:val="00DC3F02"/>
    <w:rsid w:val="00DC45FC"/>
    <w:rsid w:val="00DC529B"/>
    <w:rsid w:val="00DC6C20"/>
    <w:rsid w:val="00DD4A17"/>
    <w:rsid w:val="00DE641A"/>
    <w:rsid w:val="00DF69A2"/>
    <w:rsid w:val="00DF7162"/>
    <w:rsid w:val="00E005AF"/>
    <w:rsid w:val="00E006C9"/>
    <w:rsid w:val="00E029EA"/>
    <w:rsid w:val="00E03257"/>
    <w:rsid w:val="00E03392"/>
    <w:rsid w:val="00E047AF"/>
    <w:rsid w:val="00E067FA"/>
    <w:rsid w:val="00E075DB"/>
    <w:rsid w:val="00E20F4F"/>
    <w:rsid w:val="00E22F76"/>
    <w:rsid w:val="00E31867"/>
    <w:rsid w:val="00E32EC5"/>
    <w:rsid w:val="00E3591A"/>
    <w:rsid w:val="00E36883"/>
    <w:rsid w:val="00E4280E"/>
    <w:rsid w:val="00E51B7D"/>
    <w:rsid w:val="00E5315A"/>
    <w:rsid w:val="00E54DF4"/>
    <w:rsid w:val="00E56C74"/>
    <w:rsid w:val="00E641EF"/>
    <w:rsid w:val="00E650CD"/>
    <w:rsid w:val="00E66EF9"/>
    <w:rsid w:val="00E70F20"/>
    <w:rsid w:val="00E7109F"/>
    <w:rsid w:val="00E74F9C"/>
    <w:rsid w:val="00E75824"/>
    <w:rsid w:val="00E762A6"/>
    <w:rsid w:val="00E76695"/>
    <w:rsid w:val="00E76DA8"/>
    <w:rsid w:val="00E80241"/>
    <w:rsid w:val="00E84930"/>
    <w:rsid w:val="00E85085"/>
    <w:rsid w:val="00E93010"/>
    <w:rsid w:val="00E94343"/>
    <w:rsid w:val="00EA008F"/>
    <w:rsid w:val="00EA196C"/>
    <w:rsid w:val="00EA335E"/>
    <w:rsid w:val="00EA6462"/>
    <w:rsid w:val="00EA73BA"/>
    <w:rsid w:val="00EB0B9F"/>
    <w:rsid w:val="00EB507A"/>
    <w:rsid w:val="00EB55AC"/>
    <w:rsid w:val="00EB6028"/>
    <w:rsid w:val="00EC26D2"/>
    <w:rsid w:val="00EC6AD8"/>
    <w:rsid w:val="00ED0CDE"/>
    <w:rsid w:val="00ED690B"/>
    <w:rsid w:val="00EE011F"/>
    <w:rsid w:val="00EE6522"/>
    <w:rsid w:val="00EE75F7"/>
    <w:rsid w:val="00EF656C"/>
    <w:rsid w:val="00F02604"/>
    <w:rsid w:val="00F13F04"/>
    <w:rsid w:val="00F13F0D"/>
    <w:rsid w:val="00F15AD8"/>
    <w:rsid w:val="00F1778D"/>
    <w:rsid w:val="00F20B21"/>
    <w:rsid w:val="00F2116E"/>
    <w:rsid w:val="00F22347"/>
    <w:rsid w:val="00F23C2D"/>
    <w:rsid w:val="00F23D95"/>
    <w:rsid w:val="00F23E56"/>
    <w:rsid w:val="00F263C2"/>
    <w:rsid w:val="00F27783"/>
    <w:rsid w:val="00F27784"/>
    <w:rsid w:val="00F345A6"/>
    <w:rsid w:val="00F3683A"/>
    <w:rsid w:val="00F403A7"/>
    <w:rsid w:val="00F44ECA"/>
    <w:rsid w:val="00F4535C"/>
    <w:rsid w:val="00F47244"/>
    <w:rsid w:val="00F50CD0"/>
    <w:rsid w:val="00F50DEC"/>
    <w:rsid w:val="00F51403"/>
    <w:rsid w:val="00F57B22"/>
    <w:rsid w:val="00F61830"/>
    <w:rsid w:val="00F67D43"/>
    <w:rsid w:val="00F77A58"/>
    <w:rsid w:val="00F87C28"/>
    <w:rsid w:val="00F93F71"/>
    <w:rsid w:val="00FA4508"/>
    <w:rsid w:val="00FA61A0"/>
    <w:rsid w:val="00FA7FAB"/>
    <w:rsid w:val="00FB4621"/>
    <w:rsid w:val="00FB46AC"/>
    <w:rsid w:val="00FB5C04"/>
    <w:rsid w:val="00FC5FF3"/>
    <w:rsid w:val="00FD3324"/>
    <w:rsid w:val="00FD45E6"/>
    <w:rsid w:val="00FE0530"/>
    <w:rsid w:val="00FE2AF0"/>
    <w:rsid w:val="00FE5E4E"/>
    <w:rsid w:val="00FE7162"/>
    <w:rsid w:val="00FF4001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B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5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57B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sd.com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2024-05-07T03:07:00Z</dcterms:created>
  <dcterms:modified xsi:type="dcterms:W3CDTF">2024-05-07T03:25:00Z</dcterms:modified>
</cp:coreProperties>
</file>