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9D" w:rsidRPr="00D3229D" w:rsidRDefault="00D3229D" w:rsidP="00D3229D">
      <w:pPr>
        <w:shd w:val="clear" w:color="auto" w:fill="FFFFFF"/>
        <w:spacing w:before="100" w:beforeAutospacing="1" w:after="100" w:afterAutospacing="1" w:line="702" w:lineRule="atLeast"/>
        <w:textAlignment w:val="baseline"/>
        <w:outlineLvl w:val="0"/>
        <w:rPr>
          <w:rFonts w:ascii="Arial" w:eastAsia="Times New Roman" w:hAnsi="Arial" w:cs="Arial"/>
          <w:b/>
          <w:bCs/>
          <w:color w:val="5C5C5B"/>
          <w:spacing w:val="4"/>
          <w:kern w:val="36"/>
          <w:sz w:val="54"/>
          <w:szCs w:val="54"/>
          <w:lang w:eastAsia="ru-RU"/>
        </w:rPr>
      </w:pPr>
      <w:r w:rsidRPr="00D3229D">
        <w:rPr>
          <w:rFonts w:ascii="Arial" w:eastAsia="Times New Roman" w:hAnsi="Arial" w:cs="Arial"/>
          <w:b/>
          <w:bCs/>
          <w:color w:val="5C5C5B"/>
          <w:spacing w:val="4"/>
          <w:kern w:val="36"/>
          <w:sz w:val="54"/>
          <w:szCs w:val="54"/>
          <w:lang w:eastAsia="ru-RU"/>
        </w:rPr>
        <w:t>Об установлении единого срока приема заявлений при поступлении на очно-заочную и заочную формы обучения по образовательным программам среднего профессионального образования</w:t>
      </w:r>
    </w:p>
    <w:p w:rsidR="00D3229D" w:rsidRPr="00D3229D" w:rsidRDefault="00D3229D" w:rsidP="00D3229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</w:pPr>
      <w:r w:rsidRPr="00D3229D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В соответствии с частью 8 статьи 55 </w:t>
      </w:r>
      <w:hyperlink r:id="rId4" w:history="1">
        <w:r w:rsidRPr="00D3229D">
          <w:rPr>
            <w:rFonts w:ascii="Arial" w:eastAsia="Times New Roman" w:hAnsi="Arial" w:cs="Arial"/>
            <w:color w:val="B32D2E"/>
            <w:spacing w:val="4"/>
            <w:sz w:val="21"/>
            <w:szCs w:val="21"/>
            <w:u w:val="single"/>
            <w:bdr w:val="none" w:sz="0" w:space="0" w:color="auto" w:frame="1"/>
            <w:lang w:eastAsia="ru-RU"/>
          </w:rPr>
          <w:t>Федерального закона от 29.12.2012 № 273-ФЗ «Об образовании в Российской Федерации»</w:t>
        </w:r>
      </w:hyperlink>
      <w:r w:rsidRPr="00D3229D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 (далее – Закон об образовании) порядок приема на обучение по образовательным программам среднего профессионального образования (далее – Порядок) утвержден </w:t>
      </w:r>
      <w:hyperlink r:id="rId5" w:history="1">
        <w:r w:rsidRPr="00D3229D">
          <w:rPr>
            <w:rFonts w:ascii="Arial" w:eastAsia="Times New Roman" w:hAnsi="Arial" w:cs="Arial"/>
            <w:color w:val="B32D2E"/>
            <w:spacing w:val="4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D3229D">
          <w:rPr>
            <w:rFonts w:ascii="Arial" w:eastAsia="Times New Roman" w:hAnsi="Arial" w:cs="Arial"/>
            <w:color w:val="B32D2E"/>
            <w:spacing w:val="4"/>
            <w:sz w:val="21"/>
            <w:szCs w:val="21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D3229D">
          <w:rPr>
            <w:rFonts w:ascii="Arial" w:eastAsia="Times New Roman" w:hAnsi="Arial" w:cs="Arial"/>
            <w:color w:val="B32D2E"/>
            <w:spacing w:val="4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России от 02.09.2020 № 457</w:t>
        </w:r>
      </w:hyperlink>
      <w:r w:rsidRPr="00D3229D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. </w:t>
      </w:r>
    </w:p>
    <w:p w:rsidR="00D3229D" w:rsidRPr="00D3229D" w:rsidRDefault="00D3229D" w:rsidP="00D3229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</w:pPr>
      <w:r w:rsidRPr="00D3229D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 xml:space="preserve">По запросу </w:t>
      </w:r>
      <w:proofErr w:type="spellStart"/>
      <w:r w:rsidRPr="00D3229D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Росметод</w:t>
      </w:r>
      <w:proofErr w:type="spellEnd"/>
      <w:r w:rsidRPr="00D3229D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 xml:space="preserve"> </w:t>
      </w:r>
      <w:proofErr w:type="spellStart"/>
      <w:r w:rsidRPr="00D3229D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Минпросвещения</w:t>
      </w:r>
      <w:proofErr w:type="spellEnd"/>
      <w:r w:rsidRPr="00D3229D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 xml:space="preserve"> России в </w:t>
      </w:r>
      <w:hyperlink r:id="rId6" w:history="1">
        <w:r w:rsidRPr="00D3229D">
          <w:rPr>
            <w:rFonts w:ascii="Arial" w:eastAsia="Times New Roman" w:hAnsi="Arial" w:cs="Arial"/>
            <w:color w:val="B32D2E"/>
            <w:spacing w:val="4"/>
            <w:sz w:val="21"/>
            <w:szCs w:val="21"/>
            <w:u w:val="single"/>
            <w:bdr w:val="none" w:sz="0" w:space="0" w:color="auto" w:frame="1"/>
            <w:lang w:eastAsia="ru-RU"/>
          </w:rPr>
          <w:t>письме № 05-ПГ-МП-59143</w:t>
        </w:r>
      </w:hyperlink>
      <w:r w:rsidRPr="00D3229D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 даны разъяснения по вопросу установления срока приема заявлений в образовательные организации у лиц, поступающих для обучения по образовательным программам среднего профессионального образования на очно-заочную и заочную формы обучения. </w:t>
      </w:r>
    </w:p>
    <w:p w:rsidR="00D3229D" w:rsidRPr="00D3229D" w:rsidRDefault="00D3229D" w:rsidP="00D3229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</w:pPr>
      <w:hyperlink r:id="rId7" w:history="1">
        <w:r w:rsidRPr="00D3229D">
          <w:rPr>
            <w:rFonts w:ascii="Arial" w:eastAsia="Times New Roman" w:hAnsi="Arial" w:cs="Arial"/>
            <w:color w:val="B32D2E"/>
            <w:spacing w:val="4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D3229D">
          <w:rPr>
            <w:rFonts w:ascii="Arial" w:eastAsia="Times New Roman" w:hAnsi="Arial" w:cs="Arial"/>
            <w:color w:val="B32D2E"/>
            <w:spacing w:val="4"/>
            <w:sz w:val="21"/>
            <w:szCs w:val="21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D3229D">
          <w:rPr>
            <w:rFonts w:ascii="Arial" w:eastAsia="Times New Roman" w:hAnsi="Arial" w:cs="Arial"/>
            <w:color w:val="B32D2E"/>
            <w:spacing w:val="4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России от 28.10.2024 № 750 «О внесении изменений в Порядок приема на обучение по образовательным программам среднего профессионального образования, утвержденный приказом Министерства просвещения Российской Федерации от 2 сентября 2020 г. N 457»</w:t>
        </w:r>
      </w:hyperlink>
      <w:r w:rsidRPr="00D3229D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 (далее – Приказ № 750), вступающим в силу с 01.03.2025, внесены изменения в Порядок, в том числе в части установления срока приема заявлений в образовательные организации у лиц, поступающих для обучения по образовательным программам среднего профессионального образования на очно-заочную и заочную формы обучения. </w:t>
      </w:r>
    </w:p>
    <w:p w:rsidR="00D3229D" w:rsidRPr="00D3229D" w:rsidRDefault="00D3229D" w:rsidP="00D3229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</w:pPr>
      <w:r w:rsidRPr="00D3229D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В частности, в соответствии с Приказом № 750 абзац пятый пункта 20 Порядка изложен в следующей редакции:</w:t>
      </w:r>
    </w:p>
    <w:p w:rsidR="00D3229D" w:rsidRPr="00D3229D" w:rsidRDefault="00D3229D" w:rsidP="00D3229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</w:pPr>
      <w:r w:rsidRPr="00D3229D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«Прием заявлений в образовательные организации на очно-заочную и заочную формы обучения осуществляется до 1 декабря.».</w:t>
      </w:r>
    </w:p>
    <w:p w:rsidR="00D3229D" w:rsidRPr="00D3229D" w:rsidRDefault="00D3229D" w:rsidP="00D3229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</w:pPr>
      <w:r w:rsidRPr="00D3229D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 xml:space="preserve">Как разъясняет </w:t>
      </w:r>
      <w:proofErr w:type="spellStart"/>
      <w:r w:rsidRPr="00D3229D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Минпросвещения</w:t>
      </w:r>
      <w:proofErr w:type="spellEnd"/>
      <w:r w:rsidRPr="00D3229D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 xml:space="preserve"> России, последним днем приема </w:t>
      </w:r>
      <w:proofErr w:type="gramStart"/>
      <w:r w:rsidRPr="00D3229D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заявлений</w:t>
      </w:r>
      <w:proofErr w:type="gramEnd"/>
      <w:r w:rsidRPr="00D3229D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 xml:space="preserve"> для всех поступающих на очно-заочную и заочную формы обучения в образовательную организацию является 30 ноября.</w:t>
      </w:r>
    </w:p>
    <w:p w:rsidR="00D3229D" w:rsidRPr="00D3229D" w:rsidRDefault="00D3229D" w:rsidP="00D3229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</w:pPr>
      <w:r w:rsidRPr="00D3229D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Следовательно, образовательная организация не может провести зачисление на очно-заочную и заочную форму до 1 декабря.</w:t>
      </w:r>
    </w:p>
    <w:p w:rsidR="00D3229D" w:rsidRPr="00D3229D" w:rsidRDefault="00D3229D" w:rsidP="00D3229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</w:pPr>
      <w:r w:rsidRPr="00D3229D">
        <w:rPr>
          <w:rFonts w:ascii="Arial" w:eastAsia="Times New Roman" w:hAnsi="Arial" w:cs="Arial"/>
          <w:color w:val="5C5C5B"/>
          <w:spacing w:val="4"/>
          <w:sz w:val="21"/>
          <w:szCs w:val="21"/>
          <w:lang w:eastAsia="ru-RU"/>
        </w:rPr>
        <w:t>Таким образом, для образовательных организаций установлен единый срок приема заявлений у лиц, поступающих для обучения по образовательным программам среднего профессионального образования на очно-заочную и заочную формы обучения, – 30 ноября.</w:t>
      </w:r>
    </w:p>
    <w:p w:rsidR="00BE6D2B" w:rsidRDefault="00BE6D2B">
      <w:bookmarkStart w:id="0" w:name="_GoBack"/>
      <w:bookmarkEnd w:id="0"/>
    </w:p>
    <w:sectPr w:rsidR="00BE6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F6"/>
    <w:rsid w:val="008E6AF6"/>
    <w:rsid w:val="00BE6D2B"/>
    <w:rsid w:val="00D3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0B1D1-3D55-487D-BC41-F7243FE7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metod.ru/lk/document/act/suz/390/254/7046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metod.ru/lk/document/act/suz/390/254/71287.html" TargetMode="External"/><Relationship Id="rId5" Type="http://schemas.openxmlformats.org/officeDocument/2006/relationships/hyperlink" Target="https://rosmetod.ru/lk/document/act/suz/390/254/46175.html" TargetMode="External"/><Relationship Id="rId4" Type="http://schemas.openxmlformats.org/officeDocument/2006/relationships/hyperlink" Target="https://rosmetod.ru/lk/document/act/vuz/144/3/11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Company>sborka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2025-02-07T05:57:00Z</dcterms:created>
  <dcterms:modified xsi:type="dcterms:W3CDTF">2025-02-07T05:58:00Z</dcterms:modified>
</cp:coreProperties>
</file>