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2D7" w:rsidRPr="000B62D7" w:rsidRDefault="000B62D7" w:rsidP="000B62D7">
      <w:pPr>
        <w:pBdr>
          <w:bottom w:val="single" w:sz="6" w:space="0" w:color="B1D6F0"/>
        </w:pBdr>
        <w:spacing w:after="120" w:line="336" w:lineRule="atLeast"/>
        <w:outlineLvl w:val="1"/>
        <w:rPr>
          <w:rFonts w:ascii="Tahoma" w:eastAsia="Times New Roman" w:hAnsi="Tahoma" w:cs="Tahoma"/>
          <w:color w:val="20159E"/>
          <w:sz w:val="30"/>
          <w:szCs w:val="30"/>
          <w:lang w:eastAsia="ru-RU"/>
        </w:rPr>
      </w:pPr>
      <w:r w:rsidRPr="000B62D7">
        <w:rPr>
          <w:rFonts w:ascii="Tahoma" w:eastAsia="Times New Roman" w:hAnsi="Tahoma" w:cs="Tahoma"/>
          <w:color w:val="20159E"/>
          <w:sz w:val="30"/>
          <w:szCs w:val="30"/>
          <w:lang w:eastAsia="ru-RU"/>
        </w:rPr>
        <w:t>Утверждена дорожная карта по формированию и введению национальной системы учительского роста</w:t>
      </w:r>
    </w:p>
    <w:p w:rsidR="000B62D7" w:rsidRPr="000B62D7" w:rsidRDefault="000B62D7" w:rsidP="000B62D7">
      <w:pPr>
        <w:spacing w:after="450" w:line="432" w:lineRule="atLeast"/>
        <w:rPr>
          <w:rFonts w:ascii="Times New Roman" w:eastAsia="Times New Roman" w:hAnsi="Times New Roman" w:cs="Times New Roman"/>
          <w:color w:val="020A0F"/>
          <w:sz w:val="24"/>
          <w:szCs w:val="24"/>
          <w:lang w:eastAsia="ru-RU"/>
        </w:rPr>
      </w:pPr>
      <w:r w:rsidRPr="000B62D7">
        <w:rPr>
          <w:rFonts w:ascii="Times New Roman" w:eastAsia="Times New Roman" w:hAnsi="Times New Roman" w:cs="Times New Roman"/>
          <w:color w:val="020A0F"/>
          <w:spacing w:val="30"/>
          <w:sz w:val="24"/>
          <w:szCs w:val="24"/>
          <w:lang w:eastAsia="ru-RU"/>
        </w:rPr>
        <w:t xml:space="preserve">Соответствующий приказ подписала Министр образования и науки Российской Федерации О.Ю. Васильева. Выполнение мероприятий дорожной карты, помимо </w:t>
      </w:r>
      <w:proofErr w:type="spellStart"/>
      <w:r w:rsidRPr="000B62D7">
        <w:rPr>
          <w:rFonts w:ascii="Times New Roman" w:eastAsia="Times New Roman" w:hAnsi="Times New Roman" w:cs="Times New Roman"/>
          <w:color w:val="020A0F"/>
          <w:spacing w:val="30"/>
          <w:sz w:val="24"/>
          <w:szCs w:val="24"/>
          <w:lang w:eastAsia="ru-RU"/>
        </w:rPr>
        <w:t>Минобрнауки</w:t>
      </w:r>
      <w:proofErr w:type="spellEnd"/>
      <w:r w:rsidRPr="000B62D7">
        <w:rPr>
          <w:rFonts w:ascii="Times New Roman" w:eastAsia="Times New Roman" w:hAnsi="Times New Roman" w:cs="Times New Roman"/>
          <w:color w:val="020A0F"/>
          <w:spacing w:val="30"/>
          <w:sz w:val="24"/>
          <w:szCs w:val="24"/>
          <w:lang w:eastAsia="ru-RU"/>
        </w:rPr>
        <w:t xml:space="preserve"> России, будет обеспечивать Федеральная служба по надзору в сфере образования и науки. </w:t>
      </w:r>
      <w:proofErr w:type="gramStart"/>
      <w:r w:rsidRPr="000B62D7">
        <w:rPr>
          <w:rFonts w:ascii="Times New Roman" w:eastAsia="Times New Roman" w:hAnsi="Times New Roman" w:cs="Times New Roman"/>
          <w:color w:val="020A0F"/>
          <w:spacing w:val="30"/>
          <w:sz w:val="24"/>
          <w:szCs w:val="24"/>
          <w:lang w:eastAsia="ru-RU"/>
        </w:rPr>
        <w:t>Дорожная карта по формированию и введению национальной системы учительского роста (НСУР) включает в себя:</w:t>
      </w:r>
      <w:r w:rsidRPr="000B62D7">
        <w:rPr>
          <w:rFonts w:ascii="Times New Roman" w:eastAsia="Times New Roman" w:hAnsi="Times New Roman" w:cs="Times New Roman"/>
          <w:color w:val="020A0F"/>
          <w:spacing w:val="30"/>
          <w:sz w:val="24"/>
          <w:szCs w:val="24"/>
          <w:lang w:eastAsia="ru-RU"/>
        </w:rPr>
        <w:br/>
        <w:t>- организационно-координационные мероприятия, в том числе образование Межведомственной комиссии по формированию и введению НСУР, формирование списка субъектов РФ, принимающих участие в апробации новой модели аттестации учителей, формирование корпуса экспертов и т.д.;</w:t>
      </w:r>
      <w:r w:rsidRPr="000B62D7">
        <w:rPr>
          <w:rFonts w:ascii="Times New Roman" w:eastAsia="Times New Roman" w:hAnsi="Times New Roman" w:cs="Times New Roman"/>
          <w:color w:val="020A0F"/>
          <w:spacing w:val="30"/>
          <w:sz w:val="24"/>
          <w:szCs w:val="24"/>
          <w:lang w:eastAsia="ru-RU"/>
        </w:rPr>
        <w:br/>
        <w:t>- формирование новой модели аттестации учителей и подготовку наборов единых федеральных оценочных материалов (ЕФОМ), включающие в</w:t>
      </w:r>
      <w:proofErr w:type="gramEnd"/>
      <w:r w:rsidRPr="000B62D7">
        <w:rPr>
          <w:rFonts w:ascii="Times New Roman" w:eastAsia="Times New Roman" w:hAnsi="Times New Roman" w:cs="Times New Roman"/>
          <w:color w:val="020A0F"/>
          <w:spacing w:val="30"/>
          <w:sz w:val="24"/>
          <w:szCs w:val="24"/>
          <w:lang w:eastAsia="ru-RU"/>
        </w:rPr>
        <w:t xml:space="preserve"> себя разработку, обсуждение и подготовку проекта новой модели аттестации учителей на основе ЕФОМ, и т.д.;</w:t>
      </w:r>
      <w:r w:rsidRPr="000B62D7">
        <w:rPr>
          <w:rFonts w:ascii="Times New Roman" w:eastAsia="Times New Roman" w:hAnsi="Times New Roman" w:cs="Times New Roman"/>
          <w:color w:val="020A0F"/>
          <w:spacing w:val="30"/>
          <w:sz w:val="24"/>
          <w:szCs w:val="24"/>
          <w:lang w:eastAsia="ru-RU"/>
        </w:rPr>
        <w:br/>
        <w:t>- закрепление национальной системы учительского роста в нормативном правовом поле;</w:t>
      </w:r>
      <w:r w:rsidRPr="000B62D7">
        <w:rPr>
          <w:rFonts w:ascii="Times New Roman" w:eastAsia="Times New Roman" w:hAnsi="Times New Roman" w:cs="Times New Roman"/>
          <w:color w:val="020A0F"/>
          <w:spacing w:val="30"/>
          <w:sz w:val="24"/>
          <w:szCs w:val="24"/>
          <w:lang w:eastAsia="ru-RU"/>
        </w:rPr>
        <w:br/>
        <w:t xml:space="preserve">- </w:t>
      </w:r>
      <w:proofErr w:type="gramStart"/>
      <w:r w:rsidRPr="000B62D7">
        <w:rPr>
          <w:rFonts w:ascii="Times New Roman" w:eastAsia="Times New Roman" w:hAnsi="Times New Roman" w:cs="Times New Roman"/>
          <w:color w:val="020A0F"/>
          <w:spacing w:val="30"/>
          <w:sz w:val="24"/>
          <w:szCs w:val="24"/>
          <w:lang w:eastAsia="ru-RU"/>
        </w:rPr>
        <w:t xml:space="preserve">разработку методических рекомендаций и предложений по вопросам введения НСУР, в том числе подготовку предложений в проект отраслевого соглашения по организациям, находящимся в ведении </w:t>
      </w:r>
      <w:proofErr w:type="spellStart"/>
      <w:r w:rsidRPr="000B62D7">
        <w:rPr>
          <w:rFonts w:ascii="Times New Roman" w:eastAsia="Times New Roman" w:hAnsi="Times New Roman" w:cs="Times New Roman"/>
          <w:color w:val="020A0F"/>
          <w:spacing w:val="30"/>
          <w:sz w:val="24"/>
          <w:szCs w:val="24"/>
          <w:lang w:eastAsia="ru-RU"/>
        </w:rPr>
        <w:t>Минобрнауки</w:t>
      </w:r>
      <w:proofErr w:type="spellEnd"/>
      <w:r w:rsidRPr="000B62D7">
        <w:rPr>
          <w:rFonts w:ascii="Times New Roman" w:eastAsia="Times New Roman" w:hAnsi="Times New Roman" w:cs="Times New Roman"/>
          <w:color w:val="020A0F"/>
          <w:spacing w:val="30"/>
          <w:sz w:val="24"/>
          <w:szCs w:val="24"/>
          <w:lang w:eastAsia="ru-RU"/>
        </w:rPr>
        <w:t xml:space="preserve"> России, на 2018-2020 годы по вопросам использования ЕФОМ для оценки квалификации учителей, разработку методических рекомендаций по условиям введения в штатное расписание образовательных организаций должностей, основанных на должности «учитель», и т.д.;</w:t>
      </w:r>
      <w:r w:rsidRPr="000B62D7">
        <w:rPr>
          <w:rFonts w:ascii="Times New Roman" w:eastAsia="Times New Roman" w:hAnsi="Times New Roman" w:cs="Times New Roman"/>
          <w:color w:val="020A0F"/>
          <w:spacing w:val="30"/>
          <w:sz w:val="24"/>
          <w:szCs w:val="24"/>
          <w:lang w:eastAsia="ru-RU"/>
        </w:rPr>
        <w:br/>
        <w:t>- мероприятия, включающие в себя подготовку</w:t>
      </w:r>
      <w:proofErr w:type="gramEnd"/>
      <w:r w:rsidRPr="000B62D7">
        <w:rPr>
          <w:rFonts w:ascii="Times New Roman" w:eastAsia="Times New Roman" w:hAnsi="Times New Roman" w:cs="Times New Roman"/>
          <w:color w:val="020A0F"/>
          <w:spacing w:val="30"/>
          <w:sz w:val="24"/>
          <w:szCs w:val="24"/>
          <w:lang w:eastAsia="ru-RU"/>
        </w:rPr>
        <w:t xml:space="preserve"> итогового доклада </w:t>
      </w:r>
      <w:proofErr w:type="gramStart"/>
      <w:r w:rsidRPr="000B62D7">
        <w:rPr>
          <w:rFonts w:ascii="Times New Roman" w:eastAsia="Times New Roman" w:hAnsi="Times New Roman" w:cs="Times New Roman"/>
          <w:color w:val="020A0F"/>
          <w:spacing w:val="30"/>
          <w:sz w:val="24"/>
          <w:szCs w:val="24"/>
          <w:lang w:eastAsia="ru-RU"/>
        </w:rPr>
        <w:t>для представления в Правительство Российской Федерации с проектом доклада Президенту РФ о проведенной работе по формированию</w:t>
      </w:r>
      <w:proofErr w:type="gramEnd"/>
      <w:r w:rsidRPr="000B62D7">
        <w:rPr>
          <w:rFonts w:ascii="Times New Roman" w:eastAsia="Times New Roman" w:hAnsi="Times New Roman" w:cs="Times New Roman"/>
          <w:color w:val="020A0F"/>
          <w:spacing w:val="30"/>
          <w:sz w:val="24"/>
          <w:szCs w:val="24"/>
          <w:lang w:eastAsia="ru-RU"/>
        </w:rPr>
        <w:t xml:space="preserve"> и введению национальной системы учительского роста.</w:t>
      </w:r>
    </w:p>
    <w:p w:rsidR="00C04DF2" w:rsidRDefault="00C04DF2"/>
    <w:sectPr w:rsidR="00C04DF2" w:rsidSect="00C04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E0706"/>
    <w:multiLevelType w:val="multilevel"/>
    <w:tmpl w:val="1298B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62D7"/>
    <w:rsid w:val="000B62D7"/>
    <w:rsid w:val="005315CC"/>
    <w:rsid w:val="00816B56"/>
    <w:rsid w:val="00C04DF2"/>
    <w:rsid w:val="00DD3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F2"/>
  </w:style>
  <w:style w:type="paragraph" w:styleId="2">
    <w:name w:val="heading 2"/>
    <w:basedOn w:val="a"/>
    <w:link w:val="20"/>
    <w:uiPriority w:val="9"/>
    <w:qFormat/>
    <w:rsid w:val="000B62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62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B6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3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Company>GET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Metod1</dc:creator>
  <cp:keywords/>
  <dc:description/>
  <cp:lastModifiedBy>Metod1</cp:lastModifiedBy>
  <cp:revision>2</cp:revision>
  <dcterms:created xsi:type="dcterms:W3CDTF">2017-10-31T00:51:00Z</dcterms:created>
  <dcterms:modified xsi:type="dcterms:W3CDTF">2017-10-31T00:51:00Z</dcterms:modified>
</cp:coreProperties>
</file>