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891" w:rsidRPr="0083246D" w:rsidRDefault="00215891" w:rsidP="00832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22" w:rsidRPr="0083246D" w:rsidRDefault="00BA563C" w:rsidP="0083246D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46D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502222" w:rsidRPr="0083246D" w:rsidRDefault="00BA563C" w:rsidP="0083246D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>13 июня</w:t>
      </w:r>
      <w:r w:rsidR="00502222" w:rsidRPr="0083246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A563C" w:rsidRPr="0083246D" w:rsidRDefault="00BA563C" w:rsidP="0083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6D">
        <w:rPr>
          <w:rFonts w:ascii="Times New Roman" w:hAnsi="Times New Roman" w:cs="Times New Roman"/>
          <w:b/>
          <w:sz w:val="24"/>
          <w:szCs w:val="24"/>
        </w:rPr>
        <w:t>В Республике Бурятия прошли соревнования Лиги рабочих специальностей «</w:t>
      </w:r>
      <w:r w:rsidRPr="0083246D"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  <w:r w:rsidRPr="0083246D">
        <w:rPr>
          <w:rFonts w:ascii="Times New Roman" w:hAnsi="Times New Roman" w:cs="Times New Roman"/>
          <w:b/>
          <w:sz w:val="24"/>
          <w:szCs w:val="24"/>
        </w:rPr>
        <w:t>-</w:t>
      </w:r>
      <w:r w:rsidRPr="0083246D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83246D">
        <w:rPr>
          <w:rFonts w:ascii="Times New Roman" w:hAnsi="Times New Roman" w:cs="Times New Roman"/>
          <w:b/>
          <w:sz w:val="24"/>
          <w:szCs w:val="24"/>
        </w:rPr>
        <w:t>»</w:t>
      </w:r>
    </w:p>
    <w:p w:rsidR="00215891" w:rsidRPr="0083246D" w:rsidRDefault="00BA563C" w:rsidP="0083246D">
      <w:p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3246D">
        <w:rPr>
          <w:rStyle w:val="a8"/>
          <w:rFonts w:ascii="Times New Roman" w:hAnsi="Times New Roman" w:cs="Times New Roman"/>
          <w:sz w:val="24"/>
          <w:szCs w:val="24"/>
        </w:rPr>
        <w:t>В Республике Бурятия второй год подряд прошли</w:t>
      </w:r>
      <w:r w:rsidR="005312B2"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 соревнования </w:t>
      </w:r>
      <w:hyperlink r:id="rId9" w:history="1">
        <w:r w:rsidR="005312B2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Лиги рабочих специальностей</w:t>
        </w:r>
      </w:hyperlink>
      <w:r w:rsidR="00C41C9B"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VII Международн</w:t>
        </w:r>
        <w:r w:rsidR="005312B2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ого</w:t>
        </w:r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 xml:space="preserve"> </w:t>
        </w:r>
        <w:r w:rsidR="00C41C9B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инженерного</w:t>
        </w:r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 xml:space="preserve"> чемпионат</w:t>
        </w:r>
        <w:r w:rsidR="005312B2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а</w:t>
        </w:r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 xml:space="preserve"> «CASE-IN</w:t>
        </w:r>
        <w:r w:rsidR="005312B2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»</w:t>
        </w:r>
      </w:hyperlink>
      <w:r w:rsidR="00BD5573"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. Проект входит в платформу </w:t>
      </w:r>
      <w:hyperlink r:id="rId11" w:history="1"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«Ро</w:t>
        </w:r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с</w:t>
        </w:r>
        <w:r w:rsidR="00BD5573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сия — страна возможностей»</w:t>
        </w:r>
      </w:hyperlink>
      <w:r w:rsidR="00BD5573" w:rsidRPr="0083246D">
        <w:rPr>
          <w:rStyle w:val="a8"/>
          <w:rFonts w:ascii="Times New Roman" w:hAnsi="Times New Roman" w:cs="Times New Roman"/>
          <w:sz w:val="24"/>
          <w:szCs w:val="24"/>
        </w:rPr>
        <w:t>, созданную по инициативе Президента России Владимира Пут</w:t>
      </w:r>
      <w:r w:rsidR="00BD5573" w:rsidRPr="0083246D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BD5573" w:rsidRPr="0083246D">
        <w:rPr>
          <w:rStyle w:val="a8"/>
          <w:rFonts w:ascii="Times New Roman" w:hAnsi="Times New Roman" w:cs="Times New Roman"/>
          <w:sz w:val="24"/>
          <w:szCs w:val="24"/>
        </w:rPr>
        <w:t>на.</w:t>
      </w:r>
    </w:p>
    <w:p w:rsidR="005615D0" w:rsidRDefault="006C6B2E" w:rsidP="0083246D">
      <w:pPr>
        <w:ind w:firstLine="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В соревнованиях приняли участие </w:t>
      </w:r>
      <w:r w:rsidR="009F08BD">
        <w:rPr>
          <w:rStyle w:val="a8"/>
          <w:rFonts w:ascii="Times New Roman" w:hAnsi="Times New Roman" w:cs="Times New Roman"/>
          <w:sz w:val="24"/>
          <w:szCs w:val="24"/>
        </w:rPr>
        <w:t xml:space="preserve">9 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команд колледжей и техникумов Республики Бурятия, в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е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дущих подготовку по направлениям горнодобывающей отрасли,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среди которых Байкальский колледж недропользования, </w:t>
      </w:r>
      <w:proofErr w:type="spellStart"/>
      <w:r w:rsidRPr="0083246D">
        <w:rPr>
          <w:rStyle w:val="a8"/>
          <w:rFonts w:ascii="Times New Roman" w:hAnsi="Times New Roman" w:cs="Times New Roman"/>
          <w:sz w:val="24"/>
          <w:szCs w:val="24"/>
        </w:rPr>
        <w:t>Гусиноозерский</w:t>
      </w:r>
      <w:proofErr w:type="spellEnd"/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 энергетический техникум; Политехнический те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х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никум, Улан-Удэнский колледж железнодорожного транспорта (филиал Иркутского госуда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р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ственного университета путей сообщения).</w:t>
      </w:r>
      <w:r w:rsidR="009F08BD">
        <w:rPr>
          <w:rStyle w:val="a8"/>
          <w:rFonts w:ascii="Times New Roman" w:hAnsi="Times New Roman" w:cs="Times New Roman"/>
          <w:sz w:val="24"/>
          <w:szCs w:val="24"/>
        </w:rPr>
        <w:t xml:space="preserve"> Чтобы получить право представлять свое учебное заведение в Лиге рабочих специальностей, участники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 xml:space="preserve"> прошли предварительный отбор, по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>д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>твердив</w:t>
      </w:r>
      <w:r w:rsidR="009F08BD">
        <w:rPr>
          <w:rStyle w:val="a8"/>
          <w:rFonts w:ascii="Times New Roman" w:hAnsi="Times New Roman" w:cs="Times New Roman"/>
          <w:sz w:val="24"/>
          <w:szCs w:val="24"/>
        </w:rPr>
        <w:t xml:space="preserve">ший 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9F08BD">
        <w:rPr>
          <w:rStyle w:val="a8"/>
          <w:rFonts w:ascii="Times New Roman" w:hAnsi="Times New Roman" w:cs="Times New Roman"/>
          <w:sz w:val="24"/>
          <w:szCs w:val="24"/>
        </w:rPr>
        <w:t xml:space="preserve">их 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>теоретической и практической подготовки.</w:t>
      </w:r>
    </w:p>
    <w:p w:rsidR="00E40985" w:rsidRPr="0083246D" w:rsidRDefault="00E40985" w:rsidP="0083246D">
      <w:p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 xml:space="preserve">«Вы − будущее горнодобывающей промышленности. </w:t>
      </w:r>
      <w:r w:rsidR="005740A4" w:rsidRPr="0083246D">
        <w:rPr>
          <w:rStyle w:val="a8"/>
          <w:rFonts w:ascii="Times New Roman" w:hAnsi="Times New Roman" w:cs="Times New Roman"/>
          <w:i/>
          <w:sz w:val="24"/>
          <w:szCs w:val="24"/>
        </w:rPr>
        <w:t>От</w:t>
      </w: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 xml:space="preserve">расль развивается, и </w:t>
      </w:r>
      <w:r w:rsidR="005740A4" w:rsidRPr="0083246D">
        <w:rPr>
          <w:rStyle w:val="a8"/>
          <w:rFonts w:ascii="Times New Roman" w:hAnsi="Times New Roman" w:cs="Times New Roman"/>
          <w:i/>
          <w:sz w:val="24"/>
          <w:szCs w:val="24"/>
        </w:rPr>
        <w:t>ей</w:t>
      </w: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 xml:space="preserve"> нужны новые кадры! Мы рады, что расширяется география соревнований</w:t>
      </w:r>
      <w:r w:rsidR="005740A4" w:rsidRPr="0083246D">
        <w:rPr>
          <w:rStyle w:val="a8"/>
          <w:rFonts w:ascii="Times New Roman" w:hAnsi="Times New Roman" w:cs="Times New Roman"/>
          <w:i/>
          <w:sz w:val="24"/>
          <w:szCs w:val="24"/>
        </w:rPr>
        <w:t>,</w:t>
      </w: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 xml:space="preserve"> и к нам присоединяются новые колледжи. Сегодня наши эксперты определят сильнейшие команды, но все вы здесь – уже п</w:t>
      </w: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>о</w:t>
      </w:r>
      <w:r w:rsidRPr="0083246D">
        <w:rPr>
          <w:rStyle w:val="a8"/>
          <w:rFonts w:ascii="Times New Roman" w:hAnsi="Times New Roman" w:cs="Times New Roman"/>
          <w:i/>
          <w:sz w:val="24"/>
          <w:szCs w:val="24"/>
        </w:rPr>
        <w:t>бедители!»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, − </w:t>
      </w:r>
      <w:r w:rsidR="005615D0">
        <w:rPr>
          <w:rStyle w:val="a8"/>
          <w:rFonts w:ascii="Times New Roman" w:hAnsi="Times New Roman" w:cs="Times New Roman"/>
          <w:sz w:val="24"/>
          <w:szCs w:val="24"/>
        </w:rPr>
        <w:t>отметил, открывая мероприятие,</w:t>
      </w:r>
      <w:r w:rsidR="005615D0"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помощник генерального директора АО «Разрез </w:t>
      </w:r>
      <w:proofErr w:type="spellStart"/>
      <w:r w:rsidRPr="0083246D">
        <w:rPr>
          <w:rStyle w:val="a8"/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» </w:t>
      </w:r>
      <w:r w:rsidRPr="0083246D">
        <w:rPr>
          <w:rStyle w:val="a8"/>
          <w:rFonts w:ascii="Times New Roman" w:hAnsi="Times New Roman" w:cs="Times New Roman"/>
          <w:b/>
          <w:sz w:val="24"/>
          <w:szCs w:val="24"/>
        </w:rPr>
        <w:t>Роман Константинов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706139" w:rsidRDefault="00BA563C" w:rsidP="00706139">
      <w:pPr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В ходе соревнований </w:t>
      </w:r>
      <w:r w:rsidRPr="0083246D">
        <w:rPr>
          <w:rFonts w:ascii="Times New Roman" w:hAnsi="Times New Roman" w:cs="Times New Roman"/>
          <w:sz w:val="24"/>
          <w:szCs w:val="24"/>
        </w:rPr>
        <w:t xml:space="preserve">будущие работники горнодобывающей промышленности решали </w:t>
      </w:r>
      <w:r w:rsidRPr="0083246D">
        <w:rPr>
          <w:rFonts w:ascii="Times New Roman" w:eastAsia="Helvetica" w:hAnsi="Times New Roman" w:cs="Times New Roman"/>
          <w:sz w:val="24"/>
          <w:szCs w:val="24"/>
        </w:rPr>
        <w:t>практ</w:t>
      </w:r>
      <w:r w:rsidRPr="0083246D">
        <w:rPr>
          <w:rFonts w:ascii="Times New Roman" w:eastAsia="Helvetica" w:hAnsi="Times New Roman" w:cs="Times New Roman"/>
          <w:sz w:val="24"/>
          <w:szCs w:val="24"/>
        </w:rPr>
        <w:t>и</w:t>
      </w:r>
      <w:r w:rsidRPr="0083246D">
        <w:rPr>
          <w:rFonts w:ascii="Times New Roman" w:eastAsia="Helvetica" w:hAnsi="Times New Roman" w:cs="Times New Roman"/>
          <w:sz w:val="24"/>
          <w:szCs w:val="24"/>
        </w:rPr>
        <w:t>ческие</w:t>
      </w:r>
      <w:r w:rsidRPr="0083246D">
        <w:rPr>
          <w:rFonts w:ascii="Times New Roman" w:hAnsi="Times New Roman" w:cs="Times New Roman"/>
          <w:sz w:val="24"/>
          <w:szCs w:val="24"/>
        </w:rPr>
        <w:t xml:space="preserve"> </w:t>
      </w:r>
      <w:r w:rsidRPr="0083246D">
        <w:rPr>
          <w:rFonts w:ascii="Times New Roman" w:eastAsia="Helvetica" w:hAnsi="Times New Roman" w:cs="Times New Roman"/>
          <w:sz w:val="24"/>
          <w:szCs w:val="24"/>
        </w:rPr>
        <w:t xml:space="preserve">технические задания </w:t>
      </w:r>
      <w:r w:rsidR="00D4221E" w:rsidRPr="0083246D">
        <w:rPr>
          <w:rFonts w:ascii="Times New Roman" w:hAnsi="Times New Roman" w:cs="Times New Roman"/>
          <w:sz w:val="24"/>
          <w:szCs w:val="24"/>
        </w:rPr>
        <w:t xml:space="preserve">по двум направлениям: </w:t>
      </w:r>
      <w:r w:rsidR="00D4221E" w:rsidRPr="0083246D">
        <w:rPr>
          <w:rFonts w:ascii="Times New Roman" w:eastAsia="Helvetica" w:hAnsi="Times New Roman" w:cs="Times New Roman"/>
          <w:sz w:val="24"/>
          <w:szCs w:val="24"/>
        </w:rPr>
        <w:t xml:space="preserve">«Техническая эксплуатация электрического и электромеханического оборудования» и </w:t>
      </w:r>
      <w:r w:rsidR="00D4221E" w:rsidRPr="0083246D">
        <w:rPr>
          <w:rFonts w:ascii="Times New Roman" w:hAnsi="Times New Roman" w:cs="Times New Roman"/>
          <w:sz w:val="24"/>
          <w:szCs w:val="24"/>
        </w:rPr>
        <w:t>«Открытые горные работы».</w:t>
      </w:r>
      <w:r w:rsidR="00D4221E" w:rsidRPr="0083246D">
        <w:rPr>
          <w:rFonts w:ascii="Times New Roman" w:eastAsia="Helvetica" w:hAnsi="Times New Roman" w:cs="Times New Roman"/>
          <w:sz w:val="24"/>
          <w:szCs w:val="24"/>
        </w:rPr>
        <w:t xml:space="preserve"> Продолжением стала практическая часть соревнований: участники </w:t>
      </w:r>
      <w:r w:rsidR="00D47355" w:rsidRPr="0083246D">
        <w:rPr>
          <w:rFonts w:ascii="Times New Roman" w:eastAsia="Helvetica" w:hAnsi="Times New Roman" w:cs="Times New Roman"/>
          <w:sz w:val="24"/>
          <w:szCs w:val="24"/>
        </w:rPr>
        <w:t xml:space="preserve">демонстрировали профессиональные навыки, </w:t>
      </w:r>
      <w:r w:rsidR="00D47355" w:rsidRPr="0083246D">
        <w:rPr>
          <w:rFonts w:ascii="Times New Roman" w:hAnsi="Times New Roman" w:cs="Times New Roman"/>
          <w:sz w:val="24"/>
          <w:szCs w:val="24"/>
        </w:rPr>
        <w:t>в</w:t>
      </w:r>
      <w:r w:rsidR="00D47355" w:rsidRPr="0083246D">
        <w:rPr>
          <w:rFonts w:ascii="Times New Roman" w:hAnsi="Times New Roman" w:cs="Times New Roman"/>
          <w:sz w:val="24"/>
          <w:szCs w:val="24"/>
        </w:rPr>
        <w:t>ы</w:t>
      </w:r>
      <w:r w:rsidR="00D47355" w:rsidRPr="0083246D">
        <w:rPr>
          <w:rFonts w:ascii="Times New Roman" w:hAnsi="Times New Roman" w:cs="Times New Roman"/>
          <w:sz w:val="24"/>
          <w:szCs w:val="24"/>
        </w:rPr>
        <w:t xml:space="preserve">полняя практические задания на </w:t>
      </w:r>
      <w:r w:rsidR="00706139" w:rsidRPr="00706139">
        <w:rPr>
          <w:rFonts w:ascii="Times New Roman" w:hAnsi="Times New Roman" w:cs="Times New Roman"/>
          <w:sz w:val="24"/>
          <w:szCs w:val="24"/>
        </w:rPr>
        <w:t>тренажер</w:t>
      </w:r>
      <w:r w:rsidR="00C5255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706139" w:rsidRPr="00706139">
        <w:rPr>
          <w:rFonts w:ascii="Times New Roman" w:hAnsi="Times New Roman" w:cs="Times New Roman"/>
          <w:sz w:val="24"/>
          <w:szCs w:val="24"/>
        </w:rPr>
        <w:t xml:space="preserve"> экскаваторного типа</w:t>
      </w:r>
      <w:r w:rsidR="00706139">
        <w:rPr>
          <w:rFonts w:ascii="Times New Roman" w:hAnsi="Times New Roman" w:cs="Times New Roman"/>
          <w:sz w:val="24"/>
          <w:szCs w:val="24"/>
        </w:rPr>
        <w:t>.</w:t>
      </w:r>
    </w:p>
    <w:p w:rsidR="00141DAA" w:rsidRDefault="00141DAA" w:rsidP="00706139">
      <w:pPr>
        <w:ind w:firstLine="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1952CE">
        <w:rPr>
          <w:rFonts w:ascii="Times New Roman" w:hAnsi="Times New Roman" w:cs="Times New Roman"/>
          <w:i/>
          <w:sz w:val="24"/>
          <w:szCs w:val="24"/>
        </w:rPr>
        <w:t xml:space="preserve">«Нашим заданием </w:t>
      </w:r>
      <w:r w:rsidRPr="001952CE">
        <w:rPr>
          <w:rFonts w:ascii="Times New Roman" w:eastAsia="Helvetica" w:hAnsi="Times New Roman" w:cs="Times New Roman"/>
          <w:i/>
          <w:sz w:val="24"/>
          <w:szCs w:val="24"/>
        </w:rPr>
        <w:t xml:space="preserve">было описать технологический паспорт определенного экскаватора. </w:t>
      </w:r>
      <w:r w:rsidR="00546964">
        <w:rPr>
          <w:rFonts w:ascii="Times New Roman" w:eastAsia="Helvetica" w:hAnsi="Times New Roman" w:cs="Times New Roman"/>
          <w:i/>
          <w:sz w:val="24"/>
          <w:szCs w:val="24"/>
        </w:rPr>
        <w:t>В б</w:t>
      </w:r>
      <w:r w:rsidR="00546964">
        <w:rPr>
          <w:rFonts w:ascii="Times New Roman" w:eastAsia="Helvetica" w:hAnsi="Times New Roman" w:cs="Times New Roman"/>
          <w:i/>
          <w:sz w:val="24"/>
          <w:szCs w:val="24"/>
        </w:rPr>
        <w:t>у</w:t>
      </w:r>
      <w:r w:rsidR="00546964">
        <w:rPr>
          <w:rFonts w:ascii="Times New Roman" w:eastAsia="Helvetica" w:hAnsi="Times New Roman" w:cs="Times New Roman"/>
          <w:i/>
          <w:sz w:val="24"/>
          <w:szCs w:val="24"/>
        </w:rPr>
        <w:t xml:space="preserve">дущем </w:t>
      </w:r>
      <w:r w:rsidRPr="001952CE">
        <w:rPr>
          <w:rFonts w:ascii="Times New Roman" w:eastAsia="Helvetica" w:hAnsi="Times New Roman" w:cs="Times New Roman"/>
          <w:i/>
          <w:sz w:val="24"/>
          <w:szCs w:val="24"/>
        </w:rPr>
        <w:t>хот</w:t>
      </w:r>
      <w:r w:rsidR="00546964">
        <w:rPr>
          <w:rFonts w:ascii="Times New Roman" w:eastAsia="Helvetica" w:hAnsi="Times New Roman" w:cs="Times New Roman"/>
          <w:i/>
          <w:sz w:val="24"/>
          <w:szCs w:val="24"/>
        </w:rPr>
        <w:t>им</w:t>
      </w:r>
      <w:r w:rsidRPr="001952CE">
        <w:rPr>
          <w:rFonts w:ascii="Times New Roman" w:eastAsia="Helvetica" w:hAnsi="Times New Roman" w:cs="Times New Roman"/>
          <w:i/>
          <w:sz w:val="24"/>
          <w:szCs w:val="24"/>
        </w:rPr>
        <w:t xml:space="preserve"> работать в современной компании, где много молодых специалистов, готовы работать вахтовым методом</w:t>
      </w:r>
      <w:r>
        <w:rPr>
          <w:rFonts w:ascii="Times New Roman" w:eastAsia="Helvetica" w:hAnsi="Times New Roman" w:cs="Times New Roman"/>
          <w:sz w:val="24"/>
          <w:szCs w:val="24"/>
        </w:rPr>
        <w:t>», −</w:t>
      </w:r>
      <w:r w:rsidR="006E6878">
        <w:rPr>
          <w:rFonts w:ascii="Times New Roman" w:eastAsia="Helvetica" w:hAnsi="Times New Roman" w:cs="Times New Roman"/>
          <w:sz w:val="24"/>
          <w:szCs w:val="24"/>
        </w:rPr>
        <w:t xml:space="preserve"> говорят участники соревнований из Байкальского колледжа недропользования.</w:t>
      </w:r>
    </w:p>
    <w:p w:rsidR="00D411B4" w:rsidRDefault="00D4221E" w:rsidP="001952CE">
      <w:pPr>
        <w:jc w:val="both"/>
        <w:rPr>
          <w:rFonts w:ascii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 xml:space="preserve">Знания и навыки участников оценила экспертная комиссия в составе </w:t>
      </w:r>
      <w:r w:rsidR="00D411B4">
        <w:rPr>
          <w:rFonts w:ascii="Times New Roman" w:hAnsi="Times New Roman" w:cs="Times New Roman"/>
          <w:sz w:val="24"/>
          <w:szCs w:val="24"/>
        </w:rPr>
        <w:t>специалистов</w:t>
      </w:r>
      <w:r w:rsidR="00D411B4" w:rsidRPr="0083246D">
        <w:rPr>
          <w:rFonts w:ascii="Times New Roman" w:hAnsi="Times New Roman" w:cs="Times New Roman"/>
          <w:sz w:val="24"/>
          <w:szCs w:val="24"/>
        </w:rPr>
        <w:t xml:space="preserve"> </w:t>
      </w:r>
      <w:r w:rsidRPr="0083246D">
        <w:rPr>
          <w:rFonts w:ascii="Times New Roman" w:hAnsi="Times New Roman" w:cs="Times New Roman"/>
          <w:sz w:val="24"/>
          <w:szCs w:val="24"/>
        </w:rPr>
        <w:t>АО «С</w:t>
      </w:r>
      <w:r w:rsidRPr="0083246D">
        <w:rPr>
          <w:rFonts w:ascii="Times New Roman" w:hAnsi="Times New Roman" w:cs="Times New Roman"/>
          <w:sz w:val="24"/>
          <w:szCs w:val="24"/>
        </w:rPr>
        <w:t>У</w:t>
      </w:r>
      <w:r w:rsidRPr="0083246D">
        <w:rPr>
          <w:rFonts w:ascii="Times New Roman" w:hAnsi="Times New Roman" w:cs="Times New Roman"/>
          <w:sz w:val="24"/>
          <w:szCs w:val="24"/>
        </w:rPr>
        <w:t>ЭК».</w:t>
      </w:r>
    </w:p>
    <w:p w:rsidR="00D411B4" w:rsidRPr="001952CE" w:rsidRDefault="00D411B4" w:rsidP="001952CE">
      <w:pPr>
        <w:jc w:val="both"/>
        <w:rPr>
          <w:rFonts w:ascii="Times New Roman" w:hAnsi="Times New Roman" w:cs="Times New Roman"/>
          <w:sz w:val="24"/>
          <w:szCs w:val="24"/>
        </w:rPr>
      </w:pPr>
      <w:r w:rsidRPr="001952CE">
        <w:rPr>
          <w:rFonts w:ascii="Times New Roman" w:hAnsi="Times New Roman" w:cs="Times New Roman"/>
          <w:i/>
          <w:sz w:val="24"/>
          <w:szCs w:val="24"/>
        </w:rPr>
        <w:t>«Очень много начитанных ребят, особенно понравился старший курс, видно, что это уже д</w:t>
      </w:r>
      <w:r w:rsidRPr="001952CE">
        <w:rPr>
          <w:rFonts w:ascii="Times New Roman" w:hAnsi="Times New Roman" w:cs="Times New Roman"/>
          <w:i/>
          <w:sz w:val="24"/>
          <w:szCs w:val="24"/>
        </w:rPr>
        <w:t>о</w:t>
      </w:r>
      <w:r w:rsidRPr="001952CE">
        <w:rPr>
          <w:rFonts w:ascii="Times New Roman" w:hAnsi="Times New Roman" w:cs="Times New Roman"/>
          <w:i/>
          <w:sz w:val="24"/>
          <w:szCs w:val="24"/>
        </w:rPr>
        <w:t>статочно подготовленные специалисты»</w:t>
      </w:r>
      <w:r w:rsidRPr="001952CE">
        <w:rPr>
          <w:rFonts w:ascii="Times New Roman" w:hAnsi="Times New Roman" w:cs="Times New Roman"/>
          <w:sz w:val="24"/>
          <w:szCs w:val="24"/>
        </w:rPr>
        <w:t>, − отметили эксперты –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Pr="001952CE">
        <w:rPr>
          <w:rFonts w:ascii="Times New Roman" w:hAnsi="Times New Roman" w:cs="Times New Roman"/>
          <w:sz w:val="24"/>
          <w:szCs w:val="24"/>
        </w:rPr>
        <w:t>разреза «</w:t>
      </w:r>
      <w:proofErr w:type="spellStart"/>
      <w:r w:rsidRPr="001952CE">
        <w:rPr>
          <w:rFonts w:ascii="Times New Roman" w:hAnsi="Times New Roman" w:cs="Times New Roman"/>
          <w:sz w:val="24"/>
          <w:szCs w:val="24"/>
        </w:rPr>
        <w:t>Ту</w:t>
      </w:r>
      <w:r w:rsidRPr="001952CE">
        <w:rPr>
          <w:rFonts w:ascii="Times New Roman" w:hAnsi="Times New Roman" w:cs="Times New Roman"/>
          <w:sz w:val="24"/>
          <w:szCs w:val="24"/>
        </w:rPr>
        <w:t>г</w:t>
      </w:r>
      <w:r w:rsidRPr="001952CE">
        <w:rPr>
          <w:rFonts w:ascii="Times New Roman" w:hAnsi="Times New Roman" w:cs="Times New Roman"/>
          <w:sz w:val="24"/>
          <w:szCs w:val="24"/>
        </w:rPr>
        <w:t>нуйский</w:t>
      </w:r>
      <w:proofErr w:type="spellEnd"/>
      <w:r w:rsidRPr="001952CE">
        <w:rPr>
          <w:rFonts w:ascii="Times New Roman" w:hAnsi="Times New Roman" w:cs="Times New Roman"/>
          <w:sz w:val="24"/>
          <w:szCs w:val="24"/>
        </w:rPr>
        <w:t>».</w:t>
      </w:r>
    </w:p>
    <w:p w:rsidR="00D4221E" w:rsidRDefault="00D4221E" w:rsidP="0083246D">
      <w:p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3246D">
        <w:rPr>
          <w:rFonts w:ascii="Times New Roman" w:eastAsia="Helvetica" w:hAnsi="Times New Roman" w:cs="Times New Roman"/>
          <w:sz w:val="24"/>
          <w:szCs w:val="24"/>
        </w:rPr>
        <w:t xml:space="preserve">В направлении </w:t>
      </w:r>
      <w:r w:rsidRPr="0083246D">
        <w:rPr>
          <w:rFonts w:ascii="Times New Roman" w:eastAsia="Helvetica" w:hAnsi="Times New Roman" w:cs="Times New Roman"/>
          <w:b/>
          <w:sz w:val="24"/>
          <w:szCs w:val="24"/>
        </w:rPr>
        <w:t>«Техническая эксплуатация электрического и электромеханического об</w:t>
      </w:r>
      <w:r w:rsidRPr="0083246D">
        <w:rPr>
          <w:rFonts w:ascii="Times New Roman" w:eastAsia="Helvetica" w:hAnsi="Times New Roman" w:cs="Times New Roman"/>
          <w:b/>
          <w:sz w:val="24"/>
          <w:szCs w:val="24"/>
        </w:rPr>
        <w:t>о</w:t>
      </w:r>
      <w:r w:rsidRPr="0083246D">
        <w:rPr>
          <w:rFonts w:ascii="Times New Roman" w:eastAsia="Helvetica" w:hAnsi="Times New Roman" w:cs="Times New Roman"/>
          <w:b/>
          <w:sz w:val="24"/>
          <w:szCs w:val="24"/>
        </w:rPr>
        <w:t>рудования»</w:t>
      </w:r>
      <w:r w:rsidRPr="0083246D">
        <w:rPr>
          <w:rFonts w:ascii="Times New Roman" w:eastAsia="Helvetica" w:hAnsi="Times New Roman" w:cs="Times New Roman"/>
          <w:sz w:val="24"/>
          <w:szCs w:val="24"/>
        </w:rPr>
        <w:t xml:space="preserve"> первое место заняла команда 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Байкальского колледжа недропользования «Сила т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о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>ка»: Ро</w:t>
      </w:r>
      <w:r w:rsidR="00141DAA">
        <w:rPr>
          <w:rStyle w:val="a8"/>
          <w:rFonts w:ascii="Times New Roman" w:hAnsi="Times New Roman" w:cs="Times New Roman"/>
          <w:sz w:val="24"/>
          <w:szCs w:val="24"/>
        </w:rPr>
        <w:t>м</w:t>
      </w:r>
      <w:r w:rsidRPr="0083246D">
        <w:rPr>
          <w:rStyle w:val="a8"/>
          <w:rFonts w:ascii="Times New Roman" w:hAnsi="Times New Roman" w:cs="Times New Roman"/>
          <w:sz w:val="24"/>
          <w:szCs w:val="24"/>
        </w:rPr>
        <w:t xml:space="preserve">ан Бачурин (капитан команды), Александр </w:t>
      </w:r>
      <w:proofErr w:type="spellStart"/>
      <w:r w:rsidRPr="0083246D">
        <w:rPr>
          <w:rStyle w:val="a8"/>
          <w:rFonts w:ascii="Times New Roman" w:hAnsi="Times New Roman" w:cs="Times New Roman"/>
          <w:sz w:val="24"/>
          <w:szCs w:val="24"/>
        </w:rPr>
        <w:t>Сандаков</w:t>
      </w:r>
      <w:proofErr w:type="spellEnd"/>
      <w:r w:rsidRPr="0083246D">
        <w:rPr>
          <w:rStyle w:val="a8"/>
          <w:rFonts w:ascii="Times New Roman" w:hAnsi="Times New Roman" w:cs="Times New Roman"/>
          <w:sz w:val="24"/>
          <w:szCs w:val="24"/>
        </w:rPr>
        <w:t>, Владислав Гримм и Константин Пантелеев.</w:t>
      </w:r>
    </w:p>
    <w:p w:rsidR="006C6B2E" w:rsidRPr="0083246D" w:rsidRDefault="00373816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Style w:val="a8"/>
          <w:rFonts w:eastAsia="Calibri" w:cs="Times New Roman"/>
        </w:rPr>
      </w:pPr>
      <w:r w:rsidRPr="0083246D">
        <w:rPr>
          <w:rFonts w:cs="Times New Roman"/>
        </w:rPr>
        <w:lastRenderedPageBreak/>
        <w:t xml:space="preserve">На втором месте – команда «Положительный заряд», представляющая </w:t>
      </w:r>
      <w:r w:rsidRPr="0083246D">
        <w:rPr>
          <w:rStyle w:val="a8"/>
          <w:rFonts w:eastAsia="Calibri" w:cs="Times New Roman"/>
        </w:rPr>
        <w:t xml:space="preserve">Улан-Удэнский колледж железнодорожного транспорта: капитан команды Родион </w:t>
      </w:r>
      <w:proofErr w:type="spellStart"/>
      <w:r w:rsidRPr="0083246D">
        <w:rPr>
          <w:rStyle w:val="a8"/>
          <w:rFonts w:eastAsia="Calibri" w:cs="Times New Roman"/>
        </w:rPr>
        <w:t>Сидорычев</w:t>
      </w:r>
      <w:proofErr w:type="spellEnd"/>
      <w:r w:rsidRPr="0083246D">
        <w:rPr>
          <w:rStyle w:val="a8"/>
          <w:rFonts w:eastAsia="Calibri" w:cs="Times New Roman"/>
        </w:rPr>
        <w:t xml:space="preserve">, Лия </w:t>
      </w:r>
      <w:proofErr w:type="spellStart"/>
      <w:r w:rsidRPr="0083246D">
        <w:rPr>
          <w:rStyle w:val="a8"/>
          <w:rFonts w:eastAsia="Calibri" w:cs="Times New Roman"/>
        </w:rPr>
        <w:t>Докторова</w:t>
      </w:r>
      <w:proofErr w:type="spellEnd"/>
      <w:r w:rsidRPr="0083246D">
        <w:rPr>
          <w:rStyle w:val="a8"/>
          <w:rFonts w:eastAsia="Calibri" w:cs="Times New Roman"/>
        </w:rPr>
        <w:t>, Семен Баннов.</w:t>
      </w:r>
    </w:p>
    <w:p w:rsidR="00373816" w:rsidRPr="0083246D" w:rsidRDefault="00373816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Fonts w:cs="Times New Roman"/>
          <w:highlight w:val="yellow"/>
        </w:rPr>
      </w:pPr>
      <w:r w:rsidRPr="0083246D">
        <w:rPr>
          <w:rStyle w:val="a8"/>
          <w:rFonts w:eastAsia="Calibri" w:cs="Times New Roman"/>
        </w:rPr>
        <w:t xml:space="preserve">Третьими стали студенты Политехнического техникума, команда «Ом-мега»: Денис </w:t>
      </w:r>
      <w:proofErr w:type="spellStart"/>
      <w:r w:rsidRPr="0083246D">
        <w:rPr>
          <w:rStyle w:val="a8"/>
          <w:rFonts w:eastAsia="Calibri" w:cs="Times New Roman"/>
        </w:rPr>
        <w:t>Ананин</w:t>
      </w:r>
      <w:proofErr w:type="spellEnd"/>
      <w:r w:rsidRPr="0083246D">
        <w:rPr>
          <w:rStyle w:val="a8"/>
          <w:rFonts w:eastAsia="Calibri" w:cs="Times New Roman"/>
        </w:rPr>
        <w:t xml:space="preserve"> (капитан команды), Алексей Унтеров, Вадим </w:t>
      </w:r>
      <w:proofErr w:type="spellStart"/>
      <w:r w:rsidRPr="0083246D">
        <w:rPr>
          <w:rStyle w:val="a8"/>
          <w:rFonts w:eastAsia="Calibri" w:cs="Times New Roman"/>
        </w:rPr>
        <w:t>Глуховцев</w:t>
      </w:r>
      <w:proofErr w:type="spellEnd"/>
      <w:r w:rsidRPr="0083246D">
        <w:rPr>
          <w:rStyle w:val="a8"/>
          <w:rFonts w:eastAsia="Calibri" w:cs="Times New Roman"/>
        </w:rPr>
        <w:t xml:space="preserve"> и Семен Иванов.</w:t>
      </w:r>
    </w:p>
    <w:p w:rsidR="006C6B2E" w:rsidRPr="0083246D" w:rsidRDefault="009067C2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Style w:val="a8"/>
          <w:rFonts w:eastAsia="Calibri" w:cs="Times New Roman"/>
        </w:rPr>
      </w:pPr>
      <w:r w:rsidRPr="0083246D">
        <w:rPr>
          <w:rFonts w:cs="Times New Roman"/>
        </w:rPr>
        <w:t xml:space="preserve">В направлении </w:t>
      </w:r>
      <w:r w:rsidRPr="00C5255A">
        <w:rPr>
          <w:rFonts w:cs="Times New Roman"/>
          <w:b/>
        </w:rPr>
        <w:t>«Открытые горные работы»</w:t>
      </w:r>
      <w:r w:rsidRPr="0083246D">
        <w:rPr>
          <w:rFonts w:cs="Times New Roman"/>
        </w:rPr>
        <w:t xml:space="preserve"> весь пьедестал почета заняли команды </w:t>
      </w:r>
      <w:r w:rsidRPr="0083246D">
        <w:rPr>
          <w:rStyle w:val="a8"/>
          <w:rFonts w:eastAsia="Calibri" w:cs="Times New Roman"/>
        </w:rPr>
        <w:t>Байкал</w:t>
      </w:r>
      <w:r w:rsidRPr="0083246D">
        <w:rPr>
          <w:rStyle w:val="a8"/>
          <w:rFonts w:eastAsia="Calibri" w:cs="Times New Roman"/>
        </w:rPr>
        <w:t>ь</w:t>
      </w:r>
      <w:r w:rsidRPr="0083246D">
        <w:rPr>
          <w:rStyle w:val="a8"/>
          <w:rFonts w:eastAsia="Calibri" w:cs="Times New Roman"/>
        </w:rPr>
        <w:t>ского колледжа недропользования.</w:t>
      </w:r>
    </w:p>
    <w:p w:rsidR="009067C2" w:rsidRPr="0083246D" w:rsidRDefault="009067C2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Style w:val="a8"/>
          <w:rFonts w:eastAsia="Calibri" w:cs="Times New Roman"/>
        </w:rPr>
      </w:pPr>
      <w:r w:rsidRPr="0083246D">
        <w:rPr>
          <w:rStyle w:val="a8"/>
          <w:rFonts w:eastAsia="Calibri" w:cs="Times New Roman"/>
        </w:rPr>
        <w:t xml:space="preserve">Первое место </w:t>
      </w:r>
      <w:r w:rsidR="005E2705" w:rsidRPr="0083246D">
        <w:rPr>
          <w:rStyle w:val="a8"/>
          <w:rFonts w:eastAsia="Calibri" w:cs="Times New Roman"/>
        </w:rPr>
        <w:t xml:space="preserve">заняла </w:t>
      </w:r>
      <w:r w:rsidRPr="0083246D">
        <w:rPr>
          <w:rStyle w:val="a8"/>
          <w:rFonts w:eastAsia="Calibri" w:cs="Times New Roman"/>
        </w:rPr>
        <w:t>команд</w:t>
      </w:r>
      <w:r w:rsidR="005E2705" w:rsidRPr="0083246D">
        <w:rPr>
          <w:rStyle w:val="a8"/>
          <w:rFonts w:eastAsia="Calibri" w:cs="Times New Roman"/>
        </w:rPr>
        <w:t>а</w:t>
      </w:r>
      <w:r w:rsidRPr="0083246D">
        <w:rPr>
          <w:rStyle w:val="a8"/>
          <w:rFonts w:eastAsia="Calibri" w:cs="Times New Roman"/>
        </w:rPr>
        <w:t xml:space="preserve"> «Перспектива»: </w:t>
      </w:r>
      <w:r w:rsidR="005E2705" w:rsidRPr="0083246D">
        <w:rPr>
          <w:rStyle w:val="a8"/>
          <w:rFonts w:eastAsia="Calibri" w:cs="Times New Roman"/>
        </w:rPr>
        <w:t>капитан команды Станислав Астраханцев, Ко</w:t>
      </w:r>
      <w:r w:rsidR="005E2705" w:rsidRPr="0083246D">
        <w:rPr>
          <w:rStyle w:val="a8"/>
          <w:rFonts w:eastAsia="Calibri" w:cs="Times New Roman"/>
        </w:rPr>
        <w:t>н</w:t>
      </w:r>
      <w:r w:rsidR="005E2705" w:rsidRPr="0083246D">
        <w:rPr>
          <w:rStyle w:val="a8"/>
          <w:rFonts w:eastAsia="Calibri" w:cs="Times New Roman"/>
        </w:rPr>
        <w:t xml:space="preserve">стантин </w:t>
      </w:r>
      <w:proofErr w:type="spellStart"/>
      <w:r w:rsidR="005E2705" w:rsidRPr="0083246D">
        <w:rPr>
          <w:rStyle w:val="a8"/>
          <w:rFonts w:eastAsia="Calibri" w:cs="Times New Roman"/>
        </w:rPr>
        <w:t>Жиликов</w:t>
      </w:r>
      <w:proofErr w:type="spellEnd"/>
      <w:r w:rsidR="005E2705" w:rsidRPr="0083246D">
        <w:rPr>
          <w:rStyle w:val="a8"/>
          <w:rFonts w:eastAsia="Calibri" w:cs="Times New Roman"/>
        </w:rPr>
        <w:t xml:space="preserve">, Владимир </w:t>
      </w:r>
      <w:proofErr w:type="spellStart"/>
      <w:r w:rsidR="005E2705" w:rsidRPr="0083246D">
        <w:rPr>
          <w:rStyle w:val="a8"/>
          <w:rFonts w:eastAsia="Calibri" w:cs="Times New Roman"/>
        </w:rPr>
        <w:t>Смышляев</w:t>
      </w:r>
      <w:proofErr w:type="spellEnd"/>
      <w:r w:rsidR="005E2705" w:rsidRPr="0083246D">
        <w:rPr>
          <w:rStyle w:val="a8"/>
          <w:rFonts w:eastAsia="Calibri" w:cs="Times New Roman"/>
        </w:rPr>
        <w:t xml:space="preserve"> и Евгения Бузина.</w:t>
      </w:r>
    </w:p>
    <w:p w:rsidR="005E2705" w:rsidRPr="0083246D" w:rsidRDefault="005E2705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Style w:val="a8"/>
          <w:rFonts w:eastAsia="Calibri" w:cs="Times New Roman"/>
        </w:rPr>
      </w:pPr>
      <w:r w:rsidRPr="0083246D">
        <w:rPr>
          <w:rStyle w:val="a8"/>
          <w:rFonts w:eastAsia="Calibri" w:cs="Times New Roman"/>
        </w:rPr>
        <w:t xml:space="preserve">На втором месте команда «Алмаз»: </w:t>
      </w:r>
      <w:proofErr w:type="spellStart"/>
      <w:r w:rsidRPr="0083246D">
        <w:rPr>
          <w:rStyle w:val="a8"/>
          <w:rFonts w:eastAsia="Calibri" w:cs="Times New Roman"/>
        </w:rPr>
        <w:t>Гэрэлма</w:t>
      </w:r>
      <w:proofErr w:type="spellEnd"/>
      <w:r w:rsidRPr="0083246D">
        <w:rPr>
          <w:rStyle w:val="a8"/>
          <w:rFonts w:eastAsia="Calibri" w:cs="Times New Roman"/>
        </w:rPr>
        <w:t xml:space="preserve"> </w:t>
      </w:r>
      <w:proofErr w:type="spellStart"/>
      <w:r w:rsidRPr="0083246D">
        <w:rPr>
          <w:rStyle w:val="a8"/>
          <w:rFonts w:eastAsia="Calibri" w:cs="Times New Roman"/>
        </w:rPr>
        <w:t>Бальчинова</w:t>
      </w:r>
      <w:proofErr w:type="spellEnd"/>
      <w:r w:rsidRPr="0083246D">
        <w:rPr>
          <w:rStyle w:val="a8"/>
          <w:rFonts w:eastAsia="Calibri" w:cs="Times New Roman"/>
        </w:rPr>
        <w:t xml:space="preserve"> (капитан команды), </w:t>
      </w:r>
      <w:r w:rsidRPr="00C5255A">
        <w:rPr>
          <w:rStyle w:val="a8"/>
          <w:rFonts w:eastAsia="Calibri" w:cs="Times New Roman"/>
        </w:rPr>
        <w:t xml:space="preserve">Ольга </w:t>
      </w:r>
      <w:proofErr w:type="spellStart"/>
      <w:r w:rsidRPr="00C5255A">
        <w:rPr>
          <w:rStyle w:val="a8"/>
          <w:rFonts w:eastAsia="Calibri" w:cs="Times New Roman"/>
        </w:rPr>
        <w:t>Самбуева</w:t>
      </w:r>
      <w:proofErr w:type="spellEnd"/>
      <w:r w:rsidRPr="00C5255A">
        <w:rPr>
          <w:rStyle w:val="a8"/>
          <w:rFonts w:eastAsia="Calibri" w:cs="Times New Roman"/>
        </w:rPr>
        <w:t>,</w:t>
      </w:r>
      <w:r w:rsidRPr="0083246D">
        <w:rPr>
          <w:rStyle w:val="a8"/>
          <w:rFonts w:eastAsia="Calibri" w:cs="Times New Roman"/>
        </w:rPr>
        <w:t xml:space="preserve"> Александра </w:t>
      </w:r>
      <w:proofErr w:type="spellStart"/>
      <w:r w:rsidRPr="0083246D">
        <w:rPr>
          <w:rStyle w:val="a8"/>
          <w:rFonts w:eastAsia="Calibri" w:cs="Times New Roman"/>
        </w:rPr>
        <w:t>Зимирева</w:t>
      </w:r>
      <w:proofErr w:type="spellEnd"/>
      <w:r w:rsidRPr="0083246D">
        <w:rPr>
          <w:rStyle w:val="a8"/>
          <w:rFonts w:eastAsia="Calibri" w:cs="Times New Roman"/>
        </w:rPr>
        <w:t xml:space="preserve">, </w:t>
      </w:r>
      <w:proofErr w:type="spellStart"/>
      <w:r w:rsidRPr="0083246D">
        <w:rPr>
          <w:rStyle w:val="a8"/>
          <w:rFonts w:eastAsia="Calibri" w:cs="Times New Roman"/>
        </w:rPr>
        <w:t>Батор</w:t>
      </w:r>
      <w:proofErr w:type="spellEnd"/>
      <w:r w:rsidRPr="0083246D">
        <w:rPr>
          <w:rStyle w:val="a8"/>
          <w:rFonts w:eastAsia="Calibri" w:cs="Times New Roman"/>
        </w:rPr>
        <w:t xml:space="preserve"> </w:t>
      </w:r>
      <w:proofErr w:type="spellStart"/>
      <w:r w:rsidRPr="0083246D">
        <w:rPr>
          <w:rStyle w:val="a8"/>
          <w:rFonts w:eastAsia="Calibri" w:cs="Times New Roman"/>
        </w:rPr>
        <w:t>Цыбденов</w:t>
      </w:r>
      <w:proofErr w:type="spellEnd"/>
      <w:r w:rsidRPr="0083246D">
        <w:rPr>
          <w:rStyle w:val="a8"/>
          <w:rFonts w:eastAsia="Calibri" w:cs="Times New Roman"/>
        </w:rPr>
        <w:t>.</w:t>
      </w:r>
    </w:p>
    <w:p w:rsidR="005E2705" w:rsidRPr="0083246D" w:rsidRDefault="005E2705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Fonts w:cs="Times New Roman"/>
          <w:highlight w:val="yellow"/>
        </w:rPr>
      </w:pPr>
      <w:r w:rsidRPr="0083246D">
        <w:rPr>
          <w:rStyle w:val="a8"/>
          <w:rFonts w:eastAsia="Calibri" w:cs="Times New Roman"/>
        </w:rPr>
        <w:t xml:space="preserve">Третье место у команды «Надежная смена». Участники команды: </w:t>
      </w:r>
      <w:proofErr w:type="spellStart"/>
      <w:r w:rsidRPr="0083246D">
        <w:rPr>
          <w:rStyle w:val="a8"/>
          <w:rFonts w:eastAsia="Calibri" w:cs="Times New Roman"/>
        </w:rPr>
        <w:t>Бадма</w:t>
      </w:r>
      <w:proofErr w:type="spellEnd"/>
      <w:r w:rsidRPr="0083246D">
        <w:rPr>
          <w:rStyle w:val="a8"/>
          <w:rFonts w:eastAsia="Calibri" w:cs="Times New Roman"/>
        </w:rPr>
        <w:t xml:space="preserve"> </w:t>
      </w:r>
      <w:proofErr w:type="spellStart"/>
      <w:r w:rsidRPr="0083246D">
        <w:rPr>
          <w:rStyle w:val="a8"/>
          <w:rFonts w:eastAsia="Calibri" w:cs="Times New Roman"/>
        </w:rPr>
        <w:t>Санжиев</w:t>
      </w:r>
      <w:proofErr w:type="spellEnd"/>
      <w:r w:rsidRPr="0083246D">
        <w:rPr>
          <w:rStyle w:val="a8"/>
          <w:rFonts w:eastAsia="Calibri" w:cs="Times New Roman"/>
        </w:rPr>
        <w:t xml:space="preserve">, Долгин </w:t>
      </w:r>
      <w:proofErr w:type="spellStart"/>
      <w:r w:rsidRPr="0083246D">
        <w:rPr>
          <w:rStyle w:val="a8"/>
          <w:rFonts w:eastAsia="Calibri" w:cs="Times New Roman"/>
        </w:rPr>
        <w:t>Ра</w:t>
      </w:r>
      <w:r w:rsidRPr="0083246D">
        <w:rPr>
          <w:rStyle w:val="a8"/>
          <w:rFonts w:eastAsia="Calibri" w:cs="Times New Roman"/>
        </w:rPr>
        <w:t>б</w:t>
      </w:r>
      <w:r w:rsidRPr="0083246D">
        <w:rPr>
          <w:rStyle w:val="a8"/>
          <w:rFonts w:eastAsia="Calibri" w:cs="Times New Roman"/>
        </w:rPr>
        <w:t>данов</w:t>
      </w:r>
      <w:proofErr w:type="spellEnd"/>
      <w:r w:rsidRPr="0083246D">
        <w:rPr>
          <w:rStyle w:val="a8"/>
          <w:rFonts w:eastAsia="Calibri" w:cs="Times New Roman"/>
        </w:rPr>
        <w:t>, Екатерина Алексеева, Лариса Баранова.</w:t>
      </w:r>
    </w:p>
    <w:p w:rsidR="00BA563C" w:rsidRPr="0083246D" w:rsidRDefault="00BA563C" w:rsidP="0083246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/>
        <w:jc w:val="both"/>
        <w:rPr>
          <w:rFonts w:cs="Times New Roman"/>
        </w:rPr>
      </w:pPr>
      <w:r w:rsidRPr="0083246D">
        <w:rPr>
          <w:rFonts w:cs="Times New Roman"/>
          <w:shd w:val="clear" w:color="auto" w:fill="FFFFFF"/>
        </w:rPr>
        <w:t>Лучших участников жд</w:t>
      </w:r>
      <w:r w:rsidR="00D47355" w:rsidRPr="0083246D">
        <w:rPr>
          <w:rFonts w:cs="Times New Roman"/>
          <w:shd w:val="clear" w:color="auto" w:fill="FFFFFF"/>
        </w:rPr>
        <w:t>ала</w:t>
      </w:r>
      <w:r w:rsidRPr="0083246D">
        <w:rPr>
          <w:rFonts w:cs="Times New Roman"/>
          <w:shd w:val="clear" w:color="auto" w:fill="FFFFFF"/>
        </w:rPr>
        <w:t xml:space="preserve"> достойная награда: они </w:t>
      </w:r>
      <w:r w:rsidRPr="0083246D">
        <w:rPr>
          <w:rFonts w:cs="Times New Roman"/>
        </w:rPr>
        <w:t>получ</w:t>
      </w:r>
      <w:r w:rsidR="00D47355" w:rsidRPr="0083246D">
        <w:rPr>
          <w:rFonts w:cs="Times New Roman"/>
        </w:rPr>
        <w:t>или</w:t>
      </w:r>
      <w:r w:rsidRPr="0083246D">
        <w:rPr>
          <w:rFonts w:cs="Times New Roman"/>
        </w:rPr>
        <w:t xml:space="preserve"> предложени</w:t>
      </w:r>
      <w:r w:rsidR="00D47355" w:rsidRPr="0083246D">
        <w:rPr>
          <w:rFonts w:cs="Times New Roman"/>
        </w:rPr>
        <w:t>я</w:t>
      </w:r>
      <w:r w:rsidRPr="0083246D">
        <w:rPr>
          <w:rFonts w:cs="Times New Roman"/>
        </w:rPr>
        <w:t xml:space="preserve"> пройти практику или трудоустроиться в АО «Разрез </w:t>
      </w:r>
      <w:proofErr w:type="spellStart"/>
      <w:r w:rsidRPr="0083246D">
        <w:rPr>
          <w:rFonts w:cs="Times New Roman"/>
        </w:rPr>
        <w:t>Тугнуйский</w:t>
      </w:r>
      <w:proofErr w:type="spellEnd"/>
      <w:r w:rsidRPr="0083246D">
        <w:rPr>
          <w:rFonts w:cs="Times New Roman"/>
        </w:rPr>
        <w:t>»</w:t>
      </w:r>
      <w:r w:rsidR="00185A00" w:rsidRPr="0083246D">
        <w:rPr>
          <w:rFonts w:cs="Times New Roman"/>
        </w:rPr>
        <w:t>.</w:t>
      </w:r>
    </w:p>
    <w:p w:rsidR="0083246D" w:rsidRPr="0083246D" w:rsidRDefault="0083246D" w:rsidP="00BA5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63C" w:rsidRPr="0083246D" w:rsidRDefault="00662F78" w:rsidP="00BA56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563C" w:rsidRPr="0083246D">
          <w:rPr>
            <w:rStyle w:val="Hyperlink1"/>
            <w:rFonts w:ascii="Times New Roman" w:hAnsi="Times New Roman" w:cs="Times New Roman"/>
            <w:sz w:val="24"/>
            <w:szCs w:val="24"/>
          </w:rPr>
          <w:t>Международный инженерный чемпионат «CASE-IN</w:t>
        </w:r>
        <w:r w:rsidR="00BA563C" w:rsidRPr="0083246D">
          <w:rPr>
            <w:rStyle w:val="Hyperlink1"/>
            <w:rFonts w:ascii="Times New Roman" w:hAnsi="Times New Roman" w:cs="Times New Roman"/>
            <w:sz w:val="24"/>
            <w:szCs w:val="24"/>
            <w:lang w:val="it-IT"/>
          </w:rPr>
          <w:t xml:space="preserve">» </w:t>
        </w:r>
      </w:hyperlink>
      <w:r w:rsidR="00BA563C" w:rsidRPr="0083246D">
        <w:rPr>
          <w:rFonts w:ascii="Times New Roman" w:hAnsi="Times New Roman" w:cs="Times New Roman"/>
          <w:sz w:val="24"/>
          <w:szCs w:val="24"/>
        </w:rPr>
        <w:t>— это международная система соревн</w:t>
      </w:r>
      <w:r w:rsidR="00BA563C" w:rsidRPr="0083246D">
        <w:rPr>
          <w:rFonts w:ascii="Times New Roman" w:hAnsi="Times New Roman" w:cs="Times New Roman"/>
          <w:sz w:val="24"/>
          <w:szCs w:val="24"/>
        </w:rPr>
        <w:t>о</w:t>
      </w:r>
      <w:r w:rsidR="00BA563C" w:rsidRPr="0083246D">
        <w:rPr>
          <w:rFonts w:ascii="Times New Roman" w:hAnsi="Times New Roman" w:cs="Times New Roman"/>
          <w:sz w:val="24"/>
          <w:szCs w:val="24"/>
        </w:rPr>
        <w:t>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</w:t>
      </w:r>
    </w:p>
    <w:p w:rsidR="00BA563C" w:rsidRPr="0083246D" w:rsidRDefault="00BA563C" w:rsidP="00BA563C">
      <w:pPr>
        <w:pStyle w:val="aa"/>
        <w:spacing w:before="120" w:after="120"/>
        <w:jc w:val="both"/>
        <w:rPr>
          <w:rFonts w:cs="Times New Roman"/>
        </w:rPr>
      </w:pPr>
      <w:r w:rsidRPr="0083246D">
        <w:rPr>
          <w:rFonts w:cs="Times New Roman"/>
        </w:rPr>
        <w:t xml:space="preserve">Цель </w:t>
      </w:r>
      <w:hyperlink r:id="rId13" w:history="1">
        <w:r w:rsidRPr="0083246D">
          <w:rPr>
            <w:rStyle w:val="Hyperlink1"/>
            <w:rFonts w:eastAsia="Calibri" w:cs="Times New Roman"/>
          </w:rPr>
          <w:t>Лиги рабочих специальностей «CASE-IN»</w:t>
        </w:r>
      </w:hyperlink>
      <w:r w:rsidRPr="0083246D">
        <w:rPr>
          <w:rFonts w:cs="Times New Roman"/>
        </w:rPr>
        <w:t xml:space="preserve"> – выявление и поддержка самых перспекти</w:t>
      </w:r>
      <w:r w:rsidRPr="0083246D">
        <w:rPr>
          <w:rFonts w:cs="Times New Roman"/>
        </w:rPr>
        <w:t>в</w:t>
      </w:r>
      <w:r w:rsidRPr="0083246D">
        <w:rPr>
          <w:rFonts w:cs="Times New Roman"/>
        </w:rPr>
        <w:t>ных обучающихся профессиональных образовательных организаций, привлечение в дальне</w:t>
      </w:r>
      <w:r w:rsidRPr="0083246D">
        <w:rPr>
          <w:rFonts w:cs="Times New Roman"/>
        </w:rPr>
        <w:t>й</w:t>
      </w:r>
      <w:r w:rsidRPr="0083246D">
        <w:rPr>
          <w:rFonts w:cs="Times New Roman"/>
        </w:rPr>
        <w:t>шем их к трудоустройству в горнодобывающие компании, а также содействие в получении ими практических знаний, опыта и новых компетенций, популяризация инженерно-технического образования и привлечения молодых специалистов в топливно-энергетический и минерально-сырьевой сектор.</w:t>
      </w:r>
    </w:p>
    <w:p w:rsidR="00BA563C" w:rsidRPr="0083246D" w:rsidRDefault="00BA563C" w:rsidP="00BA563C">
      <w:pPr>
        <w:pStyle w:val="aa"/>
        <w:spacing w:before="120" w:after="120"/>
        <w:jc w:val="both"/>
        <w:rPr>
          <w:rFonts w:cs="Times New Roman"/>
        </w:rPr>
      </w:pPr>
      <w:r w:rsidRPr="0083246D">
        <w:rPr>
          <w:rFonts w:cs="Times New Roman"/>
        </w:rPr>
        <w:t>Организаторами Лиги р</w:t>
      </w:r>
      <w:r w:rsidR="00185A00" w:rsidRPr="0083246D">
        <w:rPr>
          <w:rFonts w:cs="Times New Roman"/>
        </w:rPr>
        <w:t>абочих специальностей «CASE-IN»</w:t>
      </w:r>
      <w:r w:rsidRPr="0083246D">
        <w:rPr>
          <w:rFonts w:cs="Times New Roman"/>
        </w:rPr>
        <w:t xml:space="preserve"> </w:t>
      </w:r>
      <w:r w:rsidRPr="0083246D">
        <w:rPr>
          <w:rFonts w:eastAsia="Helvetica" w:cs="Times New Roman"/>
          <w:shd w:val="clear" w:color="auto" w:fill="FFFFFF"/>
        </w:rPr>
        <w:t xml:space="preserve">в Республике Бурятия </w:t>
      </w:r>
      <w:r w:rsidRPr="0083246D">
        <w:rPr>
          <w:rFonts w:cs="Times New Roman"/>
        </w:rPr>
        <w:t xml:space="preserve">выступают </w:t>
      </w:r>
      <w:hyperlink r:id="rId14" w:history="1">
        <w:r w:rsidRPr="0083246D">
          <w:rPr>
            <w:rStyle w:val="Hyperlink1"/>
            <w:rFonts w:eastAsia="Calibri" w:cs="Times New Roman"/>
          </w:rPr>
          <w:t>АО «СУЭК»</w:t>
        </w:r>
      </w:hyperlink>
      <w:r w:rsidRPr="0083246D">
        <w:rPr>
          <w:rFonts w:cs="Times New Roman"/>
        </w:rPr>
        <w:t xml:space="preserve">, </w:t>
      </w:r>
      <w:hyperlink r:id="rId15" w:history="1">
        <w:r w:rsidRPr="0083246D">
          <w:rPr>
            <w:rStyle w:val="Hyperlink1"/>
            <w:rFonts w:eastAsia="Calibri" w:cs="Times New Roman"/>
          </w:rPr>
          <w:t>Фонд «Надежная смена»</w:t>
        </w:r>
      </w:hyperlink>
      <w:r w:rsidRPr="0083246D">
        <w:rPr>
          <w:rFonts w:cs="Times New Roman"/>
        </w:rPr>
        <w:t>, НП «Молодежный форум лидеров горного дела» при поддержке Министерства образования и науки Республики Бурятия.</w:t>
      </w:r>
    </w:p>
    <w:p w:rsidR="00BA563C" w:rsidRPr="0083246D" w:rsidRDefault="00BA563C" w:rsidP="00BA563C">
      <w:pPr>
        <w:pStyle w:val="aa"/>
        <w:spacing w:before="120" w:after="120"/>
        <w:jc w:val="both"/>
        <w:rPr>
          <w:rFonts w:cs="Times New Roman"/>
        </w:rPr>
      </w:pPr>
      <w:proofErr w:type="spellStart"/>
      <w:r w:rsidRPr="0083246D">
        <w:rPr>
          <w:rFonts w:cs="Times New Roman"/>
        </w:rPr>
        <w:t>Соорганизаторы</w:t>
      </w:r>
      <w:proofErr w:type="spellEnd"/>
      <w:r w:rsidRPr="0083246D">
        <w:rPr>
          <w:rFonts w:cs="Times New Roman"/>
        </w:rPr>
        <w:t xml:space="preserve"> в Республике Бурятия: АО «Разрез </w:t>
      </w:r>
      <w:proofErr w:type="spellStart"/>
      <w:r w:rsidRPr="0083246D">
        <w:rPr>
          <w:rFonts w:cs="Times New Roman"/>
        </w:rPr>
        <w:t>Тугнуйский</w:t>
      </w:r>
      <w:proofErr w:type="spellEnd"/>
      <w:r w:rsidRPr="0083246D">
        <w:rPr>
          <w:rFonts w:cs="Times New Roman"/>
        </w:rPr>
        <w:t>» (входит в компанию «СУЭК») и Байкальский колледж недропользования.</w:t>
      </w:r>
    </w:p>
    <w:p w:rsidR="00190890" w:rsidRPr="0083246D" w:rsidRDefault="00190890" w:rsidP="001908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46D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справка:</w:t>
      </w:r>
    </w:p>
    <w:p w:rsidR="00190890" w:rsidRPr="0083246D" w:rsidRDefault="00662F78" w:rsidP="00190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90890" w:rsidRPr="0083246D">
          <w:rPr>
            <w:rStyle w:val="Hyperlink2"/>
            <w:rFonts w:ascii="Times New Roman" w:eastAsia="Arial Unicode MS" w:hAnsi="Times New Roman" w:cs="Times New Roman"/>
            <w:b/>
            <w:sz w:val="24"/>
            <w:szCs w:val="24"/>
          </w:rPr>
          <w:t>Автономная некоммерческая организация (АНО) «Россия – страна возможностей»</w:t>
        </w:r>
      </w:hyperlink>
      <w:r w:rsidR="00190890" w:rsidRPr="0083246D">
        <w:rPr>
          <w:rStyle w:val="Hyperlink2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90890" w:rsidRPr="0083246D">
        <w:rPr>
          <w:rFonts w:ascii="Times New Roman" w:hAnsi="Times New Roman" w:cs="Times New Roman"/>
          <w:sz w:val="24"/>
          <w:szCs w:val="24"/>
        </w:rPr>
        <w:t>учр</w:t>
      </w:r>
      <w:r w:rsidR="00190890" w:rsidRPr="0083246D">
        <w:rPr>
          <w:rFonts w:ascii="Times New Roman" w:hAnsi="Times New Roman" w:cs="Times New Roman"/>
          <w:sz w:val="24"/>
          <w:szCs w:val="24"/>
        </w:rPr>
        <w:t>е</w:t>
      </w:r>
      <w:r w:rsidR="00190890" w:rsidRPr="0083246D">
        <w:rPr>
          <w:rFonts w:ascii="Times New Roman" w:hAnsi="Times New Roman" w:cs="Times New Roman"/>
          <w:sz w:val="24"/>
          <w:szCs w:val="24"/>
        </w:rPr>
        <w:t>ждена указом Президента РФ Владимира Путина от 22 мая 2018 года. Ключевые цели орган</w:t>
      </w:r>
      <w:r w:rsidR="00190890" w:rsidRPr="0083246D">
        <w:rPr>
          <w:rFonts w:ascii="Times New Roman" w:hAnsi="Times New Roman" w:cs="Times New Roman"/>
          <w:sz w:val="24"/>
          <w:szCs w:val="24"/>
        </w:rPr>
        <w:t>и</w:t>
      </w:r>
      <w:r w:rsidR="00190890" w:rsidRPr="0083246D">
        <w:rPr>
          <w:rFonts w:ascii="Times New Roman" w:hAnsi="Times New Roman" w:cs="Times New Roman"/>
          <w:sz w:val="24"/>
          <w:szCs w:val="24"/>
        </w:rPr>
        <w:t>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</w:t>
      </w:r>
      <w:r w:rsidR="00190890" w:rsidRPr="0083246D">
        <w:rPr>
          <w:rFonts w:ascii="Times New Roman" w:hAnsi="Times New Roman" w:cs="Times New Roman"/>
          <w:sz w:val="24"/>
          <w:szCs w:val="24"/>
        </w:rPr>
        <w:t>ф</w:t>
      </w:r>
      <w:r w:rsidR="00190890" w:rsidRPr="0083246D">
        <w:rPr>
          <w:rFonts w:ascii="Times New Roman" w:hAnsi="Times New Roman" w:cs="Times New Roman"/>
          <w:sz w:val="24"/>
          <w:szCs w:val="24"/>
        </w:rPr>
        <w:t>тов в России.</w:t>
      </w:r>
    </w:p>
    <w:p w:rsidR="00190890" w:rsidRPr="0083246D" w:rsidRDefault="00190890" w:rsidP="00190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46D">
        <w:rPr>
          <w:rFonts w:ascii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18 проектов: конкурс управленцев «Лидеры России», студенческая олимпиада «Я – професси</w:t>
      </w:r>
      <w:r w:rsidRPr="0083246D">
        <w:rPr>
          <w:rFonts w:ascii="Times New Roman" w:hAnsi="Times New Roman" w:cs="Times New Roman"/>
          <w:sz w:val="24"/>
          <w:szCs w:val="24"/>
        </w:rPr>
        <w:t>о</w:t>
      </w:r>
      <w:r w:rsidRPr="0083246D">
        <w:rPr>
          <w:rFonts w:ascii="Times New Roman" w:hAnsi="Times New Roman" w:cs="Times New Roman"/>
          <w:sz w:val="24"/>
          <w:szCs w:val="24"/>
        </w:rPr>
        <w:t>нал», международный конкурс «Мой первый бизнес», всероссийский конкурс «Доброволец России», проект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», фестиваль «Российская студенческая весна»,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 xml:space="preserve"> конкурс молодежных инициатив», конкурс «Цифровой прорыв», портал Бизнес-навигатора МСП, конкурс «РДШ – территория самоуправления», соревнования по профессиональному м</w:t>
      </w:r>
      <w:r w:rsidRPr="0083246D">
        <w:rPr>
          <w:rFonts w:ascii="Times New Roman" w:hAnsi="Times New Roman" w:cs="Times New Roman"/>
          <w:sz w:val="24"/>
          <w:szCs w:val="24"/>
        </w:rPr>
        <w:t>а</w:t>
      </w:r>
      <w:r w:rsidRPr="0083246D">
        <w:rPr>
          <w:rFonts w:ascii="Times New Roman" w:hAnsi="Times New Roman" w:cs="Times New Roman"/>
          <w:sz w:val="24"/>
          <w:szCs w:val="24"/>
        </w:rPr>
        <w:t>стерству среди людей с инвалидностью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», всероссийский молодежный кубок по</w:t>
      </w:r>
      <w:proofErr w:type="gramEnd"/>
      <w:r w:rsidRPr="00832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46D">
        <w:rPr>
          <w:rFonts w:ascii="Times New Roman" w:hAnsi="Times New Roman" w:cs="Times New Roman"/>
          <w:sz w:val="24"/>
          <w:szCs w:val="24"/>
        </w:rPr>
        <w:t>менеджменту «Управляй!», акция признательности «Благодарю», движение «Молодые профе</w:t>
      </w:r>
      <w:r w:rsidRPr="0083246D">
        <w:rPr>
          <w:rFonts w:ascii="Times New Roman" w:hAnsi="Times New Roman" w:cs="Times New Roman"/>
          <w:sz w:val="24"/>
          <w:szCs w:val="24"/>
        </w:rPr>
        <w:t>с</w:t>
      </w:r>
      <w:r w:rsidRPr="0083246D">
        <w:rPr>
          <w:rFonts w:ascii="Times New Roman" w:hAnsi="Times New Roman" w:cs="Times New Roman"/>
          <w:sz w:val="24"/>
          <w:szCs w:val="24"/>
        </w:rPr>
        <w:t>сионалы» (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 xml:space="preserve">), благотворительный проект «Мечтай со мной», конкурс «Лига </w:t>
      </w:r>
      <w:r w:rsidRPr="0083246D">
        <w:rPr>
          <w:rFonts w:ascii="Times New Roman" w:hAnsi="Times New Roman" w:cs="Times New Roman"/>
          <w:sz w:val="24"/>
          <w:szCs w:val="24"/>
        </w:rPr>
        <w:lastRenderedPageBreak/>
        <w:t>вожатых», конкурс «Моя страна – моя Россия» и международный инженерный чемпионат «CASE-IN».</w:t>
      </w:r>
      <w:proofErr w:type="gramEnd"/>
    </w:p>
    <w:p w:rsidR="00190890" w:rsidRPr="0083246D" w:rsidRDefault="00662F78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90890" w:rsidRPr="0083246D">
          <w:rPr>
            <w:rStyle w:val="Hyperlink2"/>
            <w:rFonts w:ascii="Times New Roman" w:eastAsia="Arial Unicode MS" w:hAnsi="Times New Roman" w:cs="Times New Roman"/>
            <w:b/>
            <w:sz w:val="24"/>
            <w:szCs w:val="24"/>
          </w:rPr>
          <w:t>Международный инженерный чемпионат «CASE-IN»</w:t>
        </w:r>
      </w:hyperlink>
      <w:r w:rsidR="00190890" w:rsidRPr="0083246D">
        <w:rPr>
          <w:rFonts w:ascii="Times New Roman" w:hAnsi="Times New Roman" w:cs="Times New Roman"/>
          <w:sz w:val="24"/>
          <w:szCs w:val="24"/>
        </w:rPr>
        <w:t xml:space="preserve"> − это международная система соре</w:t>
      </w:r>
      <w:r w:rsidR="00190890" w:rsidRPr="0083246D">
        <w:rPr>
          <w:rFonts w:ascii="Times New Roman" w:hAnsi="Times New Roman" w:cs="Times New Roman"/>
          <w:sz w:val="24"/>
          <w:szCs w:val="24"/>
        </w:rPr>
        <w:t>в</w:t>
      </w:r>
      <w:r w:rsidR="00190890" w:rsidRPr="0083246D">
        <w:rPr>
          <w:rFonts w:ascii="Times New Roman" w:hAnsi="Times New Roman" w:cs="Times New Roman"/>
          <w:sz w:val="24"/>
          <w:szCs w:val="24"/>
        </w:rPr>
        <w:t>нований по решению инженерных кейсов среди школьников, студентов и молодых специал</w:t>
      </w:r>
      <w:r w:rsidR="00190890" w:rsidRPr="0083246D">
        <w:rPr>
          <w:rFonts w:ascii="Times New Roman" w:hAnsi="Times New Roman" w:cs="Times New Roman"/>
          <w:sz w:val="24"/>
          <w:szCs w:val="24"/>
        </w:rPr>
        <w:t>и</w:t>
      </w:r>
      <w:r w:rsidR="00190890" w:rsidRPr="0083246D">
        <w:rPr>
          <w:rFonts w:ascii="Times New Roman" w:hAnsi="Times New Roman" w:cs="Times New Roman"/>
          <w:sz w:val="24"/>
          <w:szCs w:val="24"/>
        </w:rPr>
        <w:t>стов отраслей топливно-энергетического и минерально-сырьевого комплексов.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 xml:space="preserve">Организаторы Чемпионата − </w:t>
      </w:r>
      <w:hyperlink r:id="rId18" w:history="1"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Фонд «Надежная смена»</w:t>
        </w:r>
      </w:hyperlink>
      <w:r w:rsidRPr="0083246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hyperlink r:id="rId19" w:history="1"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Некоммерческое партнерство «Мол</w:t>
        </w:r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о</w:t>
        </w:r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дежный форум лидеров горного дела»</w:t>
        </w:r>
      </w:hyperlink>
      <w:r w:rsidRPr="00832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4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324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АстраЛогика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».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246D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 xml:space="preserve"> направления «Электроэнергетика» Студенческой лиги «CASE-IN» выступает Ассоциация «</w:t>
      </w:r>
      <w:hyperlink r:id="rId20" w:history="1"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Российский национальный комитет Международного Совета по большим эле</w:t>
        </w:r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к</w:t>
        </w:r>
        <w:r w:rsidRPr="0083246D">
          <w:rPr>
            <w:rStyle w:val="Hyperlink4"/>
            <w:rFonts w:ascii="Times New Roman" w:hAnsi="Times New Roman" w:cs="Times New Roman"/>
            <w:sz w:val="24"/>
            <w:szCs w:val="24"/>
            <w:lang w:val="ru-RU"/>
          </w:rPr>
          <w:t>трическим системам высокого напряжения</w:t>
        </w:r>
      </w:hyperlink>
      <w:r w:rsidRPr="0083246D">
        <w:rPr>
          <w:rFonts w:ascii="Times New Roman" w:hAnsi="Times New Roman" w:cs="Times New Roman"/>
          <w:sz w:val="24"/>
          <w:szCs w:val="24"/>
          <w:shd w:val="clear" w:color="auto" w:fill="FDFDFD"/>
        </w:rPr>
        <w:t>»</w:t>
      </w:r>
      <w:r w:rsidRPr="0083246D">
        <w:rPr>
          <w:rFonts w:ascii="Times New Roman" w:hAnsi="Times New Roman" w:cs="Times New Roman"/>
          <w:sz w:val="24"/>
          <w:szCs w:val="24"/>
        </w:rPr>
        <w:t>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>Чемпионат реализуется в соответствии с Планом мероприятий, направленных на популяриз</w:t>
      </w:r>
      <w:r w:rsidRPr="0083246D">
        <w:rPr>
          <w:rFonts w:ascii="Times New Roman" w:hAnsi="Times New Roman" w:cs="Times New Roman"/>
          <w:sz w:val="24"/>
          <w:szCs w:val="24"/>
        </w:rPr>
        <w:t>а</w:t>
      </w:r>
      <w:r w:rsidRPr="0083246D">
        <w:rPr>
          <w:rFonts w:ascii="Times New Roman" w:hAnsi="Times New Roman" w:cs="Times New Roman"/>
          <w:sz w:val="24"/>
          <w:szCs w:val="24"/>
        </w:rPr>
        <w:t>цию рабочих и инженерных профессий, утвержденным Распоряжением Правительства Росси</w:t>
      </w:r>
      <w:r w:rsidRPr="0083246D">
        <w:rPr>
          <w:rFonts w:ascii="Times New Roman" w:hAnsi="Times New Roman" w:cs="Times New Roman"/>
          <w:sz w:val="24"/>
          <w:szCs w:val="24"/>
        </w:rPr>
        <w:t>й</w:t>
      </w:r>
      <w:r w:rsidRPr="0083246D">
        <w:rPr>
          <w:rFonts w:ascii="Times New Roman" w:hAnsi="Times New Roman" w:cs="Times New Roman"/>
          <w:sz w:val="24"/>
          <w:szCs w:val="24"/>
        </w:rPr>
        <w:t>ской Федерации № 366-р от 5 марта 2015 года.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 xml:space="preserve">Чемпионат с 2018 года включен в Общероссийский перечень молодежных мероприятий, направленных на популяризацию топливно-энергетического комплекса, энергосбережения и инженерно-технического образования, утвержденный совместно </w:t>
      </w:r>
      <w:hyperlink r:id="rId21" w:history="1">
        <w:r w:rsidRPr="0083246D">
          <w:rPr>
            <w:rStyle w:val="Hyperlink2"/>
            <w:rFonts w:ascii="Times New Roman" w:eastAsia="Arial Unicode MS" w:hAnsi="Times New Roman" w:cs="Times New Roman"/>
            <w:sz w:val="24"/>
            <w:szCs w:val="24"/>
          </w:rPr>
          <w:t>Министерством энергетики Российской Федерации</w:t>
        </w:r>
      </w:hyperlink>
      <w:r w:rsidRPr="0083246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3246D">
          <w:rPr>
            <w:rStyle w:val="Hyperlink2"/>
            <w:rFonts w:ascii="Times New Roman" w:eastAsia="Arial Unicode MS" w:hAnsi="Times New Roman" w:cs="Times New Roman"/>
            <w:sz w:val="24"/>
            <w:szCs w:val="24"/>
          </w:rPr>
          <w:t>Министерством науки и высшего образования Российской Федерации</w:t>
        </w:r>
      </w:hyperlink>
      <w:r w:rsidRPr="008324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83246D">
          <w:rPr>
            <w:rStyle w:val="Hyperlink2"/>
            <w:rFonts w:ascii="Times New Roman" w:eastAsia="Arial Unicode MS" w:hAnsi="Times New Roman" w:cs="Times New Roman"/>
            <w:sz w:val="24"/>
            <w:szCs w:val="24"/>
          </w:rPr>
          <w:t xml:space="preserve">Федеральным агентством по делам молодежи </w:t>
        </w:r>
      </w:hyperlink>
      <w:r w:rsidRPr="0083246D">
        <w:rPr>
          <w:rFonts w:ascii="Times New Roman" w:hAnsi="Times New Roman" w:cs="Times New Roman"/>
          <w:sz w:val="24"/>
          <w:szCs w:val="24"/>
        </w:rPr>
        <w:t>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>Чемпионат организован с использованием гранта Президента Российской Федерации на разв</w:t>
      </w:r>
      <w:r w:rsidRPr="0083246D">
        <w:rPr>
          <w:rFonts w:ascii="Times New Roman" w:hAnsi="Times New Roman" w:cs="Times New Roman"/>
          <w:sz w:val="24"/>
          <w:szCs w:val="24"/>
        </w:rPr>
        <w:t>и</w:t>
      </w:r>
      <w:r w:rsidRPr="0083246D">
        <w:rPr>
          <w:rFonts w:ascii="Times New Roman" w:hAnsi="Times New Roman" w:cs="Times New Roman"/>
          <w:sz w:val="24"/>
          <w:szCs w:val="24"/>
        </w:rPr>
        <w:t>тие гражданского общества, предоставленного Фондом президентских грантов.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sz w:val="24"/>
          <w:szCs w:val="24"/>
        </w:rPr>
        <w:t xml:space="preserve">Чемпионат проходит при поддержке ведущих компаний ТЭК и </w:t>
      </w:r>
      <w:proofErr w:type="gramStart"/>
      <w:r w:rsidRPr="0083246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83246D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Pr="0083246D">
        <w:rPr>
          <w:rFonts w:ascii="Times New Roman" w:hAnsi="Times New Roman" w:cs="Times New Roman"/>
          <w:sz w:val="24"/>
          <w:szCs w:val="24"/>
        </w:rPr>
        <w:br/>
        <w:t>АО «СО ЕЭС», ПАО АК «АЛРОСА», ПАО «Татнефть», ООО «Транснефтьэнерго», ПАО «СИБУР Холдинг», ГК «РОСАТОМ»,  ПАО «ФСК ЕЭС», АО «МХК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», АО «Росге</w:t>
      </w:r>
      <w:r w:rsidRPr="0083246D">
        <w:rPr>
          <w:rFonts w:ascii="Times New Roman" w:hAnsi="Times New Roman" w:cs="Times New Roman"/>
          <w:sz w:val="24"/>
          <w:szCs w:val="24"/>
        </w:rPr>
        <w:t>о</w:t>
      </w:r>
      <w:r w:rsidRPr="0083246D">
        <w:rPr>
          <w:rFonts w:ascii="Times New Roman" w:hAnsi="Times New Roman" w:cs="Times New Roman"/>
          <w:sz w:val="24"/>
          <w:szCs w:val="24"/>
        </w:rPr>
        <w:t>логия», ООО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Майкромайн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 xml:space="preserve"> Рус», ПАО «НЛМК», АО «Сибирский Антрацит», Объединённая компания «РУСАЛ», АО «Русская медная компания», ООО «ЕвразХолдинг», ООО «Распадская Угольная Компания», ООО «Сибирская генерирующая компания», ООО «КОМПАНИЯ «КР</w:t>
      </w:r>
      <w:r w:rsidRPr="0083246D">
        <w:rPr>
          <w:rFonts w:ascii="Times New Roman" w:hAnsi="Times New Roman" w:cs="Times New Roman"/>
          <w:sz w:val="24"/>
          <w:szCs w:val="24"/>
        </w:rPr>
        <w:t>Е</w:t>
      </w:r>
      <w:r w:rsidRPr="0083246D">
        <w:rPr>
          <w:rFonts w:ascii="Times New Roman" w:hAnsi="Times New Roman" w:cs="Times New Roman"/>
          <w:sz w:val="24"/>
          <w:szCs w:val="24"/>
        </w:rPr>
        <w:t>ДО-ДИАЛОГ», ПАО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»,  ООО «</w:t>
      </w:r>
      <w:proofErr w:type="spellStart"/>
      <w:r w:rsidRPr="0083246D">
        <w:rPr>
          <w:rFonts w:ascii="Times New Roman" w:hAnsi="Times New Roman" w:cs="Times New Roman"/>
          <w:sz w:val="24"/>
          <w:szCs w:val="24"/>
        </w:rPr>
        <w:t>Прософт</w:t>
      </w:r>
      <w:proofErr w:type="spellEnd"/>
      <w:r w:rsidRPr="0083246D">
        <w:rPr>
          <w:rFonts w:ascii="Times New Roman" w:hAnsi="Times New Roman" w:cs="Times New Roman"/>
          <w:sz w:val="24"/>
          <w:szCs w:val="24"/>
        </w:rPr>
        <w:t>-Системы», ООО «Восточная Горнорудная Компания» и др.  и другие.</w:t>
      </w:r>
    </w:p>
    <w:p w:rsidR="00190890" w:rsidRPr="0083246D" w:rsidRDefault="00190890" w:rsidP="001908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90" w:rsidRPr="0083246D" w:rsidRDefault="00190890" w:rsidP="0019089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Контактная информация</w:t>
      </w:r>
      <w:r w:rsidRPr="0083246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4515"/>
      </w:tblGrid>
      <w:tr w:rsidR="00190890" w:rsidRPr="0083246D" w:rsidTr="00C256BD">
        <w:trPr>
          <w:trHeight w:val="271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4" w:type="dxa"/>
            </w:tcMar>
          </w:tcPr>
          <w:p w:rsidR="00190890" w:rsidRPr="0083246D" w:rsidRDefault="00190890" w:rsidP="00C256BD">
            <w:pPr>
              <w:pStyle w:val="aa"/>
              <w:shd w:val="clear" w:color="auto" w:fill="FFFFFF"/>
              <w:tabs>
                <w:tab w:val="left" w:pos="2305"/>
              </w:tabs>
              <w:spacing w:before="0" w:after="0"/>
              <w:ind w:right="448"/>
              <w:jc w:val="both"/>
              <w:rPr>
                <w:rFonts w:cs="Times New Roman"/>
              </w:rPr>
            </w:pPr>
            <w:r w:rsidRPr="0083246D">
              <w:rPr>
                <w:rFonts w:cs="Times New Roman"/>
              </w:rPr>
              <w:t xml:space="preserve">Алёна </w:t>
            </w:r>
            <w:proofErr w:type="spellStart"/>
            <w:r w:rsidRPr="0083246D">
              <w:rPr>
                <w:rFonts w:cs="Times New Roman"/>
              </w:rPr>
              <w:t>Гинс</w:t>
            </w:r>
            <w:proofErr w:type="spellEnd"/>
            <w:r w:rsidRPr="0083246D">
              <w:rPr>
                <w:rFonts w:cs="Times New Roman"/>
              </w:rPr>
              <w:t xml:space="preserve">, </w:t>
            </w:r>
          </w:p>
          <w:p w:rsidR="00190890" w:rsidRPr="0083246D" w:rsidRDefault="00190890" w:rsidP="00C256BD">
            <w:pPr>
              <w:pStyle w:val="aa"/>
              <w:shd w:val="clear" w:color="auto" w:fill="FFFFFF"/>
              <w:spacing w:before="0" w:after="0"/>
              <w:ind w:right="165"/>
              <w:jc w:val="both"/>
              <w:rPr>
                <w:rFonts w:cs="Times New Roman"/>
              </w:rPr>
            </w:pPr>
            <w:r w:rsidRPr="0083246D">
              <w:rPr>
                <w:rFonts w:cs="Times New Roman"/>
              </w:rPr>
              <w:t xml:space="preserve">пресс-секретарь </w:t>
            </w:r>
            <w:r w:rsidRPr="0083246D">
              <w:rPr>
                <w:rFonts w:cs="Times New Roman"/>
              </w:rPr>
              <w:br/>
              <w:t>Международного инж</w:t>
            </w:r>
            <w:r w:rsidRPr="0083246D">
              <w:rPr>
                <w:rFonts w:cs="Times New Roman"/>
              </w:rPr>
              <w:t>е</w:t>
            </w:r>
            <w:r w:rsidRPr="0083246D">
              <w:rPr>
                <w:rFonts w:cs="Times New Roman"/>
              </w:rPr>
              <w:t>нерного чемпионата «CASE-IN»</w:t>
            </w:r>
          </w:p>
          <w:p w:rsidR="00190890" w:rsidRPr="0083246D" w:rsidRDefault="00190890" w:rsidP="00C256BD">
            <w:pPr>
              <w:pStyle w:val="aa"/>
              <w:shd w:val="clear" w:color="auto" w:fill="FFFFFF"/>
              <w:spacing w:before="0" w:after="0"/>
              <w:ind w:right="448"/>
              <w:jc w:val="both"/>
              <w:rPr>
                <w:rFonts w:cs="Times New Roman"/>
              </w:rPr>
            </w:pPr>
            <w:r w:rsidRPr="0083246D">
              <w:rPr>
                <w:rFonts w:cs="Times New Roman"/>
              </w:rPr>
              <w:t>+7 (922) 223-37-89</w:t>
            </w:r>
          </w:p>
          <w:p w:rsidR="00190890" w:rsidRPr="0083246D" w:rsidRDefault="00662F78" w:rsidP="00C256BD">
            <w:pPr>
              <w:pStyle w:val="aa"/>
              <w:shd w:val="clear" w:color="auto" w:fill="FFFFFF"/>
              <w:spacing w:before="0" w:after="0"/>
              <w:ind w:right="448"/>
              <w:jc w:val="both"/>
              <w:rPr>
                <w:rStyle w:val="a8"/>
                <w:rFonts w:cs="Times New Roman"/>
              </w:rPr>
            </w:pPr>
            <w:hyperlink r:id="rId24" w:history="1">
              <w:r w:rsidR="00190890" w:rsidRPr="0083246D">
                <w:rPr>
                  <w:rStyle w:val="Hyperlink5"/>
                  <w:rFonts w:eastAsia="Arial Unicode MS"/>
                </w:rPr>
                <w:t>pr</w:t>
              </w:r>
            </w:hyperlink>
            <w:hyperlink r:id="rId25" w:history="1">
              <w:r w:rsidR="00190890" w:rsidRPr="0083246D">
                <w:rPr>
                  <w:rStyle w:val="Hyperlink5"/>
                  <w:rFonts w:eastAsia="Arial Unicode MS"/>
                </w:rPr>
                <w:t>@</w:t>
              </w:r>
            </w:hyperlink>
            <w:hyperlink r:id="rId26" w:history="1">
              <w:r w:rsidR="00190890" w:rsidRPr="0083246D">
                <w:rPr>
                  <w:rStyle w:val="Hyperlink5"/>
                  <w:rFonts w:eastAsia="Arial Unicode MS"/>
                </w:rPr>
                <w:t>fondsmena</w:t>
              </w:r>
            </w:hyperlink>
            <w:hyperlink r:id="rId27" w:history="1">
              <w:r w:rsidR="00190890" w:rsidRPr="0083246D">
                <w:rPr>
                  <w:rStyle w:val="Hyperlink5"/>
                  <w:rFonts w:eastAsia="Arial Unicode MS"/>
                </w:rPr>
                <w:t>.</w:t>
              </w:r>
            </w:hyperlink>
            <w:hyperlink r:id="rId28" w:history="1">
              <w:r w:rsidR="00190890" w:rsidRPr="0083246D">
                <w:rPr>
                  <w:rStyle w:val="Hyperlink5"/>
                  <w:rFonts w:eastAsia="Arial Unicode MS"/>
                </w:rPr>
                <w:t>ru</w:t>
              </w:r>
            </w:hyperlink>
          </w:p>
          <w:p w:rsidR="00190890" w:rsidRPr="0083246D" w:rsidRDefault="00190890" w:rsidP="00C256BD">
            <w:pPr>
              <w:pStyle w:val="aa"/>
              <w:shd w:val="clear" w:color="auto" w:fill="FFFFFF"/>
              <w:spacing w:before="0" w:after="0"/>
              <w:ind w:right="1604"/>
              <w:jc w:val="both"/>
              <w:rPr>
                <w:rFonts w:cs="Times New Roman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890" w:rsidRPr="0083246D" w:rsidRDefault="00190890" w:rsidP="00C256BD">
            <w:pPr>
              <w:spacing w:line="288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6D">
              <w:rPr>
                <w:rStyle w:val="Hyperlink5"/>
                <w:rFonts w:eastAsia="Calibri"/>
                <w:sz w:val="24"/>
                <w:szCs w:val="24"/>
                <w:lang w:val="ru-RU"/>
              </w:rPr>
              <w:t xml:space="preserve">Пресс-служба </w:t>
            </w:r>
          </w:p>
          <w:p w:rsidR="00190890" w:rsidRPr="0083246D" w:rsidRDefault="00190890" w:rsidP="00C256BD">
            <w:pPr>
              <w:spacing w:line="288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6D">
              <w:rPr>
                <w:rStyle w:val="Hyperlink5"/>
                <w:rFonts w:eastAsia="Calibri"/>
                <w:sz w:val="24"/>
                <w:szCs w:val="24"/>
                <w:lang w:val="ru-RU"/>
              </w:rPr>
              <w:t>АНО «Россия – страна возможностей»</w:t>
            </w:r>
          </w:p>
          <w:p w:rsidR="00190890" w:rsidRPr="0083246D" w:rsidRDefault="00190890" w:rsidP="00C256BD">
            <w:pPr>
              <w:spacing w:line="288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6D">
              <w:rPr>
                <w:rStyle w:val="Hyperlink5"/>
                <w:rFonts w:eastAsia="Calibri"/>
                <w:sz w:val="24"/>
                <w:szCs w:val="24"/>
              </w:rPr>
              <w:t>+ 7 (495) 198-88-92</w:t>
            </w:r>
          </w:p>
          <w:p w:rsidR="00190890" w:rsidRPr="0083246D" w:rsidRDefault="00662F78" w:rsidP="00C256B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0890" w:rsidRPr="0083246D">
                <w:rPr>
                  <w:rStyle w:val="Hyperlink5"/>
                  <w:rFonts w:eastAsia="Calibri"/>
                  <w:sz w:val="24"/>
                  <w:szCs w:val="24"/>
                </w:rPr>
                <w:t>press@rsv.ru</w:t>
              </w:r>
            </w:hyperlink>
          </w:p>
        </w:tc>
      </w:tr>
    </w:tbl>
    <w:p w:rsidR="00190890" w:rsidRPr="0083246D" w:rsidRDefault="00190890" w:rsidP="0019089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91" w:rsidRPr="0083246D" w:rsidRDefault="00215891">
      <w:pPr>
        <w:pStyle w:val="aa"/>
        <w:widowControl w:val="0"/>
        <w:shd w:val="clear" w:color="auto" w:fill="FFFFFF"/>
        <w:spacing w:before="0" w:after="0"/>
        <w:ind w:left="108" w:hanging="108"/>
        <w:rPr>
          <w:rFonts w:cs="Times New Roman"/>
        </w:rPr>
      </w:pPr>
    </w:p>
    <w:sectPr w:rsidR="00215891" w:rsidRPr="0083246D">
      <w:footerReference w:type="default" r:id="rId30"/>
      <w:headerReference w:type="first" r:id="rId31"/>
      <w:pgSz w:w="11900" w:h="16840"/>
      <w:pgMar w:top="1134" w:right="566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78" w:rsidRDefault="00662F78">
      <w:pPr>
        <w:spacing w:after="0" w:line="240" w:lineRule="auto"/>
      </w:pPr>
      <w:r>
        <w:separator/>
      </w:r>
    </w:p>
  </w:endnote>
  <w:endnote w:type="continuationSeparator" w:id="0">
    <w:p w:rsidR="00662F78" w:rsidRDefault="0066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1" w:rsidRDefault="00BD557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5255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78" w:rsidRDefault="00662F78">
      <w:pPr>
        <w:spacing w:after="0" w:line="240" w:lineRule="auto"/>
      </w:pPr>
      <w:r>
        <w:separator/>
      </w:r>
    </w:p>
  </w:footnote>
  <w:footnote w:type="continuationSeparator" w:id="0">
    <w:p w:rsidR="00662F78" w:rsidRDefault="0066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15" w:rsidRDefault="00956FDB">
    <w:r w:rsidRPr="00956FDB">
      <w:rPr>
        <w:noProof/>
      </w:rPr>
      <w:drawing>
        <wp:anchor distT="0" distB="0" distL="114300" distR="114300" simplePos="0" relativeHeight="251659264" behindDoc="0" locked="0" layoutInCell="1" allowOverlap="1" wp14:anchorId="2DEE9496" wp14:editId="34C7066D">
          <wp:simplePos x="0" y="0"/>
          <wp:positionH relativeFrom="column">
            <wp:posOffset>4747895</wp:posOffset>
          </wp:positionH>
          <wp:positionV relativeFrom="paragraph">
            <wp:posOffset>-211455</wp:posOffset>
          </wp:positionV>
          <wp:extent cx="1796415" cy="814070"/>
          <wp:effectExtent l="0" t="0" r="0" b="508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814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5312B2" w:rsidRPr="005312B2">
      <w:rPr>
        <w:rFonts w:ascii="Times New Roman" w:hAnsi="Times New Roman"/>
        <w:b/>
        <w:bCs/>
        <w:noProof/>
      </w:rPr>
      <w:drawing>
        <wp:anchor distT="152400" distB="152400" distL="152400" distR="152400" simplePos="0" relativeHeight="251656192" behindDoc="1" locked="0" layoutInCell="1" allowOverlap="1" wp14:anchorId="1FCB8CBF" wp14:editId="5EE33CCC">
          <wp:simplePos x="0" y="0"/>
          <wp:positionH relativeFrom="page">
            <wp:posOffset>3705225</wp:posOffset>
          </wp:positionH>
          <wp:positionV relativeFrom="page">
            <wp:posOffset>309245</wp:posOffset>
          </wp:positionV>
          <wp:extent cx="1914526" cy="70993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8487" t="22414" r="6920" b="24424"/>
                  <a:stretch>
                    <a:fillRect/>
                  </a:stretch>
                </pic:blipFill>
                <pic:spPr>
                  <a:xfrm>
                    <a:off x="0" y="0"/>
                    <a:ext cx="1914526" cy="709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822"/>
    <w:multiLevelType w:val="hybridMultilevel"/>
    <w:tmpl w:val="4766A1D4"/>
    <w:lvl w:ilvl="0" w:tplc="35D80B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CF7487"/>
    <w:multiLevelType w:val="hybridMultilevel"/>
    <w:tmpl w:val="21BC745A"/>
    <w:numStyleLink w:val="1"/>
  </w:abstractNum>
  <w:abstractNum w:abstractNumId="2">
    <w:nsid w:val="6B711B57"/>
    <w:multiLevelType w:val="hybridMultilevel"/>
    <w:tmpl w:val="21BC745A"/>
    <w:styleLink w:val="1"/>
    <w:lvl w:ilvl="0" w:tplc="088C3F42">
      <w:start w:val="1"/>
      <w:numFmt w:val="bullet"/>
      <w:lvlText w:val="✓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A89B0">
      <w:start w:val="1"/>
      <w:numFmt w:val="bullet"/>
      <w:lvlText w:val="□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0F5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CEDCBC">
      <w:start w:val="1"/>
      <w:numFmt w:val="bullet"/>
      <w:lvlText w:val="•"/>
      <w:lvlJc w:val="left"/>
      <w:pPr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6A8FE">
      <w:start w:val="1"/>
      <w:numFmt w:val="bullet"/>
      <w:lvlText w:val="□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E37EA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A80E8">
      <w:start w:val="1"/>
      <w:numFmt w:val="bullet"/>
      <w:lvlText w:val="•"/>
      <w:lvlJc w:val="left"/>
      <w:pPr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AA3C4">
      <w:start w:val="1"/>
      <w:numFmt w:val="bullet"/>
      <w:lvlText w:val="□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569EAE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">
    <w15:presenceInfo w15:providerId="None" w15:userId="Дмитрий"/>
  </w15:person>
  <w15:person w15:author="Зубок Ольга Павловна">
    <w15:presenceInfo w15:providerId="AD" w15:userId="S-1-5-21-2803823264-976895225-1840217349-26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1"/>
    <w:rsid w:val="00070220"/>
    <w:rsid w:val="001079DD"/>
    <w:rsid w:val="001159E0"/>
    <w:rsid w:val="00141DAA"/>
    <w:rsid w:val="00185A00"/>
    <w:rsid w:val="00190890"/>
    <w:rsid w:val="001952CE"/>
    <w:rsid w:val="001B12EF"/>
    <w:rsid w:val="00215891"/>
    <w:rsid w:val="002202E9"/>
    <w:rsid w:val="0025009D"/>
    <w:rsid w:val="00333712"/>
    <w:rsid w:val="00373816"/>
    <w:rsid w:val="00381A15"/>
    <w:rsid w:val="003B34E9"/>
    <w:rsid w:val="00465704"/>
    <w:rsid w:val="004911E4"/>
    <w:rsid w:val="00502222"/>
    <w:rsid w:val="005312B2"/>
    <w:rsid w:val="00546964"/>
    <w:rsid w:val="005615D0"/>
    <w:rsid w:val="005740A4"/>
    <w:rsid w:val="005E2705"/>
    <w:rsid w:val="00662F78"/>
    <w:rsid w:val="006C5352"/>
    <w:rsid w:val="006C6B2E"/>
    <w:rsid w:val="006E6878"/>
    <w:rsid w:val="00706139"/>
    <w:rsid w:val="0075735E"/>
    <w:rsid w:val="0083246D"/>
    <w:rsid w:val="009067C2"/>
    <w:rsid w:val="00956FDB"/>
    <w:rsid w:val="009B4D2F"/>
    <w:rsid w:val="009F08BD"/>
    <w:rsid w:val="00A97D39"/>
    <w:rsid w:val="00AB4A7D"/>
    <w:rsid w:val="00AE4C76"/>
    <w:rsid w:val="00B5361A"/>
    <w:rsid w:val="00BA563C"/>
    <w:rsid w:val="00BD5573"/>
    <w:rsid w:val="00C41C9B"/>
    <w:rsid w:val="00C5255A"/>
    <w:rsid w:val="00C879AF"/>
    <w:rsid w:val="00CE461F"/>
    <w:rsid w:val="00D411B4"/>
    <w:rsid w:val="00D4221E"/>
    <w:rsid w:val="00D47355"/>
    <w:rsid w:val="00E275BD"/>
    <w:rsid w:val="00E40985"/>
    <w:rsid w:val="00E62E3E"/>
    <w:rsid w:val="00F73406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a9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2">
    <w:name w:val="Hyperlink.2"/>
    <w:basedOn w:val="a8"/>
    <w:rPr>
      <w:color w:val="0000FF"/>
      <w:u w:val="single" w:color="0000FF"/>
    </w:rPr>
  </w:style>
  <w:style w:type="character" w:customStyle="1" w:styleId="Hyperlink3">
    <w:name w:val="Hyperlink.3"/>
    <w:basedOn w:val="a8"/>
    <w:rPr>
      <w:color w:val="0000FF"/>
      <w:u w:val="single" w:color="0000FF"/>
      <w:lang w:val="en-US"/>
    </w:rPr>
  </w:style>
  <w:style w:type="character" w:customStyle="1" w:styleId="Hyperlink4">
    <w:name w:val="Hyperlink.4"/>
    <w:basedOn w:val="a8"/>
    <w:rPr>
      <w:color w:val="0000FF"/>
      <w:sz w:val="20"/>
      <w:szCs w:val="20"/>
      <w:u w:val="single" w:color="0000FF"/>
      <w:lang w:val="en-US"/>
    </w:rPr>
  </w:style>
  <w:style w:type="character" w:customStyle="1" w:styleId="Hyperlink5">
    <w:name w:val="Hyperlink.5"/>
    <w:basedOn w:val="a8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6">
    <w:name w:val="Hyperlink.6"/>
    <w:basedOn w:val="a8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2B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7">
    <w:name w:val="Верхний колонтитул Знак"/>
    <w:basedOn w:val="a0"/>
    <w:link w:val="a6"/>
    <w:uiPriority w:val="99"/>
    <w:rsid w:val="001B12E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a9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2">
    <w:name w:val="Hyperlink.2"/>
    <w:basedOn w:val="a8"/>
    <w:rPr>
      <w:color w:val="0000FF"/>
      <w:u w:val="single" w:color="0000FF"/>
    </w:rPr>
  </w:style>
  <w:style w:type="character" w:customStyle="1" w:styleId="Hyperlink3">
    <w:name w:val="Hyperlink.3"/>
    <w:basedOn w:val="a8"/>
    <w:rPr>
      <w:color w:val="0000FF"/>
      <w:u w:val="single" w:color="0000FF"/>
      <w:lang w:val="en-US"/>
    </w:rPr>
  </w:style>
  <w:style w:type="character" w:customStyle="1" w:styleId="Hyperlink4">
    <w:name w:val="Hyperlink.4"/>
    <w:basedOn w:val="a8"/>
    <w:rPr>
      <w:color w:val="0000FF"/>
      <w:sz w:val="20"/>
      <w:szCs w:val="20"/>
      <w:u w:val="single" w:color="0000FF"/>
      <w:lang w:val="en-US"/>
    </w:rPr>
  </w:style>
  <w:style w:type="character" w:customStyle="1" w:styleId="Hyperlink5">
    <w:name w:val="Hyperlink.5"/>
    <w:basedOn w:val="a8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6">
    <w:name w:val="Hyperlink.6"/>
    <w:basedOn w:val="a8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2B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7">
    <w:name w:val="Верхний колонтитул Знак"/>
    <w:basedOn w:val="a0"/>
    <w:link w:val="a6"/>
    <w:uiPriority w:val="99"/>
    <w:rsid w:val="001B12E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se-in.ru/league/6/" TargetMode="External"/><Relationship Id="rId18" Type="http://schemas.openxmlformats.org/officeDocument/2006/relationships/hyperlink" Target="http://fondsmena.ru/" TargetMode="External"/><Relationship Id="rId26" Type="http://schemas.openxmlformats.org/officeDocument/2006/relationships/hyperlink" Target="mailto:pr@fondsmen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energo.gov.ru/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case-in.ru/" TargetMode="External"/><Relationship Id="rId17" Type="http://schemas.openxmlformats.org/officeDocument/2006/relationships/hyperlink" Target="http://case-in.ru/" TargetMode="External"/><Relationship Id="rId25" Type="http://schemas.openxmlformats.org/officeDocument/2006/relationships/hyperlink" Target="mailto:pr@fondsmena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sv.ru/" TargetMode="External"/><Relationship Id="rId20" Type="http://schemas.openxmlformats.org/officeDocument/2006/relationships/hyperlink" Target="http://www.cigre.ru/" TargetMode="External"/><Relationship Id="rId29" Type="http://schemas.openxmlformats.org/officeDocument/2006/relationships/hyperlink" Target="mailto:press@rs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v.ru/" TargetMode="External"/><Relationship Id="rId24" Type="http://schemas.openxmlformats.org/officeDocument/2006/relationships/hyperlink" Target="mailto:pr@fondsmena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ondsmena.ru/" TargetMode="External"/><Relationship Id="rId23" Type="http://schemas.openxmlformats.org/officeDocument/2006/relationships/hyperlink" Target="https://fadm.gov.ru/" TargetMode="External"/><Relationship Id="rId28" Type="http://schemas.openxmlformats.org/officeDocument/2006/relationships/hyperlink" Target="mailto:pr@fondsmena.ru" TargetMode="External"/><Relationship Id="rId10" Type="http://schemas.openxmlformats.org/officeDocument/2006/relationships/hyperlink" Target="http://case-in.ru/" TargetMode="External"/><Relationship Id="rId19" Type="http://schemas.openxmlformats.org/officeDocument/2006/relationships/hyperlink" Target="https://vk.com/young_miners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se-in.ru/league/6/" TargetMode="External"/><Relationship Id="rId14" Type="http://schemas.openxmlformats.org/officeDocument/2006/relationships/hyperlink" Target="http://www.suek.ru/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mailto:pr@fondsmena.ru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69F2-03EE-43AF-AE2F-C018D51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2019-06-13T11:18:00Z</dcterms:created>
  <dcterms:modified xsi:type="dcterms:W3CDTF">2019-06-13T11:18:00Z</dcterms:modified>
</cp:coreProperties>
</file>