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tblInd w:w="-106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4440"/>
        <w:gridCol w:w="5400"/>
      </w:tblGrid>
      <w:tr w:rsidR="006237C3" w:rsidRPr="00FD7D87" w:rsidTr="009D37F9">
        <w:trPr>
          <w:cantSplit/>
        </w:trPr>
        <w:tc>
          <w:tcPr>
            <w:tcW w:w="4440" w:type="dxa"/>
          </w:tcPr>
          <w:p w:rsidR="006237C3" w:rsidRPr="00FD7D87" w:rsidRDefault="006237C3" w:rsidP="009D37F9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7D87">
              <w:rPr>
                <w:b/>
                <w:bCs/>
                <w:sz w:val="22"/>
                <w:szCs w:val="22"/>
              </w:rPr>
              <w:t>МИНИСТЕРСТВО ОБРАЗОВАНИЯ И</w:t>
            </w:r>
          </w:p>
          <w:p w:rsidR="006237C3" w:rsidRPr="00FD7D87" w:rsidRDefault="006237C3" w:rsidP="009D37F9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7D87">
              <w:rPr>
                <w:b/>
                <w:bCs/>
                <w:sz w:val="22"/>
                <w:szCs w:val="22"/>
              </w:rPr>
              <w:t>НАУКИ РЕСПУБЛИКИ БУРЯТИЯ</w:t>
            </w:r>
          </w:p>
          <w:p w:rsidR="006237C3" w:rsidRPr="00FD7D87" w:rsidRDefault="006237C3" w:rsidP="009D37F9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7D87">
              <w:rPr>
                <w:b/>
                <w:bCs/>
                <w:sz w:val="22"/>
                <w:szCs w:val="22"/>
              </w:rPr>
              <w:t xml:space="preserve">Государственное бюджетное профессиональное образовательное учреждение </w:t>
            </w:r>
          </w:p>
          <w:p w:rsidR="006237C3" w:rsidRPr="00FD7D87" w:rsidRDefault="006237C3" w:rsidP="009D37F9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7D87">
              <w:rPr>
                <w:b/>
                <w:bCs/>
                <w:sz w:val="22"/>
                <w:szCs w:val="22"/>
              </w:rPr>
              <w:t>«</w:t>
            </w:r>
            <w:proofErr w:type="spellStart"/>
            <w:r w:rsidRPr="00FD7D87">
              <w:rPr>
                <w:b/>
                <w:bCs/>
                <w:sz w:val="22"/>
                <w:szCs w:val="22"/>
              </w:rPr>
              <w:t>Гусиноозерский</w:t>
            </w:r>
            <w:proofErr w:type="spellEnd"/>
            <w:r w:rsidRPr="00FD7D87">
              <w:rPr>
                <w:b/>
                <w:bCs/>
                <w:sz w:val="22"/>
                <w:szCs w:val="22"/>
              </w:rPr>
              <w:t xml:space="preserve"> энергетический техникум»</w:t>
            </w:r>
          </w:p>
          <w:p w:rsidR="006237C3" w:rsidRPr="00FD7D87" w:rsidRDefault="006237C3" w:rsidP="009D37F9">
            <w:pPr>
              <w:pStyle w:val="a4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FD7D87">
              <w:rPr>
                <w:b/>
                <w:bCs/>
                <w:sz w:val="22"/>
                <w:szCs w:val="22"/>
              </w:rPr>
              <w:t>(ГБПОУ «ГЭТ»)</w:t>
            </w:r>
          </w:p>
          <w:p w:rsidR="006237C3" w:rsidRPr="00FD7D87" w:rsidRDefault="006237C3" w:rsidP="009D37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D87">
              <w:rPr>
                <w:rFonts w:ascii="Times New Roman" w:hAnsi="Times New Roman" w:cs="Times New Roman"/>
              </w:rPr>
              <w:t>_________</w:t>
            </w:r>
          </w:p>
          <w:p w:rsidR="006237C3" w:rsidRPr="00FD7D87" w:rsidRDefault="006237C3" w:rsidP="009D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8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FD7D87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FD7D87">
              <w:rPr>
                <w:rFonts w:ascii="Times New Roman" w:hAnsi="Times New Roman" w:cs="Times New Roman"/>
                <w:sz w:val="20"/>
                <w:szCs w:val="20"/>
              </w:rPr>
              <w:t xml:space="preserve">., дом </w:t>
            </w:r>
            <w:smartTag w:uri="urn:schemas-microsoft-com:office:smarttags" w:element="metricconverter">
              <w:smartTagPr>
                <w:attr w:name="ProductID" w:val="72, г"/>
              </w:smartTagPr>
              <w:r w:rsidRPr="00FD7D87">
                <w:rPr>
                  <w:rFonts w:ascii="Times New Roman" w:hAnsi="Times New Roman" w:cs="Times New Roman"/>
                  <w:sz w:val="20"/>
                  <w:szCs w:val="20"/>
                </w:rPr>
                <w:t>72, г</w:t>
              </w:r>
            </w:smartTag>
            <w:proofErr w:type="gramStart"/>
            <w:r w:rsidRPr="00FD7D87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FD7D87">
              <w:rPr>
                <w:rFonts w:ascii="Times New Roman" w:hAnsi="Times New Roman" w:cs="Times New Roman"/>
                <w:sz w:val="20"/>
                <w:szCs w:val="20"/>
              </w:rPr>
              <w:t xml:space="preserve">усиноозерск, </w:t>
            </w:r>
            <w:proofErr w:type="spellStart"/>
            <w:r w:rsidRPr="00FD7D87">
              <w:rPr>
                <w:rFonts w:ascii="Times New Roman" w:hAnsi="Times New Roman" w:cs="Times New Roman"/>
                <w:sz w:val="20"/>
                <w:szCs w:val="20"/>
              </w:rPr>
              <w:t>Селенгинский</w:t>
            </w:r>
            <w:proofErr w:type="spellEnd"/>
            <w:r w:rsidRPr="00FD7D87">
              <w:rPr>
                <w:rFonts w:ascii="Times New Roman" w:hAnsi="Times New Roman" w:cs="Times New Roman"/>
                <w:sz w:val="20"/>
                <w:szCs w:val="20"/>
              </w:rPr>
              <w:t xml:space="preserve"> район, Республика Бурятия, 671160.</w:t>
            </w:r>
          </w:p>
          <w:p w:rsidR="006237C3" w:rsidRPr="00FD7D87" w:rsidRDefault="006237C3" w:rsidP="009D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87">
              <w:rPr>
                <w:rFonts w:ascii="Times New Roman" w:hAnsi="Times New Roman" w:cs="Times New Roman"/>
                <w:sz w:val="20"/>
                <w:szCs w:val="20"/>
              </w:rPr>
              <w:t>Тел. (30145) 42-8-35, 41-0-17,</w:t>
            </w:r>
          </w:p>
          <w:p w:rsidR="006237C3" w:rsidRPr="00FD7D87" w:rsidRDefault="006237C3" w:rsidP="009D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87">
              <w:rPr>
                <w:rFonts w:ascii="Times New Roman" w:hAnsi="Times New Roman" w:cs="Times New Roman"/>
                <w:sz w:val="20"/>
                <w:szCs w:val="20"/>
              </w:rPr>
              <w:t xml:space="preserve"> Факс (30145) 41-7-69</w:t>
            </w:r>
          </w:p>
          <w:p w:rsidR="006237C3" w:rsidRPr="00CD79B2" w:rsidRDefault="006237C3" w:rsidP="009D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D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D79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7D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CD79B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4" w:history="1">
              <w:r w:rsidRPr="00FD7D8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gustehnic</w:t>
              </w:r>
              <w:r w:rsidRPr="00CD79B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FD7D8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CD79B2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FD7D87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6237C3" w:rsidRPr="00FD7D87" w:rsidRDefault="006237C3" w:rsidP="00CD79B2">
            <w:pPr>
              <w:pStyle w:val="a4"/>
              <w:spacing w:line="36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FD7D87">
              <w:rPr>
                <w:color w:val="000000"/>
                <w:sz w:val="20"/>
              </w:rPr>
              <w:t>Эл</w:t>
            </w:r>
            <w:proofErr w:type="gramStart"/>
            <w:r w:rsidRPr="00FD7D87">
              <w:rPr>
                <w:color w:val="000000"/>
                <w:sz w:val="20"/>
              </w:rPr>
              <w:t>.с</w:t>
            </w:r>
            <w:proofErr w:type="gramEnd"/>
            <w:r w:rsidRPr="00FD7D87">
              <w:rPr>
                <w:color w:val="000000"/>
                <w:sz w:val="20"/>
              </w:rPr>
              <w:t>айт</w:t>
            </w:r>
            <w:proofErr w:type="spellEnd"/>
            <w:r w:rsidRPr="00FD7D87">
              <w:rPr>
                <w:color w:val="000000"/>
                <w:sz w:val="20"/>
              </w:rPr>
              <w:t xml:space="preserve">: </w:t>
            </w:r>
            <w:hyperlink r:id="rId5" w:history="1">
              <w:r w:rsidRPr="00FD7D87">
                <w:rPr>
                  <w:rStyle w:val="a3"/>
                  <w:sz w:val="20"/>
                  <w:lang w:val="en-US"/>
                </w:rPr>
                <w:t>www</w:t>
              </w:r>
              <w:r w:rsidRPr="00CD79B2">
                <w:rPr>
                  <w:rStyle w:val="a3"/>
                  <w:sz w:val="20"/>
                </w:rPr>
                <w:t>.</w:t>
              </w:r>
              <w:proofErr w:type="spellStart"/>
              <w:r w:rsidRPr="00FD7D87">
                <w:rPr>
                  <w:rStyle w:val="a3"/>
                  <w:sz w:val="20"/>
                  <w:lang w:val="en-US"/>
                </w:rPr>
                <w:t>gusteh</w:t>
              </w:r>
              <w:proofErr w:type="spellEnd"/>
              <w:r w:rsidRPr="00FD7D87">
                <w:rPr>
                  <w:rStyle w:val="a3"/>
                  <w:sz w:val="20"/>
                </w:rPr>
                <w:t>.</w:t>
              </w:r>
              <w:proofErr w:type="spellStart"/>
              <w:r w:rsidRPr="00FD7D87">
                <w:rPr>
                  <w:rStyle w:val="a3"/>
                  <w:sz w:val="20"/>
                  <w:lang w:val="en-US"/>
                </w:rPr>
                <w:t>ru</w:t>
              </w:r>
              <w:proofErr w:type="spellEnd"/>
            </w:hyperlink>
          </w:p>
          <w:p w:rsidR="006237C3" w:rsidRPr="00CD79B2" w:rsidRDefault="00CD79B2" w:rsidP="00CD79B2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CD79B2">
              <w:rPr>
                <w:rFonts w:ascii="Times New Roman" w:hAnsi="Times New Roman" w:cs="Times New Roman"/>
              </w:rPr>
              <w:t>__</w:t>
            </w:r>
            <w:r w:rsidRPr="00CD79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22.05.2017г.</w:t>
            </w:r>
            <w:r w:rsidRPr="00CD79B2">
              <w:rPr>
                <w:rFonts w:ascii="Times New Roman" w:hAnsi="Times New Roman" w:cs="Times New Roman"/>
              </w:rPr>
              <w:t>____ № __</w:t>
            </w:r>
            <w:r w:rsidRPr="00CD79B2">
              <w:rPr>
                <w:rFonts w:ascii="Times New Roman" w:hAnsi="Times New Roman" w:cs="Times New Roman"/>
                <w:b/>
                <w:u w:val="single"/>
              </w:rPr>
              <w:t>177</w:t>
            </w:r>
            <w:r w:rsidR="006237C3" w:rsidRPr="00CD79B2">
              <w:rPr>
                <w:rFonts w:ascii="Times New Roman" w:hAnsi="Times New Roman" w:cs="Times New Roman"/>
              </w:rPr>
              <w:t>____</w:t>
            </w:r>
          </w:p>
          <w:p w:rsidR="006237C3" w:rsidRPr="00FD7D87" w:rsidRDefault="006237C3" w:rsidP="009D37F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6237C3" w:rsidRPr="00FD7D87" w:rsidRDefault="006237C3" w:rsidP="009D37F9">
            <w:pPr>
              <w:pStyle w:val="a4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6237C3" w:rsidRPr="00FD7D87" w:rsidRDefault="006237C3" w:rsidP="009D37F9">
            <w:pPr>
              <w:pStyle w:val="a4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400" w:type="dxa"/>
            <w:vAlign w:val="center"/>
          </w:tcPr>
          <w:p w:rsidR="006237C3" w:rsidRPr="00FD7D87" w:rsidRDefault="006237C3" w:rsidP="009D37F9">
            <w:pPr>
              <w:tabs>
                <w:tab w:val="left" w:pos="2130"/>
              </w:tabs>
              <w:spacing w:after="0" w:line="240" w:lineRule="auto"/>
              <w:ind w:left="93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EB3782" w:rsidRDefault="006237C3" w:rsidP="009D37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FD7D87" w:rsidRDefault="006237C3" w:rsidP="009D37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237C3" w:rsidRPr="00FD7D87" w:rsidRDefault="006237C3" w:rsidP="009D3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237C3" w:rsidRPr="006237C3" w:rsidRDefault="006237C3" w:rsidP="006237C3">
      <w:pPr>
        <w:tabs>
          <w:tab w:val="left" w:pos="4350"/>
          <w:tab w:val="center" w:pos="545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Pr="00CD79B2" w:rsidRDefault="006237C3" w:rsidP="006237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79B2">
        <w:rPr>
          <w:rFonts w:ascii="Times New Roman" w:hAnsi="Times New Roman" w:cs="Times New Roman"/>
          <w:b/>
          <w:sz w:val="32"/>
          <w:szCs w:val="32"/>
        </w:rPr>
        <w:t>Описательный отчет по «Единому дню ГТО»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 2017г. в техникуме прошел «Единый день ГТО».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Приняло участие: 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ступень (16-17 лет) женщины – 43 человека;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 ступень (16-17 лет) мужчины – 69 человек;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ступень (18-29 лет) женщины – 26 человек;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 ступень (18-29 лет) мужчины – 60 человек;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 ступень (30-39 лет) женщины – 8 человек;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 ступень (30-39 лет) мужчины – 4 человека;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 ступень (40-49 лет) женщины – 15 человек;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VIII ступень (40-49 лет) мужчины – 4 человека;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IX ступень (50-59 лет) женщины – 18 человек;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IX ступень (50-59 лет) мужчины – 1 человек;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ступень (60-69 лет) женщины – 5 человек;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 ступень (60-69 лет) мужчины – 6 человек.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приняло участие 259 человек, из них 65 сотрудников и 194 студента.</w:t>
      </w:r>
    </w:p>
    <w:p w:rsidR="006237C3" w:rsidRDefault="006237C3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66%.</w:t>
      </w:r>
    </w:p>
    <w:p w:rsidR="00CD79B2" w:rsidRDefault="00CD79B2" w:rsidP="00CD7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приняты нормативы: бег 100м., наклон вперед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 с прямыми ногами, прыжок в длину с места, подъем туловища из положения лежа на спине, подтягивание из виса на высокой перекладине.</w:t>
      </w:r>
    </w:p>
    <w:p w:rsidR="00CD79B2" w:rsidRDefault="00CD79B2" w:rsidP="006237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D79B2" w:rsidRPr="00CD79B2" w:rsidRDefault="00CD79B2" w:rsidP="00CD79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79B2">
        <w:rPr>
          <w:rFonts w:ascii="Times New Roman" w:hAnsi="Times New Roman" w:cs="Times New Roman"/>
          <w:b/>
          <w:sz w:val="28"/>
          <w:szCs w:val="28"/>
        </w:rPr>
        <w:t xml:space="preserve">Исполнитель: руководитель физического воспитания ГБПОУ «ГЭТ» </w:t>
      </w:r>
      <w:proofErr w:type="spellStart"/>
      <w:r w:rsidRPr="00CD79B2">
        <w:rPr>
          <w:rFonts w:ascii="Times New Roman" w:hAnsi="Times New Roman" w:cs="Times New Roman"/>
          <w:b/>
          <w:sz w:val="28"/>
          <w:szCs w:val="28"/>
        </w:rPr>
        <w:t>Подпалова</w:t>
      </w:r>
      <w:proofErr w:type="spellEnd"/>
      <w:r w:rsidRPr="00CD79B2">
        <w:rPr>
          <w:rFonts w:ascii="Times New Roman" w:hAnsi="Times New Roman" w:cs="Times New Roman"/>
          <w:b/>
          <w:sz w:val="28"/>
          <w:szCs w:val="28"/>
        </w:rPr>
        <w:t xml:space="preserve"> Татьяна </w:t>
      </w:r>
      <w:proofErr w:type="spellStart"/>
      <w:r w:rsidRPr="00CD79B2">
        <w:rPr>
          <w:rFonts w:ascii="Times New Roman" w:hAnsi="Times New Roman" w:cs="Times New Roman"/>
          <w:b/>
          <w:sz w:val="28"/>
          <w:szCs w:val="28"/>
        </w:rPr>
        <w:t>Евстафьевна</w:t>
      </w:r>
      <w:proofErr w:type="spellEnd"/>
      <w:r w:rsidRPr="00CD79B2">
        <w:rPr>
          <w:rFonts w:ascii="Times New Roman" w:hAnsi="Times New Roman" w:cs="Times New Roman"/>
          <w:b/>
          <w:sz w:val="28"/>
          <w:szCs w:val="28"/>
        </w:rPr>
        <w:t xml:space="preserve"> (89503802402)</w:t>
      </w:r>
    </w:p>
    <w:p w:rsidR="00CD79B2" w:rsidRPr="006237C3" w:rsidRDefault="00CD79B2" w:rsidP="006237C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79B2" w:rsidRPr="00623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37C3"/>
    <w:rsid w:val="006237C3"/>
    <w:rsid w:val="00CD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237C3"/>
    <w:rPr>
      <w:color w:val="0000FF"/>
      <w:u w:val="single"/>
    </w:rPr>
  </w:style>
  <w:style w:type="paragraph" w:customStyle="1" w:styleId="a4">
    <w:name w:val="Письмо"/>
    <w:basedOn w:val="a"/>
    <w:rsid w:val="006237C3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Placeholder Text"/>
    <w:basedOn w:val="a0"/>
    <w:uiPriority w:val="99"/>
    <w:semiHidden/>
    <w:rsid w:val="006237C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62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7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usteh.ru" TargetMode="External"/><Relationship Id="rId4" Type="http://schemas.openxmlformats.org/officeDocument/2006/relationships/hyperlink" Target="mailto:gustehni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NPO-Sekretar</dc:creator>
  <cp:keywords/>
  <dc:description/>
  <cp:lastModifiedBy>NPO-Sekretar</cp:lastModifiedBy>
  <cp:revision>2</cp:revision>
  <dcterms:created xsi:type="dcterms:W3CDTF">2017-05-22T06:09:00Z</dcterms:created>
  <dcterms:modified xsi:type="dcterms:W3CDTF">2017-05-22T06:24:00Z</dcterms:modified>
</cp:coreProperties>
</file>