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18" w:rsidRPr="00DA4E9A" w:rsidRDefault="00025918" w:rsidP="00025918">
      <w:pPr>
        <w:shd w:val="clear" w:color="auto" w:fill="FFFFFF"/>
        <w:spacing w:before="100" w:beforeAutospacing="1" w:after="300" w:line="240" w:lineRule="auto"/>
        <w:rPr>
          <w:rFonts w:ascii="Times New Roman" w:eastAsia="Times New Roman" w:hAnsi="Times New Roman" w:cs="Times New Roman"/>
          <w:b/>
          <w:bCs/>
          <w:color w:val="1D1D1B"/>
          <w:sz w:val="28"/>
          <w:szCs w:val="28"/>
          <w:lang w:eastAsia="ru-RU"/>
        </w:rPr>
      </w:pPr>
      <w:r>
        <w:rPr>
          <w:rFonts w:ascii="Times New Roman" w:eastAsia="Times New Roman" w:hAnsi="Times New Roman" w:cs="Times New Roman"/>
          <w:b/>
          <w:bCs/>
          <w:color w:val="1D1D1B"/>
          <w:sz w:val="28"/>
          <w:szCs w:val="28"/>
          <w:lang w:eastAsia="ru-RU"/>
        </w:rPr>
        <w:t>Ссылка</w:t>
      </w:r>
      <w:r w:rsidR="00DA4E9A">
        <w:rPr>
          <w:rFonts w:ascii="Times New Roman" w:eastAsia="Times New Roman" w:hAnsi="Times New Roman" w:cs="Times New Roman"/>
          <w:b/>
          <w:bCs/>
          <w:color w:val="1D1D1B"/>
          <w:sz w:val="28"/>
          <w:szCs w:val="28"/>
          <w:lang w:eastAsia="ru-RU"/>
        </w:rPr>
        <w:t xml:space="preserve">   </w:t>
      </w:r>
      <w:r>
        <w:rPr>
          <w:rFonts w:ascii="Times New Roman" w:eastAsia="Times New Roman" w:hAnsi="Times New Roman" w:cs="Times New Roman"/>
          <w:b/>
          <w:bCs/>
          <w:color w:val="1D1D1B"/>
          <w:sz w:val="28"/>
          <w:szCs w:val="28"/>
          <w:lang w:eastAsia="ru-RU"/>
        </w:rPr>
        <w:t xml:space="preserve"> </w:t>
      </w:r>
      <w:proofErr w:type="spellStart"/>
      <w:r>
        <w:rPr>
          <w:rFonts w:ascii="Times New Roman" w:eastAsia="Times New Roman" w:hAnsi="Times New Roman" w:cs="Times New Roman"/>
          <w:b/>
          <w:bCs/>
          <w:color w:val="1D1D1B"/>
          <w:sz w:val="28"/>
          <w:szCs w:val="28"/>
          <w:lang w:val="en-US" w:eastAsia="ru-RU"/>
        </w:rPr>
        <w:t>resh</w:t>
      </w:r>
      <w:proofErr w:type="spellEnd"/>
      <w:r w:rsidRPr="00DA4E9A">
        <w:rPr>
          <w:rFonts w:ascii="Times New Roman" w:eastAsia="Times New Roman" w:hAnsi="Times New Roman" w:cs="Times New Roman"/>
          <w:b/>
          <w:bCs/>
          <w:color w:val="1D1D1B"/>
          <w:sz w:val="28"/>
          <w:szCs w:val="28"/>
          <w:lang w:eastAsia="ru-RU"/>
        </w:rPr>
        <w:t>.</w:t>
      </w:r>
      <w:proofErr w:type="spellStart"/>
      <w:r>
        <w:rPr>
          <w:rFonts w:ascii="Times New Roman" w:eastAsia="Times New Roman" w:hAnsi="Times New Roman" w:cs="Times New Roman"/>
          <w:b/>
          <w:bCs/>
          <w:color w:val="1D1D1B"/>
          <w:sz w:val="28"/>
          <w:szCs w:val="28"/>
          <w:lang w:val="en-US" w:eastAsia="ru-RU"/>
        </w:rPr>
        <w:t>edu</w:t>
      </w:r>
      <w:proofErr w:type="spellEnd"/>
      <w:r w:rsidRPr="00DA4E9A">
        <w:rPr>
          <w:rFonts w:ascii="Times New Roman" w:eastAsia="Times New Roman" w:hAnsi="Times New Roman" w:cs="Times New Roman"/>
          <w:b/>
          <w:bCs/>
          <w:color w:val="1D1D1B"/>
          <w:sz w:val="28"/>
          <w:szCs w:val="28"/>
          <w:lang w:eastAsia="ru-RU"/>
        </w:rPr>
        <w:t>.</w:t>
      </w:r>
      <w:proofErr w:type="spellStart"/>
      <w:r>
        <w:rPr>
          <w:rFonts w:ascii="Times New Roman" w:eastAsia="Times New Roman" w:hAnsi="Times New Roman" w:cs="Times New Roman"/>
          <w:b/>
          <w:bCs/>
          <w:color w:val="1D1D1B"/>
          <w:sz w:val="28"/>
          <w:szCs w:val="28"/>
          <w:lang w:val="en-US" w:eastAsia="ru-RU"/>
        </w:rPr>
        <w:t>ru</w:t>
      </w:r>
      <w:proofErr w:type="spellEnd"/>
    </w:p>
    <w:p w:rsidR="00EA702A" w:rsidRDefault="00EA702A" w:rsidP="00EA702A">
      <w:pPr>
        <w:shd w:val="clear" w:color="auto" w:fill="FFFFFF"/>
        <w:spacing w:before="100" w:beforeAutospacing="1" w:after="300" w:line="240" w:lineRule="auto"/>
        <w:jc w:val="center"/>
        <w:rPr>
          <w:rFonts w:ascii="Times New Roman" w:eastAsia="Times New Roman" w:hAnsi="Times New Roman" w:cs="Times New Roman"/>
          <w:b/>
          <w:bCs/>
          <w:color w:val="1D1D1B"/>
          <w:sz w:val="44"/>
          <w:szCs w:val="44"/>
          <w:lang w:eastAsia="ru-RU"/>
        </w:rPr>
      </w:pPr>
      <w:r w:rsidRPr="00EA702A">
        <w:rPr>
          <w:rFonts w:ascii="Times New Roman" w:eastAsia="Times New Roman" w:hAnsi="Times New Roman" w:cs="Times New Roman"/>
          <w:b/>
          <w:bCs/>
          <w:color w:val="1D1D1B"/>
          <w:sz w:val="44"/>
          <w:szCs w:val="44"/>
          <w:lang w:eastAsia="ru-RU"/>
        </w:rPr>
        <w:t>Безопасность жизнедеятельности</w:t>
      </w:r>
    </w:p>
    <w:p w:rsidR="00EA702A" w:rsidRDefault="00080748" w:rsidP="00EA702A">
      <w:pPr>
        <w:shd w:val="clear" w:color="auto" w:fill="FFFFFF"/>
        <w:spacing w:before="100" w:beforeAutospacing="1" w:after="300" w:line="240" w:lineRule="auto"/>
        <w:jc w:val="center"/>
        <w:rPr>
          <w:rFonts w:ascii="Times New Roman" w:eastAsia="Times New Roman" w:hAnsi="Times New Roman" w:cs="Times New Roman"/>
          <w:b/>
          <w:bCs/>
          <w:color w:val="1D1D1B"/>
          <w:sz w:val="28"/>
          <w:szCs w:val="28"/>
          <w:lang w:eastAsia="ru-RU"/>
        </w:rPr>
      </w:pPr>
      <w:r>
        <w:rPr>
          <w:rFonts w:ascii="Times New Roman" w:eastAsia="Times New Roman" w:hAnsi="Times New Roman" w:cs="Times New Roman"/>
          <w:b/>
          <w:bCs/>
          <w:color w:val="1D1D1B"/>
          <w:sz w:val="28"/>
          <w:szCs w:val="28"/>
          <w:lang w:eastAsia="ru-RU"/>
        </w:rPr>
        <w:t>8</w:t>
      </w:r>
      <w:r w:rsidR="006B6C15">
        <w:rPr>
          <w:rFonts w:ascii="Times New Roman" w:eastAsia="Times New Roman" w:hAnsi="Times New Roman" w:cs="Times New Roman"/>
          <w:b/>
          <w:bCs/>
          <w:color w:val="1D1D1B"/>
          <w:sz w:val="28"/>
          <w:szCs w:val="28"/>
          <w:lang w:eastAsia="ru-RU"/>
        </w:rPr>
        <w:t xml:space="preserve"> апреля</w:t>
      </w:r>
      <w:r w:rsidR="00EA702A">
        <w:rPr>
          <w:rFonts w:ascii="Times New Roman" w:eastAsia="Times New Roman" w:hAnsi="Times New Roman" w:cs="Times New Roman"/>
          <w:b/>
          <w:bCs/>
          <w:color w:val="1D1D1B"/>
          <w:sz w:val="28"/>
          <w:szCs w:val="28"/>
          <w:lang w:eastAsia="ru-RU"/>
        </w:rPr>
        <w:t xml:space="preserve"> 2020 год</w:t>
      </w:r>
    </w:p>
    <w:p w:rsidR="00EA702A" w:rsidRDefault="00EA702A" w:rsidP="00EA702A">
      <w:pPr>
        <w:shd w:val="clear" w:color="auto" w:fill="FFFFFF"/>
        <w:spacing w:before="100" w:beforeAutospacing="1" w:after="300" w:line="240" w:lineRule="auto"/>
        <w:ind w:left="-851"/>
        <w:jc w:val="center"/>
        <w:rPr>
          <w:rFonts w:ascii="Times New Roman" w:eastAsia="Times New Roman" w:hAnsi="Times New Roman" w:cs="Times New Roman"/>
          <w:b/>
          <w:bCs/>
          <w:color w:val="1D1D1B"/>
          <w:sz w:val="28"/>
          <w:szCs w:val="28"/>
          <w:lang w:eastAsia="ru-RU"/>
        </w:rPr>
      </w:pPr>
      <w:proofErr w:type="spellStart"/>
      <w:r w:rsidRPr="00EA702A">
        <w:rPr>
          <w:rFonts w:ascii="Times New Roman" w:eastAsia="Times New Roman" w:hAnsi="Times New Roman" w:cs="Times New Roman"/>
          <w:b/>
          <w:bCs/>
          <w:color w:val="1D1D1B"/>
          <w:sz w:val="28"/>
          <w:szCs w:val="28"/>
          <w:lang w:eastAsia="ru-RU"/>
        </w:rPr>
        <w:t>гр</w:t>
      </w:r>
      <w:proofErr w:type="gramStart"/>
      <w:r w:rsidRPr="00EA702A">
        <w:rPr>
          <w:rFonts w:ascii="Times New Roman" w:eastAsia="Times New Roman" w:hAnsi="Times New Roman" w:cs="Times New Roman"/>
          <w:b/>
          <w:bCs/>
          <w:color w:val="1D1D1B"/>
          <w:sz w:val="28"/>
          <w:szCs w:val="28"/>
          <w:lang w:eastAsia="ru-RU"/>
        </w:rPr>
        <w:t>.А</w:t>
      </w:r>
      <w:proofErr w:type="gramEnd"/>
      <w:r w:rsidRPr="00EA702A">
        <w:rPr>
          <w:rFonts w:ascii="Times New Roman" w:eastAsia="Times New Roman" w:hAnsi="Times New Roman" w:cs="Times New Roman"/>
          <w:b/>
          <w:bCs/>
          <w:color w:val="1D1D1B"/>
          <w:sz w:val="28"/>
          <w:szCs w:val="28"/>
          <w:lang w:eastAsia="ru-RU"/>
        </w:rPr>
        <w:t>М</w:t>
      </w:r>
      <w:proofErr w:type="spellEnd"/>
      <w:r w:rsidRPr="00EA702A">
        <w:rPr>
          <w:rFonts w:ascii="Times New Roman" w:eastAsia="Times New Roman" w:hAnsi="Times New Roman" w:cs="Times New Roman"/>
          <w:b/>
          <w:bCs/>
          <w:color w:val="1D1D1B"/>
          <w:sz w:val="28"/>
          <w:szCs w:val="28"/>
          <w:lang w:eastAsia="ru-RU"/>
        </w:rPr>
        <w:t xml:space="preserve"> 18</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sz w:val="28"/>
          <w:szCs w:val="28"/>
          <w:u w:val="single"/>
          <w:lang w:eastAsia="ru-RU"/>
        </w:rPr>
        <w:t>Тема</w:t>
      </w:r>
      <w:r w:rsidRPr="00080748">
        <w:rPr>
          <w:rFonts w:ascii="Times New Roman" w:eastAsia="Times New Roman" w:hAnsi="Times New Roman" w:cs="Times New Roman"/>
          <w:b/>
          <w:sz w:val="28"/>
          <w:szCs w:val="28"/>
          <w:lang w:eastAsia="ru-RU"/>
        </w:rPr>
        <w:t>:</w:t>
      </w:r>
      <w:r w:rsidRPr="00080748">
        <w:rPr>
          <w:rFonts w:ascii="Times New Roman" w:eastAsia="Times New Roman" w:hAnsi="Times New Roman" w:cs="Times New Roman"/>
          <w:sz w:val="28"/>
          <w:szCs w:val="28"/>
          <w:lang w:eastAsia="ru-RU"/>
        </w:rPr>
        <w:t xml:space="preserve"> Воинская обязанность</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b/>
          <w:sz w:val="28"/>
          <w:szCs w:val="28"/>
          <w:lang w:eastAsia="ru-RU"/>
        </w:rPr>
      </w:pPr>
      <w:r w:rsidRPr="00080748">
        <w:rPr>
          <w:rFonts w:ascii="Times New Roman" w:eastAsia="Times New Roman" w:hAnsi="Times New Roman" w:cs="Times New Roman"/>
          <w:b/>
          <w:sz w:val="28"/>
          <w:szCs w:val="28"/>
          <w:u w:val="single"/>
          <w:lang w:eastAsia="ru-RU"/>
        </w:rPr>
        <w:t>Цели урока</w:t>
      </w:r>
      <w:r w:rsidRPr="00080748">
        <w:rPr>
          <w:rFonts w:ascii="Times New Roman" w:eastAsia="Times New Roman" w:hAnsi="Times New Roman" w:cs="Times New Roman"/>
          <w:b/>
          <w:sz w:val="28"/>
          <w:szCs w:val="28"/>
          <w:lang w:eastAsia="ru-RU"/>
        </w:rPr>
        <w:t>:</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1) расширить понятие школьников о воинской обязанности граждан,</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2) объяснить, что предусматривает воинская обязанность и воинский учет,</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3) дать основные определения</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b/>
          <w:sz w:val="28"/>
          <w:szCs w:val="28"/>
          <w:lang w:eastAsia="ru-RU"/>
        </w:rPr>
      </w:pPr>
      <w:r w:rsidRPr="00080748">
        <w:rPr>
          <w:rFonts w:ascii="Times New Roman" w:eastAsia="Times New Roman" w:hAnsi="Times New Roman" w:cs="Times New Roman"/>
          <w:b/>
          <w:sz w:val="28"/>
          <w:szCs w:val="28"/>
          <w:u w:val="single"/>
          <w:lang w:eastAsia="ru-RU"/>
        </w:rPr>
        <w:t>Учебные вопросы</w:t>
      </w:r>
      <w:r w:rsidRPr="00080748">
        <w:rPr>
          <w:rFonts w:ascii="Times New Roman" w:eastAsia="Times New Roman" w:hAnsi="Times New Roman" w:cs="Times New Roman"/>
          <w:b/>
          <w:sz w:val="28"/>
          <w:szCs w:val="28"/>
          <w:lang w:eastAsia="ru-RU"/>
        </w:rPr>
        <w:t>:</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1) Основные понятия о воинской обязанности</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2) Организация воинского учета и его предназначение</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roofErr w:type="spellStart"/>
      <w:r w:rsidRPr="00080748">
        <w:rPr>
          <w:rFonts w:ascii="Times New Roman" w:eastAsia="Times New Roman" w:hAnsi="Times New Roman" w:cs="Times New Roman"/>
          <w:b/>
          <w:bCs/>
          <w:sz w:val="28"/>
          <w:szCs w:val="28"/>
          <w:lang w:eastAsia="ru-RU"/>
        </w:rPr>
        <w:t>I.Организационный</w:t>
      </w:r>
      <w:proofErr w:type="spellEnd"/>
      <w:r w:rsidRPr="00080748">
        <w:rPr>
          <w:rFonts w:ascii="Times New Roman" w:eastAsia="Times New Roman" w:hAnsi="Times New Roman" w:cs="Times New Roman"/>
          <w:b/>
          <w:bCs/>
          <w:sz w:val="28"/>
          <w:szCs w:val="28"/>
          <w:lang w:eastAsia="ru-RU"/>
        </w:rPr>
        <w:t xml:space="preserve"> момент:</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 Проверить присутствующих по классному журналу</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 Проверить готовность учеников к занятию (наличие тетрадей, ручек, дневников, учебников</w:t>
      </w:r>
      <w:proofErr w:type="gramStart"/>
      <w:r w:rsidRPr="00080748">
        <w:rPr>
          <w:rFonts w:ascii="Times New Roman" w:eastAsia="Times New Roman" w:hAnsi="Times New Roman" w:cs="Times New Roman"/>
          <w:sz w:val="28"/>
          <w:szCs w:val="28"/>
          <w:lang w:eastAsia="ru-RU"/>
        </w:rPr>
        <w:t xml:space="preserve"> )</w:t>
      </w:r>
      <w:proofErr w:type="gramEnd"/>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roofErr w:type="spellStart"/>
      <w:r w:rsidRPr="00080748">
        <w:rPr>
          <w:rFonts w:ascii="Times New Roman" w:eastAsia="Times New Roman" w:hAnsi="Times New Roman" w:cs="Times New Roman"/>
          <w:b/>
          <w:bCs/>
          <w:sz w:val="28"/>
          <w:szCs w:val="28"/>
          <w:lang w:eastAsia="ru-RU"/>
        </w:rPr>
        <w:t>II.Изучение</w:t>
      </w:r>
      <w:proofErr w:type="spellEnd"/>
      <w:r w:rsidRPr="00080748">
        <w:rPr>
          <w:rFonts w:ascii="Times New Roman" w:eastAsia="Times New Roman" w:hAnsi="Times New Roman" w:cs="Times New Roman"/>
          <w:b/>
          <w:bCs/>
          <w:sz w:val="28"/>
          <w:szCs w:val="28"/>
          <w:lang w:eastAsia="ru-RU"/>
        </w:rPr>
        <w:t xml:space="preserve"> нового материала</w:t>
      </w:r>
      <w:r w:rsidRPr="00080748">
        <w:rPr>
          <w:rFonts w:ascii="Times New Roman" w:eastAsia="Times New Roman" w:hAnsi="Times New Roman" w:cs="Times New Roman"/>
          <w:sz w:val="28"/>
          <w:szCs w:val="28"/>
          <w:lang w:eastAsia="ru-RU"/>
        </w:rPr>
        <w:t>:</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
    <w:p w:rsidR="00080748" w:rsidRPr="00080748" w:rsidRDefault="00080748" w:rsidP="00080748">
      <w:pPr>
        <w:shd w:val="clear" w:color="auto" w:fill="FFFFFF"/>
        <w:spacing w:after="0" w:line="240" w:lineRule="auto"/>
        <w:ind w:left="-851"/>
        <w:jc w:val="center"/>
        <w:rPr>
          <w:rFonts w:ascii="Times New Roman" w:eastAsia="Times New Roman" w:hAnsi="Times New Roman" w:cs="Times New Roman"/>
          <w:sz w:val="28"/>
          <w:szCs w:val="28"/>
          <w:lang w:eastAsia="ru-RU"/>
        </w:rPr>
      </w:pPr>
    </w:p>
    <w:p w:rsidR="00080748" w:rsidRPr="00080748" w:rsidRDefault="00080748" w:rsidP="00080748">
      <w:pPr>
        <w:shd w:val="clear" w:color="auto" w:fill="FFFFFF"/>
        <w:spacing w:after="0" w:line="240" w:lineRule="auto"/>
        <w:ind w:left="-851"/>
        <w:jc w:val="center"/>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1-й вопрос: ОСНОВНЫЕ ПОНЯТИЯ О ВОИНСКОЙ ОБЯЗАННОСТИ</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«Воинская обязанность — это установленный законом долг граждан нести службу в рядах Вооруженных Сил и выполнять дру</w:t>
      </w:r>
      <w:r w:rsidRPr="00080748">
        <w:rPr>
          <w:rFonts w:ascii="Times New Roman" w:eastAsia="Times New Roman" w:hAnsi="Times New Roman" w:cs="Times New Roman"/>
          <w:sz w:val="28"/>
          <w:szCs w:val="28"/>
          <w:lang w:eastAsia="ru-RU"/>
        </w:rPr>
        <w:softHyphen/>
        <w:t>гие обязанности, связанные с обороной страны» (Ожегов С. И. Словарь русского языка).</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В Федеральном законе «Об обороне» указано, что в целях обороны создаются Вооруженные Силы Российской Федерации и устанавливается воинская обязанность граждан.</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Содержание воинской обязанности граждан Российской Федерации опреде</w:t>
      </w:r>
      <w:r w:rsidRPr="00080748">
        <w:rPr>
          <w:rFonts w:ascii="Times New Roman" w:eastAsia="Times New Roman" w:hAnsi="Times New Roman" w:cs="Times New Roman"/>
          <w:sz w:val="28"/>
          <w:szCs w:val="28"/>
          <w:lang w:eastAsia="ru-RU"/>
        </w:rPr>
        <w:softHyphen/>
        <w:t>лено Федеральным законом «О воинской обязанности и военной службе».</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Воинская обязанность предусматривает:</w:t>
      </w:r>
    </w:p>
    <w:p w:rsidR="00080748" w:rsidRPr="00080748" w:rsidRDefault="00080748" w:rsidP="00080748">
      <w:pPr>
        <w:numPr>
          <w:ilvl w:val="0"/>
          <w:numId w:val="6"/>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воинский учет;</w:t>
      </w:r>
    </w:p>
    <w:p w:rsidR="00080748" w:rsidRPr="00080748" w:rsidRDefault="00080748" w:rsidP="00080748">
      <w:pPr>
        <w:numPr>
          <w:ilvl w:val="0"/>
          <w:numId w:val="6"/>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обязательную подготовку к военной службе;</w:t>
      </w:r>
    </w:p>
    <w:p w:rsidR="00080748" w:rsidRPr="00080748" w:rsidRDefault="00080748" w:rsidP="00080748">
      <w:pPr>
        <w:numPr>
          <w:ilvl w:val="0"/>
          <w:numId w:val="6"/>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призыв на военную службу;</w:t>
      </w:r>
    </w:p>
    <w:p w:rsidR="00080748" w:rsidRPr="00080748" w:rsidRDefault="00080748" w:rsidP="00080748">
      <w:pPr>
        <w:numPr>
          <w:ilvl w:val="0"/>
          <w:numId w:val="6"/>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прохождение военной службы по призыву;</w:t>
      </w:r>
    </w:p>
    <w:p w:rsidR="00080748" w:rsidRPr="00080748" w:rsidRDefault="00080748" w:rsidP="00080748">
      <w:pPr>
        <w:numPr>
          <w:ilvl w:val="0"/>
          <w:numId w:val="6"/>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пребывание в запасе;</w:t>
      </w:r>
    </w:p>
    <w:p w:rsidR="00080748" w:rsidRPr="00080748" w:rsidRDefault="00080748" w:rsidP="00080748">
      <w:pPr>
        <w:numPr>
          <w:ilvl w:val="0"/>
          <w:numId w:val="6"/>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призыв на военные сборы и прохождение военных сборов в период пребывания в запасе.</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Мобилизация</w:t>
      </w:r>
      <w:r w:rsidRPr="00080748">
        <w:rPr>
          <w:rFonts w:ascii="Times New Roman" w:eastAsia="Times New Roman" w:hAnsi="Times New Roman" w:cs="Times New Roman"/>
          <w:sz w:val="28"/>
          <w:szCs w:val="28"/>
          <w:lang w:eastAsia="ru-RU"/>
        </w:rPr>
        <w:t> - комплекс мероприятий по переводу на воен</w:t>
      </w:r>
      <w:r w:rsidRPr="00080748">
        <w:rPr>
          <w:rFonts w:ascii="Times New Roman" w:eastAsia="Times New Roman" w:hAnsi="Times New Roman" w:cs="Times New Roman"/>
          <w:sz w:val="28"/>
          <w:szCs w:val="28"/>
          <w:lang w:eastAsia="ru-RU"/>
        </w:rPr>
        <w:softHyphen/>
        <w:t>ное положение Вооруженных Сил, экономики государства и ор</w:t>
      </w:r>
      <w:r w:rsidRPr="00080748">
        <w:rPr>
          <w:rFonts w:ascii="Times New Roman" w:eastAsia="Times New Roman" w:hAnsi="Times New Roman" w:cs="Times New Roman"/>
          <w:sz w:val="28"/>
          <w:szCs w:val="28"/>
          <w:lang w:eastAsia="ru-RU"/>
        </w:rPr>
        <w:softHyphen/>
        <w:t>ганов государственной власти страны.</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lastRenderedPageBreak/>
        <w:t>Военное положение</w:t>
      </w:r>
      <w:r w:rsidRPr="00080748">
        <w:rPr>
          <w:rFonts w:ascii="Times New Roman" w:eastAsia="Times New Roman" w:hAnsi="Times New Roman" w:cs="Times New Roman"/>
          <w:sz w:val="28"/>
          <w:szCs w:val="28"/>
          <w:lang w:eastAsia="ru-RU"/>
        </w:rPr>
        <w:t> - особый правовой режим в стране или отдельной ее части, устанавливаемый решением высшего органа власти при исключительных обстоятельствах, выражается в рас</w:t>
      </w:r>
      <w:r w:rsidRPr="00080748">
        <w:rPr>
          <w:rFonts w:ascii="Times New Roman" w:eastAsia="Times New Roman" w:hAnsi="Times New Roman" w:cs="Times New Roman"/>
          <w:sz w:val="28"/>
          <w:szCs w:val="28"/>
          <w:lang w:eastAsia="ru-RU"/>
        </w:rPr>
        <w:softHyphen/>
        <w:t>ширении полномочий военных властей, возложении на граждан ряда дополнительных обязанностей и определенных ограничений.</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Военное время</w:t>
      </w:r>
      <w:r w:rsidRPr="00080748">
        <w:rPr>
          <w:rFonts w:ascii="Times New Roman" w:eastAsia="Times New Roman" w:hAnsi="Times New Roman" w:cs="Times New Roman"/>
          <w:sz w:val="28"/>
          <w:szCs w:val="28"/>
          <w:lang w:eastAsia="ru-RU"/>
        </w:rPr>
        <w:t> - период фактического нахождения государ</w:t>
      </w:r>
      <w:r w:rsidRPr="00080748">
        <w:rPr>
          <w:rFonts w:ascii="Times New Roman" w:eastAsia="Times New Roman" w:hAnsi="Times New Roman" w:cs="Times New Roman"/>
          <w:sz w:val="28"/>
          <w:szCs w:val="28"/>
          <w:lang w:eastAsia="ru-RU"/>
        </w:rPr>
        <w:softHyphen/>
        <w:t>ства в состоянии войны. Характеризуется существенными изменениями во всех сферах жизни государства и межгосударствен</w:t>
      </w:r>
      <w:r w:rsidRPr="00080748">
        <w:rPr>
          <w:rFonts w:ascii="Times New Roman" w:eastAsia="Times New Roman" w:hAnsi="Times New Roman" w:cs="Times New Roman"/>
          <w:sz w:val="28"/>
          <w:szCs w:val="28"/>
          <w:lang w:eastAsia="ru-RU"/>
        </w:rPr>
        <w:softHyphen/>
        <w:t>ных отношений, введением законов военного времени.</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roofErr w:type="gramStart"/>
      <w:r w:rsidRPr="00080748">
        <w:rPr>
          <w:rFonts w:ascii="Times New Roman" w:eastAsia="Times New Roman" w:hAnsi="Times New Roman" w:cs="Times New Roman"/>
          <w:sz w:val="28"/>
          <w:szCs w:val="28"/>
          <w:lang w:eastAsia="ru-RU"/>
        </w:rPr>
        <w:t>В соответствии с Федеральным законом «Об обороне» Пре</w:t>
      </w:r>
      <w:r w:rsidRPr="00080748">
        <w:rPr>
          <w:rFonts w:ascii="Times New Roman" w:eastAsia="Times New Roman" w:hAnsi="Times New Roman" w:cs="Times New Roman"/>
          <w:sz w:val="28"/>
          <w:szCs w:val="28"/>
          <w:lang w:eastAsia="ru-RU"/>
        </w:rPr>
        <w:softHyphen/>
        <w:t>зидент Российской Федерации, являясь Верховным Главноко</w:t>
      </w:r>
      <w:r w:rsidRPr="00080748">
        <w:rPr>
          <w:rFonts w:ascii="Times New Roman" w:eastAsia="Times New Roman" w:hAnsi="Times New Roman" w:cs="Times New Roman"/>
          <w:sz w:val="28"/>
          <w:szCs w:val="28"/>
          <w:lang w:eastAsia="ru-RU"/>
        </w:rPr>
        <w:softHyphen/>
        <w:t>мандующим Вооруженными Силами Российской Федерации, в случае агрессии или непосредственной угрозы агрессии против Российской Федерации, возникновения вооруженных конфлик</w:t>
      </w:r>
      <w:r w:rsidRPr="00080748">
        <w:rPr>
          <w:rFonts w:ascii="Times New Roman" w:eastAsia="Times New Roman" w:hAnsi="Times New Roman" w:cs="Times New Roman"/>
          <w:sz w:val="28"/>
          <w:szCs w:val="28"/>
          <w:lang w:eastAsia="ru-RU"/>
        </w:rPr>
        <w:softHyphen/>
        <w:t>тов, направленных против государства, объявляет общую или частичную мобилизацию, вводит на территории страны или в от</w:t>
      </w:r>
      <w:r w:rsidRPr="00080748">
        <w:rPr>
          <w:rFonts w:ascii="Times New Roman" w:eastAsia="Times New Roman" w:hAnsi="Times New Roman" w:cs="Times New Roman"/>
          <w:sz w:val="28"/>
          <w:szCs w:val="28"/>
          <w:lang w:eastAsia="ru-RU"/>
        </w:rPr>
        <w:softHyphen/>
        <w:t>дельных ее местностях военное положение, отдает приказ о ве</w:t>
      </w:r>
      <w:r w:rsidRPr="00080748">
        <w:rPr>
          <w:rFonts w:ascii="Times New Roman" w:eastAsia="Times New Roman" w:hAnsi="Times New Roman" w:cs="Times New Roman"/>
          <w:sz w:val="28"/>
          <w:szCs w:val="28"/>
          <w:lang w:eastAsia="ru-RU"/>
        </w:rPr>
        <w:softHyphen/>
        <w:t>дении военных действий.</w:t>
      </w:r>
      <w:proofErr w:type="gramEnd"/>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
    <w:p w:rsidR="00080748" w:rsidRPr="00080748" w:rsidRDefault="00080748" w:rsidP="00080748">
      <w:pPr>
        <w:shd w:val="clear" w:color="auto" w:fill="FFFFFF"/>
        <w:spacing w:after="0" w:line="240" w:lineRule="auto"/>
        <w:ind w:left="-851"/>
        <w:jc w:val="center"/>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2-й вопрос: ОРГАНИЗАЦИЯ ВОИНСКОГО УЧЕТА И ЕГО ПРЕДНАЗНАЧЕНИЕ</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Воинский учет</w:t>
      </w:r>
      <w:r w:rsidRPr="00080748">
        <w:rPr>
          <w:rFonts w:ascii="Times New Roman" w:eastAsia="Times New Roman" w:hAnsi="Times New Roman" w:cs="Times New Roman"/>
          <w:sz w:val="28"/>
          <w:szCs w:val="28"/>
          <w:lang w:eastAsia="ru-RU"/>
        </w:rPr>
        <w:t> - это составная часть воинской обязанности граждан. Воинскому учету в Российской Федерации подлежат все граждане мужского пола, достигшие призывного возраста, а также военнообязанные по месту жительства.</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Все граждане Российской Федерации обязаны состоять на воинском учете.</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Исключение составляют граждане:</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roofErr w:type="gramStart"/>
      <w:r w:rsidRPr="00080748">
        <w:rPr>
          <w:rFonts w:ascii="Times New Roman" w:eastAsia="Times New Roman" w:hAnsi="Times New Roman" w:cs="Times New Roman"/>
          <w:sz w:val="28"/>
          <w:szCs w:val="28"/>
          <w:lang w:eastAsia="ru-RU"/>
        </w:rPr>
        <w:t>• освобожденные от исполнения воинских обязанностей в соответствии с Федеральным законом «О воинской обязанности и военной службе»;</w:t>
      </w:r>
      <w:proofErr w:type="gramEnd"/>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 </w:t>
      </w:r>
      <w:proofErr w:type="gramStart"/>
      <w:r w:rsidRPr="00080748">
        <w:rPr>
          <w:rFonts w:ascii="Times New Roman" w:eastAsia="Times New Roman" w:hAnsi="Times New Roman" w:cs="Times New Roman"/>
          <w:sz w:val="28"/>
          <w:szCs w:val="28"/>
          <w:lang w:eastAsia="ru-RU"/>
        </w:rPr>
        <w:t>проходящие</w:t>
      </w:r>
      <w:proofErr w:type="gramEnd"/>
      <w:r w:rsidRPr="00080748">
        <w:rPr>
          <w:rFonts w:ascii="Times New Roman" w:eastAsia="Times New Roman" w:hAnsi="Times New Roman" w:cs="Times New Roman"/>
          <w:sz w:val="28"/>
          <w:szCs w:val="28"/>
          <w:lang w:eastAsia="ru-RU"/>
        </w:rPr>
        <w:t xml:space="preserve"> военную службу или альтернативную граждан</w:t>
      </w:r>
      <w:r w:rsidRPr="00080748">
        <w:rPr>
          <w:rFonts w:ascii="Times New Roman" w:eastAsia="Times New Roman" w:hAnsi="Times New Roman" w:cs="Times New Roman"/>
          <w:sz w:val="28"/>
          <w:szCs w:val="28"/>
          <w:lang w:eastAsia="ru-RU"/>
        </w:rPr>
        <w:softHyphen/>
        <w:t>скую службу;</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отбывающие наказание в виде лишения свободы;</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roofErr w:type="gramStart"/>
      <w:r w:rsidRPr="00080748">
        <w:rPr>
          <w:rFonts w:ascii="Times New Roman" w:eastAsia="Times New Roman" w:hAnsi="Times New Roman" w:cs="Times New Roman"/>
          <w:sz w:val="28"/>
          <w:szCs w:val="28"/>
          <w:lang w:eastAsia="ru-RU"/>
        </w:rPr>
        <w:t>• женского пола, не имеющие военно-учетной специальности (военно-учетная специальность — категория воинского учета, указывающая военную специальность, полученную при окончании определенного образовательного учреждения);</w:t>
      </w:r>
      <w:proofErr w:type="gramEnd"/>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roofErr w:type="gramStart"/>
      <w:r w:rsidRPr="00080748">
        <w:rPr>
          <w:rFonts w:ascii="Times New Roman" w:eastAsia="Times New Roman" w:hAnsi="Times New Roman" w:cs="Times New Roman"/>
          <w:sz w:val="28"/>
          <w:szCs w:val="28"/>
          <w:lang w:eastAsia="ru-RU"/>
        </w:rPr>
        <w:t>• постоянно проживающие за пределами Российской Феде</w:t>
      </w:r>
      <w:r w:rsidRPr="00080748">
        <w:rPr>
          <w:rFonts w:ascii="Times New Roman" w:eastAsia="Times New Roman" w:hAnsi="Times New Roman" w:cs="Times New Roman"/>
          <w:sz w:val="28"/>
          <w:szCs w:val="28"/>
          <w:lang w:eastAsia="ru-RU"/>
        </w:rPr>
        <w:softHyphen/>
        <w:t>рации.</w:t>
      </w:r>
      <w:proofErr w:type="gramEnd"/>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Воинский учет призван определить возможности государства по обеспечению комплектования Вооруженных Сил личным со</w:t>
      </w:r>
      <w:r w:rsidRPr="00080748">
        <w:rPr>
          <w:rFonts w:ascii="Times New Roman" w:eastAsia="Times New Roman" w:hAnsi="Times New Roman" w:cs="Times New Roman"/>
          <w:b/>
          <w:bCs/>
          <w:sz w:val="28"/>
          <w:szCs w:val="28"/>
          <w:lang w:eastAsia="ru-RU"/>
        </w:rPr>
        <w:softHyphen/>
        <w:t>ставом.</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История нашего Отечества свидетельствует, что необходи</w:t>
      </w:r>
      <w:r w:rsidRPr="00080748">
        <w:rPr>
          <w:rFonts w:ascii="Times New Roman" w:eastAsia="Times New Roman" w:hAnsi="Times New Roman" w:cs="Times New Roman"/>
          <w:sz w:val="28"/>
          <w:szCs w:val="28"/>
          <w:lang w:eastAsia="ru-RU"/>
        </w:rPr>
        <w:softHyphen/>
        <w:t>мость обороны государства, защита интересов России постоянно выдвигали требования по совершенствованию системы комплек</w:t>
      </w:r>
      <w:r w:rsidRPr="00080748">
        <w:rPr>
          <w:rFonts w:ascii="Times New Roman" w:eastAsia="Times New Roman" w:hAnsi="Times New Roman" w:cs="Times New Roman"/>
          <w:sz w:val="28"/>
          <w:szCs w:val="28"/>
          <w:lang w:eastAsia="ru-RU"/>
        </w:rPr>
        <w:softHyphen/>
        <w:t>тования Вооруженных Сил личным составом с учетом возможно</w:t>
      </w:r>
      <w:r w:rsidRPr="00080748">
        <w:rPr>
          <w:rFonts w:ascii="Times New Roman" w:eastAsia="Times New Roman" w:hAnsi="Times New Roman" w:cs="Times New Roman"/>
          <w:sz w:val="28"/>
          <w:szCs w:val="28"/>
          <w:lang w:eastAsia="ru-RU"/>
        </w:rPr>
        <w:softHyphen/>
        <w:t>стей страны по народонаселению.</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Система комплектования вой</w:t>
      </w:r>
      <w:proofErr w:type="gramStart"/>
      <w:r w:rsidRPr="00080748">
        <w:rPr>
          <w:rFonts w:ascii="Times New Roman" w:eastAsia="Times New Roman" w:hAnsi="Times New Roman" w:cs="Times New Roman"/>
          <w:b/>
          <w:bCs/>
          <w:sz w:val="28"/>
          <w:szCs w:val="28"/>
          <w:lang w:eastAsia="ru-RU"/>
        </w:rPr>
        <w:t>ск скл</w:t>
      </w:r>
      <w:proofErr w:type="gramEnd"/>
      <w:r w:rsidRPr="00080748">
        <w:rPr>
          <w:rFonts w:ascii="Times New Roman" w:eastAsia="Times New Roman" w:hAnsi="Times New Roman" w:cs="Times New Roman"/>
          <w:b/>
          <w:bCs/>
          <w:sz w:val="28"/>
          <w:szCs w:val="28"/>
          <w:lang w:eastAsia="ru-RU"/>
        </w:rPr>
        <w:t>адывалась постепенно.</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roofErr w:type="gramStart"/>
      <w:r w:rsidRPr="00080748">
        <w:rPr>
          <w:rFonts w:ascii="Times New Roman" w:eastAsia="Times New Roman" w:hAnsi="Times New Roman" w:cs="Times New Roman"/>
          <w:sz w:val="28"/>
          <w:szCs w:val="28"/>
          <w:lang w:eastAsia="ru-RU"/>
        </w:rPr>
        <w:t>Первые летописные упоминания о военной организации древних славян встречаются в трудах византийских историков VI в. В те времена войска славянских племенных союзов представляли из себя ополчения, состоявшие из всех взрослых мужчин племени.</w:t>
      </w:r>
      <w:proofErr w:type="gramEnd"/>
      <w:r w:rsidRPr="00080748">
        <w:rPr>
          <w:rFonts w:ascii="Times New Roman" w:eastAsia="Times New Roman" w:hAnsi="Times New Roman" w:cs="Times New Roman"/>
          <w:sz w:val="28"/>
          <w:szCs w:val="28"/>
          <w:lang w:eastAsia="ru-RU"/>
        </w:rPr>
        <w:t xml:space="preserve"> Приученные одной рукой держать соху, другой меч, чтобы не стать жертвой нападения многочисленных врагов, славяне быстро освоили военное дело. Если вначале византийские историки писали, что славяне “не признают военного строя, не способны сражаться в правильной битве”, то уже через </w:t>
      </w:r>
      <w:r w:rsidRPr="00080748">
        <w:rPr>
          <w:rFonts w:ascii="Times New Roman" w:eastAsia="Times New Roman" w:hAnsi="Times New Roman" w:cs="Times New Roman"/>
          <w:sz w:val="28"/>
          <w:szCs w:val="28"/>
          <w:lang w:eastAsia="ru-RU"/>
        </w:rPr>
        <w:lastRenderedPageBreak/>
        <w:t>некоторое время они же с уважением напишут, что теперь славяне имеют “много оружия и обучены воевать более</w:t>
      </w:r>
      <w:proofErr w:type="gramStart"/>
      <w:r w:rsidRPr="00080748">
        <w:rPr>
          <w:rFonts w:ascii="Times New Roman" w:eastAsia="Times New Roman" w:hAnsi="Times New Roman" w:cs="Times New Roman"/>
          <w:sz w:val="28"/>
          <w:szCs w:val="28"/>
          <w:lang w:eastAsia="ru-RU"/>
        </w:rPr>
        <w:t>,</w:t>
      </w:r>
      <w:proofErr w:type="gramEnd"/>
      <w:r w:rsidRPr="00080748">
        <w:rPr>
          <w:rFonts w:ascii="Times New Roman" w:eastAsia="Times New Roman" w:hAnsi="Times New Roman" w:cs="Times New Roman"/>
          <w:sz w:val="28"/>
          <w:szCs w:val="28"/>
          <w:lang w:eastAsia="ru-RU"/>
        </w:rPr>
        <w:t xml:space="preserve"> чем </w:t>
      </w:r>
      <w:proofErr w:type="spellStart"/>
      <w:r w:rsidRPr="00080748">
        <w:rPr>
          <w:rFonts w:ascii="Times New Roman" w:eastAsia="Times New Roman" w:hAnsi="Times New Roman" w:cs="Times New Roman"/>
          <w:sz w:val="28"/>
          <w:szCs w:val="28"/>
          <w:lang w:eastAsia="ru-RU"/>
        </w:rPr>
        <w:t>ромеи</w:t>
      </w:r>
      <w:proofErr w:type="spellEnd"/>
      <w:r w:rsidRPr="00080748">
        <w:rPr>
          <w:rFonts w:ascii="Times New Roman" w:eastAsia="Times New Roman" w:hAnsi="Times New Roman" w:cs="Times New Roman"/>
          <w:sz w:val="28"/>
          <w:szCs w:val="28"/>
          <w:lang w:eastAsia="ru-RU"/>
        </w:rPr>
        <w:t xml:space="preserve"> (византийцы)”.</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По мере дальнейшего развития военное ремесло становится профессиональным делом, занятием слуг и приближенных князя.</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Уже в конце VIII </w:t>
      </w:r>
      <w:proofErr w:type="gramStart"/>
      <w:r w:rsidRPr="00080748">
        <w:rPr>
          <w:rFonts w:ascii="Times New Roman" w:eastAsia="Times New Roman" w:hAnsi="Times New Roman" w:cs="Times New Roman"/>
          <w:sz w:val="28"/>
          <w:szCs w:val="28"/>
          <w:lang w:eastAsia="ru-RU"/>
        </w:rPr>
        <w:t>в</w:t>
      </w:r>
      <w:proofErr w:type="gramEnd"/>
      <w:r w:rsidRPr="00080748">
        <w:rPr>
          <w:rFonts w:ascii="Times New Roman" w:eastAsia="Times New Roman" w:hAnsi="Times New Roman" w:cs="Times New Roman"/>
          <w:sz w:val="28"/>
          <w:szCs w:val="28"/>
          <w:lang w:eastAsia="ru-RU"/>
        </w:rPr>
        <w:t xml:space="preserve">. </w:t>
      </w:r>
      <w:proofErr w:type="gramStart"/>
      <w:r w:rsidRPr="00080748">
        <w:rPr>
          <w:rFonts w:ascii="Times New Roman" w:eastAsia="Times New Roman" w:hAnsi="Times New Roman" w:cs="Times New Roman"/>
          <w:sz w:val="28"/>
          <w:szCs w:val="28"/>
          <w:lang w:eastAsia="ru-RU"/>
        </w:rPr>
        <w:t>военная</w:t>
      </w:r>
      <w:proofErr w:type="gramEnd"/>
      <w:r w:rsidRPr="00080748">
        <w:rPr>
          <w:rFonts w:ascii="Times New Roman" w:eastAsia="Times New Roman" w:hAnsi="Times New Roman" w:cs="Times New Roman"/>
          <w:sz w:val="28"/>
          <w:szCs w:val="28"/>
          <w:lang w:eastAsia="ru-RU"/>
        </w:rPr>
        <w:t xml:space="preserve"> организация древних славян включала княжеские дружины и народное ополчение. Княжеские дружины, состоявшие из специально вооруженных людей, были немногочисленными - от 80 до 400 воинов. Это были сильные, храбрые, хорошо обученные профессиональные воины, связанные с князем личным договором службы и верности. Дружина являлась постоянным ядром войска и главной опорой князя. Во время больших военных походов или отражения нападения внешних врагов князья собирали ополчение из горожан и крестьян. Когда князь объявлял народу о походе, в него, как правило, уходил отец со старшими сыновьями, сколько бы их ни было, а младший (но уже взрослый) оставался дома для охраны семейства. Ратники ополчения — “вои” выступали в поход со своим оружием.</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С целью усиления военной мощи Российского государства в середине XVI в. правительство Ивана Грозного провело военную реформу, в результате которой была упорядочена служба дворян и создано стрелецкое войско.</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 xml:space="preserve">К началу XVIII </w:t>
      </w:r>
      <w:proofErr w:type="gramStart"/>
      <w:r w:rsidRPr="00080748">
        <w:rPr>
          <w:rFonts w:ascii="Times New Roman" w:eastAsia="Times New Roman" w:hAnsi="Times New Roman" w:cs="Times New Roman"/>
          <w:sz w:val="28"/>
          <w:szCs w:val="28"/>
          <w:lang w:eastAsia="ru-RU"/>
        </w:rPr>
        <w:t>в</w:t>
      </w:r>
      <w:proofErr w:type="gramEnd"/>
      <w:r w:rsidRPr="00080748">
        <w:rPr>
          <w:rFonts w:ascii="Times New Roman" w:eastAsia="Times New Roman" w:hAnsi="Times New Roman" w:cs="Times New Roman"/>
          <w:sz w:val="28"/>
          <w:szCs w:val="28"/>
          <w:lang w:eastAsia="ru-RU"/>
        </w:rPr>
        <w:t xml:space="preserve">. </w:t>
      </w:r>
      <w:proofErr w:type="gramStart"/>
      <w:r w:rsidRPr="00080748">
        <w:rPr>
          <w:rFonts w:ascii="Times New Roman" w:eastAsia="Times New Roman" w:hAnsi="Times New Roman" w:cs="Times New Roman"/>
          <w:sz w:val="28"/>
          <w:szCs w:val="28"/>
          <w:lang w:eastAsia="ru-RU"/>
        </w:rPr>
        <w:t>Россия</w:t>
      </w:r>
      <w:proofErr w:type="gramEnd"/>
      <w:r w:rsidRPr="00080748">
        <w:rPr>
          <w:rFonts w:ascii="Times New Roman" w:eastAsia="Times New Roman" w:hAnsi="Times New Roman" w:cs="Times New Roman"/>
          <w:sz w:val="28"/>
          <w:szCs w:val="28"/>
          <w:lang w:eastAsia="ru-RU"/>
        </w:rPr>
        <w:t xml:space="preserve"> после присоединения обширных пространств на западе и востоке стала огромным по территории государством - от Днепра на западе до Амура на востоке, от Ледовитого океана на севере до Северного Кавказа на юге.</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Под руководством Петра I были проведены военные реформы, превратившие русскую армию и флот в регулярные вооруженные силы.</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Постепенно складывалась единая система комплектования войск. В 1705 г. указом Петра I получила законодательное закрепление рекрутская воинская повинность. Суть ее заключалась в том, что в армию и на флот ежегодно набирали физически годных к военной службе мужчин в возрасте от 20 до 30 лет. Первоначально в рекруты брали одного человека с 20 дворов, а с 1724 г. — 5-7 человек с 1000 мужских душ. Служба в армии и на флоте была пожизненной.</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Поражение в Крымской (Восточной) войне показало военную отсталость России от европейских стран и необходимость коренных преобразований.</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Реформы вооруженных сил России осуществлялись под руководством военного министра Д.А. Милютина. В 1874 г. был утвержден “Устав о воинской повинности” - вместо устаревших рекрутских наборов вводится всесословная воинская повинность. Все мужчины, достигшие двадцатилетнего возраста, независимо от социального положения, подлежали призыву в вооруженные силы. Значительно сокращается срок действительной военной службы: для рядовых в сухопутных войсках — до 5 лет, на флоте — до 7 лет. От военной службы освобождались служители религиозного культа, врачи, преподаватели.</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 xml:space="preserve">«Защита социалистического Отечества, - говорилось в Конституции СССР, </w:t>
      </w:r>
      <w:proofErr w:type="gramStart"/>
      <w:r w:rsidRPr="00080748">
        <w:rPr>
          <w:rFonts w:ascii="Times New Roman" w:eastAsia="Times New Roman" w:hAnsi="Times New Roman" w:cs="Times New Roman"/>
          <w:sz w:val="28"/>
          <w:szCs w:val="28"/>
          <w:lang w:eastAsia="ru-RU"/>
        </w:rPr>
        <w:t>-о</w:t>
      </w:r>
      <w:proofErr w:type="gramEnd"/>
      <w:r w:rsidRPr="00080748">
        <w:rPr>
          <w:rFonts w:ascii="Times New Roman" w:eastAsia="Times New Roman" w:hAnsi="Times New Roman" w:cs="Times New Roman"/>
          <w:sz w:val="28"/>
          <w:szCs w:val="28"/>
          <w:lang w:eastAsia="ru-RU"/>
        </w:rPr>
        <w:t>тносится к важнейшим функциям государства и является делом всего народа».</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 xml:space="preserve">В этих целях создавались Вооруженные Силы </w:t>
      </w:r>
      <w:proofErr w:type="gramStart"/>
      <w:r w:rsidRPr="00080748">
        <w:rPr>
          <w:rFonts w:ascii="Times New Roman" w:eastAsia="Times New Roman" w:hAnsi="Times New Roman" w:cs="Times New Roman"/>
          <w:sz w:val="28"/>
          <w:szCs w:val="28"/>
          <w:lang w:eastAsia="ru-RU"/>
        </w:rPr>
        <w:t>СССР</w:t>
      </w:r>
      <w:proofErr w:type="gramEnd"/>
      <w:r w:rsidRPr="00080748">
        <w:rPr>
          <w:rFonts w:ascii="Times New Roman" w:eastAsia="Times New Roman" w:hAnsi="Times New Roman" w:cs="Times New Roman"/>
          <w:sz w:val="28"/>
          <w:szCs w:val="28"/>
          <w:lang w:eastAsia="ru-RU"/>
        </w:rPr>
        <w:t xml:space="preserve"> и была установлена всеобщая воинская обязанность.</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lastRenderedPageBreak/>
        <w:t>Таким образом, исторически сложилась система воинского учета всех граждан России, которые в случае необходимости мо</w:t>
      </w:r>
      <w:r w:rsidRPr="00080748">
        <w:rPr>
          <w:rFonts w:ascii="Times New Roman" w:eastAsia="Times New Roman" w:hAnsi="Times New Roman" w:cs="Times New Roman"/>
          <w:b/>
          <w:bCs/>
          <w:sz w:val="28"/>
          <w:szCs w:val="28"/>
          <w:lang w:eastAsia="ru-RU"/>
        </w:rPr>
        <w:softHyphen/>
        <w:t>гут быть призваны в ряды вооруженных сил, чтобы с оружием в руках защищать свое Отечество.</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Воинский учет граждан осуществляется в соответствии с Фе</w:t>
      </w:r>
      <w:r w:rsidRPr="00080748">
        <w:rPr>
          <w:rFonts w:ascii="Times New Roman" w:eastAsia="Times New Roman" w:hAnsi="Times New Roman" w:cs="Times New Roman"/>
          <w:sz w:val="28"/>
          <w:szCs w:val="28"/>
          <w:lang w:eastAsia="ru-RU"/>
        </w:rPr>
        <w:softHyphen/>
        <w:t>деральным законом «О воинской обязанности и военной службе» по месту жительства военными комиссариатами. В населенных пунктах, где нет военных комиссариатов, первичный воинский учет осуществляется органами местного самоуправления.</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Первоначальная постановка на воинский учет</w:t>
      </w:r>
      <w:r w:rsidRPr="00080748">
        <w:rPr>
          <w:rFonts w:ascii="Times New Roman" w:eastAsia="Times New Roman" w:hAnsi="Times New Roman" w:cs="Times New Roman"/>
          <w:sz w:val="28"/>
          <w:szCs w:val="28"/>
          <w:lang w:eastAsia="ru-RU"/>
        </w:rPr>
        <w:t> граждан муж</w:t>
      </w:r>
      <w:r w:rsidRPr="00080748">
        <w:rPr>
          <w:rFonts w:ascii="Times New Roman" w:eastAsia="Times New Roman" w:hAnsi="Times New Roman" w:cs="Times New Roman"/>
          <w:sz w:val="28"/>
          <w:szCs w:val="28"/>
          <w:lang w:eastAsia="ru-RU"/>
        </w:rPr>
        <w:softHyphen/>
        <w:t>ского пола осуществляется с 1 января по 31 марта в год дости</w:t>
      </w:r>
      <w:r w:rsidRPr="00080748">
        <w:rPr>
          <w:rFonts w:ascii="Times New Roman" w:eastAsia="Times New Roman" w:hAnsi="Times New Roman" w:cs="Times New Roman"/>
          <w:sz w:val="28"/>
          <w:szCs w:val="28"/>
          <w:lang w:eastAsia="ru-RU"/>
        </w:rPr>
        <w:softHyphen/>
        <w:t>жения ими возраста 17 лет. Первоначальную постановку на воинский учет осуществляет специальная комиссия по постановке граждан на воинский учет, создаваемая в районе, городе или другом административном образовании.</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Должностные лица организаций или образовательных учреж</w:t>
      </w:r>
      <w:r w:rsidRPr="00080748">
        <w:rPr>
          <w:rFonts w:ascii="Times New Roman" w:eastAsia="Times New Roman" w:hAnsi="Times New Roman" w:cs="Times New Roman"/>
          <w:sz w:val="28"/>
          <w:szCs w:val="28"/>
          <w:lang w:eastAsia="ru-RU"/>
        </w:rPr>
        <w:softHyphen/>
        <w:t>дений обязаны обеспечивать гражданам, работающим или обу</w:t>
      </w:r>
      <w:r w:rsidRPr="00080748">
        <w:rPr>
          <w:rFonts w:ascii="Times New Roman" w:eastAsia="Times New Roman" w:hAnsi="Times New Roman" w:cs="Times New Roman"/>
          <w:sz w:val="28"/>
          <w:szCs w:val="28"/>
          <w:lang w:eastAsia="ru-RU"/>
        </w:rPr>
        <w:softHyphen/>
        <w:t>чающимся в указанных организациях или учреждениях, возможность своевременной явки по повестке военного комиссариата для постановки на воинский учет.</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Если граждане, подлежащие постановке на воинский учет, не работают и не учатся, они при получении повестки военного ко</w:t>
      </w:r>
      <w:r w:rsidRPr="00080748">
        <w:rPr>
          <w:rFonts w:ascii="Times New Roman" w:eastAsia="Times New Roman" w:hAnsi="Times New Roman" w:cs="Times New Roman"/>
          <w:sz w:val="28"/>
          <w:szCs w:val="28"/>
          <w:lang w:eastAsia="ru-RU"/>
        </w:rPr>
        <w:softHyphen/>
        <w:t>миссариата обязаны лично прибыть в военный комиссариат по месту жительства для первоначальной постановки на воинский учет.</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Первоначальная постановка на воинский учет граждан жен</w:t>
      </w:r>
      <w:r w:rsidRPr="00080748">
        <w:rPr>
          <w:rFonts w:ascii="Times New Roman" w:eastAsia="Times New Roman" w:hAnsi="Times New Roman" w:cs="Times New Roman"/>
          <w:sz w:val="28"/>
          <w:szCs w:val="28"/>
          <w:lang w:eastAsia="ru-RU"/>
        </w:rPr>
        <w:softHyphen/>
        <w:t>ского пола после получения ими военно-учетной специальности, а также лиц, получивших гражданство Российской Федерации, осуществляется военным комиссариатом в течение всего кален</w:t>
      </w:r>
      <w:r w:rsidRPr="00080748">
        <w:rPr>
          <w:rFonts w:ascii="Times New Roman" w:eastAsia="Times New Roman" w:hAnsi="Times New Roman" w:cs="Times New Roman"/>
          <w:sz w:val="28"/>
          <w:szCs w:val="28"/>
          <w:lang w:eastAsia="ru-RU"/>
        </w:rPr>
        <w:softHyphen/>
        <w:t>дарного года.</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Комиссия по постановке граждан на воинский учет</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roofErr w:type="gramStart"/>
      <w:r w:rsidRPr="00080748">
        <w:rPr>
          <w:rFonts w:ascii="Times New Roman" w:eastAsia="Times New Roman" w:hAnsi="Times New Roman" w:cs="Times New Roman"/>
          <w:sz w:val="28"/>
          <w:szCs w:val="28"/>
          <w:lang w:eastAsia="ru-RU"/>
        </w:rPr>
        <w:t>Комиссия по постановке граждан на воинский учет обязана организовать медицинское освидетельствование граждан, опре</w:t>
      </w:r>
      <w:r w:rsidRPr="00080748">
        <w:rPr>
          <w:rFonts w:ascii="Times New Roman" w:eastAsia="Times New Roman" w:hAnsi="Times New Roman" w:cs="Times New Roman"/>
          <w:sz w:val="28"/>
          <w:szCs w:val="28"/>
          <w:lang w:eastAsia="ru-RU"/>
        </w:rPr>
        <w:softHyphen/>
        <w:t>делить их годность к военной службе по состоянию здоровья, провести мероприятия по профессиональному психологическо</w:t>
      </w:r>
      <w:r w:rsidRPr="00080748">
        <w:rPr>
          <w:rFonts w:ascii="Times New Roman" w:eastAsia="Times New Roman" w:hAnsi="Times New Roman" w:cs="Times New Roman"/>
          <w:sz w:val="28"/>
          <w:szCs w:val="28"/>
          <w:lang w:eastAsia="ru-RU"/>
        </w:rPr>
        <w:softHyphen/>
        <w:t>му отбору граждан для определения их пригодности к подготов</w:t>
      </w:r>
      <w:r w:rsidRPr="00080748">
        <w:rPr>
          <w:rFonts w:ascii="Times New Roman" w:eastAsia="Times New Roman" w:hAnsi="Times New Roman" w:cs="Times New Roman"/>
          <w:sz w:val="28"/>
          <w:szCs w:val="28"/>
          <w:lang w:eastAsia="ru-RU"/>
        </w:rPr>
        <w:softHyphen/>
        <w:t>ке по военно-учетным специальностям и принять решение о по</w:t>
      </w:r>
      <w:r w:rsidRPr="00080748">
        <w:rPr>
          <w:rFonts w:ascii="Times New Roman" w:eastAsia="Times New Roman" w:hAnsi="Times New Roman" w:cs="Times New Roman"/>
          <w:sz w:val="28"/>
          <w:szCs w:val="28"/>
          <w:lang w:eastAsia="ru-RU"/>
        </w:rPr>
        <w:softHyphen/>
        <w:t>становке гражданина на воинский учет либо внести на рассмотрение призывной комиссии вопрос о зачислении в запас гражданина, признанного ограниченно</w:t>
      </w:r>
      <w:proofErr w:type="gramEnd"/>
      <w:r w:rsidRPr="00080748">
        <w:rPr>
          <w:rFonts w:ascii="Times New Roman" w:eastAsia="Times New Roman" w:hAnsi="Times New Roman" w:cs="Times New Roman"/>
          <w:sz w:val="28"/>
          <w:szCs w:val="28"/>
          <w:lang w:eastAsia="ru-RU"/>
        </w:rPr>
        <w:t xml:space="preserve"> годным к военной служ</w:t>
      </w:r>
      <w:r w:rsidRPr="00080748">
        <w:rPr>
          <w:rFonts w:ascii="Times New Roman" w:eastAsia="Times New Roman" w:hAnsi="Times New Roman" w:cs="Times New Roman"/>
          <w:sz w:val="28"/>
          <w:szCs w:val="28"/>
          <w:lang w:eastAsia="ru-RU"/>
        </w:rPr>
        <w:softHyphen/>
        <w:t>бе, или вопрос об освобождении от исполнения воинской обя</w:t>
      </w:r>
      <w:r w:rsidRPr="00080748">
        <w:rPr>
          <w:rFonts w:ascii="Times New Roman" w:eastAsia="Times New Roman" w:hAnsi="Times New Roman" w:cs="Times New Roman"/>
          <w:sz w:val="28"/>
          <w:szCs w:val="28"/>
          <w:lang w:eastAsia="ru-RU"/>
        </w:rPr>
        <w:softHyphen/>
        <w:t>занности гражданина, признанного негодным к военной службе.</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Медицинское освидетельствование граждан при первона</w:t>
      </w:r>
      <w:r w:rsidRPr="00080748">
        <w:rPr>
          <w:rFonts w:ascii="Times New Roman" w:eastAsia="Times New Roman" w:hAnsi="Times New Roman" w:cs="Times New Roman"/>
          <w:sz w:val="28"/>
          <w:szCs w:val="28"/>
          <w:lang w:eastAsia="ru-RU"/>
        </w:rPr>
        <w:softHyphen/>
        <w:t>чальной постановке на воинский учет проводят врачи-специали</w:t>
      </w:r>
      <w:r w:rsidRPr="00080748">
        <w:rPr>
          <w:rFonts w:ascii="Times New Roman" w:eastAsia="Times New Roman" w:hAnsi="Times New Roman" w:cs="Times New Roman"/>
          <w:sz w:val="28"/>
          <w:szCs w:val="28"/>
          <w:lang w:eastAsia="ru-RU"/>
        </w:rPr>
        <w:softHyphen/>
        <w:t>сты: хирург, терапевт, невропатолог, психиатр, окулист, отоларинголог (специалист в отоларингологии — области клинической медицины, изучающей болезни уха, носа, горла), стоматолог и в случае необходимости врачи других специальностей.</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Врач-специалист по результатам освидетельствования граж</w:t>
      </w:r>
      <w:r w:rsidRPr="00080748">
        <w:rPr>
          <w:rFonts w:ascii="Times New Roman" w:eastAsia="Times New Roman" w:hAnsi="Times New Roman" w:cs="Times New Roman"/>
          <w:sz w:val="28"/>
          <w:szCs w:val="28"/>
          <w:lang w:eastAsia="ru-RU"/>
        </w:rPr>
        <w:softHyphen/>
        <w:t>данина при первоначальной постановке на воинский учет дает заключение о его годности к военной службе по категориям (А, Б, В, Г, Д).</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roofErr w:type="gramStart"/>
      <w:r w:rsidRPr="00080748">
        <w:rPr>
          <w:rFonts w:ascii="Times New Roman" w:eastAsia="Times New Roman" w:hAnsi="Times New Roman" w:cs="Times New Roman"/>
          <w:sz w:val="28"/>
          <w:szCs w:val="28"/>
          <w:lang w:eastAsia="ru-RU"/>
        </w:rPr>
        <w:t>При первоначальной постановке гражданина на воинский учет, в случае если этот гражданин нуждается в продолжитель</w:t>
      </w:r>
      <w:r w:rsidRPr="00080748">
        <w:rPr>
          <w:rFonts w:ascii="Times New Roman" w:eastAsia="Times New Roman" w:hAnsi="Times New Roman" w:cs="Times New Roman"/>
          <w:sz w:val="28"/>
          <w:szCs w:val="28"/>
          <w:lang w:eastAsia="ru-RU"/>
        </w:rPr>
        <w:softHyphen/>
        <w:t>ном (свыше трех месяцев) медицинском обследовании (лече</w:t>
      </w:r>
      <w:r w:rsidRPr="00080748">
        <w:rPr>
          <w:rFonts w:ascii="Times New Roman" w:eastAsia="Times New Roman" w:hAnsi="Times New Roman" w:cs="Times New Roman"/>
          <w:sz w:val="28"/>
          <w:szCs w:val="28"/>
          <w:lang w:eastAsia="ru-RU"/>
        </w:rPr>
        <w:softHyphen/>
        <w:t>нии), выносится заключение о его временной негодности к воен</w:t>
      </w:r>
      <w:r w:rsidRPr="00080748">
        <w:rPr>
          <w:rFonts w:ascii="Times New Roman" w:eastAsia="Times New Roman" w:hAnsi="Times New Roman" w:cs="Times New Roman"/>
          <w:sz w:val="28"/>
          <w:szCs w:val="28"/>
          <w:lang w:eastAsia="ru-RU"/>
        </w:rPr>
        <w:softHyphen/>
      </w:r>
      <w:r w:rsidRPr="00080748">
        <w:rPr>
          <w:rFonts w:ascii="Times New Roman" w:eastAsia="Times New Roman" w:hAnsi="Times New Roman" w:cs="Times New Roman"/>
          <w:sz w:val="28"/>
          <w:szCs w:val="28"/>
          <w:lang w:eastAsia="ru-RU"/>
        </w:rPr>
        <w:lastRenderedPageBreak/>
        <w:t>ной службе на срок от 6 до 12 месяцев.</w:t>
      </w:r>
      <w:proofErr w:type="gramEnd"/>
      <w:r w:rsidRPr="00080748">
        <w:rPr>
          <w:rFonts w:ascii="Times New Roman" w:eastAsia="Times New Roman" w:hAnsi="Times New Roman" w:cs="Times New Roman"/>
          <w:sz w:val="28"/>
          <w:szCs w:val="28"/>
          <w:lang w:eastAsia="ru-RU"/>
        </w:rPr>
        <w:t xml:space="preserve"> После завершения медицинского обследования (лечения) гражданин проходит по</w:t>
      </w:r>
      <w:r w:rsidRPr="00080748">
        <w:rPr>
          <w:rFonts w:ascii="Times New Roman" w:eastAsia="Times New Roman" w:hAnsi="Times New Roman" w:cs="Times New Roman"/>
          <w:sz w:val="28"/>
          <w:szCs w:val="28"/>
          <w:lang w:eastAsia="ru-RU"/>
        </w:rPr>
        <w:softHyphen/>
        <w:t>вторное освидетельствование.</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proofErr w:type="gramStart"/>
      <w:r w:rsidRPr="00080748">
        <w:rPr>
          <w:rFonts w:ascii="Times New Roman" w:eastAsia="Times New Roman" w:hAnsi="Times New Roman" w:cs="Times New Roman"/>
          <w:sz w:val="28"/>
          <w:szCs w:val="28"/>
          <w:lang w:eastAsia="ru-RU"/>
        </w:rPr>
        <w:t>После выполнения всех мероприятий, связанных с первона</w:t>
      </w:r>
      <w:r w:rsidRPr="00080748">
        <w:rPr>
          <w:rFonts w:ascii="Times New Roman" w:eastAsia="Times New Roman" w:hAnsi="Times New Roman" w:cs="Times New Roman"/>
          <w:sz w:val="28"/>
          <w:szCs w:val="28"/>
          <w:lang w:eastAsia="ru-RU"/>
        </w:rPr>
        <w:softHyphen/>
        <w:t>чальной постановкой граждан на воинский учет, председатель комиссии {или по его поручению секретарь комиссии) обязан объявить гражданам решение комиссии и разъяснить их обязан</w:t>
      </w:r>
      <w:r w:rsidRPr="00080748">
        <w:rPr>
          <w:rFonts w:ascii="Times New Roman" w:eastAsia="Times New Roman" w:hAnsi="Times New Roman" w:cs="Times New Roman"/>
          <w:sz w:val="28"/>
          <w:szCs w:val="28"/>
          <w:lang w:eastAsia="ru-RU"/>
        </w:rPr>
        <w:softHyphen/>
        <w:t>ности по воинскому учету.</w:t>
      </w:r>
      <w:proofErr w:type="gramEnd"/>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b/>
          <w:bCs/>
          <w:sz w:val="28"/>
          <w:szCs w:val="28"/>
          <w:lang w:eastAsia="ru-RU"/>
        </w:rPr>
        <w:t>В целях обеспечения воинского учета граждане обязаны:</w:t>
      </w:r>
    </w:p>
    <w:p w:rsidR="00080748" w:rsidRPr="00080748" w:rsidRDefault="00080748" w:rsidP="00080748">
      <w:pPr>
        <w:numPr>
          <w:ilvl w:val="0"/>
          <w:numId w:val="7"/>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состоять на воинском учете по месту жительства в военном комиссариате, а в населенном пункте, где нет военных комиссариатов, — в органах местного самоуправления;</w:t>
      </w:r>
    </w:p>
    <w:p w:rsidR="00080748" w:rsidRPr="00080748" w:rsidRDefault="00080748" w:rsidP="00080748">
      <w:pPr>
        <w:numPr>
          <w:ilvl w:val="0"/>
          <w:numId w:val="7"/>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явиться в установленное время и место по вызову (повестке) в военный комиссариат или иной орган, осуществляющий воинский учет, по месту жительства или месту временного пребывания;</w:t>
      </w:r>
    </w:p>
    <w:p w:rsidR="00080748" w:rsidRPr="00080748" w:rsidRDefault="00080748" w:rsidP="00080748">
      <w:pPr>
        <w:numPr>
          <w:ilvl w:val="0"/>
          <w:numId w:val="7"/>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 xml:space="preserve">при увольнении с военной службы в запас Вооруженных Сил Российской Федерации явиться в двухнедельный срок со дня исключения их из списков личного состава воинской части </w:t>
      </w:r>
      <w:proofErr w:type="gramStart"/>
      <w:r w:rsidRPr="00080748">
        <w:rPr>
          <w:rFonts w:ascii="Times New Roman" w:eastAsia="Times New Roman" w:hAnsi="Times New Roman" w:cs="Times New Roman"/>
          <w:sz w:val="28"/>
          <w:szCs w:val="28"/>
          <w:lang w:eastAsia="ru-RU"/>
        </w:rPr>
        <w:t>в</w:t>
      </w:r>
      <w:proofErr w:type="gramEnd"/>
      <w:r w:rsidRPr="00080748">
        <w:rPr>
          <w:rFonts w:ascii="Times New Roman" w:eastAsia="Times New Roman" w:hAnsi="Times New Roman" w:cs="Times New Roman"/>
          <w:sz w:val="28"/>
          <w:szCs w:val="28"/>
          <w:lang w:eastAsia="ru-RU"/>
        </w:rPr>
        <w:t xml:space="preserve"> </w:t>
      </w:r>
      <w:proofErr w:type="gramStart"/>
      <w:r w:rsidRPr="00080748">
        <w:rPr>
          <w:rFonts w:ascii="Times New Roman" w:eastAsia="Times New Roman" w:hAnsi="Times New Roman" w:cs="Times New Roman"/>
          <w:sz w:val="28"/>
          <w:szCs w:val="28"/>
          <w:lang w:eastAsia="ru-RU"/>
        </w:rPr>
        <w:t>военный</w:t>
      </w:r>
      <w:proofErr w:type="gramEnd"/>
      <w:r w:rsidRPr="00080748">
        <w:rPr>
          <w:rFonts w:ascii="Times New Roman" w:eastAsia="Times New Roman" w:hAnsi="Times New Roman" w:cs="Times New Roman"/>
          <w:sz w:val="28"/>
          <w:szCs w:val="28"/>
          <w:lang w:eastAsia="ru-RU"/>
        </w:rPr>
        <w:t xml:space="preserve"> комиссариат или иной орган, осуществляющий воинский учет, по месту жительства для постановки на воинский учет;</w:t>
      </w:r>
    </w:p>
    <w:p w:rsidR="00080748" w:rsidRPr="00080748" w:rsidRDefault="00080748" w:rsidP="00080748">
      <w:pPr>
        <w:numPr>
          <w:ilvl w:val="0"/>
          <w:numId w:val="7"/>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сообщить в двухнедельный срок в военный комиссариат или иной орган, осуществляющий воинский учет, по месту жительства об изменении семейного положения, образования, места работы или должности, места жительства в пределах района, города без районного деления;</w:t>
      </w:r>
    </w:p>
    <w:p w:rsidR="00080748" w:rsidRPr="00080748" w:rsidRDefault="00080748" w:rsidP="00080748">
      <w:pPr>
        <w:numPr>
          <w:ilvl w:val="0"/>
          <w:numId w:val="7"/>
        </w:numPr>
        <w:shd w:val="clear" w:color="auto" w:fill="FFFFFF"/>
        <w:spacing w:after="0" w:line="240" w:lineRule="auto"/>
        <w:ind w:left="-851" w:firstLine="0"/>
        <w:rPr>
          <w:rFonts w:ascii="Times New Roman" w:eastAsia="Times New Roman" w:hAnsi="Times New Roman" w:cs="Times New Roman"/>
          <w:sz w:val="28"/>
          <w:szCs w:val="28"/>
          <w:lang w:eastAsia="ru-RU"/>
        </w:rPr>
      </w:pPr>
      <w:proofErr w:type="gramStart"/>
      <w:r w:rsidRPr="00080748">
        <w:rPr>
          <w:rFonts w:ascii="Times New Roman" w:eastAsia="Times New Roman" w:hAnsi="Times New Roman" w:cs="Times New Roman"/>
          <w:sz w:val="28"/>
          <w:szCs w:val="28"/>
          <w:lang w:eastAsia="ru-RU"/>
        </w:rPr>
        <w:t>сняться с воинского учета при переезде на новое место жительства или место временного пребывания (на срок более трех месяцев), а также при выезде из страны на срок свыше шести месяцев и встать на воинский учет в двухнедельный срок по прибытии на новое место жительства, место временного пребывания или при возвращении в Российскую Федерацию;</w:t>
      </w:r>
      <w:proofErr w:type="gramEnd"/>
    </w:p>
    <w:p w:rsidR="00080748" w:rsidRPr="00080748" w:rsidRDefault="00080748" w:rsidP="00080748">
      <w:pPr>
        <w:numPr>
          <w:ilvl w:val="0"/>
          <w:numId w:val="7"/>
        </w:numPr>
        <w:shd w:val="clear" w:color="auto" w:fill="FFFFFF"/>
        <w:spacing w:after="0" w:line="240" w:lineRule="auto"/>
        <w:ind w:left="-851" w:firstLine="0"/>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бережно хранить военный билет,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или иной орган, осуществляющий воин</w:t>
      </w:r>
      <w:r w:rsidRPr="00080748">
        <w:rPr>
          <w:rFonts w:ascii="Times New Roman" w:eastAsia="Times New Roman" w:hAnsi="Times New Roman" w:cs="Times New Roman"/>
          <w:sz w:val="28"/>
          <w:szCs w:val="28"/>
          <w:lang w:eastAsia="ru-RU"/>
        </w:rPr>
        <w:softHyphen/>
        <w:t>ский учет, по месту жительства для решения вопроса о получе</w:t>
      </w:r>
      <w:r w:rsidRPr="00080748">
        <w:rPr>
          <w:rFonts w:ascii="Times New Roman" w:eastAsia="Times New Roman" w:hAnsi="Times New Roman" w:cs="Times New Roman"/>
          <w:sz w:val="28"/>
          <w:szCs w:val="28"/>
          <w:lang w:eastAsia="ru-RU"/>
        </w:rPr>
        <w:softHyphen/>
        <w:t>нии документов взамен утраченных.</w:t>
      </w:r>
    </w:p>
    <w:p w:rsidR="00080748" w:rsidRPr="00080748" w:rsidRDefault="00080748" w:rsidP="00080748">
      <w:pPr>
        <w:shd w:val="clear" w:color="auto" w:fill="FFFFFF"/>
        <w:spacing w:after="0" w:line="240" w:lineRule="auto"/>
        <w:ind w:left="-851"/>
        <w:rPr>
          <w:rFonts w:ascii="Times New Roman" w:eastAsia="Times New Roman" w:hAnsi="Times New Roman" w:cs="Times New Roman"/>
          <w:sz w:val="28"/>
          <w:szCs w:val="28"/>
          <w:lang w:eastAsia="ru-RU"/>
        </w:rPr>
      </w:pPr>
      <w:r w:rsidRPr="00080748">
        <w:rPr>
          <w:rFonts w:ascii="Times New Roman" w:eastAsia="Times New Roman" w:hAnsi="Times New Roman" w:cs="Times New Roman"/>
          <w:sz w:val="28"/>
          <w:szCs w:val="28"/>
          <w:lang w:eastAsia="ru-RU"/>
        </w:rPr>
        <w:t>Граждане, подлежащие призыву на военную службу, выез</w:t>
      </w:r>
      <w:r w:rsidRPr="00080748">
        <w:rPr>
          <w:rFonts w:ascii="Times New Roman" w:eastAsia="Times New Roman" w:hAnsi="Times New Roman" w:cs="Times New Roman"/>
          <w:sz w:val="28"/>
          <w:szCs w:val="28"/>
          <w:lang w:eastAsia="ru-RU"/>
        </w:rPr>
        <w:softHyphen/>
        <w:t>жающие в период проведения призыва на срок более трех меся</w:t>
      </w:r>
      <w:r w:rsidRPr="00080748">
        <w:rPr>
          <w:rFonts w:ascii="Times New Roman" w:eastAsia="Times New Roman" w:hAnsi="Times New Roman" w:cs="Times New Roman"/>
          <w:sz w:val="28"/>
          <w:szCs w:val="28"/>
          <w:lang w:eastAsia="ru-RU"/>
        </w:rPr>
        <w:softHyphen/>
        <w:t>цев с места жительства, должны лично сообщить об этом в военный комиссариат или иной орган, осуществляющий воинский учет, по месту жительства.</w:t>
      </w:r>
    </w:p>
    <w:p w:rsidR="00080748" w:rsidRDefault="00080748" w:rsidP="00EA702A">
      <w:pPr>
        <w:shd w:val="clear" w:color="auto" w:fill="FFFFFF"/>
        <w:spacing w:before="100" w:beforeAutospacing="1" w:after="300" w:line="240" w:lineRule="auto"/>
        <w:ind w:left="-851"/>
        <w:jc w:val="center"/>
        <w:rPr>
          <w:rFonts w:ascii="Times New Roman" w:eastAsia="Times New Roman" w:hAnsi="Times New Roman" w:cs="Times New Roman"/>
          <w:color w:val="1D1D1B"/>
          <w:sz w:val="28"/>
          <w:szCs w:val="28"/>
          <w:lang w:eastAsia="ru-RU"/>
        </w:rPr>
      </w:pPr>
    </w:p>
    <w:p w:rsidR="00080748" w:rsidRDefault="00080748" w:rsidP="00EA702A">
      <w:pPr>
        <w:shd w:val="clear" w:color="auto" w:fill="FFFFFF"/>
        <w:spacing w:before="100" w:beforeAutospacing="1" w:after="300" w:line="240" w:lineRule="auto"/>
        <w:ind w:left="-851"/>
        <w:jc w:val="center"/>
        <w:rPr>
          <w:rFonts w:ascii="Times New Roman" w:eastAsia="Times New Roman" w:hAnsi="Times New Roman" w:cs="Times New Roman"/>
          <w:color w:val="1D1D1B"/>
          <w:sz w:val="28"/>
          <w:szCs w:val="28"/>
          <w:lang w:eastAsia="ru-RU"/>
        </w:rPr>
      </w:pPr>
    </w:p>
    <w:p w:rsidR="00080748" w:rsidRDefault="00080748" w:rsidP="00EA702A">
      <w:pPr>
        <w:shd w:val="clear" w:color="auto" w:fill="FFFFFF"/>
        <w:spacing w:before="100" w:beforeAutospacing="1" w:after="300" w:line="240" w:lineRule="auto"/>
        <w:ind w:left="-851"/>
        <w:jc w:val="center"/>
        <w:rPr>
          <w:rFonts w:ascii="Times New Roman" w:eastAsia="Times New Roman" w:hAnsi="Times New Roman" w:cs="Times New Roman"/>
          <w:color w:val="1D1D1B"/>
          <w:sz w:val="28"/>
          <w:szCs w:val="28"/>
          <w:lang w:eastAsia="ru-RU"/>
        </w:rPr>
      </w:pPr>
    </w:p>
    <w:p w:rsidR="00080748" w:rsidRPr="00080748" w:rsidRDefault="00080748" w:rsidP="00EA702A">
      <w:pPr>
        <w:shd w:val="clear" w:color="auto" w:fill="FFFFFF"/>
        <w:spacing w:before="100" w:beforeAutospacing="1" w:after="300" w:line="240" w:lineRule="auto"/>
        <w:ind w:left="-851"/>
        <w:jc w:val="center"/>
        <w:rPr>
          <w:rFonts w:ascii="Times New Roman" w:eastAsia="Times New Roman" w:hAnsi="Times New Roman" w:cs="Times New Roman"/>
          <w:color w:val="1D1D1B"/>
          <w:sz w:val="28"/>
          <w:szCs w:val="28"/>
          <w:lang w:eastAsia="ru-RU"/>
        </w:rPr>
      </w:pPr>
    </w:p>
    <w:p w:rsidR="00A62627" w:rsidRDefault="00A62627" w:rsidP="00A62627">
      <w:pPr>
        <w:shd w:val="clear" w:color="auto" w:fill="FFFFFF"/>
        <w:spacing w:before="100" w:beforeAutospacing="1" w:after="100" w:afterAutospacing="1" w:line="240" w:lineRule="auto"/>
        <w:outlineLvl w:val="4"/>
        <w:rPr>
          <w:rFonts w:ascii="Times New Roman" w:eastAsia="Times New Roman" w:hAnsi="Times New Roman" w:cs="Times New Roman"/>
          <w:b/>
          <w:bCs/>
          <w:color w:val="1D1D1B"/>
          <w:sz w:val="32"/>
          <w:szCs w:val="32"/>
          <w:lang w:eastAsia="ru-RU"/>
        </w:rPr>
      </w:pPr>
      <w:r>
        <w:rPr>
          <w:rFonts w:ascii="Times New Roman" w:eastAsia="Times New Roman" w:hAnsi="Times New Roman" w:cs="Times New Roman"/>
          <w:b/>
          <w:bCs/>
          <w:color w:val="1D1D1B"/>
          <w:sz w:val="32"/>
          <w:szCs w:val="32"/>
          <w:lang w:eastAsia="ru-RU"/>
        </w:rPr>
        <w:lastRenderedPageBreak/>
        <w:t>1.Конспект</w:t>
      </w:r>
      <w:proofErr w:type="gramStart"/>
      <w:r>
        <w:rPr>
          <w:rFonts w:ascii="Times New Roman" w:eastAsia="Times New Roman" w:hAnsi="Times New Roman" w:cs="Times New Roman"/>
          <w:b/>
          <w:bCs/>
          <w:color w:val="1D1D1B"/>
          <w:sz w:val="32"/>
          <w:szCs w:val="32"/>
          <w:lang w:eastAsia="ru-RU"/>
        </w:rPr>
        <w:t xml:space="preserve"> !</w:t>
      </w:r>
      <w:proofErr w:type="gramEnd"/>
      <w:r>
        <w:rPr>
          <w:rFonts w:ascii="Times New Roman" w:eastAsia="Times New Roman" w:hAnsi="Times New Roman" w:cs="Times New Roman"/>
          <w:b/>
          <w:bCs/>
          <w:color w:val="1D1D1B"/>
          <w:sz w:val="32"/>
          <w:szCs w:val="32"/>
          <w:lang w:eastAsia="ru-RU"/>
        </w:rPr>
        <w:t>!!</w:t>
      </w:r>
    </w:p>
    <w:p w:rsidR="00A62627" w:rsidRDefault="00A62627" w:rsidP="00A62627">
      <w:pPr>
        <w:shd w:val="clear" w:color="auto" w:fill="FFFFFF"/>
        <w:spacing w:before="100" w:beforeAutospacing="1" w:after="100" w:afterAutospacing="1" w:line="240" w:lineRule="auto"/>
        <w:outlineLvl w:val="4"/>
        <w:rPr>
          <w:rFonts w:ascii="Times New Roman" w:eastAsia="Times New Roman" w:hAnsi="Times New Roman" w:cs="Times New Roman"/>
          <w:b/>
          <w:bCs/>
          <w:color w:val="1D1D1B"/>
          <w:sz w:val="32"/>
          <w:szCs w:val="32"/>
          <w:lang w:eastAsia="ru-RU"/>
        </w:rPr>
      </w:pPr>
    </w:p>
    <w:p w:rsidR="008D276E" w:rsidRDefault="00A62627" w:rsidP="00A62627">
      <w:pPr>
        <w:shd w:val="clear" w:color="auto" w:fill="FFFFFF"/>
        <w:spacing w:before="100" w:beforeAutospacing="1" w:after="100" w:afterAutospacing="1" w:line="240" w:lineRule="auto"/>
        <w:outlineLvl w:val="4"/>
        <w:rPr>
          <w:rFonts w:ascii="Times New Roman" w:eastAsia="Times New Roman" w:hAnsi="Times New Roman" w:cs="Times New Roman"/>
          <w:b/>
          <w:bCs/>
          <w:color w:val="1D1D1B"/>
          <w:sz w:val="32"/>
          <w:szCs w:val="32"/>
          <w:lang w:eastAsia="ru-RU"/>
        </w:rPr>
      </w:pPr>
      <w:r>
        <w:rPr>
          <w:rFonts w:ascii="Times New Roman" w:eastAsia="Times New Roman" w:hAnsi="Times New Roman" w:cs="Times New Roman"/>
          <w:b/>
          <w:bCs/>
          <w:color w:val="1D1D1B"/>
          <w:sz w:val="32"/>
          <w:szCs w:val="32"/>
          <w:lang w:eastAsia="ru-RU"/>
        </w:rPr>
        <w:t xml:space="preserve">2. </w:t>
      </w:r>
      <w:r w:rsidR="008D276E" w:rsidRPr="00DA4E9A">
        <w:rPr>
          <w:rFonts w:ascii="Times New Roman" w:eastAsia="Times New Roman" w:hAnsi="Times New Roman" w:cs="Times New Roman"/>
          <w:b/>
          <w:bCs/>
          <w:color w:val="1D1D1B"/>
          <w:sz w:val="32"/>
          <w:szCs w:val="32"/>
          <w:lang w:eastAsia="ru-RU"/>
        </w:rPr>
        <w:t>Контрольные вопросы</w:t>
      </w:r>
    </w:p>
    <w:p w:rsidR="00A62627" w:rsidRPr="00A62627" w:rsidRDefault="00A62627" w:rsidP="00A62627">
      <w:pPr>
        <w:shd w:val="clear" w:color="auto" w:fill="FFFFFF"/>
        <w:spacing w:after="0" w:line="240" w:lineRule="auto"/>
        <w:rPr>
          <w:rFonts w:ascii="Times New Roman" w:eastAsia="Times New Roman" w:hAnsi="Times New Roman" w:cs="Times New Roman"/>
          <w:color w:val="333333"/>
          <w:sz w:val="28"/>
          <w:szCs w:val="28"/>
          <w:lang w:eastAsia="ru-RU"/>
        </w:rPr>
      </w:pPr>
      <w:r w:rsidRPr="00A62627">
        <w:rPr>
          <w:rFonts w:ascii="Times New Roman" w:eastAsia="Times New Roman" w:hAnsi="Times New Roman" w:cs="Times New Roman"/>
          <w:b/>
          <w:bCs/>
          <w:color w:val="000099"/>
          <w:sz w:val="28"/>
          <w:szCs w:val="28"/>
          <w:lang w:eastAsia="ru-RU"/>
        </w:rPr>
        <w:t>Вопрос № 1</w:t>
      </w:r>
      <w:r w:rsidRPr="00A62627">
        <w:rPr>
          <w:rFonts w:ascii="Times New Roman" w:eastAsia="Times New Roman" w:hAnsi="Times New Roman" w:cs="Times New Roman"/>
          <w:color w:val="008000"/>
          <w:sz w:val="28"/>
          <w:szCs w:val="28"/>
          <w:lang w:eastAsia="ru-RU"/>
        </w:rPr>
        <w:br/>
      </w:r>
    </w:p>
    <w:p w:rsidR="00A62627" w:rsidRPr="00A62627" w:rsidRDefault="00A62627" w:rsidP="00A6262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62627">
        <w:rPr>
          <w:rFonts w:ascii="Times New Roman" w:eastAsia="Times New Roman" w:hAnsi="Times New Roman" w:cs="Times New Roman"/>
          <w:color w:val="333333"/>
          <w:sz w:val="28"/>
          <w:szCs w:val="28"/>
          <w:lang w:eastAsia="ru-RU"/>
        </w:rPr>
        <w:t>Воинская обязанность — это;</w:t>
      </w:r>
    </w:p>
    <w:p w:rsidR="00A62627" w:rsidRPr="00A62627" w:rsidRDefault="00A62627" w:rsidP="00A62627">
      <w:pPr>
        <w:shd w:val="clear" w:color="auto" w:fill="FFFFFF"/>
        <w:spacing w:line="240" w:lineRule="auto"/>
        <w:rPr>
          <w:rFonts w:ascii="Times New Roman" w:eastAsia="Times New Roman" w:hAnsi="Times New Roman" w:cs="Times New Roman"/>
          <w:color w:val="008000"/>
          <w:sz w:val="28"/>
          <w:szCs w:val="28"/>
          <w:lang w:eastAsia="ru-RU"/>
        </w:rPr>
      </w:pPr>
      <w:r w:rsidRPr="00A62627">
        <w:rPr>
          <w:rFonts w:ascii="Times New Roman" w:eastAsia="Times New Roman" w:hAnsi="Times New Roman" w:cs="Times New Roman"/>
          <w:color w:val="008000"/>
          <w:sz w:val="28"/>
          <w:szCs w:val="28"/>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20.25pt;height:18pt" o:ole="">
            <v:imagedata r:id="rId6" o:title=""/>
          </v:shape>
          <w:control r:id="rId7" w:name="DefaultOcxName" w:shapeid="_x0000_i1214"/>
        </w:object>
      </w:r>
      <w:r w:rsidRPr="00A62627">
        <w:rPr>
          <w:rFonts w:ascii="Times New Roman" w:eastAsia="Times New Roman" w:hAnsi="Times New Roman" w:cs="Times New Roman"/>
          <w:color w:val="008000"/>
          <w:sz w:val="28"/>
          <w:szCs w:val="28"/>
          <w:lang w:eastAsia="ru-RU"/>
        </w:rPr>
        <w:t> а) особый вид государственной службы, исполняемой в Вооруженных Силах, других войсках, органах и воинских формированиях;</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13" type="#_x0000_t75" style="width:20.25pt;height:18pt" o:ole="">
            <v:imagedata r:id="rId6" o:title=""/>
          </v:shape>
          <w:control r:id="rId8" w:name="DefaultOcxName1" w:shapeid="_x0000_i1213"/>
        </w:object>
      </w:r>
      <w:r w:rsidRPr="00A62627">
        <w:rPr>
          <w:rFonts w:ascii="Times New Roman" w:eastAsia="Times New Roman" w:hAnsi="Times New Roman" w:cs="Times New Roman"/>
          <w:color w:val="008000"/>
          <w:sz w:val="28"/>
          <w:szCs w:val="28"/>
          <w:lang w:eastAsia="ru-RU"/>
        </w:rPr>
        <w:t> а) особый вид государственной службы, исполняемой в Вооруженных Силах, других войсках, органах и воинских формированиях;</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12" type="#_x0000_t75" style="width:20.25pt;height:18pt" o:ole="">
            <v:imagedata r:id="rId6" o:title=""/>
          </v:shape>
          <w:control r:id="rId9" w:name="DefaultOcxName2" w:shapeid="_x0000_i1212"/>
        </w:object>
      </w:r>
      <w:r w:rsidRPr="00A62627">
        <w:rPr>
          <w:rFonts w:ascii="Times New Roman" w:eastAsia="Times New Roman" w:hAnsi="Times New Roman" w:cs="Times New Roman"/>
          <w:color w:val="008000"/>
          <w:sz w:val="28"/>
          <w:szCs w:val="28"/>
          <w:lang w:eastAsia="ru-RU"/>
        </w:rPr>
        <w:t> в) установленный законом почетный долг граждан с оружием в руках защищать свое Отечество, нести службу в рядах Вооруженных Сил, проходить вневойсковую подготовку и выполнять другие связанные с обороной страны обязанности.</w:t>
      </w:r>
    </w:p>
    <w:p w:rsidR="00A62627" w:rsidRPr="00A62627" w:rsidRDefault="00A62627" w:rsidP="00A62627">
      <w:pPr>
        <w:shd w:val="clear" w:color="auto" w:fill="FFFFFF"/>
        <w:spacing w:after="0" w:line="240" w:lineRule="auto"/>
        <w:rPr>
          <w:rFonts w:ascii="Times New Roman" w:eastAsia="Times New Roman" w:hAnsi="Times New Roman" w:cs="Times New Roman"/>
          <w:color w:val="333333"/>
          <w:sz w:val="28"/>
          <w:szCs w:val="28"/>
          <w:lang w:eastAsia="ru-RU"/>
        </w:rPr>
      </w:pPr>
      <w:r w:rsidRPr="00A62627">
        <w:rPr>
          <w:rFonts w:ascii="Times New Roman" w:eastAsia="Times New Roman" w:hAnsi="Times New Roman" w:cs="Times New Roman"/>
          <w:b/>
          <w:bCs/>
          <w:color w:val="000099"/>
          <w:sz w:val="28"/>
          <w:szCs w:val="28"/>
          <w:lang w:eastAsia="ru-RU"/>
        </w:rPr>
        <w:t>Вопрос № 2</w:t>
      </w:r>
      <w:r w:rsidRPr="00A62627">
        <w:rPr>
          <w:rFonts w:ascii="Times New Roman" w:eastAsia="Times New Roman" w:hAnsi="Times New Roman" w:cs="Times New Roman"/>
          <w:color w:val="008000"/>
          <w:sz w:val="28"/>
          <w:szCs w:val="28"/>
          <w:lang w:eastAsia="ru-RU"/>
        </w:rPr>
        <w:br/>
      </w:r>
    </w:p>
    <w:p w:rsidR="00A62627" w:rsidRPr="00A62627" w:rsidRDefault="00A62627" w:rsidP="00A6262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62627">
        <w:rPr>
          <w:rFonts w:ascii="Times New Roman" w:eastAsia="Times New Roman" w:hAnsi="Times New Roman" w:cs="Times New Roman"/>
          <w:color w:val="333333"/>
          <w:sz w:val="28"/>
          <w:szCs w:val="28"/>
          <w:lang w:eastAsia="ru-RU"/>
        </w:rPr>
        <w:t>2 Граждане Российской Федерации проходят военную службу:</w:t>
      </w:r>
    </w:p>
    <w:p w:rsidR="00A62627" w:rsidRPr="00A62627" w:rsidRDefault="00A62627" w:rsidP="00A62627">
      <w:pPr>
        <w:shd w:val="clear" w:color="auto" w:fill="FFFFFF"/>
        <w:spacing w:line="240" w:lineRule="auto"/>
        <w:rPr>
          <w:rFonts w:ascii="Times New Roman" w:eastAsia="Times New Roman" w:hAnsi="Times New Roman" w:cs="Times New Roman"/>
          <w:color w:val="008000"/>
          <w:sz w:val="28"/>
          <w:szCs w:val="28"/>
          <w:lang w:eastAsia="ru-RU"/>
        </w:rPr>
      </w:pPr>
      <w:r w:rsidRPr="00A62627">
        <w:rPr>
          <w:rFonts w:ascii="Times New Roman" w:eastAsia="Times New Roman" w:hAnsi="Times New Roman" w:cs="Times New Roman"/>
          <w:color w:val="008000"/>
          <w:sz w:val="28"/>
          <w:szCs w:val="28"/>
          <w:lang w:eastAsia="ru-RU"/>
        </w:rPr>
        <w:object w:dxaOrig="225" w:dyaOrig="225">
          <v:shape id="_x0000_i1211" type="#_x0000_t75" style="width:20.25pt;height:18pt" o:ole="">
            <v:imagedata r:id="rId6" o:title=""/>
          </v:shape>
          <w:control r:id="rId10" w:name="DefaultOcxName3" w:shapeid="_x0000_i1211"/>
        </w:object>
      </w:r>
      <w:r w:rsidRPr="00A62627">
        <w:rPr>
          <w:rFonts w:ascii="Times New Roman" w:eastAsia="Times New Roman" w:hAnsi="Times New Roman" w:cs="Times New Roman"/>
          <w:color w:val="008000"/>
          <w:sz w:val="28"/>
          <w:szCs w:val="28"/>
          <w:lang w:eastAsia="ru-RU"/>
        </w:rPr>
        <w:t> 2 Граждане Российской Федерации проходят военную службу:</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10" type="#_x0000_t75" style="width:20.25pt;height:18pt" o:ole="">
            <v:imagedata r:id="rId6" o:title=""/>
          </v:shape>
          <w:control r:id="rId11" w:name="DefaultOcxName4" w:shapeid="_x0000_i1210"/>
        </w:object>
      </w:r>
      <w:r w:rsidRPr="00A62627">
        <w:rPr>
          <w:rFonts w:ascii="Times New Roman" w:eastAsia="Times New Roman" w:hAnsi="Times New Roman" w:cs="Times New Roman"/>
          <w:color w:val="008000"/>
          <w:sz w:val="28"/>
          <w:szCs w:val="28"/>
          <w:lang w:eastAsia="ru-RU"/>
        </w:rPr>
        <w:t> 2 Граждане Российской Федерации проходят военную службу:</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09" type="#_x0000_t75" style="width:20.25pt;height:18pt" o:ole="">
            <v:imagedata r:id="rId6" o:title=""/>
          </v:shape>
          <w:control r:id="rId12" w:name="DefaultOcxName5" w:shapeid="_x0000_i1209"/>
        </w:object>
      </w:r>
      <w:r w:rsidRPr="00A62627">
        <w:rPr>
          <w:rFonts w:ascii="Times New Roman" w:eastAsia="Times New Roman" w:hAnsi="Times New Roman" w:cs="Times New Roman"/>
          <w:color w:val="008000"/>
          <w:sz w:val="28"/>
          <w:szCs w:val="28"/>
          <w:lang w:eastAsia="ru-RU"/>
        </w:rPr>
        <w:t> в) только в добровольном порядке (по контракту);</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08" type="#_x0000_t75" style="width:20.25pt;height:18pt" o:ole="">
            <v:imagedata r:id="rId6" o:title=""/>
          </v:shape>
          <w:control r:id="rId13" w:name="DefaultOcxName6" w:shapeid="_x0000_i1208"/>
        </w:object>
      </w:r>
      <w:r w:rsidRPr="00A62627">
        <w:rPr>
          <w:rFonts w:ascii="Times New Roman" w:eastAsia="Times New Roman" w:hAnsi="Times New Roman" w:cs="Times New Roman"/>
          <w:color w:val="008000"/>
          <w:sz w:val="28"/>
          <w:szCs w:val="28"/>
          <w:lang w:eastAsia="ru-RU"/>
        </w:rPr>
        <w:t> г) в порядке воинской повинности.</w:t>
      </w:r>
    </w:p>
    <w:p w:rsidR="00A62627" w:rsidRPr="00A62627" w:rsidRDefault="00A62627" w:rsidP="00A62627">
      <w:pPr>
        <w:shd w:val="clear" w:color="auto" w:fill="FFFFFF"/>
        <w:spacing w:after="0" w:line="240" w:lineRule="auto"/>
        <w:rPr>
          <w:rFonts w:ascii="Times New Roman" w:eastAsia="Times New Roman" w:hAnsi="Times New Roman" w:cs="Times New Roman"/>
          <w:color w:val="333333"/>
          <w:sz w:val="28"/>
          <w:szCs w:val="28"/>
          <w:lang w:eastAsia="ru-RU"/>
        </w:rPr>
      </w:pPr>
      <w:r w:rsidRPr="00A62627">
        <w:rPr>
          <w:rFonts w:ascii="Times New Roman" w:eastAsia="Times New Roman" w:hAnsi="Times New Roman" w:cs="Times New Roman"/>
          <w:b/>
          <w:bCs/>
          <w:color w:val="000099"/>
          <w:sz w:val="28"/>
          <w:szCs w:val="28"/>
          <w:lang w:eastAsia="ru-RU"/>
        </w:rPr>
        <w:t>Вопрос № 3</w:t>
      </w:r>
      <w:r w:rsidRPr="00A62627">
        <w:rPr>
          <w:rFonts w:ascii="Times New Roman" w:eastAsia="Times New Roman" w:hAnsi="Times New Roman" w:cs="Times New Roman"/>
          <w:color w:val="008000"/>
          <w:sz w:val="28"/>
          <w:szCs w:val="28"/>
          <w:lang w:eastAsia="ru-RU"/>
        </w:rPr>
        <w:br/>
      </w:r>
    </w:p>
    <w:p w:rsidR="00A62627" w:rsidRPr="00A62627" w:rsidRDefault="00A62627" w:rsidP="00A6262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62627">
        <w:rPr>
          <w:rFonts w:ascii="Times New Roman" w:eastAsia="Times New Roman" w:hAnsi="Times New Roman" w:cs="Times New Roman"/>
          <w:color w:val="333333"/>
          <w:sz w:val="28"/>
          <w:szCs w:val="28"/>
          <w:lang w:eastAsia="ru-RU"/>
        </w:rPr>
        <w:t xml:space="preserve">3Комиссия по постановке граждан на воинский учет </w:t>
      </w:r>
      <w:proofErr w:type="gramStart"/>
      <w:r w:rsidRPr="00A62627">
        <w:rPr>
          <w:rFonts w:ascii="Times New Roman" w:eastAsia="Times New Roman" w:hAnsi="Times New Roman" w:cs="Times New Roman"/>
          <w:color w:val="333333"/>
          <w:sz w:val="28"/>
          <w:szCs w:val="28"/>
          <w:lang w:eastAsia="ru-RU"/>
        </w:rPr>
        <w:t>предусмотрена</w:t>
      </w:r>
      <w:proofErr w:type="gramEnd"/>
      <w:r w:rsidRPr="00A62627">
        <w:rPr>
          <w:rFonts w:ascii="Times New Roman" w:eastAsia="Times New Roman" w:hAnsi="Times New Roman" w:cs="Times New Roman"/>
          <w:color w:val="333333"/>
          <w:sz w:val="28"/>
          <w:szCs w:val="28"/>
          <w:lang w:eastAsia="ru-RU"/>
        </w:rPr>
        <w:t xml:space="preserve"> в следующем составе:</w:t>
      </w:r>
    </w:p>
    <w:p w:rsidR="00A62627" w:rsidRPr="00A62627" w:rsidRDefault="00A62627" w:rsidP="00A62627">
      <w:pPr>
        <w:shd w:val="clear" w:color="auto" w:fill="FFFFFF"/>
        <w:spacing w:line="240" w:lineRule="auto"/>
        <w:rPr>
          <w:rFonts w:ascii="Times New Roman" w:eastAsia="Times New Roman" w:hAnsi="Times New Roman" w:cs="Times New Roman"/>
          <w:color w:val="008000"/>
          <w:sz w:val="28"/>
          <w:szCs w:val="28"/>
          <w:lang w:eastAsia="ru-RU"/>
        </w:rPr>
      </w:pPr>
      <w:r w:rsidRPr="00A62627">
        <w:rPr>
          <w:rFonts w:ascii="Times New Roman" w:eastAsia="Times New Roman" w:hAnsi="Times New Roman" w:cs="Times New Roman"/>
          <w:color w:val="008000"/>
          <w:sz w:val="28"/>
          <w:szCs w:val="28"/>
          <w:lang w:eastAsia="ru-RU"/>
        </w:rPr>
        <w:object w:dxaOrig="225" w:dyaOrig="225">
          <v:shape id="_x0000_i1207" type="#_x0000_t75" style="width:20.25pt;height:18pt" o:ole="">
            <v:imagedata r:id="rId6" o:title=""/>
          </v:shape>
          <w:control r:id="rId14" w:name="DefaultOcxName7" w:shapeid="_x0000_i1207"/>
        </w:object>
      </w:r>
      <w:r w:rsidRPr="00A62627">
        <w:rPr>
          <w:rFonts w:ascii="Times New Roman" w:eastAsia="Times New Roman" w:hAnsi="Times New Roman" w:cs="Times New Roman"/>
          <w:color w:val="008000"/>
          <w:sz w:val="28"/>
          <w:szCs w:val="28"/>
          <w:lang w:eastAsia="ru-RU"/>
        </w:rPr>
        <w:t> а) заместитель руководителя местной администрации, военный комиссар района, руководитель органа внутренних дел района, секретарь комиссии, врачи-специалисты;</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06" type="#_x0000_t75" style="width:20.25pt;height:18pt" o:ole="">
            <v:imagedata r:id="rId6" o:title=""/>
          </v:shape>
          <w:control r:id="rId15" w:name="DefaultOcxName8" w:shapeid="_x0000_i1206"/>
        </w:object>
      </w:r>
      <w:r w:rsidRPr="00A62627">
        <w:rPr>
          <w:rFonts w:ascii="Times New Roman" w:eastAsia="Times New Roman" w:hAnsi="Times New Roman" w:cs="Times New Roman"/>
          <w:color w:val="008000"/>
          <w:sz w:val="28"/>
          <w:szCs w:val="28"/>
          <w:lang w:eastAsia="ru-RU"/>
        </w:rPr>
        <w:t> б) военный комиссар района или его заместитель, представитель местной администрации, специалист по профессиональному психологическому отбору, секретарь комиссии, врачи-специалисты;</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05" type="#_x0000_t75" style="width:20.25pt;height:18pt" o:ole="">
            <v:imagedata r:id="rId6" o:title=""/>
          </v:shape>
          <w:control r:id="rId16" w:name="DefaultOcxName9" w:shapeid="_x0000_i1205"/>
        </w:object>
      </w:r>
      <w:r w:rsidRPr="00A62627">
        <w:rPr>
          <w:rFonts w:ascii="Times New Roman" w:eastAsia="Times New Roman" w:hAnsi="Times New Roman" w:cs="Times New Roman"/>
          <w:color w:val="008000"/>
          <w:sz w:val="28"/>
          <w:szCs w:val="28"/>
          <w:lang w:eastAsia="ru-RU"/>
        </w:rPr>
        <w:t xml:space="preserve"> в) заместитель военного комиссара района, специалист по </w:t>
      </w:r>
      <w:r w:rsidRPr="00A62627">
        <w:rPr>
          <w:rFonts w:ascii="Times New Roman" w:eastAsia="Times New Roman" w:hAnsi="Times New Roman" w:cs="Times New Roman"/>
          <w:color w:val="008000"/>
          <w:sz w:val="28"/>
          <w:szCs w:val="28"/>
          <w:lang w:eastAsia="ru-RU"/>
        </w:rPr>
        <w:lastRenderedPageBreak/>
        <w:t>профессиональному психологическому отбору, секретарь комиссии, врачи-специалисты.</w:t>
      </w:r>
    </w:p>
    <w:p w:rsidR="00A62627" w:rsidRPr="00A62627" w:rsidRDefault="00A62627" w:rsidP="00A62627">
      <w:pPr>
        <w:shd w:val="clear" w:color="auto" w:fill="FFFFFF"/>
        <w:spacing w:after="0" w:line="240" w:lineRule="auto"/>
        <w:rPr>
          <w:rFonts w:ascii="Times New Roman" w:eastAsia="Times New Roman" w:hAnsi="Times New Roman" w:cs="Times New Roman"/>
          <w:color w:val="333333"/>
          <w:sz w:val="28"/>
          <w:szCs w:val="28"/>
          <w:lang w:eastAsia="ru-RU"/>
        </w:rPr>
      </w:pPr>
      <w:r w:rsidRPr="00A62627">
        <w:rPr>
          <w:rFonts w:ascii="Times New Roman" w:eastAsia="Times New Roman" w:hAnsi="Times New Roman" w:cs="Times New Roman"/>
          <w:b/>
          <w:bCs/>
          <w:color w:val="000099"/>
          <w:sz w:val="28"/>
          <w:szCs w:val="28"/>
          <w:lang w:eastAsia="ru-RU"/>
        </w:rPr>
        <w:t>Вопрос № 4</w:t>
      </w:r>
      <w:r w:rsidRPr="00A62627">
        <w:rPr>
          <w:rFonts w:ascii="Times New Roman" w:eastAsia="Times New Roman" w:hAnsi="Times New Roman" w:cs="Times New Roman"/>
          <w:color w:val="008000"/>
          <w:sz w:val="28"/>
          <w:szCs w:val="28"/>
          <w:lang w:eastAsia="ru-RU"/>
        </w:rPr>
        <w:br/>
      </w:r>
    </w:p>
    <w:p w:rsidR="00A62627" w:rsidRPr="00A62627" w:rsidRDefault="00A62627" w:rsidP="00A6262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62627">
        <w:rPr>
          <w:rFonts w:ascii="Times New Roman" w:eastAsia="Times New Roman" w:hAnsi="Times New Roman" w:cs="Times New Roman"/>
          <w:color w:val="333333"/>
          <w:sz w:val="28"/>
          <w:szCs w:val="28"/>
          <w:lang w:eastAsia="ru-RU"/>
        </w:rPr>
        <w:t>4</w:t>
      </w:r>
      <w:proofErr w:type="gramStart"/>
      <w:r w:rsidRPr="00A62627">
        <w:rPr>
          <w:rFonts w:ascii="Times New Roman" w:eastAsia="Times New Roman" w:hAnsi="Times New Roman" w:cs="Times New Roman"/>
          <w:color w:val="333333"/>
          <w:sz w:val="28"/>
          <w:szCs w:val="28"/>
          <w:lang w:eastAsia="ru-RU"/>
        </w:rPr>
        <w:t xml:space="preserve"> К</w:t>
      </w:r>
      <w:proofErr w:type="gramEnd"/>
      <w:r w:rsidRPr="00A62627">
        <w:rPr>
          <w:rFonts w:ascii="Times New Roman" w:eastAsia="Times New Roman" w:hAnsi="Times New Roman" w:cs="Times New Roman"/>
          <w:color w:val="333333"/>
          <w:sz w:val="28"/>
          <w:szCs w:val="28"/>
          <w:lang w:eastAsia="ru-RU"/>
        </w:rPr>
        <w:t>акие из указанных ниже причин (при условии документального подтверждения) являются уважительными для неявки по вызову военкомата)</w:t>
      </w:r>
    </w:p>
    <w:p w:rsidR="00A62627" w:rsidRPr="00A62627" w:rsidRDefault="00A62627" w:rsidP="00A62627">
      <w:pPr>
        <w:shd w:val="clear" w:color="auto" w:fill="FFFFFF"/>
        <w:spacing w:line="240" w:lineRule="auto"/>
        <w:rPr>
          <w:rFonts w:ascii="Times New Roman" w:eastAsia="Times New Roman" w:hAnsi="Times New Roman" w:cs="Times New Roman"/>
          <w:color w:val="008000"/>
          <w:sz w:val="28"/>
          <w:szCs w:val="28"/>
          <w:lang w:eastAsia="ru-RU"/>
        </w:rPr>
      </w:pPr>
      <w:r w:rsidRPr="00A62627">
        <w:rPr>
          <w:rFonts w:ascii="Times New Roman" w:eastAsia="Times New Roman" w:hAnsi="Times New Roman" w:cs="Times New Roman"/>
          <w:color w:val="008000"/>
          <w:sz w:val="28"/>
          <w:szCs w:val="28"/>
          <w:lang w:eastAsia="ru-RU"/>
        </w:rPr>
        <w:object w:dxaOrig="225" w:dyaOrig="225">
          <v:shape id="_x0000_i1204" type="#_x0000_t75" style="width:20.25pt;height:18pt" o:ole="">
            <v:imagedata r:id="rId17" o:title=""/>
          </v:shape>
          <w:control r:id="rId18" w:name="DefaultOcxName10" w:shapeid="_x0000_i1204"/>
        </w:object>
      </w:r>
      <w:r w:rsidRPr="00A62627">
        <w:rPr>
          <w:rFonts w:ascii="Times New Roman" w:eastAsia="Times New Roman" w:hAnsi="Times New Roman" w:cs="Times New Roman"/>
          <w:color w:val="008000"/>
          <w:sz w:val="28"/>
          <w:szCs w:val="28"/>
          <w:lang w:eastAsia="ru-RU"/>
        </w:rPr>
        <w:t> а) заболевание или увечье, связанное с утратой трудоспособности;</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03" type="#_x0000_t75" style="width:20.25pt;height:18pt" o:ole="">
            <v:imagedata r:id="rId17" o:title=""/>
          </v:shape>
          <w:control r:id="rId19" w:name="DefaultOcxName11" w:shapeid="_x0000_i1203"/>
        </w:object>
      </w:r>
      <w:r w:rsidRPr="00A62627">
        <w:rPr>
          <w:rFonts w:ascii="Times New Roman" w:eastAsia="Times New Roman" w:hAnsi="Times New Roman" w:cs="Times New Roman"/>
          <w:color w:val="008000"/>
          <w:sz w:val="28"/>
          <w:szCs w:val="28"/>
          <w:lang w:eastAsia="ru-RU"/>
        </w:rPr>
        <w:t> б) тяжелое состояние здоровья близких родственников (отца, матери, жены, мужа, сына, дочери, родного брата, родной сестры, дедушки, бабушки, усыновителя) либо участие в их похоронах;</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02" type="#_x0000_t75" style="width:20.25pt;height:18pt" o:ole="">
            <v:imagedata r:id="rId17" o:title=""/>
          </v:shape>
          <w:control r:id="rId20" w:name="DefaultOcxName12" w:shapeid="_x0000_i1202"/>
        </w:object>
      </w:r>
      <w:r w:rsidRPr="00A62627">
        <w:rPr>
          <w:rFonts w:ascii="Times New Roman" w:eastAsia="Times New Roman" w:hAnsi="Times New Roman" w:cs="Times New Roman"/>
          <w:color w:val="008000"/>
          <w:sz w:val="28"/>
          <w:szCs w:val="28"/>
          <w:lang w:eastAsia="ru-RU"/>
        </w:rPr>
        <w:t> в) нахождение в отпуске или в командировке;</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01" type="#_x0000_t75" style="width:20.25pt;height:18pt" o:ole="">
            <v:imagedata r:id="rId17" o:title=""/>
          </v:shape>
          <w:control r:id="rId21" w:name="DefaultOcxName13" w:shapeid="_x0000_i1201"/>
        </w:object>
      </w:r>
      <w:r w:rsidRPr="00A62627">
        <w:rPr>
          <w:rFonts w:ascii="Times New Roman" w:eastAsia="Times New Roman" w:hAnsi="Times New Roman" w:cs="Times New Roman"/>
          <w:color w:val="008000"/>
          <w:sz w:val="28"/>
          <w:szCs w:val="28"/>
          <w:lang w:eastAsia="ru-RU"/>
        </w:rPr>
        <w:t xml:space="preserve"> г) </w:t>
      </w:r>
      <w:proofErr w:type="spellStart"/>
      <w:r w:rsidRPr="00A62627">
        <w:rPr>
          <w:rFonts w:ascii="Times New Roman" w:eastAsia="Times New Roman" w:hAnsi="Times New Roman" w:cs="Times New Roman"/>
          <w:color w:val="008000"/>
          <w:sz w:val="28"/>
          <w:szCs w:val="28"/>
          <w:lang w:eastAsia="ru-RU"/>
        </w:rPr>
        <w:t>препятствyеюийшее</w:t>
      </w:r>
      <w:proofErr w:type="spellEnd"/>
      <w:r w:rsidRPr="00A62627">
        <w:rPr>
          <w:rFonts w:ascii="Times New Roman" w:eastAsia="Times New Roman" w:hAnsi="Times New Roman" w:cs="Times New Roman"/>
          <w:color w:val="008000"/>
          <w:sz w:val="28"/>
          <w:szCs w:val="28"/>
          <w:lang w:eastAsia="ru-RU"/>
        </w:rPr>
        <w:t xml:space="preserve"> в результате действия непреодолимой </w:t>
      </w:r>
      <w:proofErr w:type="spellStart"/>
      <w:r w:rsidRPr="00A62627">
        <w:rPr>
          <w:rFonts w:ascii="Times New Roman" w:eastAsia="Times New Roman" w:hAnsi="Times New Roman" w:cs="Times New Roman"/>
          <w:color w:val="008000"/>
          <w:sz w:val="28"/>
          <w:szCs w:val="28"/>
          <w:lang w:eastAsia="ru-RU"/>
        </w:rPr>
        <w:t>силы</w:t>
      </w:r>
      <w:proofErr w:type="gramStart"/>
      <w:r w:rsidRPr="00A62627">
        <w:rPr>
          <w:rFonts w:ascii="Times New Roman" w:eastAsia="Times New Roman" w:hAnsi="Times New Roman" w:cs="Times New Roman"/>
          <w:color w:val="008000"/>
          <w:sz w:val="28"/>
          <w:szCs w:val="28"/>
          <w:lang w:eastAsia="ru-RU"/>
        </w:rPr>
        <w:t>,м</w:t>
      </w:r>
      <w:proofErr w:type="gramEnd"/>
      <w:r w:rsidRPr="00A62627">
        <w:rPr>
          <w:rFonts w:ascii="Times New Roman" w:eastAsia="Times New Roman" w:hAnsi="Times New Roman" w:cs="Times New Roman"/>
          <w:color w:val="008000"/>
          <w:sz w:val="28"/>
          <w:szCs w:val="28"/>
          <w:lang w:eastAsia="ru-RU"/>
        </w:rPr>
        <w:t>и</w:t>
      </w:r>
      <w:proofErr w:type="spellEnd"/>
      <w:r w:rsidRPr="00A62627">
        <w:rPr>
          <w:rFonts w:ascii="Times New Roman" w:eastAsia="Times New Roman" w:hAnsi="Times New Roman" w:cs="Times New Roman"/>
          <w:color w:val="008000"/>
          <w:sz w:val="28"/>
          <w:szCs w:val="28"/>
          <w:lang w:eastAsia="ru-RU"/>
        </w:rPr>
        <w:t xml:space="preserve"> иное обстоятельство, не зависящее от воли гражданина;</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200" type="#_x0000_t75" style="width:20.25pt;height:18pt" o:ole="">
            <v:imagedata r:id="rId17" o:title=""/>
          </v:shape>
          <w:control r:id="rId22" w:name="DefaultOcxName14" w:shapeid="_x0000_i1200"/>
        </w:object>
      </w:r>
      <w:r w:rsidRPr="00A62627">
        <w:rPr>
          <w:rFonts w:ascii="Times New Roman" w:eastAsia="Times New Roman" w:hAnsi="Times New Roman" w:cs="Times New Roman"/>
          <w:color w:val="008000"/>
          <w:sz w:val="28"/>
          <w:szCs w:val="28"/>
          <w:lang w:eastAsia="ru-RU"/>
        </w:rPr>
        <w:t> </w:t>
      </w:r>
      <w:proofErr w:type="spellStart"/>
      <w:r w:rsidRPr="00A62627">
        <w:rPr>
          <w:rFonts w:ascii="Times New Roman" w:eastAsia="Times New Roman" w:hAnsi="Times New Roman" w:cs="Times New Roman"/>
          <w:color w:val="008000"/>
          <w:sz w:val="28"/>
          <w:szCs w:val="28"/>
          <w:lang w:eastAsia="ru-RU"/>
        </w:rPr>
        <w:t>д</w:t>
      </w:r>
      <w:proofErr w:type="spellEnd"/>
      <w:r w:rsidRPr="00A62627">
        <w:rPr>
          <w:rFonts w:ascii="Times New Roman" w:eastAsia="Times New Roman" w:hAnsi="Times New Roman" w:cs="Times New Roman"/>
          <w:color w:val="008000"/>
          <w:sz w:val="28"/>
          <w:szCs w:val="28"/>
          <w:lang w:eastAsia="ru-RU"/>
        </w:rPr>
        <w:t>) свадьба близко родственника;</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199" type="#_x0000_t75" style="width:20.25pt;height:18pt" o:ole="">
            <v:imagedata r:id="rId17" o:title=""/>
          </v:shape>
          <w:control r:id="rId23" w:name="DefaultOcxName15" w:shapeid="_x0000_i1199"/>
        </w:object>
      </w:r>
      <w:r w:rsidRPr="00A62627">
        <w:rPr>
          <w:rFonts w:ascii="Times New Roman" w:eastAsia="Times New Roman" w:hAnsi="Times New Roman" w:cs="Times New Roman"/>
          <w:color w:val="008000"/>
          <w:sz w:val="28"/>
          <w:szCs w:val="28"/>
          <w:lang w:eastAsia="ru-RU"/>
        </w:rPr>
        <w:t> е) иные причины, признанные уважительными призывной комиссией, комиссией по первоначальной постановке на воинский учёт или судом;</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198" type="#_x0000_t75" style="width:20.25pt;height:18pt" o:ole="">
            <v:imagedata r:id="rId17" o:title=""/>
          </v:shape>
          <w:control r:id="rId24" w:name="DefaultOcxName16" w:shapeid="_x0000_i1198"/>
        </w:object>
      </w:r>
      <w:r w:rsidRPr="00A62627">
        <w:rPr>
          <w:rFonts w:ascii="Times New Roman" w:eastAsia="Times New Roman" w:hAnsi="Times New Roman" w:cs="Times New Roman"/>
          <w:color w:val="008000"/>
          <w:sz w:val="28"/>
          <w:szCs w:val="28"/>
          <w:lang w:eastAsia="ru-RU"/>
        </w:rPr>
        <w:t> ж) участие в спортивном соревновании.</w:t>
      </w:r>
    </w:p>
    <w:p w:rsidR="00A62627" w:rsidRPr="00A62627" w:rsidRDefault="00A62627" w:rsidP="00A62627">
      <w:pPr>
        <w:shd w:val="clear" w:color="auto" w:fill="FFFFFF"/>
        <w:spacing w:after="0" w:line="240" w:lineRule="auto"/>
        <w:rPr>
          <w:rFonts w:ascii="Times New Roman" w:eastAsia="Times New Roman" w:hAnsi="Times New Roman" w:cs="Times New Roman"/>
          <w:color w:val="333333"/>
          <w:sz w:val="28"/>
          <w:szCs w:val="28"/>
          <w:lang w:eastAsia="ru-RU"/>
        </w:rPr>
      </w:pPr>
      <w:r w:rsidRPr="00A62627">
        <w:rPr>
          <w:rFonts w:ascii="Times New Roman" w:eastAsia="Times New Roman" w:hAnsi="Times New Roman" w:cs="Times New Roman"/>
          <w:b/>
          <w:bCs/>
          <w:color w:val="000099"/>
          <w:sz w:val="28"/>
          <w:szCs w:val="28"/>
          <w:lang w:eastAsia="ru-RU"/>
        </w:rPr>
        <w:t>Вопрос № 5</w:t>
      </w:r>
      <w:r w:rsidRPr="00A62627">
        <w:rPr>
          <w:rFonts w:ascii="Times New Roman" w:eastAsia="Times New Roman" w:hAnsi="Times New Roman" w:cs="Times New Roman"/>
          <w:color w:val="008000"/>
          <w:sz w:val="28"/>
          <w:szCs w:val="28"/>
          <w:lang w:eastAsia="ru-RU"/>
        </w:rPr>
        <w:br/>
      </w:r>
    </w:p>
    <w:p w:rsidR="00A62627" w:rsidRPr="00A62627" w:rsidRDefault="00A62627" w:rsidP="00A6262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62627">
        <w:rPr>
          <w:rFonts w:ascii="Times New Roman" w:eastAsia="Times New Roman" w:hAnsi="Times New Roman" w:cs="Times New Roman"/>
          <w:color w:val="333333"/>
          <w:sz w:val="28"/>
          <w:szCs w:val="28"/>
          <w:lang w:eastAsia="ru-RU"/>
        </w:rPr>
        <w:t>5 Профессиональный психологический отбор граждан, призываемых на военную службу, осуществляется с целью:</w:t>
      </w:r>
    </w:p>
    <w:p w:rsidR="00A62627" w:rsidRPr="00A62627" w:rsidRDefault="00A62627" w:rsidP="00A62627">
      <w:pPr>
        <w:shd w:val="clear" w:color="auto" w:fill="FFFFFF"/>
        <w:spacing w:line="240" w:lineRule="auto"/>
        <w:rPr>
          <w:rFonts w:ascii="Times New Roman" w:eastAsia="Times New Roman" w:hAnsi="Times New Roman" w:cs="Times New Roman"/>
          <w:color w:val="008000"/>
          <w:sz w:val="28"/>
          <w:szCs w:val="28"/>
          <w:lang w:eastAsia="ru-RU"/>
        </w:rPr>
      </w:pPr>
      <w:r w:rsidRPr="00A62627">
        <w:rPr>
          <w:rFonts w:ascii="Times New Roman" w:eastAsia="Times New Roman" w:hAnsi="Times New Roman" w:cs="Times New Roman"/>
          <w:color w:val="008000"/>
          <w:sz w:val="28"/>
          <w:szCs w:val="28"/>
          <w:lang w:eastAsia="ru-RU"/>
        </w:rPr>
        <w:object w:dxaOrig="225" w:dyaOrig="225">
          <v:shape id="_x0000_i1197" type="#_x0000_t75" style="width:20.25pt;height:18pt" o:ole="">
            <v:imagedata r:id="rId6" o:title=""/>
          </v:shape>
          <w:control r:id="rId25" w:name="DefaultOcxName17" w:shapeid="_x0000_i1197"/>
        </w:object>
      </w:r>
      <w:r w:rsidRPr="00A62627">
        <w:rPr>
          <w:rFonts w:ascii="Times New Roman" w:eastAsia="Times New Roman" w:hAnsi="Times New Roman" w:cs="Times New Roman"/>
          <w:color w:val="008000"/>
          <w:sz w:val="28"/>
          <w:szCs w:val="28"/>
          <w:lang w:eastAsia="ru-RU"/>
        </w:rPr>
        <w:t> а) определения индивидуального физического развития призывников, так как с первых дней военной службы они испытывают значительные нагрузки;</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196" type="#_x0000_t75" style="width:20.25pt;height:18pt" o:ole="">
            <v:imagedata r:id="rId6" o:title=""/>
          </v:shape>
          <w:control r:id="rId26" w:name="DefaultOcxName18" w:shapeid="_x0000_i1196"/>
        </w:object>
      </w:r>
      <w:r w:rsidRPr="00A62627">
        <w:rPr>
          <w:rFonts w:ascii="Times New Roman" w:eastAsia="Times New Roman" w:hAnsi="Times New Roman" w:cs="Times New Roman"/>
          <w:color w:val="00D000"/>
          <w:sz w:val="28"/>
          <w:szCs w:val="28"/>
          <w:lang w:eastAsia="ru-RU"/>
        </w:rPr>
        <w:t> б) обеспечения соответствия индивидуально-психологических каче</w:t>
      </w:r>
      <w:proofErr w:type="gramStart"/>
      <w:r w:rsidRPr="00A62627">
        <w:rPr>
          <w:rFonts w:ascii="Times New Roman" w:eastAsia="Times New Roman" w:hAnsi="Times New Roman" w:cs="Times New Roman"/>
          <w:color w:val="00D000"/>
          <w:sz w:val="28"/>
          <w:szCs w:val="28"/>
          <w:lang w:eastAsia="ru-RU"/>
        </w:rPr>
        <w:t>ств гр</w:t>
      </w:r>
      <w:proofErr w:type="gramEnd"/>
      <w:r w:rsidRPr="00A62627">
        <w:rPr>
          <w:rFonts w:ascii="Times New Roman" w:eastAsia="Times New Roman" w:hAnsi="Times New Roman" w:cs="Times New Roman"/>
          <w:color w:val="00D000"/>
          <w:sz w:val="28"/>
          <w:szCs w:val="28"/>
          <w:lang w:eastAsia="ru-RU"/>
        </w:rPr>
        <w:t>аждан, призываемых на военную службу, современным требованиям в Вооруженных Силах Российской Федерации;</w:t>
      </w:r>
      <w:r w:rsidRPr="00A62627">
        <w:rPr>
          <w:rFonts w:ascii="Times New Roman" w:eastAsia="Times New Roman" w:hAnsi="Times New Roman" w:cs="Times New Roman"/>
          <w:color w:val="008000"/>
          <w:sz w:val="28"/>
          <w:szCs w:val="28"/>
          <w:lang w:eastAsia="ru-RU"/>
        </w:rPr>
        <w:br/>
      </w:r>
      <w:r w:rsidRPr="00A62627">
        <w:rPr>
          <w:rFonts w:ascii="Times New Roman" w:eastAsia="Times New Roman" w:hAnsi="Times New Roman" w:cs="Times New Roman"/>
          <w:color w:val="008000"/>
          <w:sz w:val="28"/>
          <w:szCs w:val="28"/>
          <w:lang w:eastAsia="ru-RU"/>
        </w:rPr>
        <w:object w:dxaOrig="225" w:dyaOrig="225">
          <v:shape id="_x0000_i1195" type="#_x0000_t75" style="width:20.25pt;height:18pt" o:ole="">
            <v:imagedata r:id="rId6" o:title=""/>
          </v:shape>
          <w:control r:id="rId27" w:name="DefaultOcxName19" w:shapeid="_x0000_i1195"/>
        </w:object>
      </w:r>
      <w:r w:rsidRPr="00A62627">
        <w:rPr>
          <w:rFonts w:ascii="Times New Roman" w:eastAsia="Times New Roman" w:hAnsi="Times New Roman" w:cs="Times New Roman"/>
          <w:color w:val="008000"/>
          <w:sz w:val="28"/>
          <w:szCs w:val="28"/>
          <w:lang w:eastAsia="ru-RU"/>
        </w:rPr>
        <w:t> в) определения качества освоения дополнительных образовательных программ по военной подготовке.</w:t>
      </w:r>
    </w:p>
    <w:p w:rsidR="00A62627" w:rsidRPr="00A62627" w:rsidRDefault="00A62627" w:rsidP="008D276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1D1D1B"/>
          <w:sz w:val="28"/>
          <w:szCs w:val="28"/>
          <w:lang w:eastAsia="ru-RU"/>
        </w:rPr>
      </w:pPr>
    </w:p>
    <w:sectPr w:rsidR="00A62627" w:rsidRPr="00A62627" w:rsidSect="00707B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9366A"/>
    <w:multiLevelType w:val="multilevel"/>
    <w:tmpl w:val="88464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1371F"/>
    <w:multiLevelType w:val="multilevel"/>
    <w:tmpl w:val="997E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D400E8"/>
    <w:multiLevelType w:val="multilevel"/>
    <w:tmpl w:val="DE1C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C405F9"/>
    <w:multiLevelType w:val="multilevel"/>
    <w:tmpl w:val="7D30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384A06"/>
    <w:multiLevelType w:val="multilevel"/>
    <w:tmpl w:val="FBD2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2A164C"/>
    <w:multiLevelType w:val="multilevel"/>
    <w:tmpl w:val="9FEE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E438FB"/>
    <w:multiLevelType w:val="multilevel"/>
    <w:tmpl w:val="78C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02A"/>
    <w:rsid w:val="00025918"/>
    <w:rsid w:val="00080748"/>
    <w:rsid w:val="00396B81"/>
    <w:rsid w:val="003D4D34"/>
    <w:rsid w:val="003D5FAD"/>
    <w:rsid w:val="00464BCD"/>
    <w:rsid w:val="00663773"/>
    <w:rsid w:val="006B6C15"/>
    <w:rsid w:val="00707BFA"/>
    <w:rsid w:val="007812BF"/>
    <w:rsid w:val="008D276E"/>
    <w:rsid w:val="00A431B3"/>
    <w:rsid w:val="00A62627"/>
    <w:rsid w:val="00B6768A"/>
    <w:rsid w:val="00BD7CA2"/>
    <w:rsid w:val="00C3000D"/>
    <w:rsid w:val="00DA4E9A"/>
    <w:rsid w:val="00E2194D"/>
    <w:rsid w:val="00EA7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FA"/>
  </w:style>
  <w:style w:type="paragraph" w:styleId="5">
    <w:name w:val="heading 5"/>
    <w:basedOn w:val="a"/>
    <w:link w:val="50"/>
    <w:uiPriority w:val="9"/>
    <w:qFormat/>
    <w:rsid w:val="00EA702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A702A"/>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A7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702A"/>
    <w:rPr>
      <w:color w:val="0000FF"/>
      <w:u w:val="single"/>
    </w:rPr>
  </w:style>
  <w:style w:type="character" w:styleId="a5">
    <w:name w:val="Emphasis"/>
    <w:basedOn w:val="a0"/>
    <w:uiPriority w:val="20"/>
    <w:qFormat/>
    <w:rsid w:val="00EA702A"/>
    <w:rPr>
      <w:i/>
      <w:iCs/>
    </w:rPr>
  </w:style>
  <w:style w:type="character" w:customStyle="1" w:styleId="word-input">
    <w:name w:val="word-input"/>
    <w:basedOn w:val="a0"/>
    <w:rsid w:val="008D276E"/>
  </w:style>
  <w:style w:type="character" w:customStyle="1" w:styleId="send-lesson-errortext">
    <w:name w:val="send-lesson-error__text"/>
    <w:basedOn w:val="a0"/>
    <w:rsid w:val="00E2194D"/>
  </w:style>
  <w:style w:type="character" w:customStyle="1" w:styleId="aspan">
    <w:name w:val="aspan"/>
    <w:basedOn w:val="a0"/>
    <w:rsid w:val="00C3000D"/>
  </w:style>
  <w:style w:type="paragraph" w:styleId="a6">
    <w:name w:val="Balloon Text"/>
    <w:basedOn w:val="a"/>
    <w:link w:val="a7"/>
    <w:uiPriority w:val="99"/>
    <w:semiHidden/>
    <w:unhideWhenUsed/>
    <w:rsid w:val="000807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7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49909">
      <w:bodyDiv w:val="1"/>
      <w:marLeft w:val="0"/>
      <w:marRight w:val="0"/>
      <w:marTop w:val="0"/>
      <w:marBottom w:val="0"/>
      <w:divBdr>
        <w:top w:val="none" w:sz="0" w:space="0" w:color="auto"/>
        <w:left w:val="none" w:sz="0" w:space="0" w:color="auto"/>
        <w:bottom w:val="none" w:sz="0" w:space="0" w:color="auto"/>
        <w:right w:val="none" w:sz="0" w:space="0" w:color="auto"/>
      </w:divBdr>
      <w:divsChild>
        <w:div w:id="2130657124">
          <w:marLeft w:val="0"/>
          <w:marRight w:val="0"/>
          <w:marTop w:val="0"/>
          <w:marBottom w:val="300"/>
          <w:divBdr>
            <w:top w:val="none" w:sz="0" w:space="0" w:color="auto"/>
            <w:left w:val="none" w:sz="0" w:space="0" w:color="auto"/>
            <w:bottom w:val="none" w:sz="0" w:space="0" w:color="auto"/>
            <w:right w:val="none" w:sz="0" w:space="0" w:color="auto"/>
          </w:divBdr>
          <w:divsChild>
            <w:div w:id="1698504779">
              <w:marLeft w:val="0"/>
              <w:marRight w:val="0"/>
              <w:marTop w:val="300"/>
              <w:marBottom w:val="300"/>
              <w:divBdr>
                <w:top w:val="single" w:sz="6" w:space="0" w:color="E1E8ED"/>
                <w:left w:val="single" w:sz="6" w:space="0" w:color="E1E8ED"/>
                <w:bottom w:val="single" w:sz="6" w:space="0" w:color="E1E8ED"/>
                <w:right w:val="single" w:sz="6" w:space="0" w:color="E1E8ED"/>
              </w:divBdr>
              <w:divsChild>
                <w:div w:id="1173911326">
                  <w:marLeft w:val="0"/>
                  <w:marRight w:val="0"/>
                  <w:marTop w:val="0"/>
                  <w:marBottom w:val="0"/>
                  <w:divBdr>
                    <w:top w:val="none" w:sz="0" w:space="0" w:color="auto"/>
                    <w:left w:val="none" w:sz="0" w:space="0" w:color="auto"/>
                    <w:bottom w:val="none" w:sz="0" w:space="0" w:color="auto"/>
                    <w:right w:val="none" w:sz="0" w:space="0" w:color="auto"/>
                  </w:divBdr>
                  <w:divsChild>
                    <w:div w:id="15175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123">
      <w:bodyDiv w:val="1"/>
      <w:marLeft w:val="0"/>
      <w:marRight w:val="0"/>
      <w:marTop w:val="0"/>
      <w:marBottom w:val="0"/>
      <w:divBdr>
        <w:top w:val="none" w:sz="0" w:space="0" w:color="auto"/>
        <w:left w:val="none" w:sz="0" w:space="0" w:color="auto"/>
        <w:bottom w:val="none" w:sz="0" w:space="0" w:color="auto"/>
        <w:right w:val="none" w:sz="0" w:space="0" w:color="auto"/>
      </w:divBdr>
      <w:divsChild>
        <w:div w:id="668485206">
          <w:marLeft w:val="0"/>
          <w:marRight w:val="0"/>
          <w:marTop w:val="0"/>
          <w:marBottom w:val="0"/>
          <w:divBdr>
            <w:top w:val="none" w:sz="0" w:space="0" w:color="auto"/>
            <w:left w:val="none" w:sz="0" w:space="0" w:color="auto"/>
            <w:bottom w:val="none" w:sz="0" w:space="0" w:color="auto"/>
            <w:right w:val="none" w:sz="0" w:space="0" w:color="auto"/>
          </w:divBdr>
          <w:divsChild>
            <w:div w:id="288170191">
              <w:marLeft w:val="0"/>
              <w:marRight w:val="0"/>
              <w:marTop w:val="0"/>
              <w:marBottom w:val="0"/>
              <w:divBdr>
                <w:top w:val="none" w:sz="0" w:space="0" w:color="auto"/>
                <w:left w:val="none" w:sz="0" w:space="0" w:color="auto"/>
                <w:bottom w:val="none" w:sz="0" w:space="0" w:color="auto"/>
                <w:right w:val="none" w:sz="0" w:space="0" w:color="auto"/>
              </w:divBdr>
              <w:divsChild>
                <w:div w:id="1919704404">
                  <w:marLeft w:val="0"/>
                  <w:marRight w:val="0"/>
                  <w:marTop w:val="0"/>
                  <w:marBottom w:val="0"/>
                  <w:divBdr>
                    <w:top w:val="none" w:sz="0" w:space="0" w:color="auto"/>
                    <w:left w:val="none" w:sz="0" w:space="0" w:color="auto"/>
                    <w:bottom w:val="none" w:sz="0" w:space="0" w:color="auto"/>
                    <w:right w:val="none" w:sz="0" w:space="0" w:color="auto"/>
                  </w:divBdr>
                  <w:divsChild>
                    <w:div w:id="1796562370">
                      <w:marLeft w:val="0"/>
                      <w:marRight w:val="0"/>
                      <w:marTop w:val="0"/>
                      <w:marBottom w:val="0"/>
                      <w:divBdr>
                        <w:top w:val="none" w:sz="0" w:space="0" w:color="auto"/>
                        <w:left w:val="none" w:sz="0" w:space="0" w:color="auto"/>
                        <w:bottom w:val="none" w:sz="0" w:space="0" w:color="auto"/>
                        <w:right w:val="none" w:sz="0" w:space="0" w:color="auto"/>
                      </w:divBdr>
                    </w:div>
                    <w:div w:id="18863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6697">
          <w:marLeft w:val="0"/>
          <w:marRight w:val="0"/>
          <w:marTop w:val="495"/>
          <w:marBottom w:val="0"/>
          <w:divBdr>
            <w:top w:val="none" w:sz="0" w:space="0" w:color="auto"/>
            <w:left w:val="none" w:sz="0" w:space="0" w:color="auto"/>
            <w:bottom w:val="none" w:sz="0" w:space="0" w:color="auto"/>
            <w:right w:val="none" w:sz="0" w:space="0" w:color="auto"/>
          </w:divBdr>
          <w:divsChild>
            <w:div w:id="1726832268">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 w:id="862473488">
      <w:bodyDiv w:val="1"/>
      <w:marLeft w:val="0"/>
      <w:marRight w:val="0"/>
      <w:marTop w:val="0"/>
      <w:marBottom w:val="0"/>
      <w:divBdr>
        <w:top w:val="none" w:sz="0" w:space="0" w:color="auto"/>
        <w:left w:val="none" w:sz="0" w:space="0" w:color="auto"/>
        <w:bottom w:val="none" w:sz="0" w:space="0" w:color="auto"/>
        <w:right w:val="none" w:sz="0" w:space="0" w:color="auto"/>
      </w:divBdr>
      <w:divsChild>
        <w:div w:id="103766694">
          <w:marLeft w:val="0"/>
          <w:marRight w:val="0"/>
          <w:marTop w:val="0"/>
          <w:marBottom w:val="0"/>
          <w:divBdr>
            <w:top w:val="none" w:sz="0" w:space="0" w:color="auto"/>
            <w:left w:val="none" w:sz="0" w:space="0" w:color="auto"/>
            <w:bottom w:val="none" w:sz="0" w:space="0" w:color="auto"/>
            <w:right w:val="none" w:sz="0" w:space="0" w:color="auto"/>
          </w:divBdr>
          <w:divsChild>
            <w:div w:id="1197423606">
              <w:marLeft w:val="0"/>
              <w:marRight w:val="0"/>
              <w:marTop w:val="300"/>
              <w:marBottom w:val="300"/>
              <w:divBdr>
                <w:top w:val="none" w:sz="0" w:space="0" w:color="auto"/>
                <w:left w:val="none" w:sz="0" w:space="0" w:color="auto"/>
                <w:bottom w:val="none" w:sz="0" w:space="0" w:color="auto"/>
                <w:right w:val="none" w:sz="0" w:space="0" w:color="auto"/>
              </w:divBdr>
            </w:div>
            <w:div w:id="197467050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00748650">
      <w:bodyDiv w:val="1"/>
      <w:marLeft w:val="0"/>
      <w:marRight w:val="0"/>
      <w:marTop w:val="0"/>
      <w:marBottom w:val="0"/>
      <w:divBdr>
        <w:top w:val="none" w:sz="0" w:space="0" w:color="auto"/>
        <w:left w:val="none" w:sz="0" w:space="0" w:color="auto"/>
        <w:bottom w:val="none" w:sz="0" w:space="0" w:color="auto"/>
        <w:right w:val="none" w:sz="0" w:space="0" w:color="auto"/>
      </w:divBdr>
      <w:divsChild>
        <w:div w:id="661085756">
          <w:marLeft w:val="0"/>
          <w:marRight w:val="0"/>
          <w:marTop w:val="0"/>
          <w:marBottom w:val="0"/>
          <w:divBdr>
            <w:top w:val="none" w:sz="0" w:space="0" w:color="auto"/>
            <w:left w:val="none" w:sz="0" w:space="0" w:color="auto"/>
            <w:bottom w:val="none" w:sz="0" w:space="0" w:color="auto"/>
            <w:right w:val="none" w:sz="0" w:space="0" w:color="auto"/>
          </w:divBdr>
          <w:divsChild>
            <w:div w:id="1671517092">
              <w:marLeft w:val="0"/>
              <w:marRight w:val="0"/>
              <w:marTop w:val="300"/>
              <w:marBottom w:val="300"/>
              <w:divBdr>
                <w:top w:val="none" w:sz="0" w:space="0" w:color="auto"/>
                <w:left w:val="none" w:sz="0" w:space="0" w:color="auto"/>
                <w:bottom w:val="none" w:sz="0" w:space="0" w:color="auto"/>
                <w:right w:val="none" w:sz="0" w:space="0" w:color="auto"/>
              </w:divBdr>
            </w:div>
            <w:div w:id="154023794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06002219">
      <w:bodyDiv w:val="1"/>
      <w:marLeft w:val="0"/>
      <w:marRight w:val="0"/>
      <w:marTop w:val="0"/>
      <w:marBottom w:val="0"/>
      <w:divBdr>
        <w:top w:val="none" w:sz="0" w:space="0" w:color="auto"/>
        <w:left w:val="none" w:sz="0" w:space="0" w:color="auto"/>
        <w:bottom w:val="none" w:sz="0" w:space="0" w:color="auto"/>
        <w:right w:val="none" w:sz="0" w:space="0" w:color="auto"/>
      </w:divBdr>
      <w:divsChild>
        <w:div w:id="2074549231">
          <w:marLeft w:val="0"/>
          <w:marRight w:val="0"/>
          <w:marTop w:val="0"/>
          <w:marBottom w:val="0"/>
          <w:divBdr>
            <w:top w:val="none" w:sz="0" w:space="0" w:color="auto"/>
            <w:left w:val="none" w:sz="0" w:space="0" w:color="auto"/>
            <w:bottom w:val="none" w:sz="0" w:space="0" w:color="auto"/>
            <w:right w:val="none" w:sz="0" w:space="0" w:color="auto"/>
          </w:divBdr>
          <w:divsChild>
            <w:div w:id="132450123">
              <w:marLeft w:val="0"/>
              <w:marRight w:val="0"/>
              <w:marTop w:val="300"/>
              <w:marBottom w:val="300"/>
              <w:divBdr>
                <w:top w:val="none" w:sz="0" w:space="0" w:color="auto"/>
                <w:left w:val="none" w:sz="0" w:space="0" w:color="auto"/>
                <w:bottom w:val="none" w:sz="0" w:space="0" w:color="auto"/>
                <w:right w:val="none" w:sz="0" w:space="0" w:color="auto"/>
              </w:divBdr>
            </w:div>
            <w:div w:id="154922141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63339760">
      <w:bodyDiv w:val="1"/>
      <w:marLeft w:val="0"/>
      <w:marRight w:val="0"/>
      <w:marTop w:val="0"/>
      <w:marBottom w:val="0"/>
      <w:divBdr>
        <w:top w:val="none" w:sz="0" w:space="0" w:color="auto"/>
        <w:left w:val="none" w:sz="0" w:space="0" w:color="auto"/>
        <w:bottom w:val="none" w:sz="0" w:space="0" w:color="auto"/>
        <w:right w:val="none" w:sz="0" w:space="0" w:color="auto"/>
      </w:divBdr>
      <w:divsChild>
        <w:div w:id="1253468214">
          <w:marLeft w:val="0"/>
          <w:marRight w:val="0"/>
          <w:marTop w:val="0"/>
          <w:marBottom w:val="0"/>
          <w:divBdr>
            <w:top w:val="none" w:sz="0" w:space="0" w:color="auto"/>
            <w:left w:val="none" w:sz="0" w:space="0" w:color="auto"/>
            <w:bottom w:val="none" w:sz="0" w:space="0" w:color="auto"/>
            <w:right w:val="none" w:sz="0" w:space="0" w:color="auto"/>
          </w:divBdr>
          <w:divsChild>
            <w:div w:id="382337366">
              <w:marLeft w:val="0"/>
              <w:marRight w:val="0"/>
              <w:marTop w:val="0"/>
              <w:marBottom w:val="0"/>
              <w:divBdr>
                <w:top w:val="none" w:sz="0" w:space="0" w:color="auto"/>
                <w:left w:val="none" w:sz="0" w:space="0" w:color="auto"/>
                <w:bottom w:val="none" w:sz="0" w:space="0" w:color="auto"/>
                <w:right w:val="none" w:sz="0" w:space="0" w:color="auto"/>
              </w:divBdr>
              <w:divsChild>
                <w:div w:id="17204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1755">
          <w:marLeft w:val="0"/>
          <w:marRight w:val="0"/>
          <w:marTop w:val="0"/>
          <w:marBottom w:val="0"/>
          <w:divBdr>
            <w:top w:val="none" w:sz="0" w:space="0" w:color="auto"/>
            <w:left w:val="none" w:sz="0" w:space="0" w:color="auto"/>
            <w:bottom w:val="none" w:sz="0" w:space="0" w:color="auto"/>
            <w:right w:val="none" w:sz="0" w:space="0" w:color="auto"/>
          </w:divBdr>
          <w:divsChild>
            <w:div w:id="10126836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376392508">
      <w:bodyDiv w:val="1"/>
      <w:marLeft w:val="0"/>
      <w:marRight w:val="0"/>
      <w:marTop w:val="0"/>
      <w:marBottom w:val="0"/>
      <w:divBdr>
        <w:top w:val="none" w:sz="0" w:space="0" w:color="auto"/>
        <w:left w:val="none" w:sz="0" w:space="0" w:color="auto"/>
        <w:bottom w:val="none" w:sz="0" w:space="0" w:color="auto"/>
        <w:right w:val="none" w:sz="0" w:space="0" w:color="auto"/>
      </w:divBdr>
      <w:divsChild>
        <w:div w:id="1134560945">
          <w:marLeft w:val="0"/>
          <w:marRight w:val="0"/>
          <w:marTop w:val="0"/>
          <w:marBottom w:val="225"/>
          <w:divBdr>
            <w:top w:val="none" w:sz="0" w:space="0" w:color="auto"/>
            <w:left w:val="none" w:sz="0" w:space="0" w:color="auto"/>
            <w:bottom w:val="none" w:sz="0" w:space="0" w:color="auto"/>
            <w:right w:val="none" w:sz="0" w:space="0" w:color="auto"/>
          </w:divBdr>
        </w:div>
        <w:div w:id="801457648">
          <w:marLeft w:val="0"/>
          <w:marRight w:val="0"/>
          <w:marTop w:val="0"/>
          <w:marBottom w:val="225"/>
          <w:divBdr>
            <w:top w:val="none" w:sz="0" w:space="0" w:color="auto"/>
            <w:left w:val="none" w:sz="0" w:space="0" w:color="auto"/>
            <w:bottom w:val="none" w:sz="0" w:space="0" w:color="auto"/>
            <w:right w:val="none" w:sz="0" w:space="0" w:color="auto"/>
          </w:divBdr>
        </w:div>
        <w:div w:id="324628912">
          <w:marLeft w:val="0"/>
          <w:marRight w:val="0"/>
          <w:marTop w:val="0"/>
          <w:marBottom w:val="225"/>
          <w:divBdr>
            <w:top w:val="none" w:sz="0" w:space="0" w:color="auto"/>
            <w:left w:val="none" w:sz="0" w:space="0" w:color="auto"/>
            <w:bottom w:val="none" w:sz="0" w:space="0" w:color="auto"/>
            <w:right w:val="none" w:sz="0" w:space="0" w:color="auto"/>
          </w:divBdr>
        </w:div>
        <w:div w:id="583413943">
          <w:marLeft w:val="0"/>
          <w:marRight w:val="0"/>
          <w:marTop w:val="0"/>
          <w:marBottom w:val="225"/>
          <w:divBdr>
            <w:top w:val="none" w:sz="0" w:space="0" w:color="auto"/>
            <w:left w:val="none" w:sz="0" w:space="0" w:color="auto"/>
            <w:bottom w:val="none" w:sz="0" w:space="0" w:color="auto"/>
            <w:right w:val="none" w:sz="0" w:space="0" w:color="auto"/>
          </w:divBdr>
        </w:div>
        <w:div w:id="1606839155">
          <w:marLeft w:val="0"/>
          <w:marRight w:val="0"/>
          <w:marTop w:val="0"/>
          <w:marBottom w:val="225"/>
          <w:divBdr>
            <w:top w:val="none" w:sz="0" w:space="0" w:color="auto"/>
            <w:left w:val="none" w:sz="0" w:space="0" w:color="auto"/>
            <w:bottom w:val="none" w:sz="0" w:space="0" w:color="auto"/>
            <w:right w:val="none" w:sz="0" w:space="0" w:color="auto"/>
          </w:divBdr>
        </w:div>
      </w:divsChild>
    </w:div>
    <w:div w:id="1764720558">
      <w:bodyDiv w:val="1"/>
      <w:marLeft w:val="0"/>
      <w:marRight w:val="0"/>
      <w:marTop w:val="0"/>
      <w:marBottom w:val="0"/>
      <w:divBdr>
        <w:top w:val="none" w:sz="0" w:space="0" w:color="auto"/>
        <w:left w:val="none" w:sz="0" w:space="0" w:color="auto"/>
        <w:bottom w:val="none" w:sz="0" w:space="0" w:color="auto"/>
        <w:right w:val="none" w:sz="0" w:space="0" w:color="auto"/>
      </w:divBdr>
    </w:div>
    <w:div w:id="1968078210">
      <w:bodyDiv w:val="1"/>
      <w:marLeft w:val="0"/>
      <w:marRight w:val="0"/>
      <w:marTop w:val="0"/>
      <w:marBottom w:val="0"/>
      <w:divBdr>
        <w:top w:val="none" w:sz="0" w:space="0" w:color="auto"/>
        <w:left w:val="none" w:sz="0" w:space="0" w:color="auto"/>
        <w:bottom w:val="none" w:sz="0" w:space="0" w:color="auto"/>
        <w:right w:val="none" w:sz="0" w:space="0" w:color="auto"/>
      </w:divBdr>
      <w:divsChild>
        <w:div w:id="280577508">
          <w:marLeft w:val="0"/>
          <w:marRight w:val="0"/>
          <w:marTop w:val="0"/>
          <w:marBottom w:val="225"/>
          <w:divBdr>
            <w:top w:val="none" w:sz="0" w:space="0" w:color="auto"/>
            <w:left w:val="none" w:sz="0" w:space="0" w:color="auto"/>
            <w:bottom w:val="none" w:sz="0" w:space="0" w:color="auto"/>
            <w:right w:val="none" w:sz="0" w:space="0" w:color="auto"/>
          </w:divBdr>
        </w:div>
        <w:div w:id="1561089886">
          <w:marLeft w:val="0"/>
          <w:marRight w:val="0"/>
          <w:marTop w:val="0"/>
          <w:marBottom w:val="225"/>
          <w:divBdr>
            <w:top w:val="none" w:sz="0" w:space="0" w:color="auto"/>
            <w:left w:val="none" w:sz="0" w:space="0" w:color="auto"/>
            <w:bottom w:val="none" w:sz="0" w:space="0" w:color="auto"/>
            <w:right w:val="none" w:sz="0" w:space="0" w:color="auto"/>
          </w:divBdr>
        </w:div>
        <w:div w:id="1689257233">
          <w:marLeft w:val="0"/>
          <w:marRight w:val="0"/>
          <w:marTop w:val="0"/>
          <w:marBottom w:val="225"/>
          <w:divBdr>
            <w:top w:val="none" w:sz="0" w:space="0" w:color="auto"/>
            <w:left w:val="none" w:sz="0" w:space="0" w:color="auto"/>
            <w:bottom w:val="none" w:sz="0" w:space="0" w:color="auto"/>
            <w:right w:val="none" w:sz="0" w:space="0" w:color="auto"/>
          </w:divBdr>
        </w:div>
        <w:div w:id="1882012443">
          <w:marLeft w:val="0"/>
          <w:marRight w:val="0"/>
          <w:marTop w:val="0"/>
          <w:marBottom w:val="225"/>
          <w:divBdr>
            <w:top w:val="none" w:sz="0" w:space="0" w:color="auto"/>
            <w:left w:val="none" w:sz="0" w:space="0" w:color="auto"/>
            <w:bottom w:val="none" w:sz="0" w:space="0" w:color="auto"/>
            <w:right w:val="none" w:sz="0" w:space="0" w:color="auto"/>
          </w:divBdr>
        </w:div>
        <w:div w:id="5455282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tyles" Target="styles.xml"/><Relationship Id="rId21" Type="http://schemas.openxmlformats.org/officeDocument/2006/relationships/control" Target="activeX/activeX14.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image" Target="media/image2.wmf"/><Relationship Id="rId25"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10.xml"/><Relationship Id="rId20" Type="http://schemas.openxmlformats.org/officeDocument/2006/relationships/control" Target="activeX/activeX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7.xm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511D5-DD76-4571-A2B8-9F390C80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Подпаловна</dc:creator>
  <cp:lastModifiedBy>Подпаловна</cp:lastModifiedBy>
  <cp:revision>9</cp:revision>
  <dcterms:created xsi:type="dcterms:W3CDTF">2020-03-26T02:07:00Z</dcterms:created>
  <dcterms:modified xsi:type="dcterms:W3CDTF">2020-04-06T08:46:00Z</dcterms:modified>
</cp:coreProperties>
</file>