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Кредитно-банковская система России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6 «Структура кредитно-банковской системы»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практической работы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: изучить, закрепить и систематизировать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знания, раскрывающие методические основы, сущность,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структуру кредитно-банковской системы, а также осуществить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усвоением материала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занятия: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практическая работа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обсуждения темы: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1 Понятие банковской системы.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2 Центральный банк России (Банк России): цели и функции.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понятия: банковская система, банковское законодательство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занятии: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подготовленными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самостоятельно, 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содержащими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об организационно-правовой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организационной структуре и лицензиях российских банковских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используя журналы и Интернет.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Обсуждаемая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«Особенности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и функционирования банковских систем разных стран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Великобритания, Франция, США, Германия и стран ЕС».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Вопросы, решаемые в процессе обсуждения: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 особенности построения банковских систем стран с развитой</w:t>
      </w:r>
    </w:p>
    <w:p w:rsid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 экономикой?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основные преимущества и недостатки организации банковских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зарубежных стран?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дискуссии: аналитик, эксперт, организатор, критик,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делопроизводитель, бизнесмен.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задания и рекомендации по их выполнению: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задачи: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1.1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.Каждому из нижеприведённых положений, отмеченных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цифрами, найдите соответствующие термины или понятия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Государственные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осуществлять финансовые операции кредитованию,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депонированию вкладов, ведению расчётных счетов, купле и продаже валюты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и ценных бумаг, оказанию финансовых услуг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2 Главный банк государства, эмиссионный центр, основное звено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кредитной системы, орган проведения денежно-кредитной политики, а также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банковского регулирования </w:t>
      </w:r>
      <w:proofErr w:type="spell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инадзора</w:t>
      </w:r>
      <w:proofErr w:type="spellEnd"/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3 Совокупность различных видов национальных банков, банковских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институтов и кредитных учреждений, действующих в той или иной стране 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денежно-кредитного механизма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4 Опасность потерь, вытекающих из специфики банковских операций,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кредитными учреждениями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5 Операции, проводимые банками по привлечению и размещению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средств, ценных бумаг, осуществлению расчётов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6 Совокупность кредитных отношений, существующих в стране, форм 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кредитования, банков или других кредитных учреждений,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организующих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осуществляющих такого рода отношения.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7 Финансово-кредитный институт, основной функцией которого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оказание финансовых услуг юридическим и физическим лицам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се виды операций, осуществление которых в соответствии с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прямыми императивными предписаниями законодательства возможно только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кредитной организации и получения лицензии.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9 Вспомогательные организации, обслуживающие основных участников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банковской деятельности, решающие их общие задачи.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. Сеть финансовых институтов и рынков, оперирующих </w:t>
      </w: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proofErr w:type="gramEnd"/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финансовыми инструментами, с помощью которых осуществляются все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с финансовыми ресурсами оборот денежной массы, кредитование 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заимствование финансовых средств, внешнеэкономическая деятельность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11 Сделки, которые наряду с банковскими операциями могут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кредитные организации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Варианты ответов: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А. Кредитная система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Ж. Банковская сделка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Б. Финансовая система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3 Банковская услуга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Банковская система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И Банковская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инфраструктура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Финансово-кредитный институт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к. Банковский риск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Д. Банковская деятельность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л. Банк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Е. Банковская операция.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м. Центральный банк</w:t>
      </w:r>
    </w:p>
    <w:p w:rsid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письменные ответы в тетради </w:t>
      </w: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темы: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1 Организационно-правовая форма, виды лицензий и организационная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банковской организации.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2 Национальный финансовый совет и органы управления банком России.</w:t>
      </w:r>
    </w:p>
    <w:p w:rsidR="00173246" w:rsidRPr="00173246" w:rsidRDefault="00173246" w:rsidP="00173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246">
        <w:rPr>
          <w:rFonts w:ascii="Times New Roman" w:eastAsia="Times New Roman" w:hAnsi="Times New Roman" w:cs="Times New Roman"/>
          <w:color w:val="000000"/>
          <w:sz w:val="28"/>
          <w:szCs w:val="28"/>
        </w:rPr>
        <w:t>3 Структура центрального банка. Правовой статус центральных банков.</w:t>
      </w:r>
    </w:p>
    <w:p w:rsidR="00000000" w:rsidRDefault="00173246" w:rsidP="001732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246" w:rsidRDefault="00173246" w:rsidP="001732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246" w:rsidRPr="00173246" w:rsidRDefault="00173246" w:rsidP="001732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3246" w:rsidRPr="0017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246"/>
    <w:rsid w:val="0017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BCE3-6A9A-4B60-B44C-C655283F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2020-04-08T15:02:00Z</dcterms:created>
  <dcterms:modified xsi:type="dcterms:W3CDTF">2020-04-08T15:10:00Z</dcterms:modified>
</cp:coreProperties>
</file>