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7069"/>
      </w:tblGrid>
      <w:tr w:rsidR="00095A27" w:rsidRPr="00095A27" w:rsidTr="00D2637A">
        <w:trPr>
          <w:trHeight w:val="274"/>
        </w:trPr>
        <w:tc>
          <w:tcPr>
            <w:tcW w:w="2538" w:type="dxa"/>
            <w:vMerge w:val="restart"/>
            <w:tcBorders>
              <w:top w:val="single" w:sz="4" w:space="0" w:color="auto"/>
              <w:left w:val="single" w:sz="4" w:space="0" w:color="auto"/>
              <w:right w:val="single" w:sz="4" w:space="0" w:color="auto"/>
            </w:tcBorders>
            <w:vAlign w:val="center"/>
          </w:tcPr>
          <w:p w:rsidR="00095A27" w:rsidRPr="00095A27" w:rsidRDefault="00095A27" w:rsidP="00095A27">
            <w:pPr>
              <w:suppressAutoHyphens/>
              <w:rPr>
                <w:lang w:eastAsia="ar-SA"/>
              </w:rPr>
            </w:pPr>
            <w:r>
              <w:rPr>
                <w:noProof/>
              </w:rPr>
              <w:drawing>
                <wp:inline distT="0" distB="0" distL="0" distR="0" wp14:anchorId="7DCF486D" wp14:editId="141A770F">
                  <wp:extent cx="1304925" cy="885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885825"/>
                          </a:xfrm>
                          <a:prstGeom prst="rect">
                            <a:avLst/>
                          </a:prstGeom>
                          <a:noFill/>
                          <a:ln>
                            <a:noFill/>
                          </a:ln>
                        </pic:spPr>
                      </pic:pic>
                    </a:graphicData>
                  </a:graphic>
                </wp:inline>
              </w:drawing>
            </w:r>
          </w:p>
        </w:tc>
        <w:tc>
          <w:tcPr>
            <w:tcW w:w="7790" w:type="dxa"/>
            <w:tcBorders>
              <w:top w:val="single" w:sz="4" w:space="0" w:color="auto"/>
              <w:left w:val="single" w:sz="4" w:space="0" w:color="auto"/>
              <w:bottom w:val="single" w:sz="4" w:space="0" w:color="auto"/>
              <w:right w:val="single" w:sz="4" w:space="0" w:color="auto"/>
            </w:tcBorders>
            <w:vAlign w:val="center"/>
          </w:tcPr>
          <w:p w:rsidR="00095A27" w:rsidRPr="00095A27" w:rsidRDefault="00095A27" w:rsidP="00095A27">
            <w:pPr>
              <w:suppressAutoHyphens/>
              <w:jc w:val="center"/>
              <w:rPr>
                <w:sz w:val="28"/>
                <w:szCs w:val="28"/>
                <w:lang w:eastAsia="ar-SA"/>
              </w:rPr>
            </w:pPr>
            <w:r w:rsidRPr="00095A27">
              <w:rPr>
                <w:sz w:val="28"/>
                <w:szCs w:val="28"/>
                <w:lang w:eastAsia="ar-SA"/>
              </w:rPr>
              <w:t>Министерство образования и науки Р</w:t>
            </w:r>
            <w:r>
              <w:rPr>
                <w:sz w:val="28"/>
                <w:szCs w:val="28"/>
                <w:lang w:eastAsia="ar-SA"/>
              </w:rPr>
              <w:t xml:space="preserve">еспублики </w:t>
            </w:r>
            <w:r w:rsidRPr="00095A27">
              <w:rPr>
                <w:sz w:val="28"/>
                <w:szCs w:val="28"/>
                <w:lang w:eastAsia="ar-SA"/>
              </w:rPr>
              <w:t>Б</w:t>
            </w:r>
            <w:r>
              <w:rPr>
                <w:sz w:val="28"/>
                <w:szCs w:val="28"/>
                <w:lang w:eastAsia="ar-SA"/>
              </w:rPr>
              <w:t>урятия</w:t>
            </w:r>
          </w:p>
        </w:tc>
      </w:tr>
      <w:tr w:rsidR="00095A27" w:rsidRPr="00095A27" w:rsidTr="00D2637A">
        <w:tc>
          <w:tcPr>
            <w:tcW w:w="2538" w:type="dxa"/>
            <w:vMerge/>
            <w:tcBorders>
              <w:left w:val="single" w:sz="4" w:space="0" w:color="auto"/>
              <w:right w:val="single" w:sz="4" w:space="0" w:color="auto"/>
            </w:tcBorders>
          </w:tcPr>
          <w:p w:rsidR="00095A27" w:rsidRPr="00095A27" w:rsidRDefault="00095A27" w:rsidP="00095A27">
            <w:pPr>
              <w:suppressAutoHyphens/>
              <w:rPr>
                <w:lang w:eastAsia="ar-SA"/>
              </w:rPr>
            </w:pPr>
          </w:p>
        </w:tc>
        <w:tc>
          <w:tcPr>
            <w:tcW w:w="7790" w:type="dxa"/>
            <w:tcBorders>
              <w:top w:val="single" w:sz="4" w:space="0" w:color="auto"/>
              <w:left w:val="single" w:sz="4" w:space="0" w:color="auto"/>
              <w:bottom w:val="single" w:sz="4" w:space="0" w:color="auto"/>
              <w:right w:val="single" w:sz="4" w:space="0" w:color="auto"/>
            </w:tcBorders>
            <w:vAlign w:val="center"/>
          </w:tcPr>
          <w:p w:rsidR="00095A27" w:rsidRPr="00095A27" w:rsidRDefault="00095A27" w:rsidP="00D2637A">
            <w:pPr>
              <w:suppressAutoHyphens/>
              <w:jc w:val="center"/>
              <w:rPr>
                <w:sz w:val="28"/>
                <w:szCs w:val="28"/>
                <w:lang w:eastAsia="ar-SA"/>
              </w:rPr>
            </w:pPr>
            <w:r w:rsidRPr="00095A27">
              <w:rPr>
                <w:sz w:val="28"/>
                <w:szCs w:val="28"/>
                <w:lang w:eastAsia="ar-SA"/>
              </w:rPr>
              <w:t>ГБ</w:t>
            </w:r>
            <w:r w:rsidR="00D2637A">
              <w:rPr>
                <w:sz w:val="28"/>
                <w:szCs w:val="28"/>
                <w:lang w:eastAsia="ar-SA"/>
              </w:rPr>
              <w:t>П</w:t>
            </w:r>
            <w:r w:rsidRPr="00095A27">
              <w:rPr>
                <w:sz w:val="28"/>
                <w:szCs w:val="28"/>
                <w:lang w:eastAsia="ar-SA"/>
              </w:rPr>
              <w:t>ОУ «</w:t>
            </w:r>
            <w:proofErr w:type="spellStart"/>
            <w:r w:rsidRPr="00095A27">
              <w:rPr>
                <w:sz w:val="28"/>
                <w:szCs w:val="28"/>
                <w:lang w:eastAsia="ar-SA"/>
              </w:rPr>
              <w:t>Гусиноозерский</w:t>
            </w:r>
            <w:proofErr w:type="spellEnd"/>
            <w:r w:rsidRPr="00095A27">
              <w:rPr>
                <w:sz w:val="28"/>
                <w:szCs w:val="28"/>
                <w:lang w:eastAsia="ar-SA"/>
              </w:rPr>
              <w:t xml:space="preserve"> энергетический техникум»</w:t>
            </w:r>
          </w:p>
        </w:tc>
      </w:tr>
      <w:tr w:rsidR="00095A27" w:rsidRPr="00095A27" w:rsidTr="00D2637A">
        <w:trPr>
          <w:trHeight w:val="403"/>
        </w:trPr>
        <w:tc>
          <w:tcPr>
            <w:tcW w:w="2538" w:type="dxa"/>
            <w:vMerge/>
            <w:tcBorders>
              <w:left w:val="single" w:sz="4" w:space="0" w:color="auto"/>
              <w:right w:val="single" w:sz="4" w:space="0" w:color="auto"/>
            </w:tcBorders>
          </w:tcPr>
          <w:p w:rsidR="00095A27" w:rsidRPr="00095A27" w:rsidRDefault="00095A27" w:rsidP="00095A27">
            <w:pPr>
              <w:suppressAutoHyphens/>
              <w:rPr>
                <w:lang w:eastAsia="ar-SA"/>
              </w:rPr>
            </w:pPr>
          </w:p>
        </w:tc>
        <w:tc>
          <w:tcPr>
            <w:tcW w:w="7790" w:type="dxa"/>
            <w:tcBorders>
              <w:top w:val="single" w:sz="4" w:space="0" w:color="auto"/>
              <w:left w:val="single" w:sz="4" w:space="0" w:color="auto"/>
              <w:bottom w:val="single" w:sz="4" w:space="0" w:color="auto"/>
              <w:right w:val="single" w:sz="4" w:space="0" w:color="auto"/>
            </w:tcBorders>
            <w:vAlign w:val="center"/>
          </w:tcPr>
          <w:p w:rsidR="00095A27" w:rsidRPr="00095A27" w:rsidRDefault="00095A27" w:rsidP="00D2637A">
            <w:pPr>
              <w:suppressAutoHyphens/>
              <w:rPr>
                <w:sz w:val="28"/>
                <w:szCs w:val="28"/>
                <w:lang w:eastAsia="ar-SA"/>
              </w:rPr>
            </w:pPr>
            <w:r w:rsidRPr="00095A27">
              <w:rPr>
                <w:sz w:val="28"/>
                <w:szCs w:val="28"/>
                <w:lang w:eastAsia="ar-SA"/>
              </w:rPr>
              <w:t xml:space="preserve">                Учебно-</w:t>
            </w:r>
            <w:r w:rsidR="00D2637A">
              <w:rPr>
                <w:sz w:val="28"/>
                <w:szCs w:val="28"/>
                <w:lang w:eastAsia="ar-SA"/>
              </w:rPr>
              <w:t>методическая</w:t>
            </w:r>
            <w:r w:rsidRPr="00095A27">
              <w:rPr>
                <w:sz w:val="28"/>
                <w:szCs w:val="28"/>
                <w:lang w:eastAsia="ar-SA"/>
              </w:rPr>
              <w:t xml:space="preserve"> документация</w:t>
            </w:r>
          </w:p>
        </w:tc>
      </w:tr>
      <w:tr w:rsidR="00095A27" w:rsidRPr="00095A27" w:rsidTr="00D2637A">
        <w:trPr>
          <w:trHeight w:val="356"/>
        </w:trPr>
        <w:tc>
          <w:tcPr>
            <w:tcW w:w="2538" w:type="dxa"/>
            <w:vMerge/>
            <w:tcBorders>
              <w:left w:val="single" w:sz="4" w:space="0" w:color="auto"/>
              <w:bottom w:val="single" w:sz="4" w:space="0" w:color="auto"/>
              <w:right w:val="single" w:sz="4" w:space="0" w:color="auto"/>
            </w:tcBorders>
          </w:tcPr>
          <w:p w:rsidR="00095A27" w:rsidRPr="00095A27" w:rsidRDefault="00095A27" w:rsidP="00095A27">
            <w:pPr>
              <w:suppressAutoHyphens/>
              <w:rPr>
                <w:lang w:eastAsia="ar-SA"/>
              </w:rPr>
            </w:pPr>
          </w:p>
        </w:tc>
        <w:tc>
          <w:tcPr>
            <w:tcW w:w="7790" w:type="dxa"/>
            <w:tcBorders>
              <w:top w:val="single" w:sz="4" w:space="0" w:color="auto"/>
              <w:left w:val="single" w:sz="4" w:space="0" w:color="auto"/>
              <w:bottom w:val="single" w:sz="4" w:space="0" w:color="auto"/>
              <w:right w:val="single" w:sz="4" w:space="0" w:color="auto"/>
            </w:tcBorders>
            <w:vAlign w:val="center"/>
          </w:tcPr>
          <w:p w:rsidR="00095A27" w:rsidRPr="00095A27" w:rsidRDefault="00095A27" w:rsidP="00D2637A">
            <w:pPr>
              <w:suppressAutoHyphens/>
              <w:jc w:val="center"/>
              <w:rPr>
                <w:sz w:val="28"/>
                <w:szCs w:val="28"/>
                <w:lang w:eastAsia="ar-SA"/>
              </w:rPr>
            </w:pPr>
            <w:r w:rsidRPr="00095A27">
              <w:rPr>
                <w:sz w:val="28"/>
                <w:szCs w:val="28"/>
                <w:lang w:eastAsia="ar-SA"/>
              </w:rPr>
              <w:t>2.</w:t>
            </w:r>
            <w:r w:rsidR="00D2637A">
              <w:rPr>
                <w:sz w:val="28"/>
                <w:szCs w:val="28"/>
                <w:lang w:eastAsia="ar-SA"/>
              </w:rPr>
              <w:t>5</w:t>
            </w:r>
            <w:r w:rsidRPr="00095A27">
              <w:rPr>
                <w:sz w:val="28"/>
                <w:szCs w:val="28"/>
                <w:lang w:eastAsia="ar-SA"/>
              </w:rPr>
              <w:t xml:space="preserve">. </w:t>
            </w:r>
            <w:r w:rsidR="00D2637A">
              <w:rPr>
                <w:sz w:val="28"/>
                <w:szCs w:val="28"/>
                <w:lang w:eastAsia="ar-SA"/>
              </w:rPr>
              <w:t>Учебный процесс</w:t>
            </w:r>
          </w:p>
        </w:tc>
      </w:tr>
      <w:tr w:rsidR="00095A27" w:rsidRPr="00095A27" w:rsidTr="009B49E7">
        <w:trPr>
          <w:trHeight w:hRule="exact" w:val="1903"/>
        </w:trPr>
        <w:tc>
          <w:tcPr>
            <w:tcW w:w="2538" w:type="dxa"/>
            <w:tcBorders>
              <w:top w:val="single" w:sz="4" w:space="0" w:color="auto"/>
              <w:left w:val="single" w:sz="4" w:space="0" w:color="auto"/>
              <w:bottom w:val="single" w:sz="4" w:space="0" w:color="auto"/>
              <w:right w:val="single" w:sz="4" w:space="0" w:color="auto"/>
            </w:tcBorders>
            <w:vAlign w:val="center"/>
          </w:tcPr>
          <w:p w:rsidR="00095A27" w:rsidRPr="00095A27" w:rsidRDefault="00095A27" w:rsidP="00095A27">
            <w:pPr>
              <w:suppressAutoHyphens/>
              <w:jc w:val="center"/>
              <w:rPr>
                <w:lang w:eastAsia="ar-SA"/>
              </w:rPr>
            </w:pPr>
          </w:p>
          <w:p w:rsidR="00095A27" w:rsidRPr="00095A27" w:rsidRDefault="00095A27" w:rsidP="00095A27">
            <w:pPr>
              <w:suppressAutoHyphens/>
              <w:jc w:val="center"/>
              <w:rPr>
                <w:sz w:val="28"/>
                <w:szCs w:val="28"/>
                <w:lang w:eastAsia="ar-SA"/>
              </w:rPr>
            </w:pPr>
            <w:r w:rsidRPr="00095A27">
              <w:rPr>
                <w:sz w:val="28"/>
                <w:szCs w:val="28"/>
                <w:lang w:eastAsia="ar-SA"/>
              </w:rPr>
              <w:t>СК-УПД-</w:t>
            </w:r>
            <w:r w:rsidRPr="00D2637A">
              <w:rPr>
                <w:sz w:val="28"/>
                <w:szCs w:val="28"/>
                <w:lang w:eastAsia="ar-SA"/>
              </w:rPr>
              <w:t>УМ</w:t>
            </w:r>
            <w:r w:rsidRPr="00095A27">
              <w:rPr>
                <w:sz w:val="28"/>
                <w:szCs w:val="28"/>
                <w:lang w:eastAsia="ar-SA"/>
              </w:rPr>
              <w:t>-2.</w:t>
            </w:r>
            <w:r w:rsidRPr="00D2637A">
              <w:rPr>
                <w:sz w:val="28"/>
                <w:szCs w:val="28"/>
                <w:lang w:eastAsia="ar-SA"/>
              </w:rPr>
              <w:t>5</w:t>
            </w:r>
            <w:r w:rsidRPr="00095A27">
              <w:rPr>
                <w:sz w:val="28"/>
                <w:szCs w:val="28"/>
                <w:lang w:eastAsia="ar-SA"/>
              </w:rPr>
              <w:t>.-</w:t>
            </w:r>
            <w:r w:rsidRPr="00D2637A">
              <w:rPr>
                <w:sz w:val="28"/>
                <w:szCs w:val="28"/>
                <w:lang w:eastAsia="ar-SA"/>
              </w:rPr>
              <w:t>20</w:t>
            </w:r>
          </w:p>
        </w:tc>
        <w:tc>
          <w:tcPr>
            <w:tcW w:w="7790" w:type="dxa"/>
            <w:tcBorders>
              <w:top w:val="single" w:sz="4" w:space="0" w:color="auto"/>
              <w:left w:val="single" w:sz="4" w:space="0" w:color="auto"/>
              <w:bottom w:val="single" w:sz="4" w:space="0" w:color="auto"/>
              <w:right w:val="single" w:sz="4" w:space="0" w:color="auto"/>
            </w:tcBorders>
            <w:vAlign w:val="center"/>
          </w:tcPr>
          <w:p w:rsidR="00D2637A" w:rsidRPr="00D2637A" w:rsidRDefault="00D2637A" w:rsidP="00D2637A">
            <w:pPr>
              <w:widowControl w:val="0"/>
              <w:autoSpaceDE w:val="0"/>
              <w:autoSpaceDN w:val="0"/>
              <w:adjustRightInd w:val="0"/>
              <w:ind w:left="709"/>
              <w:jc w:val="center"/>
              <w:rPr>
                <w:sz w:val="28"/>
                <w:szCs w:val="28"/>
              </w:rPr>
            </w:pPr>
            <w:r>
              <w:rPr>
                <w:sz w:val="28"/>
                <w:szCs w:val="28"/>
                <w:lang w:eastAsia="ar-SA"/>
              </w:rPr>
              <w:t xml:space="preserve">Методические </w:t>
            </w:r>
            <w:r w:rsidRPr="00D2637A">
              <w:rPr>
                <w:sz w:val="28"/>
                <w:szCs w:val="28"/>
              </w:rPr>
              <w:t>рекомендации</w:t>
            </w:r>
          </w:p>
          <w:p w:rsidR="00D2637A" w:rsidRPr="00D2637A" w:rsidRDefault="00D2637A" w:rsidP="00D2637A">
            <w:pPr>
              <w:widowControl w:val="0"/>
              <w:autoSpaceDE w:val="0"/>
              <w:autoSpaceDN w:val="0"/>
              <w:adjustRightInd w:val="0"/>
              <w:ind w:left="709"/>
              <w:jc w:val="center"/>
              <w:rPr>
                <w:sz w:val="28"/>
                <w:szCs w:val="28"/>
              </w:rPr>
            </w:pPr>
            <w:r w:rsidRPr="00D2637A">
              <w:rPr>
                <w:sz w:val="28"/>
                <w:szCs w:val="28"/>
              </w:rPr>
              <w:t>по выполнению  лабораторных/ практических занятий</w:t>
            </w:r>
          </w:p>
          <w:p w:rsidR="00095A27" w:rsidRPr="00095A27" w:rsidRDefault="00D2637A" w:rsidP="00D2637A">
            <w:pPr>
              <w:suppressAutoHyphens/>
              <w:jc w:val="center"/>
              <w:rPr>
                <w:sz w:val="28"/>
                <w:szCs w:val="28"/>
                <w:lang w:eastAsia="ar-SA"/>
              </w:rPr>
            </w:pPr>
            <w:r>
              <w:rPr>
                <w:sz w:val="28"/>
                <w:szCs w:val="28"/>
                <w:lang w:eastAsia="ar-SA"/>
              </w:rPr>
              <w:t>по МДК 03.01</w:t>
            </w:r>
            <w:r w:rsidRPr="00D2637A">
              <w:rPr>
                <w:sz w:val="28"/>
                <w:szCs w:val="28"/>
                <w:u w:val="single"/>
                <w:lang w:eastAsia="ar-SA"/>
              </w:rPr>
              <w:t>. Оборудование и эксплуатация заправочных  станций</w:t>
            </w:r>
            <w:r w:rsidRPr="00D2637A">
              <w:rPr>
                <w:sz w:val="28"/>
                <w:szCs w:val="28"/>
                <w:lang w:eastAsia="ar-SA"/>
              </w:rPr>
              <w:t xml:space="preserve"> </w:t>
            </w:r>
            <w:r>
              <w:rPr>
                <w:sz w:val="28"/>
                <w:szCs w:val="28"/>
                <w:lang w:eastAsia="ar-SA"/>
              </w:rPr>
              <w:t>Профессия 23.01.03 Автомеханик</w:t>
            </w:r>
          </w:p>
        </w:tc>
      </w:tr>
    </w:tbl>
    <w:p w:rsidR="00095A27" w:rsidRDefault="00095A27"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Default="00D2637A" w:rsidP="00095A27">
      <w:pPr>
        <w:ind w:left="-90"/>
        <w:jc w:val="both"/>
        <w:rPr>
          <w:b/>
        </w:rPr>
      </w:pPr>
    </w:p>
    <w:p w:rsidR="00D2637A" w:rsidRPr="00D2637A" w:rsidRDefault="00D2637A" w:rsidP="00D2637A">
      <w:pPr>
        <w:widowControl w:val="0"/>
        <w:autoSpaceDE w:val="0"/>
        <w:autoSpaceDN w:val="0"/>
        <w:adjustRightInd w:val="0"/>
        <w:ind w:left="709"/>
        <w:jc w:val="center"/>
        <w:rPr>
          <w:sz w:val="28"/>
          <w:szCs w:val="28"/>
        </w:rPr>
      </w:pPr>
      <w:r w:rsidRPr="00D2637A">
        <w:rPr>
          <w:sz w:val="28"/>
          <w:szCs w:val="28"/>
        </w:rPr>
        <w:t xml:space="preserve">Методические рекомендации </w:t>
      </w:r>
    </w:p>
    <w:p w:rsidR="00D2637A" w:rsidRPr="00D2637A" w:rsidRDefault="00D2637A" w:rsidP="00D2637A">
      <w:pPr>
        <w:widowControl w:val="0"/>
        <w:autoSpaceDE w:val="0"/>
        <w:autoSpaceDN w:val="0"/>
        <w:adjustRightInd w:val="0"/>
        <w:ind w:left="709"/>
        <w:jc w:val="center"/>
        <w:rPr>
          <w:sz w:val="28"/>
          <w:szCs w:val="28"/>
        </w:rPr>
      </w:pPr>
      <w:r w:rsidRPr="00D2637A">
        <w:rPr>
          <w:sz w:val="28"/>
          <w:szCs w:val="28"/>
        </w:rPr>
        <w:t xml:space="preserve">по выполнению  лабораторных/ практических занятий </w:t>
      </w:r>
    </w:p>
    <w:p w:rsidR="00D2637A" w:rsidRPr="00D2637A" w:rsidRDefault="00D2637A" w:rsidP="00D2637A">
      <w:pPr>
        <w:ind w:left="-90"/>
        <w:jc w:val="center"/>
        <w:rPr>
          <w:b/>
        </w:rPr>
      </w:pPr>
      <w:r w:rsidRPr="00D2637A">
        <w:rPr>
          <w:b/>
          <w:sz w:val="28"/>
          <w:szCs w:val="28"/>
          <w:lang w:eastAsia="ar-SA"/>
        </w:rPr>
        <w:t>Профессия 23.01.03 Автомеханик</w:t>
      </w: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bookmarkStart w:id="0" w:name="_GoBack"/>
      <w:bookmarkEnd w:id="0"/>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Pr="00D2637A" w:rsidRDefault="00D2637A" w:rsidP="00D2637A">
      <w:pPr>
        <w:ind w:firstLine="567"/>
        <w:jc w:val="right"/>
      </w:pPr>
      <w:r w:rsidRPr="00D2637A">
        <w:t xml:space="preserve">Преподаватель </w:t>
      </w:r>
      <w:proofErr w:type="spellStart"/>
      <w:r w:rsidRPr="00D2637A">
        <w:t>Абушеев</w:t>
      </w:r>
      <w:proofErr w:type="spellEnd"/>
      <w:r w:rsidRPr="00D2637A">
        <w:t xml:space="preserve"> А.Л.</w:t>
      </w: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Pr="00D2637A" w:rsidRDefault="00D2637A" w:rsidP="00D2637A">
      <w:pPr>
        <w:ind w:firstLine="567"/>
        <w:jc w:val="center"/>
      </w:pPr>
      <w:r>
        <w:t xml:space="preserve">г. Гусиноозерск </w:t>
      </w:r>
      <w:r w:rsidRPr="00D2637A">
        <w:t>2020 г</w:t>
      </w:r>
    </w:p>
    <w:p w:rsidR="00095A27" w:rsidRDefault="00095A27" w:rsidP="0009291E">
      <w:pPr>
        <w:ind w:firstLine="567"/>
        <w:jc w:val="both"/>
        <w:rPr>
          <w:b/>
        </w:rPr>
      </w:pPr>
    </w:p>
    <w:tbl>
      <w:tblPr>
        <w:tblpPr w:leftFromText="180" w:rightFromText="180" w:bottomFromText="200" w:vertAnchor="page" w:horzAnchor="margin" w:tblpY="1659"/>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749"/>
        <w:gridCol w:w="3512"/>
      </w:tblGrid>
      <w:tr w:rsidR="00987542" w:rsidRPr="00987542" w:rsidTr="001758D6">
        <w:tc>
          <w:tcPr>
            <w:tcW w:w="2808" w:type="dxa"/>
            <w:tcBorders>
              <w:top w:val="single" w:sz="4" w:space="0" w:color="auto"/>
              <w:left w:val="single" w:sz="4" w:space="0" w:color="auto"/>
              <w:bottom w:val="single" w:sz="4" w:space="0" w:color="auto"/>
              <w:right w:val="single" w:sz="4" w:space="0" w:color="auto"/>
            </w:tcBorders>
            <w:hideMark/>
          </w:tcPr>
          <w:p w:rsidR="00987542" w:rsidRPr="00987542" w:rsidRDefault="00987542" w:rsidP="00987542">
            <w:pPr>
              <w:jc w:val="center"/>
              <w:rPr>
                <w:rFonts w:eastAsia="Calibri"/>
                <w:b/>
                <w:lang w:eastAsia="en-US"/>
              </w:rPr>
            </w:pPr>
            <w:r w:rsidRPr="00987542">
              <w:rPr>
                <w:rFonts w:eastAsia="Calibri"/>
                <w:b/>
                <w:lang w:eastAsia="en-US"/>
              </w:rPr>
              <w:t>Наименование темы/раздела МДК</w:t>
            </w:r>
          </w:p>
        </w:tc>
        <w:tc>
          <w:tcPr>
            <w:tcW w:w="3749" w:type="dxa"/>
            <w:tcBorders>
              <w:top w:val="single" w:sz="4" w:space="0" w:color="auto"/>
              <w:left w:val="single" w:sz="4" w:space="0" w:color="auto"/>
              <w:bottom w:val="single" w:sz="4" w:space="0" w:color="auto"/>
              <w:right w:val="single" w:sz="4" w:space="0" w:color="auto"/>
            </w:tcBorders>
            <w:hideMark/>
          </w:tcPr>
          <w:p w:rsidR="00987542" w:rsidRPr="00987542" w:rsidRDefault="00987542" w:rsidP="00987542">
            <w:pPr>
              <w:jc w:val="center"/>
              <w:rPr>
                <w:rFonts w:eastAsia="Calibri"/>
                <w:b/>
                <w:lang w:eastAsia="en-US"/>
              </w:rPr>
            </w:pPr>
            <w:r w:rsidRPr="00987542">
              <w:rPr>
                <w:rFonts w:ascii="Calibri" w:hAnsi="Calibri"/>
                <w:noProof/>
                <w:sz w:val="22"/>
                <w:szCs w:val="22"/>
              </w:rPr>
              <mc:AlternateContent>
                <mc:Choice Requires="wps">
                  <w:drawing>
                    <wp:anchor distT="0" distB="0" distL="114300" distR="114300" simplePos="0" relativeHeight="251659264" behindDoc="0" locked="0" layoutInCell="1" allowOverlap="1" wp14:anchorId="0A59D335" wp14:editId="330845F6">
                      <wp:simplePos x="0" y="0"/>
                      <wp:positionH relativeFrom="column">
                        <wp:posOffset>-1377315</wp:posOffset>
                      </wp:positionH>
                      <wp:positionV relativeFrom="paragraph">
                        <wp:posOffset>-566420</wp:posOffset>
                      </wp:positionV>
                      <wp:extent cx="5530850" cy="321945"/>
                      <wp:effectExtent l="381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542" w:rsidRPr="00987542" w:rsidRDefault="00987542" w:rsidP="00987542">
                                  <w:r w:rsidRPr="00987542">
                                    <w:rPr>
                                      <w:sz w:val="28"/>
                                      <w:szCs w:val="28"/>
                                    </w:rPr>
                                    <w:t>Перечень лабораторных/практических занятий по МДК 03.01.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8.45pt;margin-top:-44.6pt;width:435.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PH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" filled="f" stroked="f">
                      <v:textbox>
                        <w:txbxContent>
                          <w:p w:rsidR="00987542" w:rsidRPr="00987542" w:rsidRDefault="00987542" w:rsidP="00987542">
                            <w:r w:rsidRPr="00987542">
                              <w:rPr>
                                <w:sz w:val="28"/>
                                <w:szCs w:val="28"/>
                              </w:rPr>
                              <w:t>Перечень лабораторных/практических занятий по МДК 0</w:t>
                            </w:r>
                            <w:r w:rsidRPr="00987542">
                              <w:rPr>
                                <w:sz w:val="28"/>
                                <w:szCs w:val="28"/>
                              </w:rPr>
                              <w:t>3</w:t>
                            </w:r>
                            <w:r w:rsidRPr="00987542">
                              <w:rPr>
                                <w:sz w:val="28"/>
                                <w:szCs w:val="28"/>
                              </w:rPr>
                              <w:t>.01.</w:t>
                            </w:r>
                          </w:p>
                        </w:txbxContent>
                      </v:textbox>
                    </v:shape>
                  </w:pict>
                </mc:Fallback>
              </mc:AlternateContent>
            </w:r>
            <w:r w:rsidRPr="00987542">
              <w:rPr>
                <w:rFonts w:eastAsia="Calibri"/>
                <w:b/>
                <w:lang w:eastAsia="en-US"/>
              </w:rPr>
              <w:t>Наименование лабораторного/практического занятия</w:t>
            </w:r>
          </w:p>
        </w:tc>
        <w:tc>
          <w:tcPr>
            <w:tcW w:w="3512" w:type="dxa"/>
            <w:tcBorders>
              <w:top w:val="single" w:sz="4" w:space="0" w:color="auto"/>
              <w:left w:val="single" w:sz="4" w:space="0" w:color="auto"/>
              <w:bottom w:val="single" w:sz="4" w:space="0" w:color="auto"/>
              <w:right w:val="single" w:sz="4" w:space="0" w:color="auto"/>
            </w:tcBorders>
            <w:hideMark/>
          </w:tcPr>
          <w:p w:rsidR="00987542" w:rsidRPr="00987542" w:rsidRDefault="00987542" w:rsidP="00987542">
            <w:pPr>
              <w:jc w:val="center"/>
              <w:rPr>
                <w:rFonts w:eastAsia="Calibri"/>
                <w:b/>
                <w:lang w:eastAsia="en-US"/>
              </w:rPr>
            </w:pPr>
            <w:r w:rsidRPr="00987542">
              <w:rPr>
                <w:rFonts w:eastAsia="Calibri"/>
                <w:b/>
                <w:lang w:eastAsia="en-US"/>
              </w:rPr>
              <w:t>Количество часов, отведенное на выполнение лабораторного/практического занятия</w:t>
            </w:r>
          </w:p>
        </w:tc>
      </w:tr>
      <w:tr w:rsidR="00B304A8" w:rsidRPr="00987542" w:rsidTr="00CD4448">
        <w:trPr>
          <w:trHeight w:val="1308"/>
        </w:trPr>
        <w:tc>
          <w:tcPr>
            <w:tcW w:w="2808" w:type="dxa"/>
            <w:tcBorders>
              <w:top w:val="single" w:sz="4" w:space="0" w:color="auto"/>
              <w:left w:val="single" w:sz="4" w:space="0" w:color="auto"/>
              <w:right w:val="single" w:sz="4" w:space="0" w:color="auto"/>
            </w:tcBorders>
            <w:hideMark/>
          </w:tcPr>
          <w:p w:rsidR="00B304A8" w:rsidRPr="00987542" w:rsidRDefault="00B304A8" w:rsidP="001758D6">
            <w:pPr>
              <w:jc w:val="center"/>
              <w:rPr>
                <w:rFonts w:eastAsia="Calibri"/>
                <w:sz w:val="28"/>
                <w:szCs w:val="28"/>
                <w:lang w:eastAsia="en-US"/>
              </w:rPr>
            </w:pPr>
            <w:r>
              <w:rPr>
                <w:rFonts w:eastAsia="Calibri"/>
                <w:sz w:val="28"/>
                <w:szCs w:val="28"/>
                <w:lang w:eastAsia="en-US"/>
              </w:rPr>
              <w:t>Тема</w:t>
            </w:r>
            <w:r w:rsidRPr="00987542">
              <w:rPr>
                <w:rFonts w:eastAsia="Calibri"/>
                <w:sz w:val="28"/>
                <w:szCs w:val="28"/>
                <w:lang w:eastAsia="en-US"/>
              </w:rPr>
              <w:t xml:space="preserve"> </w:t>
            </w:r>
            <w:r>
              <w:rPr>
                <w:rFonts w:eastAsia="Calibri"/>
                <w:sz w:val="28"/>
                <w:szCs w:val="28"/>
                <w:lang w:eastAsia="en-US"/>
              </w:rPr>
              <w:t>2.</w:t>
            </w:r>
            <w:r w:rsidRPr="00987542">
              <w:rPr>
                <w:rFonts w:eastAsia="Calibri"/>
                <w:sz w:val="28"/>
                <w:szCs w:val="28"/>
                <w:lang w:eastAsia="en-US"/>
              </w:rPr>
              <w:t>1 Эксплуатация технологического оборудования АЗС</w:t>
            </w:r>
          </w:p>
        </w:tc>
        <w:tc>
          <w:tcPr>
            <w:tcW w:w="3749" w:type="dxa"/>
            <w:tcBorders>
              <w:top w:val="single" w:sz="4" w:space="0" w:color="auto"/>
              <w:left w:val="single" w:sz="4" w:space="0" w:color="auto"/>
              <w:right w:val="single" w:sz="4" w:space="0" w:color="auto"/>
            </w:tcBorders>
            <w:hideMark/>
          </w:tcPr>
          <w:p w:rsidR="00B304A8" w:rsidRPr="00987542" w:rsidRDefault="00B304A8" w:rsidP="00987542">
            <w:pPr>
              <w:jc w:val="center"/>
              <w:rPr>
                <w:rFonts w:eastAsia="Calibri"/>
                <w:sz w:val="28"/>
                <w:szCs w:val="28"/>
                <w:lang w:eastAsia="en-US"/>
              </w:rPr>
            </w:pPr>
            <w:r w:rsidRPr="00987542">
              <w:rPr>
                <w:rFonts w:eastAsia="Calibri"/>
                <w:sz w:val="28"/>
                <w:szCs w:val="28"/>
                <w:lang w:eastAsia="en-US"/>
              </w:rPr>
              <w:t>Текущее обслуживание и текущий ремонт ТРК</w:t>
            </w:r>
          </w:p>
        </w:tc>
        <w:tc>
          <w:tcPr>
            <w:tcW w:w="3512" w:type="dxa"/>
            <w:tcBorders>
              <w:top w:val="single" w:sz="4" w:space="0" w:color="auto"/>
              <w:left w:val="single" w:sz="4" w:space="0" w:color="auto"/>
              <w:right w:val="single" w:sz="4" w:space="0" w:color="auto"/>
            </w:tcBorders>
            <w:hideMark/>
          </w:tcPr>
          <w:p w:rsidR="00B304A8" w:rsidRPr="00987542" w:rsidRDefault="00B304A8" w:rsidP="00987542">
            <w:pPr>
              <w:jc w:val="center"/>
              <w:rPr>
                <w:rFonts w:eastAsia="Calibri"/>
                <w:sz w:val="28"/>
                <w:szCs w:val="28"/>
                <w:lang w:eastAsia="en-US"/>
              </w:rPr>
            </w:pPr>
            <w:r>
              <w:rPr>
                <w:rFonts w:eastAsia="Calibri"/>
                <w:sz w:val="28"/>
                <w:szCs w:val="28"/>
                <w:lang w:eastAsia="en-US"/>
              </w:rPr>
              <w:t>2</w:t>
            </w:r>
            <w:r w:rsidRPr="00987542">
              <w:rPr>
                <w:rFonts w:eastAsia="Calibri"/>
                <w:sz w:val="28"/>
                <w:szCs w:val="28"/>
                <w:lang w:eastAsia="en-US"/>
              </w:rPr>
              <w:t xml:space="preserve"> </w:t>
            </w:r>
          </w:p>
        </w:tc>
      </w:tr>
      <w:tr w:rsidR="00B304A8" w:rsidRPr="00987542" w:rsidTr="00961798">
        <w:trPr>
          <w:trHeight w:val="1620"/>
        </w:trPr>
        <w:tc>
          <w:tcPr>
            <w:tcW w:w="2808" w:type="dxa"/>
            <w:tcBorders>
              <w:top w:val="single" w:sz="4" w:space="0" w:color="auto"/>
              <w:left w:val="single" w:sz="4" w:space="0" w:color="auto"/>
              <w:bottom w:val="single" w:sz="4" w:space="0" w:color="auto"/>
              <w:right w:val="single" w:sz="4" w:space="0" w:color="auto"/>
            </w:tcBorders>
            <w:hideMark/>
          </w:tcPr>
          <w:p w:rsidR="00B304A8" w:rsidRPr="00987542" w:rsidRDefault="00B304A8" w:rsidP="001758D6">
            <w:pPr>
              <w:jc w:val="center"/>
              <w:rPr>
                <w:rFonts w:eastAsia="Calibri"/>
                <w:sz w:val="28"/>
                <w:szCs w:val="28"/>
                <w:lang w:eastAsia="en-US"/>
              </w:rPr>
            </w:pPr>
            <w:r w:rsidRPr="00987542">
              <w:rPr>
                <w:rFonts w:eastAsia="Calibri"/>
                <w:sz w:val="28"/>
                <w:szCs w:val="28"/>
                <w:lang w:eastAsia="en-US"/>
              </w:rPr>
              <w:t>Тема 2.</w:t>
            </w:r>
            <w:r>
              <w:rPr>
                <w:rFonts w:eastAsia="Calibri"/>
                <w:sz w:val="28"/>
                <w:szCs w:val="28"/>
                <w:lang w:eastAsia="en-US"/>
              </w:rPr>
              <w:t>2</w:t>
            </w:r>
            <w:r w:rsidRPr="00987542">
              <w:rPr>
                <w:rFonts w:eastAsia="Calibri"/>
                <w:sz w:val="28"/>
                <w:szCs w:val="28"/>
                <w:lang w:eastAsia="en-US"/>
              </w:rPr>
              <w:t xml:space="preserve">. </w:t>
            </w:r>
            <w:r>
              <w:rPr>
                <w:rFonts w:eastAsia="Calibri"/>
                <w:sz w:val="28"/>
                <w:szCs w:val="28"/>
                <w:lang w:eastAsia="en-US"/>
              </w:rPr>
              <w:t>Заправка транспортных средств горючими и смазочными материалами</w:t>
            </w:r>
          </w:p>
        </w:tc>
        <w:tc>
          <w:tcPr>
            <w:tcW w:w="3749" w:type="dxa"/>
            <w:tcBorders>
              <w:top w:val="single" w:sz="4" w:space="0" w:color="auto"/>
              <w:left w:val="single" w:sz="4" w:space="0" w:color="auto"/>
              <w:right w:val="single" w:sz="4" w:space="0" w:color="auto"/>
            </w:tcBorders>
            <w:hideMark/>
          </w:tcPr>
          <w:p w:rsidR="00B304A8" w:rsidRPr="00987542" w:rsidRDefault="00B304A8" w:rsidP="00987542">
            <w:pPr>
              <w:jc w:val="center"/>
              <w:rPr>
                <w:rFonts w:eastAsia="Calibri"/>
                <w:sz w:val="28"/>
                <w:szCs w:val="28"/>
                <w:lang w:eastAsia="en-US"/>
              </w:rPr>
            </w:pPr>
            <w:r w:rsidRPr="00987542">
              <w:rPr>
                <w:rFonts w:eastAsia="Calibri"/>
                <w:sz w:val="28"/>
                <w:szCs w:val="28"/>
                <w:lang w:eastAsia="en-US"/>
              </w:rPr>
              <w:t>Заправка автомобилей бензином</w:t>
            </w:r>
            <w:r>
              <w:rPr>
                <w:rFonts w:eastAsia="Calibri"/>
                <w:sz w:val="28"/>
                <w:szCs w:val="28"/>
                <w:lang w:eastAsia="en-US"/>
              </w:rPr>
              <w:t>,</w:t>
            </w:r>
            <w:r w:rsidRPr="00987542">
              <w:rPr>
                <w:rFonts w:eastAsia="Calibri"/>
                <w:sz w:val="28"/>
                <w:szCs w:val="28"/>
                <w:lang w:eastAsia="en-US"/>
              </w:rPr>
              <w:t xml:space="preserve"> дизельным </w:t>
            </w:r>
            <w:r>
              <w:rPr>
                <w:rFonts w:eastAsia="Calibri"/>
                <w:sz w:val="28"/>
                <w:szCs w:val="28"/>
                <w:lang w:eastAsia="en-US"/>
              </w:rPr>
              <w:t xml:space="preserve">и газовым </w:t>
            </w:r>
            <w:r w:rsidRPr="00987542">
              <w:rPr>
                <w:rFonts w:eastAsia="Calibri"/>
                <w:sz w:val="28"/>
                <w:szCs w:val="28"/>
                <w:lang w:eastAsia="en-US"/>
              </w:rPr>
              <w:t>топливом</w:t>
            </w:r>
          </w:p>
          <w:p w:rsidR="00B304A8" w:rsidRPr="00987542" w:rsidRDefault="00B304A8" w:rsidP="00961798">
            <w:pPr>
              <w:jc w:val="center"/>
              <w:rPr>
                <w:rFonts w:eastAsia="Calibri"/>
                <w:sz w:val="28"/>
                <w:szCs w:val="28"/>
                <w:lang w:eastAsia="en-US"/>
              </w:rPr>
            </w:pPr>
          </w:p>
        </w:tc>
        <w:tc>
          <w:tcPr>
            <w:tcW w:w="3512" w:type="dxa"/>
            <w:tcBorders>
              <w:top w:val="single" w:sz="4" w:space="0" w:color="auto"/>
              <w:left w:val="single" w:sz="4" w:space="0" w:color="auto"/>
              <w:right w:val="single" w:sz="4" w:space="0" w:color="auto"/>
            </w:tcBorders>
            <w:hideMark/>
          </w:tcPr>
          <w:p w:rsidR="00B304A8" w:rsidRPr="00987542" w:rsidRDefault="00B304A8" w:rsidP="003248F3">
            <w:pPr>
              <w:jc w:val="center"/>
              <w:rPr>
                <w:rFonts w:eastAsia="Calibri"/>
                <w:sz w:val="28"/>
                <w:szCs w:val="28"/>
                <w:lang w:eastAsia="en-US"/>
              </w:rPr>
            </w:pPr>
            <w:r>
              <w:rPr>
                <w:rFonts w:eastAsia="Calibri"/>
                <w:sz w:val="28"/>
                <w:szCs w:val="28"/>
                <w:lang w:eastAsia="en-US"/>
              </w:rPr>
              <w:t>2</w:t>
            </w:r>
          </w:p>
        </w:tc>
      </w:tr>
    </w:tbl>
    <w:p w:rsidR="00095A27" w:rsidRDefault="00095A27" w:rsidP="0009291E">
      <w:pPr>
        <w:ind w:firstLine="567"/>
        <w:jc w:val="both"/>
        <w:rPr>
          <w:b/>
        </w:rPr>
      </w:pPr>
    </w:p>
    <w:p w:rsidR="00987542" w:rsidRDefault="00987542"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95A27" w:rsidRDefault="00095A27"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B304A8" w:rsidRDefault="00B304A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Pr="000D7358" w:rsidRDefault="000D7358" w:rsidP="000D7358">
      <w:pPr>
        <w:spacing w:after="200" w:line="276" w:lineRule="auto"/>
        <w:ind w:firstLine="567"/>
        <w:jc w:val="both"/>
        <w:rPr>
          <w:b/>
        </w:rPr>
      </w:pPr>
      <w:r w:rsidRPr="000D7358">
        <w:rPr>
          <w:b/>
        </w:rPr>
        <w:t>Лабораторная работа № 1</w:t>
      </w:r>
    </w:p>
    <w:p w:rsidR="000D7358" w:rsidRPr="000D7358" w:rsidRDefault="000D7358" w:rsidP="000D7358">
      <w:pPr>
        <w:spacing w:after="200" w:line="276" w:lineRule="auto"/>
        <w:ind w:firstLine="567"/>
        <w:jc w:val="both"/>
      </w:pPr>
      <w:r w:rsidRPr="000D7358">
        <w:lastRenderedPageBreak/>
        <w:t>«Проведение работ по техническому обслуживанию топливораздаточных колонок; проведение работ по техническому обслуживанию контрольно-измерительных приборов и дополнительного оборудования АЗС; проведение осмотровых работ сливного оборудования, технологических колодцев резервуаров АЗС»</w:t>
      </w:r>
    </w:p>
    <w:p w:rsidR="000D7358" w:rsidRPr="000D7358" w:rsidRDefault="000D7358" w:rsidP="000D7358">
      <w:pPr>
        <w:tabs>
          <w:tab w:val="left" w:pos="993"/>
        </w:tabs>
        <w:spacing w:after="200" w:line="276" w:lineRule="auto"/>
        <w:ind w:firstLine="567"/>
        <w:jc w:val="both"/>
      </w:pPr>
      <w:r w:rsidRPr="000D7358">
        <w:rPr>
          <w:b/>
        </w:rPr>
        <w:t>Оборудование:</w:t>
      </w:r>
      <w:r w:rsidRPr="000D7358">
        <w:t xml:space="preserve"> территория и оборудование АЗС.</w:t>
      </w:r>
    </w:p>
    <w:p w:rsidR="000D7358" w:rsidRPr="000D7358" w:rsidRDefault="000D7358" w:rsidP="000D7358">
      <w:pPr>
        <w:spacing w:after="200" w:line="276" w:lineRule="auto"/>
        <w:rPr>
          <w:b/>
        </w:rPr>
      </w:pPr>
      <w:r w:rsidRPr="000D7358">
        <w:rPr>
          <w:b/>
        </w:rPr>
        <w:t>Содержание работы:</w:t>
      </w:r>
    </w:p>
    <w:p w:rsidR="000D7358" w:rsidRPr="000D7358" w:rsidRDefault="000D7358" w:rsidP="000D7358">
      <w:pPr>
        <w:spacing w:after="200" w:line="276" w:lineRule="auto"/>
        <w:ind w:firstLine="567"/>
        <w:jc w:val="right"/>
        <w:rPr>
          <w:bCs/>
        </w:rPr>
      </w:pPr>
      <w:r w:rsidRPr="000D7358">
        <w:rPr>
          <w:bCs/>
          <w:i/>
        </w:rPr>
        <w:t>Таблица №1</w:t>
      </w:r>
      <w:r w:rsidRPr="000D7358">
        <w:rPr>
          <w:bCs/>
        </w:rPr>
        <w:t>Регламентные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219"/>
        <w:gridCol w:w="2427"/>
      </w:tblGrid>
      <w:tr w:rsidR="000D7358" w:rsidRPr="000D7358" w:rsidTr="000D7358">
        <w:trPr>
          <w:trHeight w:val="402"/>
        </w:trPr>
        <w:tc>
          <w:tcPr>
            <w:tcW w:w="759" w:type="dxa"/>
            <w:tcBorders>
              <w:top w:val="single" w:sz="4" w:space="0" w:color="auto"/>
              <w:left w:val="single" w:sz="4" w:space="0" w:color="auto"/>
              <w:bottom w:val="single" w:sz="4" w:space="0" w:color="auto"/>
              <w:right w:val="single" w:sz="4" w:space="0" w:color="auto"/>
            </w:tcBorders>
            <w:vAlign w:val="center"/>
            <w:hideMark/>
          </w:tcPr>
          <w:p w:rsidR="000D7358" w:rsidRPr="000D7358" w:rsidRDefault="000D7358" w:rsidP="000D7358">
            <w:pPr>
              <w:tabs>
                <w:tab w:val="left" w:pos="709"/>
              </w:tabs>
              <w:spacing w:line="276" w:lineRule="auto"/>
              <w:jc w:val="center"/>
              <w:rPr>
                <w:b/>
                <w:szCs w:val="28"/>
                <w:lang w:val="uk-UA" w:eastAsia="ar-SA"/>
              </w:rPr>
            </w:pPr>
            <w:r w:rsidRPr="000D7358">
              <w:rPr>
                <w:b/>
                <w:sz w:val="28"/>
                <w:szCs w:val="28"/>
                <w:lang w:val="uk-UA" w:eastAsia="ar-SA"/>
              </w:rPr>
              <w:t>№№</w:t>
            </w:r>
          </w:p>
        </w:tc>
        <w:tc>
          <w:tcPr>
            <w:tcW w:w="6219" w:type="dxa"/>
            <w:tcBorders>
              <w:top w:val="single" w:sz="4" w:space="0" w:color="auto"/>
              <w:left w:val="single" w:sz="4" w:space="0" w:color="auto"/>
              <w:bottom w:val="single" w:sz="4" w:space="0" w:color="auto"/>
              <w:right w:val="single" w:sz="4" w:space="0" w:color="auto"/>
            </w:tcBorders>
            <w:vAlign w:val="center"/>
            <w:hideMark/>
          </w:tcPr>
          <w:p w:rsidR="000D7358" w:rsidRPr="000D7358" w:rsidRDefault="000D7358" w:rsidP="000D7358">
            <w:pPr>
              <w:tabs>
                <w:tab w:val="left" w:pos="709"/>
              </w:tabs>
              <w:spacing w:line="276" w:lineRule="auto"/>
              <w:jc w:val="center"/>
              <w:rPr>
                <w:b/>
                <w:szCs w:val="28"/>
                <w:lang w:val="uk-UA" w:eastAsia="ar-SA"/>
              </w:rPr>
            </w:pPr>
            <w:r w:rsidRPr="000D7358">
              <w:rPr>
                <w:b/>
                <w:sz w:val="28"/>
                <w:szCs w:val="28"/>
                <w:lang w:val="uk-UA" w:eastAsia="ar-SA"/>
              </w:rPr>
              <w:t xml:space="preserve">В. </w:t>
            </w:r>
            <w:proofErr w:type="spellStart"/>
            <w:r w:rsidRPr="000D7358">
              <w:rPr>
                <w:b/>
                <w:sz w:val="28"/>
                <w:szCs w:val="28"/>
                <w:lang w:val="uk-UA" w:eastAsia="ar-SA"/>
              </w:rPr>
              <w:t>Виды</w:t>
            </w:r>
            <w:proofErr w:type="spellEnd"/>
            <w:r w:rsidRPr="000D7358">
              <w:rPr>
                <w:b/>
                <w:sz w:val="28"/>
                <w:szCs w:val="28"/>
                <w:lang w:val="uk-UA" w:eastAsia="ar-SA"/>
              </w:rPr>
              <w:t xml:space="preserve"> </w:t>
            </w:r>
            <w:proofErr w:type="spellStart"/>
            <w:r w:rsidRPr="000D7358">
              <w:rPr>
                <w:b/>
                <w:sz w:val="28"/>
                <w:szCs w:val="28"/>
                <w:lang w:val="uk-UA" w:eastAsia="ar-SA"/>
              </w:rPr>
              <w:t>регламентных</w:t>
            </w:r>
            <w:proofErr w:type="spellEnd"/>
            <w:r w:rsidRPr="000D7358">
              <w:rPr>
                <w:b/>
                <w:sz w:val="28"/>
                <w:szCs w:val="28"/>
                <w:lang w:val="uk-UA" w:eastAsia="ar-SA"/>
              </w:rPr>
              <w:t xml:space="preserve"> </w:t>
            </w:r>
            <w:proofErr w:type="spellStart"/>
            <w:r w:rsidRPr="000D7358">
              <w:rPr>
                <w:b/>
                <w:sz w:val="28"/>
                <w:szCs w:val="28"/>
                <w:lang w:val="uk-UA" w:eastAsia="ar-SA"/>
              </w:rPr>
              <w:t>работ</w:t>
            </w:r>
            <w:proofErr w:type="spellEnd"/>
          </w:p>
        </w:tc>
        <w:tc>
          <w:tcPr>
            <w:tcW w:w="2427" w:type="dxa"/>
            <w:tcBorders>
              <w:top w:val="single" w:sz="4" w:space="0" w:color="auto"/>
              <w:left w:val="single" w:sz="4" w:space="0" w:color="auto"/>
              <w:bottom w:val="single" w:sz="4" w:space="0" w:color="auto"/>
              <w:right w:val="single" w:sz="4" w:space="0" w:color="auto"/>
            </w:tcBorders>
            <w:vAlign w:val="center"/>
            <w:hideMark/>
          </w:tcPr>
          <w:p w:rsidR="000D7358" w:rsidRPr="000D7358" w:rsidRDefault="000D7358" w:rsidP="000D7358">
            <w:pPr>
              <w:tabs>
                <w:tab w:val="left" w:pos="709"/>
              </w:tabs>
              <w:spacing w:line="276" w:lineRule="auto"/>
              <w:jc w:val="center"/>
              <w:rPr>
                <w:b/>
                <w:szCs w:val="28"/>
                <w:lang w:val="uk-UA" w:eastAsia="ar-SA"/>
              </w:rPr>
            </w:pPr>
            <w:proofErr w:type="spellStart"/>
            <w:r w:rsidRPr="000D7358">
              <w:rPr>
                <w:b/>
                <w:sz w:val="28"/>
                <w:szCs w:val="28"/>
                <w:lang w:val="uk-UA" w:eastAsia="ar-SA"/>
              </w:rPr>
              <w:t>Периодичность</w:t>
            </w:r>
            <w:proofErr w:type="spellEnd"/>
          </w:p>
        </w:tc>
      </w:tr>
      <w:tr w:rsidR="000D7358" w:rsidRPr="000D7358" w:rsidTr="000D7358">
        <w:trPr>
          <w:trHeight w:val="962"/>
        </w:trPr>
        <w:tc>
          <w:tcPr>
            <w:tcW w:w="75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jc w:val="center"/>
              <w:rPr>
                <w:szCs w:val="28"/>
                <w:lang w:val="uk-UA" w:eastAsia="ar-SA"/>
              </w:rPr>
            </w:pPr>
            <w:r w:rsidRPr="000D7358">
              <w:rPr>
                <w:sz w:val="28"/>
                <w:szCs w:val="28"/>
                <w:lang w:val="uk-UA" w:eastAsia="ar-SA"/>
              </w:rPr>
              <w:t>1.</w:t>
            </w:r>
          </w:p>
        </w:tc>
        <w:tc>
          <w:tcPr>
            <w:tcW w:w="621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Очистка и протяжка </w:t>
            </w:r>
            <w:proofErr w:type="spellStart"/>
            <w:r w:rsidRPr="000D7358">
              <w:rPr>
                <w:sz w:val="28"/>
                <w:szCs w:val="28"/>
                <w:lang w:val="uk-UA" w:eastAsia="ar-SA"/>
              </w:rPr>
              <w:t>электрических</w:t>
            </w:r>
            <w:proofErr w:type="spellEnd"/>
            <w:r w:rsidRPr="000D7358">
              <w:rPr>
                <w:sz w:val="28"/>
                <w:szCs w:val="28"/>
                <w:lang w:val="uk-UA" w:eastAsia="ar-SA"/>
              </w:rPr>
              <w:t xml:space="preserve"> </w:t>
            </w:r>
            <w:proofErr w:type="spellStart"/>
            <w:r w:rsidRPr="000D7358">
              <w:rPr>
                <w:sz w:val="28"/>
                <w:szCs w:val="28"/>
                <w:lang w:val="uk-UA" w:eastAsia="ar-SA"/>
              </w:rPr>
              <w:t>контактов</w:t>
            </w:r>
            <w:proofErr w:type="spellEnd"/>
            <w:r w:rsidRPr="000D7358">
              <w:rPr>
                <w:sz w:val="28"/>
                <w:szCs w:val="28"/>
                <w:lang w:val="uk-UA" w:eastAsia="ar-SA"/>
              </w:rPr>
              <w:t xml:space="preserve"> в </w:t>
            </w:r>
            <w:proofErr w:type="spellStart"/>
            <w:r w:rsidRPr="000D7358">
              <w:rPr>
                <w:sz w:val="28"/>
                <w:szCs w:val="28"/>
                <w:lang w:val="uk-UA" w:eastAsia="ar-SA"/>
              </w:rPr>
              <w:t>распределительных</w:t>
            </w:r>
            <w:proofErr w:type="spellEnd"/>
            <w:r w:rsidRPr="000D7358">
              <w:rPr>
                <w:sz w:val="28"/>
                <w:szCs w:val="28"/>
                <w:lang w:val="uk-UA" w:eastAsia="ar-SA"/>
              </w:rPr>
              <w:t xml:space="preserve"> коробках и </w:t>
            </w:r>
            <w:proofErr w:type="spellStart"/>
            <w:r w:rsidRPr="000D7358">
              <w:rPr>
                <w:sz w:val="28"/>
                <w:szCs w:val="28"/>
                <w:lang w:val="uk-UA" w:eastAsia="ar-SA"/>
              </w:rPr>
              <w:t>модуле</w:t>
            </w:r>
            <w:proofErr w:type="spellEnd"/>
            <w:r w:rsidRPr="000D7358">
              <w:rPr>
                <w:sz w:val="28"/>
                <w:szCs w:val="28"/>
                <w:lang w:val="uk-UA" w:eastAsia="ar-SA"/>
              </w:rPr>
              <w:t xml:space="preserve"> </w:t>
            </w:r>
            <w:proofErr w:type="spellStart"/>
            <w:r w:rsidRPr="000D7358">
              <w:rPr>
                <w:sz w:val="28"/>
                <w:szCs w:val="28"/>
                <w:lang w:val="uk-UA" w:eastAsia="ar-SA"/>
              </w:rPr>
              <w:t>электроники</w:t>
            </w:r>
            <w:proofErr w:type="spellEnd"/>
            <w:r w:rsidRPr="000D7358">
              <w:rPr>
                <w:sz w:val="28"/>
                <w:szCs w:val="28"/>
                <w:lang w:val="uk-UA" w:eastAsia="ar-SA"/>
              </w:rPr>
              <w:t xml:space="preserve"> ТРК</w:t>
            </w:r>
          </w:p>
        </w:tc>
        <w:tc>
          <w:tcPr>
            <w:tcW w:w="2427"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proofErr w:type="spellStart"/>
            <w:r w:rsidRPr="000D7358">
              <w:rPr>
                <w:sz w:val="28"/>
                <w:szCs w:val="28"/>
                <w:lang w:val="uk-UA" w:eastAsia="ar-SA"/>
              </w:rPr>
              <w:t>Ежеквартально</w:t>
            </w:r>
            <w:proofErr w:type="spellEnd"/>
          </w:p>
        </w:tc>
      </w:tr>
      <w:tr w:rsidR="000D7358" w:rsidRPr="000D7358" w:rsidTr="000D7358">
        <w:trPr>
          <w:trHeight w:val="962"/>
        </w:trPr>
        <w:tc>
          <w:tcPr>
            <w:tcW w:w="75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jc w:val="center"/>
              <w:rPr>
                <w:szCs w:val="28"/>
                <w:lang w:val="uk-UA" w:eastAsia="ar-SA"/>
              </w:rPr>
            </w:pPr>
            <w:r w:rsidRPr="000D7358">
              <w:rPr>
                <w:sz w:val="28"/>
                <w:szCs w:val="28"/>
                <w:lang w:val="uk-UA" w:eastAsia="ar-SA"/>
              </w:rPr>
              <w:t>2.</w:t>
            </w:r>
          </w:p>
        </w:tc>
        <w:tc>
          <w:tcPr>
            <w:tcW w:w="621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Контроль над </w:t>
            </w:r>
            <w:proofErr w:type="spellStart"/>
            <w:r w:rsidRPr="000D7358">
              <w:rPr>
                <w:sz w:val="28"/>
                <w:szCs w:val="28"/>
                <w:lang w:val="uk-UA" w:eastAsia="ar-SA"/>
              </w:rPr>
              <w:t>состоянием</w:t>
            </w:r>
            <w:proofErr w:type="spellEnd"/>
            <w:r w:rsidRPr="000D7358">
              <w:rPr>
                <w:sz w:val="28"/>
                <w:szCs w:val="28"/>
                <w:lang w:val="uk-UA" w:eastAsia="ar-SA"/>
              </w:rPr>
              <w:t xml:space="preserve"> </w:t>
            </w:r>
            <w:proofErr w:type="spellStart"/>
            <w:r w:rsidRPr="000D7358">
              <w:rPr>
                <w:sz w:val="28"/>
                <w:szCs w:val="28"/>
                <w:lang w:val="uk-UA" w:eastAsia="ar-SA"/>
              </w:rPr>
              <w:t>внутреннего</w:t>
            </w:r>
            <w:proofErr w:type="spellEnd"/>
            <w:r w:rsidRPr="000D7358">
              <w:rPr>
                <w:sz w:val="28"/>
                <w:szCs w:val="28"/>
                <w:lang w:val="uk-UA" w:eastAsia="ar-SA"/>
              </w:rPr>
              <w:t xml:space="preserve"> </w:t>
            </w:r>
            <w:proofErr w:type="spellStart"/>
            <w:r w:rsidRPr="000D7358">
              <w:rPr>
                <w:sz w:val="28"/>
                <w:szCs w:val="28"/>
                <w:lang w:val="uk-UA" w:eastAsia="ar-SA"/>
              </w:rPr>
              <w:t>пространства</w:t>
            </w:r>
            <w:proofErr w:type="spellEnd"/>
            <w:r w:rsidRPr="000D7358">
              <w:rPr>
                <w:sz w:val="28"/>
                <w:szCs w:val="28"/>
                <w:lang w:val="uk-UA" w:eastAsia="ar-SA"/>
              </w:rPr>
              <w:t xml:space="preserve"> модуля </w:t>
            </w:r>
            <w:proofErr w:type="spellStart"/>
            <w:r w:rsidRPr="000D7358">
              <w:rPr>
                <w:sz w:val="28"/>
                <w:szCs w:val="28"/>
                <w:lang w:val="uk-UA" w:eastAsia="ar-SA"/>
              </w:rPr>
              <w:t>электроники</w:t>
            </w:r>
            <w:proofErr w:type="spellEnd"/>
            <w:r w:rsidRPr="000D7358">
              <w:rPr>
                <w:sz w:val="28"/>
                <w:szCs w:val="28"/>
                <w:lang w:val="uk-UA" w:eastAsia="ar-SA"/>
              </w:rPr>
              <w:t xml:space="preserve"> (</w:t>
            </w:r>
            <w:proofErr w:type="spellStart"/>
            <w:r w:rsidRPr="000D7358">
              <w:rPr>
                <w:sz w:val="28"/>
                <w:szCs w:val="28"/>
                <w:lang w:val="uk-UA" w:eastAsia="ar-SA"/>
              </w:rPr>
              <w:t>удаление</w:t>
            </w:r>
            <w:proofErr w:type="spellEnd"/>
            <w:r w:rsidRPr="000D7358">
              <w:rPr>
                <w:sz w:val="28"/>
                <w:szCs w:val="28"/>
                <w:lang w:val="uk-UA" w:eastAsia="ar-SA"/>
              </w:rPr>
              <w:t xml:space="preserve"> </w:t>
            </w:r>
            <w:proofErr w:type="spellStart"/>
            <w:r w:rsidRPr="000D7358">
              <w:rPr>
                <w:sz w:val="28"/>
                <w:szCs w:val="28"/>
                <w:lang w:val="uk-UA" w:eastAsia="ar-SA"/>
              </w:rPr>
              <w:t>конденсата</w:t>
            </w:r>
            <w:proofErr w:type="spellEnd"/>
            <w:r w:rsidRPr="000D7358">
              <w:rPr>
                <w:sz w:val="28"/>
                <w:szCs w:val="28"/>
                <w:lang w:val="uk-UA" w:eastAsia="ar-SA"/>
              </w:rPr>
              <w:t>)</w:t>
            </w:r>
          </w:p>
        </w:tc>
        <w:tc>
          <w:tcPr>
            <w:tcW w:w="2427"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По мере </w:t>
            </w:r>
            <w:proofErr w:type="spellStart"/>
            <w:r w:rsidRPr="000D7358">
              <w:rPr>
                <w:sz w:val="28"/>
                <w:szCs w:val="28"/>
                <w:lang w:val="uk-UA" w:eastAsia="ar-SA"/>
              </w:rPr>
              <w:t>необходимости</w:t>
            </w:r>
            <w:proofErr w:type="spellEnd"/>
          </w:p>
        </w:tc>
      </w:tr>
      <w:tr w:rsidR="000D7358" w:rsidRPr="000D7358" w:rsidTr="000D7358">
        <w:trPr>
          <w:trHeight w:val="316"/>
        </w:trPr>
        <w:tc>
          <w:tcPr>
            <w:tcW w:w="75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jc w:val="center"/>
              <w:rPr>
                <w:szCs w:val="28"/>
                <w:lang w:val="uk-UA" w:eastAsia="ar-SA"/>
              </w:rPr>
            </w:pPr>
            <w:r w:rsidRPr="000D7358">
              <w:rPr>
                <w:sz w:val="28"/>
                <w:szCs w:val="28"/>
                <w:lang w:val="uk-UA" w:eastAsia="ar-SA"/>
              </w:rPr>
              <w:t>3.</w:t>
            </w:r>
          </w:p>
        </w:tc>
        <w:tc>
          <w:tcPr>
            <w:tcW w:w="621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proofErr w:type="spellStart"/>
            <w:r w:rsidRPr="000D7358">
              <w:rPr>
                <w:sz w:val="28"/>
                <w:szCs w:val="28"/>
                <w:lang w:val="uk-UA" w:eastAsia="ar-SA"/>
              </w:rPr>
              <w:t>Проверка</w:t>
            </w:r>
            <w:proofErr w:type="spellEnd"/>
            <w:r w:rsidRPr="000D7358">
              <w:rPr>
                <w:sz w:val="28"/>
                <w:szCs w:val="28"/>
                <w:lang w:val="uk-UA" w:eastAsia="ar-SA"/>
              </w:rPr>
              <w:t xml:space="preserve"> </w:t>
            </w:r>
            <w:proofErr w:type="spellStart"/>
            <w:r w:rsidRPr="000D7358">
              <w:rPr>
                <w:sz w:val="28"/>
                <w:szCs w:val="28"/>
                <w:lang w:val="uk-UA" w:eastAsia="ar-SA"/>
              </w:rPr>
              <w:t>состояния</w:t>
            </w:r>
            <w:proofErr w:type="spellEnd"/>
            <w:r w:rsidRPr="000D7358">
              <w:rPr>
                <w:sz w:val="28"/>
                <w:szCs w:val="28"/>
                <w:lang w:val="uk-UA" w:eastAsia="ar-SA"/>
              </w:rPr>
              <w:t xml:space="preserve"> </w:t>
            </w:r>
            <w:proofErr w:type="spellStart"/>
            <w:r w:rsidRPr="000D7358">
              <w:rPr>
                <w:sz w:val="28"/>
                <w:szCs w:val="28"/>
                <w:lang w:val="uk-UA" w:eastAsia="ar-SA"/>
              </w:rPr>
              <w:t>заземляющего</w:t>
            </w:r>
            <w:proofErr w:type="spellEnd"/>
            <w:r w:rsidRPr="000D7358">
              <w:rPr>
                <w:sz w:val="28"/>
                <w:szCs w:val="28"/>
                <w:lang w:val="uk-UA" w:eastAsia="ar-SA"/>
              </w:rPr>
              <w:t xml:space="preserve"> </w:t>
            </w:r>
            <w:proofErr w:type="spellStart"/>
            <w:r w:rsidRPr="000D7358">
              <w:rPr>
                <w:sz w:val="28"/>
                <w:szCs w:val="28"/>
                <w:lang w:val="uk-UA" w:eastAsia="ar-SA"/>
              </w:rPr>
              <w:t>контура</w:t>
            </w:r>
            <w:proofErr w:type="spellEnd"/>
          </w:p>
        </w:tc>
        <w:tc>
          <w:tcPr>
            <w:tcW w:w="2427"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proofErr w:type="spellStart"/>
            <w:r w:rsidRPr="000D7358">
              <w:rPr>
                <w:sz w:val="28"/>
                <w:szCs w:val="28"/>
                <w:lang w:val="uk-UA" w:eastAsia="ar-SA"/>
              </w:rPr>
              <w:t>Ежеквартально</w:t>
            </w:r>
            <w:proofErr w:type="spellEnd"/>
          </w:p>
        </w:tc>
      </w:tr>
      <w:tr w:rsidR="000D7358" w:rsidRPr="000D7358" w:rsidTr="000D7358">
        <w:trPr>
          <w:trHeight w:val="646"/>
        </w:trPr>
        <w:tc>
          <w:tcPr>
            <w:tcW w:w="75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jc w:val="center"/>
              <w:rPr>
                <w:szCs w:val="28"/>
                <w:lang w:val="uk-UA" w:eastAsia="ar-SA"/>
              </w:rPr>
            </w:pPr>
            <w:r w:rsidRPr="000D7358">
              <w:rPr>
                <w:sz w:val="28"/>
                <w:szCs w:val="28"/>
                <w:lang w:val="uk-UA" w:eastAsia="ar-SA"/>
              </w:rPr>
              <w:t>4.</w:t>
            </w:r>
          </w:p>
        </w:tc>
        <w:tc>
          <w:tcPr>
            <w:tcW w:w="621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Чистка </w:t>
            </w:r>
            <w:proofErr w:type="spellStart"/>
            <w:r w:rsidRPr="000D7358">
              <w:rPr>
                <w:sz w:val="28"/>
                <w:szCs w:val="28"/>
                <w:lang w:val="uk-UA" w:eastAsia="ar-SA"/>
              </w:rPr>
              <w:t>или</w:t>
            </w:r>
            <w:proofErr w:type="spellEnd"/>
            <w:r w:rsidRPr="000D7358">
              <w:rPr>
                <w:sz w:val="28"/>
                <w:szCs w:val="28"/>
                <w:lang w:val="uk-UA" w:eastAsia="ar-SA"/>
              </w:rPr>
              <w:t xml:space="preserve"> </w:t>
            </w:r>
            <w:proofErr w:type="spellStart"/>
            <w:r w:rsidRPr="000D7358">
              <w:rPr>
                <w:sz w:val="28"/>
                <w:szCs w:val="28"/>
                <w:lang w:val="uk-UA" w:eastAsia="ar-SA"/>
              </w:rPr>
              <w:t>замена</w:t>
            </w:r>
            <w:proofErr w:type="spellEnd"/>
            <w:r w:rsidRPr="000D7358">
              <w:rPr>
                <w:sz w:val="28"/>
                <w:szCs w:val="28"/>
                <w:lang w:val="uk-UA" w:eastAsia="ar-SA"/>
              </w:rPr>
              <w:t xml:space="preserve"> </w:t>
            </w:r>
            <w:proofErr w:type="spellStart"/>
            <w:r w:rsidRPr="000D7358">
              <w:rPr>
                <w:sz w:val="28"/>
                <w:szCs w:val="28"/>
                <w:lang w:val="uk-UA" w:eastAsia="ar-SA"/>
              </w:rPr>
              <w:t>фильтров</w:t>
            </w:r>
            <w:proofErr w:type="spellEnd"/>
            <w:r w:rsidRPr="000D7358">
              <w:rPr>
                <w:sz w:val="28"/>
                <w:szCs w:val="28"/>
                <w:lang w:val="uk-UA" w:eastAsia="ar-SA"/>
              </w:rPr>
              <w:t xml:space="preserve"> в </w:t>
            </w:r>
            <w:proofErr w:type="spellStart"/>
            <w:r w:rsidRPr="000D7358">
              <w:rPr>
                <w:sz w:val="28"/>
                <w:szCs w:val="28"/>
                <w:lang w:val="uk-UA" w:eastAsia="ar-SA"/>
              </w:rPr>
              <w:t>моноблоке</w:t>
            </w:r>
            <w:proofErr w:type="spellEnd"/>
          </w:p>
        </w:tc>
        <w:tc>
          <w:tcPr>
            <w:tcW w:w="2427"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По мере </w:t>
            </w:r>
            <w:proofErr w:type="spellStart"/>
            <w:r w:rsidRPr="000D7358">
              <w:rPr>
                <w:sz w:val="28"/>
                <w:szCs w:val="28"/>
                <w:lang w:val="uk-UA" w:eastAsia="ar-SA"/>
              </w:rPr>
              <w:t>загрязнения</w:t>
            </w:r>
            <w:proofErr w:type="spellEnd"/>
          </w:p>
        </w:tc>
      </w:tr>
      <w:tr w:rsidR="000D7358" w:rsidRPr="000D7358" w:rsidTr="000D7358">
        <w:trPr>
          <w:trHeight w:val="646"/>
        </w:trPr>
        <w:tc>
          <w:tcPr>
            <w:tcW w:w="75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jc w:val="center"/>
              <w:rPr>
                <w:szCs w:val="28"/>
                <w:lang w:val="uk-UA" w:eastAsia="ar-SA"/>
              </w:rPr>
            </w:pPr>
            <w:r w:rsidRPr="000D7358">
              <w:rPr>
                <w:sz w:val="28"/>
                <w:szCs w:val="28"/>
                <w:lang w:val="uk-UA" w:eastAsia="ar-SA"/>
              </w:rPr>
              <w:t>5.</w:t>
            </w:r>
          </w:p>
        </w:tc>
        <w:tc>
          <w:tcPr>
            <w:tcW w:w="621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proofErr w:type="spellStart"/>
            <w:r w:rsidRPr="000D7358">
              <w:rPr>
                <w:sz w:val="28"/>
                <w:szCs w:val="28"/>
                <w:lang w:val="uk-UA" w:eastAsia="ar-SA"/>
              </w:rPr>
              <w:t>Натяжение</w:t>
            </w:r>
            <w:proofErr w:type="spellEnd"/>
            <w:r w:rsidRPr="000D7358">
              <w:rPr>
                <w:sz w:val="28"/>
                <w:szCs w:val="28"/>
                <w:lang w:val="uk-UA" w:eastAsia="ar-SA"/>
              </w:rPr>
              <w:t xml:space="preserve"> клинового </w:t>
            </w:r>
            <w:proofErr w:type="spellStart"/>
            <w:r w:rsidRPr="000D7358">
              <w:rPr>
                <w:sz w:val="28"/>
                <w:szCs w:val="28"/>
                <w:lang w:val="uk-UA" w:eastAsia="ar-SA"/>
              </w:rPr>
              <w:t>ремня</w:t>
            </w:r>
            <w:proofErr w:type="spellEnd"/>
          </w:p>
        </w:tc>
        <w:tc>
          <w:tcPr>
            <w:tcW w:w="2427"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По мере </w:t>
            </w:r>
            <w:proofErr w:type="spellStart"/>
            <w:r w:rsidRPr="000D7358">
              <w:rPr>
                <w:sz w:val="28"/>
                <w:szCs w:val="28"/>
                <w:lang w:val="uk-UA" w:eastAsia="ar-SA"/>
              </w:rPr>
              <w:t>ослабления</w:t>
            </w:r>
            <w:proofErr w:type="spellEnd"/>
          </w:p>
        </w:tc>
      </w:tr>
      <w:tr w:rsidR="000D7358" w:rsidRPr="000D7358" w:rsidTr="000D7358">
        <w:trPr>
          <w:trHeight w:val="316"/>
        </w:trPr>
        <w:tc>
          <w:tcPr>
            <w:tcW w:w="75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jc w:val="center"/>
              <w:rPr>
                <w:szCs w:val="28"/>
                <w:lang w:val="uk-UA" w:eastAsia="ar-SA"/>
              </w:rPr>
            </w:pPr>
            <w:r w:rsidRPr="000D7358">
              <w:rPr>
                <w:sz w:val="28"/>
                <w:szCs w:val="28"/>
                <w:lang w:val="uk-UA" w:eastAsia="ar-SA"/>
              </w:rPr>
              <w:t>6.</w:t>
            </w:r>
          </w:p>
        </w:tc>
        <w:tc>
          <w:tcPr>
            <w:tcW w:w="621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proofErr w:type="spellStart"/>
            <w:r w:rsidRPr="000D7358">
              <w:rPr>
                <w:sz w:val="28"/>
                <w:szCs w:val="28"/>
                <w:lang w:val="uk-UA" w:eastAsia="ar-SA"/>
              </w:rPr>
              <w:t>Проверка</w:t>
            </w:r>
            <w:proofErr w:type="spellEnd"/>
            <w:r w:rsidRPr="000D7358">
              <w:rPr>
                <w:sz w:val="28"/>
                <w:szCs w:val="28"/>
                <w:lang w:val="uk-UA" w:eastAsia="ar-SA"/>
              </w:rPr>
              <w:t xml:space="preserve"> на </w:t>
            </w:r>
            <w:proofErr w:type="spellStart"/>
            <w:r w:rsidRPr="000D7358">
              <w:rPr>
                <w:sz w:val="28"/>
                <w:szCs w:val="28"/>
                <w:lang w:val="uk-UA" w:eastAsia="ar-SA"/>
              </w:rPr>
              <w:t>течи</w:t>
            </w:r>
            <w:proofErr w:type="spellEnd"/>
            <w:r w:rsidRPr="000D7358">
              <w:rPr>
                <w:sz w:val="28"/>
                <w:szCs w:val="28"/>
                <w:lang w:val="uk-UA" w:eastAsia="ar-SA"/>
              </w:rPr>
              <w:t xml:space="preserve"> </w:t>
            </w:r>
            <w:proofErr w:type="spellStart"/>
            <w:r w:rsidRPr="000D7358">
              <w:rPr>
                <w:sz w:val="28"/>
                <w:szCs w:val="28"/>
                <w:lang w:val="uk-UA" w:eastAsia="ar-SA"/>
              </w:rPr>
              <w:t>соединений</w:t>
            </w:r>
            <w:proofErr w:type="spellEnd"/>
            <w:r w:rsidRPr="000D7358">
              <w:rPr>
                <w:sz w:val="28"/>
                <w:szCs w:val="28"/>
                <w:lang w:val="uk-UA" w:eastAsia="ar-SA"/>
              </w:rPr>
              <w:t xml:space="preserve"> </w:t>
            </w:r>
            <w:proofErr w:type="spellStart"/>
            <w:r w:rsidRPr="000D7358">
              <w:rPr>
                <w:sz w:val="28"/>
                <w:szCs w:val="28"/>
                <w:lang w:val="uk-UA" w:eastAsia="ar-SA"/>
              </w:rPr>
              <w:t>гидравлики</w:t>
            </w:r>
            <w:proofErr w:type="spellEnd"/>
          </w:p>
        </w:tc>
        <w:tc>
          <w:tcPr>
            <w:tcW w:w="2427"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proofErr w:type="spellStart"/>
            <w:r w:rsidRPr="000D7358">
              <w:rPr>
                <w:sz w:val="28"/>
                <w:szCs w:val="28"/>
                <w:lang w:val="uk-UA" w:eastAsia="ar-SA"/>
              </w:rPr>
              <w:t>Ежедневно</w:t>
            </w:r>
            <w:proofErr w:type="spellEnd"/>
          </w:p>
        </w:tc>
      </w:tr>
      <w:tr w:rsidR="000D7358" w:rsidRPr="000D7358" w:rsidTr="000D7358">
        <w:trPr>
          <w:trHeight w:val="316"/>
        </w:trPr>
        <w:tc>
          <w:tcPr>
            <w:tcW w:w="75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jc w:val="center"/>
              <w:rPr>
                <w:szCs w:val="28"/>
                <w:lang w:val="uk-UA" w:eastAsia="ar-SA"/>
              </w:rPr>
            </w:pPr>
            <w:r w:rsidRPr="000D7358">
              <w:rPr>
                <w:sz w:val="28"/>
                <w:szCs w:val="28"/>
                <w:lang w:val="uk-UA" w:eastAsia="ar-SA"/>
              </w:rPr>
              <w:t>7.</w:t>
            </w:r>
          </w:p>
        </w:tc>
        <w:tc>
          <w:tcPr>
            <w:tcW w:w="621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Очистка </w:t>
            </w:r>
            <w:proofErr w:type="spellStart"/>
            <w:r w:rsidRPr="000D7358">
              <w:rPr>
                <w:sz w:val="28"/>
                <w:szCs w:val="28"/>
                <w:lang w:val="uk-UA" w:eastAsia="ar-SA"/>
              </w:rPr>
              <w:t>лакокрасочной</w:t>
            </w:r>
            <w:proofErr w:type="spellEnd"/>
            <w:r w:rsidRPr="000D7358">
              <w:rPr>
                <w:sz w:val="28"/>
                <w:szCs w:val="28"/>
                <w:lang w:val="uk-UA" w:eastAsia="ar-SA"/>
              </w:rPr>
              <w:t xml:space="preserve"> </w:t>
            </w:r>
            <w:proofErr w:type="spellStart"/>
            <w:r w:rsidRPr="000D7358">
              <w:rPr>
                <w:sz w:val="28"/>
                <w:szCs w:val="28"/>
                <w:lang w:val="uk-UA" w:eastAsia="ar-SA"/>
              </w:rPr>
              <w:t>поверхности</w:t>
            </w:r>
            <w:proofErr w:type="spellEnd"/>
          </w:p>
        </w:tc>
        <w:tc>
          <w:tcPr>
            <w:tcW w:w="2427"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proofErr w:type="spellStart"/>
            <w:r w:rsidRPr="000D7358">
              <w:rPr>
                <w:sz w:val="28"/>
                <w:szCs w:val="28"/>
                <w:lang w:val="uk-UA" w:eastAsia="ar-SA"/>
              </w:rPr>
              <w:t>Ежедневно</w:t>
            </w:r>
            <w:proofErr w:type="spellEnd"/>
          </w:p>
        </w:tc>
      </w:tr>
      <w:tr w:rsidR="000D7358" w:rsidRPr="000D7358" w:rsidTr="000D7358">
        <w:trPr>
          <w:trHeight w:val="631"/>
        </w:trPr>
        <w:tc>
          <w:tcPr>
            <w:tcW w:w="75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jc w:val="center"/>
              <w:rPr>
                <w:szCs w:val="28"/>
                <w:lang w:val="uk-UA" w:eastAsia="ar-SA"/>
              </w:rPr>
            </w:pPr>
            <w:r w:rsidRPr="000D7358">
              <w:rPr>
                <w:sz w:val="28"/>
                <w:szCs w:val="28"/>
                <w:lang w:val="uk-UA" w:eastAsia="ar-SA"/>
              </w:rPr>
              <w:t>8.</w:t>
            </w:r>
          </w:p>
        </w:tc>
        <w:tc>
          <w:tcPr>
            <w:tcW w:w="621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proofErr w:type="spellStart"/>
            <w:r w:rsidRPr="000D7358">
              <w:rPr>
                <w:sz w:val="28"/>
                <w:szCs w:val="28"/>
                <w:lang w:val="uk-UA" w:eastAsia="ar-SA"/>
              </w:rPr>
              <w:t>Регулировка</w:t>
            </w:r>
            <w:proofErr w:type="spellEnd"/>
            <w:r w:rsidRPr="000D7358">
              <w:rPr>
                <w:sz w:val="28"/>
                <w:szCs w:val="28"/>
                <w:lang w:val="uk-UA" w:eastAsia="ar-SA"/>
              </w:rPr>
              <w:t xml:space="preserve"> </w:t>
            </w:r>
            <w:proofErr w:type="spellStart"/>
            <w:r w:rsidRPr="000D7358">
              <w:rPr>
                <w:sz w:val="28"/>
                <w:szCs w:val="28"/>
                <w:lang w:val="uk-UA" w:eastAsia="ar-SA"/>
              </w:rPr>
              <w:t>места</w:t>
            </w:r>
            <w:proofErr w:type="spellEnd"/>
            <w:r w:rsidRPr="000D7358">
              <w:rPr>
                <w:sz w:val="28"/>
                <w:szCs w:val="28"/>
                <w:lang w:val="uk-UA" w:eastAsia="ar-SA"/>
              </w:rPr>
              <w:t xml:space="preserve"> </w:t>
            </w:r>
            <w:proofErr w:type="spellStart"/>
            <w:r w:rsidRPr="000D7358">
              <w:rPr>
                <w:sz w:val="28"/>
                <w:szCs w:val="28"/>
                <w:lang w:val="uk-UA" w:eastAsia="ar-SA"/>
              </w:rPr>
              <w:t>срабатывания</w:t>
            </w:r>
            <w:proofErr w:type="spellEnd"/>
            <w:r w:rsidRPr="000D7358">
              <w:rPr>
                <w:sz w:val="28"/>
                <w:szCs w:val="28"/>
                <w:lang w:val="uk-UA" w:eastAsia="ar-SA"/>
              </w:rPr>
              <w:t xml:space="preserve"> </w:t>
            </w:r>
            <w:proofErr w:type="spellStart"/>
            <w:r w:rsidRPr="000D7358">
              <w:rPr>
                <w:sz w:val="28"/>
                <w:szCs w:val="28"/>
                <w:lang w:val="uk-UA" w:eastAsia="ar-SA"/>
              </w:rPr>
              <w:t>геркона</w:t>
            </w:r>
            <w:proofErr w:type="spellEnd"/>
          </w:p>
        </w:tc>
        <w:tc>
          <w:tcPr>
            <w:tcW w:w="2427"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По мере </w:t>
            </w:r>
            <w:proofErr w:type="spellStart"/>
            <w:r w:rsidRPr="000D7358">
              <w:rPr>
                <w:sz w:val="28"/>
                <w:szCs w:val="28"/>
                <w:lang w:val="uk-UA" w:eastAsia="ar-SA"/>
              </w:rPr>
              <w:t>необходимости</w:t>
            </w:r>
            <w:proofErr w:type="spellEnd"/>
          </w:p>
        </w:tc>
      </w:tr>
      <w:tr w:rsidR="000D7358" w:rsidRPr="000D7358" w:rsidTr="000D7358">
        <w:trPr>
          <w:trHeight w:val="646"/>
        </w:trPr>
        <w:tc>
          <w:tcPr>
            <w:tcW w:w="75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jc w:val="center"/>
              <w:rPr>
                <w:szCs w:val="28"/>
                <w:lang w:val="uk-UA" w:eastAsia="ar-SA"/>
              </w:rPr>
            </w:pPr>
            <w:r w:rsidRPr="000D7358">
              <w:rPr>
                <w:sz w:val="28"/>
                <w:szCs w:val="28"/>
                <w:lang w:val="uk-UA" w:eastAsia="ar-SA"/>
              </w:rPr>
              <w:t>9.</w:t>
            </w:r>
          </w:p>
        </w:tc>
        <w:tc>
          <w:tcPr>
            <w:tcW w:w="621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Очистка </w:t>
            </w:r>
            <w:proofErr w:type="spellStart"/>
            <w:r w:rsidRPr="000D7358">
              <w:rPr>
                <w:sz w:val="28"/>
                <w:szCs w:val="28"/>
                <w:lang w:val="uk-UA" w:eastAsia="ar-SA"/>
              </w:rPr>
              <w:t>фильтра</w:t>
            </w:r>
            <w:proofErr w:type="spellEnd"/>
            <w:r w:rsidRPr="000D7358">
              <w:rPr>
                <w:sz w:val="28"/>
                <w:szCs w:val="28"/>
                <w:lang w:val="uk-UA" w:eastAsia="ar-SA"/>
              </w:rPr>
              <w:t xml:space="preserve"> и </w:t>
            </w:r>
            <w:proofErr w:type="spellStart"/>
            <w:r w:rsidRPr="000D7358">
              <w:rPr>
                <w:sz w:val="28"/>
                <w:szCs w:val="28"/>
                <w:lang w:val="uk-UA" w:eastAsia="ar-SA"/>
              </w:rPr>
              <w:t>системы</w:t>
            </w:r>
            <w:proofErr w:type="spellEnd"/>
            <w:r w:rsidRPr="000D7358">
              <w:rPr>
                <w:sz w:val="28"/>
                <w:szCs w:val="28"/>
                <w:lang w:val="uk-UA" w:eastAsia="ar-SA"/>
              </w:rPr>
              <w:t xml:space="preserve"> стоп-</w:t>
            </w:r>
            <w:proofErr w:type="spellStart"/>
            <w:r w:rsidRPr="000D7358">
              <w:rPr>
                <w:sz w:val="28"/>
                <w:szCs w:val="28"/>
                <w:lang w:val="uk-UA" w:eastAsia="ar-SA"/>
              </w:rPr>
              <w:t>функции</w:t>
            </w:r>
            <w:proofErr w:type="spellEnd"/>
            <w:r w:rsidRPr="000D7358">
              <w:rPr>
                <w:sz w:val="28"/>
                <w:szCs w:val="28"/>
                <w:lang w:val="uk-UA" w:eastAsia="ar-SA"/>
              </w:rPr>
              <w:t xml:space="preserve"> </w:t>
            </w:r>
            <w:proofErr w:type="spellStart"/>
            <w:r w:rsidRPr="000D7358">
              <w:rPr>
                <w:sz w:val="28"/>
                <w:szCs w:val="28"/>
                <w:lang w:val="uk-UA" w:eastAsia="ar-SA"/>
              </w:rPr>
              <w:t>раздаточного</w:t>
            </w:r>
            <w:proofErr w:type="spellEnd"/>
            <w:r w:rsidRPr="000D7358">
              <w:rPr>
                <w:sz w:val="28"/>
                <w:szCs w:val="28"/>
                <w:lang w:val="uk-UA" w:eastAsia="ar-SA"/>
              </w:rPr>
              <w:t xml:space="preserve"> </w:t>
            </w:r>
            <w:proofErr w:type="spellStart"/>
            <w:r w:rsidRPr="000D7358">
              <w:rPr>
                <w:sz w:val="28"/>
                <w:szCs w:val="28"/>
                <w:lang w:val="uk-UA" w:eastAsia="ar-SA"/>
              </w:rPr>
              <w:t>пистолета</w:t>
            </w:r>
            <w:proofErr w:type="spellEnd"/>
          </w:p>
        </w:tc>
        <w:tc>
          <w:tcPr>
            <w:tcW w:w="2427"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По мере </w:t>
            </w:r>
            <w:proofErr w:type="spellStart"/>
            <w:r w:rsidRPr="000D7358">
              <w:rPr>
                <w:sz w:val="28"/>
                <w:szCs w:val="28"/>
                <w:lang w:val="uk-UA" w:eastAsia="ar-SA"/>
              </w:rPr>
              <w:t>необходимости</w:t>
            </w:r>
            <w:proofErr w:type="spellEnd"/>
          </w:p>
        </w:tc>
      </w:tr>
      <w:tr w:rsidR="000D7358" w:rsidRPr="000D7358" w:rsidTr="000D7358">
        <w:trPr>
          <w:trHeight w:val="646"/>
        </w:trPr>
        <w:tc>
          <w:tcPr>
            <w:tcW w:w="75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jc w:val="center"/>
              <w:rPr>
                <w:szCs w:val="28"/>
                <w:lang w:val="uk-UA" w:eastAsia="ar-SA"/>
              </w:rPr>
            </w:pPr>
            <w:r w:rsidRPr="000D7358">
              <w:rPr>
                <w:sz w:val="28"/>
                <w:szCs w:val="28"/>
                <w:lang w:val="uk-UA" w:eastAsia="ar-SA"/>
              </w:rPr>
              <w:t>10.</w:t>
            </w:r>
          </w:p>
        </w:tc>
        <w:tc>
          <w:tcPr>
            <w:tcW w:w="6219"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Очистка </w:t>
            </w:r>
            <w:proofErr w:type="spellStart"/>
            <w:r w:rsidRPr="000D7358">
              <w:rPr>
                <w:sz w:val="28"/>
                <w:szCs w:val="28"/>
                <w:lang w:val="uk-UA" w:eastAsia="ar-SA"/>
              </w:rPr>
              <w:t>электромагнитного</w:t>
            </w:r>
            <w:proofErr w:type="spellEnd"/>
            <w:r w:rsidRPr="000D7358">
              <w:rPr>
                <w:sz w:val="28"/>
                <w:szCs w:val="28"/>
                <w:lang w:val="uk-UA" w:eastAsia="ar-SA"/>
              </w:rPr>
              <w:t xml:space="preserve"> клапана</w:t>
            </w:r>
          </w:p>
        </w:tc>
        <w:tc>
          <w:tcPr>
            <w:tcW w:w="2427" w:type="dxa"/>
            <w:tcBorders>
              <w:top w:val="single" w:sz="4" w:space="0" w:color="auto"/>
              <w:left w:val="single" w:sz="4" w:space="0" w:color="auto"/>
              <w:bottom w:val="single" w:sz="4" w:space="0" w:color="auto"/>
              <w:right w:val="single" w:sz="4" w:space="0" w:color="auto"/>
            </w:tcBorders>
            <w:hideMark/>
          </w:tcPr>
          <w:p w:rsidR="000D7358" w:rsidRPr="000D7358" w:rsidRDefault="000D7358" w:rsidP="000D7358">
            <w:pPr>
              <w:tabs>
                <w:tab w:val="left" w:pos="709"/>
              </w:tabs>
              <w:spacing w:line="276" w:lineRule="auto"/>
              <w:rPr>
                <w:szCs w:val="28"/>
                <w:lang w:val="uk-UA" w:eastAsia="ar-SA"/>
              </w:rPr>
            </w:pPr>
            <w:r w:rsidRPr="000D7358">
              <w:rPr>
                <w:sz w:val="28"/>
                <w:szCs w:val="28"/>
                <w:lang w:val="uk-UA" w:eastAsia="ar-SA"/>
              </w:rPr>
              <w:t xml:space="preserve">По мере </w:t>
            </w:r>
            <w:proofErr w:type="spellStart"/>
            <w:r w:rsidRPr="000D7358">
              <w:rPr>
                <w:sz w:val="28"/>
                <w:szCs w:val="28"/>
                <w:lang w:val="uk-UA" w:eastAsia="ar-SA"/>
              </w:rPr>
              <w:t>необходимости</w:t>
            </w:r>
            <w:proofErr w:type="spellEnd"/>
          </w:p>
        </w:tc>
      </w:tr>
    </w:tbl>
    <w:p w:rsidR="000D7358" w:rsidRPr="000D7358" w:rsidRDefault="000D7358" w:rsidP="000D7358">
      <w:pPr>
        <w:tabs>
          <w:tab w:val="left" w:pos="709"/>
        </w:tabs>
        <w:rPr>
          <w:sz w:val="28"/>
          <w:szCs w:val="28"/>
          <w:lang w:val="uk-UA" w:eastAsia="ar-SA"/>
        </w:rPr>
      </w:pPr>
      <w:r w:rsidRPr="000D7358">
        <w:rPr>
          <w:sz w:val="28"/>
          <w:szCs w:val="28"/>
          <w:lang w:val="uk-UA" w:eastAsia="ar-SA"/>
        </w:rPr>
        <w:tab/>
      </w:r>
    </w:p>
    <w:p w:rsidR="000D7358" w:rsidRPr="000D7358" w:rsidRDefault="000D7358" w:rsidP="000D7358">
      <w:pPr>
        <w:spacing w:after="200" w:line="276" w:lineRule="auto"/>
        <w:ind w:firstLine="567"/>
        <w:jc w:val="both"/>
      </w:pPr>
      <w:r w:rsidRPr="000D7358">
        <w:t xml:space="preserve">Учитывая высокий технологический уровень изготовления ТРК, данное оборудование не требует какого-либо специализированного обслуживания. Даже серьезные сбои в работе ТРК, связанные с проблемами в электрической сети (скачкообразное снижение-повышение напряжения)  можно устранить последовательным выключением и включением напряжения питания электроники ТРК. Возможно снижение надежности работы электроники в связи с окислением и ослаблением электрических контактов в распределительных коробках и в модуле электроники, поэтому необходимо ежеквартально проверять надежность и качество закрепления  контактов. </w:t>
      </w:r>
    </w:p>
    <w:p w:rsidR="000D7358" w:rsidRPr="000D7358" w:rsidRDefault="000D7358" w:rsidP="000D7358">
      <w:pPr>
        <w:spacing w:after="200" w:line="276" w:lineRule="auto"/>
        <w:ind w:firstLine="567"/>
        <w:jc w:val="both"/>
      </w:pPr>
      <w:r w:rsidRPr="000D7358">
        <w:lastRenderedPageBreak/>
        <w:t xml:space="preserve">Возникновение сбоев в работе пускающего устройства (связь геркона и магнита на скобе, которые расположены с тыльной стороны гнезда пистолета) возможно в результате смещения или деформации направляющей скобы, что устраняется ревизией данного узла и выставлением точки срабатывания геркона на магнит. </w:t>
      </w:r>
    </w:p>
    <w:p w:rsidR="000D7358" w:rsidRPr="000D7358" w:rsidRDefault="000D7358" w:rsidP="000D7358">
      <w:pPr>
        <w:spacing w:after="200" w:line="276" w:lineRule="auto"/>
        <w:ind w:firstLine="567"/>
        <w:jc w:val="both"/>
      </w:pPr>
      <w:r w:rsidRPr="000D7358">
        <w:t>Замедление протока топлива через ТРК связано с низким качеством топлива, прокачиваемого через ТРК и содержащего большое количество несбалансированных примесей и присадок, кустарно используемых для повышения октанового числа бензина, а так же воду, грязь. Примененная в моноблоке «</w:t>
      </w:r>
      <w:r w:rsidRPr="000D7358">
        <w:rPr>
          <w:lang w:val="en-US"/>
        </w:rPr>
        <w:t>TATSUNO</w:t>
      </w:r>
      <w:r w:rsidRPr="000D7358">
        <w:t>» двойная система фильтрации  позволяет очистить бензин, однако фильтры грубой и тонкой очистки требуют периодической механической и химической  чистки. В случае если данная мера не повлияла на ускорение протока бензина, необходимо выключить ТРК, аккуратно разобрать электромагнитный клапан, промыть его в чистом бензине, высушить и установить на место. Замедление или прекращение протока топлива возможно также (в зимний период) при блокировке частицами льда сетчатого фильтра, смонтированного в поворотной муфте пистолета, или канала системы «СТОП»,</w:t>
      </w:r>
      <w:r w:rsidRPr="000D7358">
        <w:rPr>
          <w:lang w:val="en-US"/>
        </w:rPr>
        <w:t> </w:t>
      </w:r>
      <w:r w:rsidRPr="000D7358">
        <w:t>что устраняется обычным прогревом пистолета в теплом помещении. Все операции, связанные с разборкой и сборкой  гидравлических частей ТРК, необходимо проводить осторожно,  с применением специального инструмента, обращая особое внимание на правильную установку уплотнительных элементов.</w:t>
      </w:r>
    </w:p>
    <w:p w:rsidR="000D7358" w:rsidRPr="000D7358" w:rsidRDefault="000D7358" w:rsidP="000D7358">
      <w:pPr>
        <w:spacing w:after="200" w:line="276" w:lineRule="auto"/>
        <w:ind w:firstLine="567"/>
        <w:jc w:val="both"/>
      </w:pPr>
      <w:r w:rsidRPr="000D7358">
        <w:rPr>
          <w:b/>
        </w:rPr>
        <w:t xml:space="preserve">Очистка (замена) фильтров моноблока </w:t>
      </w:r>
      <w:r w:rsidRPr="000D7358">
        <w:t xml:space="preserve">- наиболее часто выполняемая операция по обслуживанию ТРК, причем очистка (замена) фильтра тонкой очистки осуществляется чаще, чем очистка (замена) фильтра грубой очистки. Вся операция по замене фильтров на одном модуле гидравлики занимает не более 10 минут при наличии одного комплекта запасных фильтров на АЗС. </w:t>
      </w:r>
    </w:p>
    <w:p w:rsidR="000D7358" w:rsidRPr="000D7358" w:rsidRDefault="000D7358" w:rsidP="000D7358">
      <w:pPr>
        <w:spacing w:after="200" w:line="276" w:lineRule="auto"/>
        <w:ind w:firstLine="567"/>
        <w:jc w:val="both"/>
      </w:pPr>
      <w:r w:rsidRPr="000D7358">
        <w:rPr>
          <w:b/>
        </w:rPr>
        <w:t xml:space="preserve">Очистка (замена) фильтра грубой очистки. </w:t>
      </w:r>
      <w:r w:rsidRPr="000D7358">
        <w:t xml:space="preserve">Для выполнения данной работы необходим следующий инструмент: рожковый ключ 13 мм, торцовый ключ 13 мм, торцовый ключ 10 мм, плоская емкость для </w:t>
      </w:r>
      <w:proofErr w:type="gramStart"/>
      <w:r w:rsidRPr="000D7358">
        <w:t>приема</w:t>
      </w:r>
      <w:proofErr w:type="gramEnd"/>
      <w:r w:rsidRPr="000D7358">
        <w:t xml:space="preserve"> сливаемого из моноблока топлива.</w:t>
      </w:r>
    </w:p>
    <w:p w:rsidR="000D7358" w:rsidRPr="000D7358" w:rsidRDefault="000D7358" w:rsidP="000D7358">
      <w:pPr>
        <w:spacing w:after="200" w:line="276" w:lineRule="auto"/>
        <w:ind w:firstLine="567"/>
        <w:jc w:val="both"/>
      </w:pPr>
      <w:r w:rsidRPr="000D7358">
        <w:tab/>
      </w:r>
      <w:r w:rsidRPr="000D7358">
        <w:rPr>
          <w:b/>
        </w:rPr>
        <w:t>Очистка (замена) фильтра тонкой очистки.</w:t>
      </w:r>
      <w:r w:rsidRPr="000D7358">
        <w:t xml:space="preserve"> Для выполнения данной работы необходим следующий инструмент: рожковый ключ 13 мм, торцовый ключ 13 мм, металлическая полоса (можно использовать ножовочное полотно), плоская емкость для </w:t>
      </w:r>
      <w:proofErr w:type="gramStart"/>
      <w:r w:rsidRPr="000D7358">
        <w:t>приема</w:t>
      </w:r>
      <w:proofErr w:type="gramEnd"/>
      <w:r w:rsidRPr="000D7358">
        <w:t xml:space="preserve"> сливаемого из моноблока топлива.</w:t>
      </w:r>
    </w:p>
    <w:p w:rsidR="000D7358" w:rsidRPr="000D7358" w:rsidRDefault="000D7358" w:rsidP="000D7358">
      <w:pPr>
        <w:spacing w:after="200" w:line="276" w:lineRule="auto"/>
        <w:ind w:firstLine="709"/>
        <w:jc w:val="both"/>
        <w:rPr>
          <w:b/>
          <w:bCs/>
        </w:rPr>
      </w:pPr>
      <w:r w:rsidRPr="000D7358">
        <w:rPr>
          <w:b/>
          <w:bCs/>
        </w:rPr>
        <w:t xml:space="preserve">Проверка натяжения клинового ремня. </w:t>
      </w:r>
      <w:r w:rsidRPr="000D7358">
        <w:t xml:space="preserve">Натяжение ремня считается нормальным, если прогиб в средней части  будет составлять 15-25 мм под действием усилия 40Н (4,0 кгс). Не допускается проскальзывание </w:t>
      </w:r>
      <w:proofErr w:type="gramStart"/>
      <w:r w:rsidRPr="000D7358">
        <w:t>ремня</w:t>
      </w:r>
      <w:proofErr w:type="gramEnd"/>
      <w:r w:rsidRPr="000D7358">
        <w:t xml:space="preserve"> как вследствие ослабления натяжения, так и подклинивания валов насоса либо электродвигателя, износа шкивов (опасность нагрева трущихся деталей), а также работа с использованием ремней с видимыми повреждениями.</w:t>
      </w:r>
    </w:p>
    <w:p w:rsidR="000D7358" w:rsidRPr="000D7358" w:rsidRDefault="000D7358" w:rsidP="000D7358">
      <w:pPr>
        <w:spacing w:after="200" w:line="276" w:lineRule="auto"/>
        <w:jc w:val="both"/>
      </w:pPr>
      <w:r w:rsidRPr="000D7358">
        <w:tab/>
      </w:r>
      <w:r w:rsidRPr="000D7358">
        <w:rPr>
          <w:b/>
          <w:bCs/>
        </w:rPr>
        <w:t xml:space="preserve">Уход за лакокрасочным покрытием ТРК </w:t>
      </w:r>
      <w:r w:rsidRPr="000D7358">
        <w:t xml:space="preserve">заключается в регулярной влажной очистке от грязи и пыли, а также использованием  доступных </w:t>
      </w:r>
      <w:proofErr w:type="spellStart"/>
      <w:r w:rsidRPr="000D7358">
        <w:t>автокосметических</w:t>
      </w:r>
      <w:proofErr w:type="spellEnd"/>
      <w:r w:rsidRPr="000D7358">
        <w:t xml:space="preserve"> сре</w:t>
      </w:r>
      <w:proofErr w:type="gramStart"/>
      <w:r w:rsidRPr="000D7358">
        <w:t>дств дл</w:t>
      </w:r>
      <w:proofErr w:type="gramEnd"/>
      <w:r w:rsidRPr="000D7358">
        <w:t>я защиты от воздействия препаратов, применяемых для содержания автодорог в зимнее время.</w:t>
      </w:r>
    </w:p>
    <w:p w:rsidR="000D7358" w:rsidRPr="000D7358" w:rsidRDefault="000D7358" w:rsidP="000D7358">
      <w:pPr>
        <w:spacing w:line="276" w:lineRule="auto"/>
        <w:rPr>
          <w:sz w:val="22"/>
          <w:szCs w:val="28"/>
        </w:rPr>
        <w:sectPr w:rsidR="000D7358" w:rsidRPr="000D7358">
          <w:pgSz w:w="11906" w:h="16838"/>
          <w:pgMar w:top="1134" w:right="850" w:bottom="1134" w:left="1701" w:header="708" w:footer="708" w:gutter="0"/>
          <w:cols w:space="720"/>
        </w:sectPr>
      </w:pPr>
    </w:p>
    <w:p w:rsidR="000D7358" w:rsidRPr="000D7358" w:rsidRDefault="000D7358" w:rsidP="000D7358">
      <w:pPr>
        <w:keepNext/>
        <w:numPr>
          <w:ilvl w:val="4"/>
          <w:numId w:val="1"/>
        </w:numPr>
        <w:spacing w:after="200" w:line="276" w:lineRule="auto"/>
        <w:ind w:right="-284"/>
        <w:contextualSpacing/>
        <w:jc w:val="center"/>
        <w:outlineLvl w:val="4"/>
        <w:rPr>
          <w:b/>
          <w:lang w:eastAsia="ar-SA"/>
        </w:rPr>
      </w:pPr>
      <w:r w:rsidRPr="000D7358">
        <w:rPr>
          <w:b/>
          <w:lang w:eastAsia="ar-SA"/>
        </w:rPr>
        <w:lastRenderedPageBreak/>
        <w:t>ТЕХНОЛОГИЧЕСКАЯ КАРТА №1.1</w:t>
      </w:r>
    </w:p>
    <w:p w:rsidR="000D7358" w:rsidRPr="000D7358" w:rsidRDefault="000D7358" w:rsidP="000D7358">
      <w:pPr>
        <w:spacing w:after="200" w:line="276" w:lineRule="auto"/>
        <w:rPr>
          <w:lang w:eastAsia="ar-SA"/>
        </w:rPr>
      </w:pPr>
      <w:r w:rsidRPr="000D7358">
        <w:t>«Проведение работ по техническому обслуживанию топливораздаточных колонок»</w:t>
      </w:r>
    </w:p>
    <w:p w:rsidR="000D7358" w:rsidRPr="000D7358" w:rsidRDefault="000D7358" w:rsidP="000D7358">
      <w:pPr>
        <w:spacing w:after="200" w:line="276" w:lineRule="auto"/>
        <w:jc w:val="both"/>
      </w:pPr>
      <w:r w:rsidRPr="000D7358">
        <w:t>а)  Открыть дверку модуля гидравлики ТРК с той стороны, где на корпусе моноблока установлена треугольная крышка с тремя крепежными болтами с надписью «</w:t>
      </w:r>
      <w:r w:rsidRPr="000D7358">
        <w:rPr>
          <w:lang w:val="en-US"/>
        </w:rPr>
        <w:t>STRAINER</w:t>
      </w:r>
      <w:r w:rsidRPr="000D7358">
        <w:t>»;</w:t>
      </w:r>
    </w:p>
    <w:p w:rsidR="000D7358" w:rsidRPr="000D7358" w:rsidRDefault="000D7358" w:rsidP="000D7358">
      <w:pPr>
        <w:spacing w:after="120" w:line="276" w:lineRule="auto"/>
      </w:pPr>
      <w:r w:rsidRPr="000D7358">
        <w:t>б)  Подставить плоскую емкость под моноблок, отвернуть сливную пробку рожковым ключом 13 мм и слить топливо из  полости моноблока, после чего завернуть сливную пробку;</w:t>
      </w:r>
    </w:p>
    <w:p w:rsidR="000D7358" w:rsidRPr="000D7358" w:rsidRDefault="000D7358" w:rsidP="000D7358">
      <w:pPr>
        <w:spacing w:after="200" w:line="276" w:lineRule="auto"/>
        <w:jc w:val="both"/>
      </w:pPr>
      <w:r w:rsidRPr="000D7358">
        <w:t>в)  Отвернуть торцовым ключом 13 мм три крепежных болта, крепящих треугольную крышку и открыть ее;</w:t>
      </w:r>
    </w:p>
    <w:p w:rsidR="000D7358" w:rsidRPr="000D7358" w:rsidRDefault="000D7358" w:rsidP="000D7358">
      <w:pPr>
        <w:spacing w:after="200" w:line="276" w:lineRule="auto"/>
        <w:jc w:val="both"/>
      </w:pPr>
      <w:r w:rsidRPr="000D7358">
        <w:t>г)  Осторожно достать фильтр, стараясь не наклонять его в сторону моноблока (в случае если стакан фильтра будет наполнен грязью, то она может попасть внутрь моноблока);</w:t>
      </w:r>
    </w:p>
    <w:p w:rsidR="000D7358" w:rsidRPr="000D7358" w:rsidRDefault="000D7358" w:rsidP="000D7358">
      <w:pPr>
        <w:spacing w:after="120" w:line="276" w:lineRule="auto"/>
      </w:pPr>
      <w:r w:rsidRPr="000D7358">
        <w:t>д) Торцовым ключом 10 мм отвернуть фильтр от упора обратного клапана;</w:t>
      </w:r>
    </w:p>
    <w:p w:rsidR="000D7358" w:rsidRPr="000D7358" w:rsidRDefault="000D7358" w:rsidP="000D7358">
      <w:pPr>
        <w:spacing w:after="200" w:line="276" w:lineRule="auto"/>
        <w:jc w:val="both"/>
      </w:pPr>
      <w:r w:rsidRPr="000D7358">
        <w:t>е)  Промыть фильтр (если он загрязнен смолами, содержащимися в топливе, рекомендуется использовать растворитель и т.п.; если  присутствует ржавчина – водный раствор ортофосфорной кислоты либо автомобильный преобразователь ржавчины). После промывки фильтр необходимо продуть сжатым воздухом;</w:t>
      </w:r>
    </w:p>
    <w:p w:rsidR="000D7358" w:rsidRPr="000D7358" w:rsidRDefault="000D7358" w:rsidP="000D7358">
      <w:pPr>
        <w:spacing w:after="120" w:line="276" w:lineRule="auto"/>
      </w:pPr>
      <w:r w:rsidRPr="000D7358">
        <w:t>ж)  Поставить фильтр на упор обратного клапана (при этом необходимо совместить фиксатор на упоре и фильтре), затравить  болт с шайбой и затянуть его торцовым ключом 10 мм;</w:t>
      </w:r>
    </w:p>
    <w:p w:rsidR="000D7358" w:rsidRPr="000D7358" w:rsidRDefault="000D7358" w:rsidP="000D7358">
      <w:pPr>
        <w:spacing w:after="120" w:line="276" w:lineRule="auto"/>
      </w:pPr>
      <w:r w:rsidRPr="000D7358">
        <w:t>з)  Очистить камеру моноблока от грязи и механической взвеси;</w:t>
      </w:r>
    </w:p>
    <w:p w:rsidR="000D7358" w:rsidRPr="000D7358" w:rsidRDefault="000D7358" w:rsidP="000D7358">
      <w:pPr>
        <w:spacing w:after="200" w:line="276" w:lineRule="auto"/>
        <w:jc w:val="both"/>
      </w:pPr>
      <w:r w:rsidRPr="000D7358">
        <w:t>и)   Вставить фильтр грубой очистки с упором обратного клапана в моноблок, обращая внимание на то, чтобы упор был снизу фильтра;</w:t>
      </w:r>
    </w:p>
    <w:p w:rsidR="000D7358" w:rsidRPr="000D7358" w:rsidRDefault="000D7358" w:rsidP="000D7358">
      <w:pPr>
        <w:spacing w:after="200" w:line="276" w:lineRule="auto"/>
        <w:jc w:val="both"/>
      </w:pPr>
      <w:r w:rsidRPr="000D7358">
        <w:t>к)  Осторожно закрыть крышку, следя за тем, чтобы  резиновое уплотнительное кольцо было не повреждено, затянуть болты торцовым ключом 13 мм, не прикладывая при этом значительного усилия.</w:t>
      </w:r>
    </w:p>
    <w:p w:rsidR="000D7358" w:rsidRPr="000D7358" w:rsidRDefault="000D7358" w:rsidP="000D7358">
      <w:pPr>
        <w:spacing w:after="200" w:line="276" w:lineRule="auto"/>
        <w:ind w:firstLine="567"/>
        <w:jc w:val="both"/>
        <w:rPr>
          <w:sz w:val="22"/>
          <w:szCs w:val="28"/>
        </w:rPr>
      </w:pPr>
      <w:r w:rsidRPr="000D7358">
        <w:rPr>
          <w:sz w:val="22"/>
          <w:szCs w:val="28"/>
        </w:rPr>
        <w:tab/>
      </w:r>
    </w:p>
    <w:p w:rsidR="000D7358" w:rsidRPr="000D7358" w:rsidRDefault="000D7358" w:rsidP="000D7358">
      <w:pPr>
        <w:keepNext/>
        <w:numPr>
          <w:ilvl w:val="4"/>
          <w:numId w:val="1"/>
        </w:numPr>
        <w:spacing w:after="200" w:line="276" w:lineRule="auto"/>
        <w:ind w:right="-284"/>
        <w:contextualSpacing/>
        <w:jc w:val="center"/>
        <w:outlineLvl w:val="4"/>
        <w:rPr>
          <w:sz w:val="22"/>
          <w:szCs w:val="28"/>
        </w:rPr>
      </w:pPr>
      <w:r w:rsidRPr="000D7358">
        <w:rPr>
          <w:sz w:val="22"/>
          <w:szCs w:val="28"/>
        </w:rPr>
        <w:tab/>
      </w:r>
    </w:p>
    <w:p w:rsidR="000D7358" w:rsidRPr="000D7358" w:rsidRDefault="000D7358" w:rsidP="000D7358">
      <w:pPr>
        <w:rPr>
          <w:sz w:val="22"/>
          <w:szCs w:val="28"/>
        </w:rPr>
        <w:sectPr w:rsidR="000D7358" w:rsidRPr="000D7358">
          <w:pgSz w:w="11906" w:h="16838"/>
          <w:pgMar w:top="1134" w:right="850" w:bottom="1134" w:left="1701" w:header="708" w:footer="708" w:gutter="0"/>
          <w:cols w:space="720"/>
        </w:sectPr>
      </w:pPr>
    </w:p>
    <w:p w:rsidR="000D7358" w:rsidRPr="000D7358" w:rsidRDefault="000D7358" w:rsidP="000D7358">
      <w:pPr>
        <w:keepNext/>
        <w:numPr>
          <w:ilvl w:val="4"/>
          <w:numId w:val="1"/>
        </w:numPr>
        <w:spacing w:after="200" w:line="276" w:lineRule="auto"/>
        <w:ind w:right="-284"/>
        <w:contextualSpacing/>
        <w:jc w:val="center"/>
        <w:outlineLvl w:val="4"/>
        <w:rPr>
          <w:b/>
          <w:lang w:eastAsia="ar-SA"/>
        </w:rPr>
      </w:pPr>
      <w:r w:rsidRPr="000D7358">
        <w:rPr>
          <w:b/>
          <w:lang w:eastAsia="ar-SA"/>
        </w:rPr>
        <w:lastRenderedPageBreak/>
        <w:t>ТЕХНОЛОГИЧЕСКАЯ КАРТА № 1.2</w:t>
      </w:r>
    </w:p>
    <w:p w:rsidR="000D7358" w:rsidRPr="000D7358" w:rsidRDefault="000D7358" w:rsidP="000D7358">
      <w:pPr>
        <w:spacing w:after="200" w:line="276" w:lineRule="auto"/>
        <w:rPr>
          <w:lang w:eastAsia="ar-SA"/>
        </w:rPr>
      </w:pPr>
      <w:r w:rsidRPr="000D7358">
        <w:t>«Проведение работ по техническому обслуживанию топливораздаточных колонок»</w:t>
      </w:r>
    </w:p>
    <w:p w:rsidR="000D7358" w:rsidRPr="000D7358" w:rsidRDefault="000D7358" w:rsidP="000D7358">
      <w:pPr>
        <w:spacing w:after="200" w:line="276" w:lineRule="auto"/>
        <w:ind w:firstLine="567"/>
        <w:jc w:val="both"/>
      </w:pPr>
    </w:p>
    <w:p w:rsidR="000D7358" w:rsidRPr="000D7358" w:rsidRDefault="000D7358" w:rsidP="000D7358">
      <w:pPr>
        <w:spacing w:after="200" w:line="276" w:lineRule="auto"/>
        <w:jc w:val="both"/>
      </w:pPr>
      <w:r w:rsidRPr="000D7358">
        <w:t>а)  Открыть дверку модуля гидравлики  ТРК с той стороны, где на корпусе моноблока установлена круглая крышка с четырьмя крепежными болтами с надписью «</w:t>
      </w:r>
      <w:r w:rsidRPr="000D7358">
        <w:rPr>
          <w:lang w:val="en-US"/>
        </w:rPr>
        <w:t>STRAINER</w:t>
      </w:r>
      <w:r w:rsidRPr="000D7358">
        <w:t>»;</w:t>
      </w:r>
    </w:p>
    <w:p w:rsidR="000D7358" w:rsidRPr="000D7358" w:rsidRDefault="000D7358" w:rsidP="000D7358">
      <w:pPr>
        <w:spacing w:after="200" w:line="276" w:lineRule="auto"/>
        <w:jc w:val="both"/>
      </w:pPr>
      <w:r w:rsidRPr="000D7358">
        <w:t>б)  Подставить плоскую емкость под моноблок, отвернуть сливную пробку рожковым ключом 13 мм и слить топливо из  полости моноблока, после чего завернуть сливную пробку;</w:t>
      </w:r>
    </w:p>
    <w:p w:rsidR="000D7358" w:rsidRPr="000D7358" w:rsidRDefault="000D7358" w:rsidP="000D7358">
      <w:pPr>
        <w:spacing w:after="200" w:line="276" w:lineRule="auto"/>
        <w:jc w:val="both"/>
      </w:pPr>
      <w:r w:rsidRPr="000D7358">
        <w:t>в)  Отвернуть торцовым ключом 13 мм четыре болта, крепящих круглую крышку и открыть ее;</w:t>
      </w:r>
    </w:p>
    <w:p w:rsidR="000D7358" w:rsidRPr="000D7358" w:rsidRDefault="000D7358" w:rsidP="000D7358">
      <w:pPr>
        <w:spacing w:after="200" w:line="276" w:lineRule="auto"/>
        <w:jc w:val="both"/>
      </w:pPr>
      <w:r w:rsidRPr="000D7358">
        <w:t>г)  Отвернуть винтовой “барашек”, закрепляющий фильтр на шпильке и осторожно вытащить фильтр тонкой очистки, потянув его на себя;</w:t>
      </w:r>
    </w:p>
    <w:p w:rsidR="000D7358" w:rsidRPr="000D7358" w:rsidRDefault="000D7358" w:rsidP="000D7358">
      <w:pPr>
        <w:spacing w:after="200" w:line="276" w:lineRule="auto"/>
        <w:jc w:val="both"/>
      </w:pPr>
      <w:r w:rsidRPr="000D7358">
        <w:t>д)  Промыть фильтр (если он загрязнен смолами, содержащимися в топливе, рекомендуется использовать растворитель и т.п.; если  присутствует ржавчина – водный раствор ортофосфорной кислоты либо автомобильный преобразователь ржавчины). После промывки фильтр необходимо продуть сжатым воздухом;</w:t>
      </w:r>
    </w:p>
    <w:p w:rsidR="000D7358" w:rsidRPr="000D7358" w:rsidRDefault="000D7358" w:rsidP="000D7358">
      <w:pPr>
        <w:spacing w:after="200" w:line="276" w:lineRule="auto"/>
        <w:jc w:val="both"/>
      </w:pPr>
      <w:r w:rsidRPr="000D7358">
        <w:t>е)   Очистить камеру моноблока от грязи и механической взвеси;</w:t>
      </w:r>
    </w:p>
    <w:p w:rsidR="000D7358" w:rsidRPr="000D7358" w:rsidRDefault="000D7358" w:rsidP="000D7358">
      <w:pPr>
        <w:spacing w:after="200" w:line="276" w:lineRule="auto"/>
        <w:jc w:val="both"/>
      </w:pPr>
      <w:r w:rsidRPr="000D7358">
        <w:t>ж)  Поставить фильтр на место, для чего необходимо металлической полоской осторожно приподнять поплавок в моноблоке вверх и одновременно надеть фильтр на крепежную шпильку. После этого необходимо вытянуть металлическую полоску, придерживая фильтр рукой;</w:t>
      </w:r>
    </w:p>
    <w:p w:rsidR="000D7358" w:rsidRPr="000D7358" w:rsidRDefault="000D7358" w:rsidP="000D7358">
      <w:pPr>
        <w:spacing w:after="200" w:line="276" w:lineRule="auto"/>
        <w:jc w:val="both"/>
      </w:pPr>
      <w:r w:rsidRPr="000D7358">
        <w:t>з)  Закрутить “барашек”, закрепив тем самым фильтр;</w:t>
      </w:r>
    </w:p>
    <w:p w:rsidR="000D7358" w:rsidRPr="000D7358" w:rsidRDefault="000D7358" w:rsidP="000D7358">
      <w:pPr>
        <w:spacing w:after="200" w:line="276" w:lineRule="auto"/>
        <w:jc w:val="both"/>
      </w:pPr>
      <w:r w:rsidRPr="000D7358">
        <w:t>и)  Осторожно закрыть крышку, следя за тем, чтобы  резиновое уплотнительное кольцо было не повреждено, затянуть болты торцовым ключом 13 мм, не прикладывая при этом значительного усилия.</w:t>
      </w:r>
    </w:p>
    <w:p w:rsidR="000D7358" w:rsidRPr="000D7358" w:rsidRDefault="000D7358" w:rsidP="000D7358">
      <w:pPr>
        <w:spacing w:after="200" w:line="276" w:lineRule="auto"/>
        <w:jc w:val="both"/>
      </w:pPr>
      <w:r w:rsidRPr="000D7358">
        <w:tab/>
      </w:r>
    </w:p>
    <w:p w:rsidR="000D7358" w:rsidRPr="000D7358" w:rsidRDefault="000D7358" w:rsidP="000D7358">
      <w:pPr>
        <w:spacing w:after="200" w:line="276" w:lineRule="auto"/>
        <w:jc w:val="both"/>
        <w:rPr>
          <w:b/>
        </w:rPr>
      </w:pPr>
    </w:p>
    <w:p w:rsidR="000D7358" w:rsidRPr="000D7358" w:rsidRDefault="000D7358" w:rsidP="0009291E">
      <w:pPr>
        <w:ind w:firstLine="567"/>
        <w:jc w:val="both"/>
        <w:rPr>
          <w:b/>
        </w:rPr>
      </w:pPr>
    </w:p>
    <w:p w:rsidR="000D7358" w:rsidRP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D7358" w:rsidRDefault="000D7358" w:rsidP="0009291E">
      <w:pPr>
        <w:ind w:firstLine="567"/>
        <w:jc w:val="both"/>
        <w:rPr>
          <w:b/>
        </w:rPr>
      </w:pPr>
    </w:p>
    <w:p w:rsidR="0009291E" w:rsidRDefault="0009291E" w:rsidP="0009291E">
      <w:pPr>
        <w:ind w:firstLine="567"/>
        <w:jc w:val="both"/>
        <w:rPr>
          <w:b/>
        </w:rPr>
      </w:pPr>
      <w:r>
        <w:rPr>
          <w:b/>
        </w:rPr>
        <w:lastRenderedPageBreak/>
        <w:t>Лабораторная работа №</w:t>
      </w:r>
      <w:r w:rsidR="00B304A8">
        <w:rPr>
          <w:b/>
        </w:rPr>
        <w:t>2</w:t>
      </w:r>
    </w:p>
    <w:p w:rsidR="0009291E" w:rsidRDefault="0009291E" w:rsidP="0009291E">
      <w:pPr>
        <w:ind w:firstLine="567"/>
        <w:jc w:val="both"/>
      </w:pPr>
      <w:r>
        <w:t>«Ручная заправка горючими и смазочными материалами транспортных и самоходных средств; заправка топлива на ТРК; заправка смазочными материалами на МРК; заправка газобаллонного оборудования транспортных средств»</w:t>
      </w:r>
    </w:p>
    <w:p w:rsidR="0009291E" w:rsidRDefault="0009291E" w:rsidP="0009291E">
      <w:pPr>
        <w:ind w:firstLine="567"/>
        <w:jc w:val="both"/>
        <w:rPr>
          <w:b/>
        </w:rPr>
      </w:pPr>
      <w:r>
        <w:rPr>
          <w:b/>
        </w:rPr>
        <w:t>ПМ 03 «Заправка транспортных средств горючими и смазочными материалами»</w:t>
      </w:r>
    </w:p>
    <w:p w:rsidR="0009291E" w:rsidRDefault="0009291E" w:rsidP="0009291E">
      <w:pPr>
        <w:ind w:firstLine="567"/>
        <w:jc w:val="both"/>
        <w:rPr>
          <w:b/>
        </w:rPr>
      </w:pPr>
      <w:r>
        <w:rPr>
          <w:b/>
        </w:rPr>
        <w:t xml:space="preserve">Осваиваемые компетенции:   </w:t>
      </w:r>
      <w:r>
        <w:rPr>
          <w:szCs w:val="28"/>
        </w:rPr>
        <w:t>ПК 3.1</w:t>
      </w:r>
      <w:r>
        <w:t>.</w:t>
      </w:r>
      <w:r>
        <w:rPr>
          <w:b/>
        </w:rPr>
        <w:t xml:space="preserve"> </w:t>
      </w:r>
      <w:r>
        <w:rPr>
          <w:szCs w:val="28"/>
        </w:rPr>
        <w:t>ПК 3.2. ПК 3.3.</w:t>
      </w:r>
    </w:p>
    <w:p w:rsidR="0009291E" w:rsidRDefault="0009291E" w:rsidP="0009291E">
      <w:pPr>
        <w:ind w:firstLine="567"/>
        <w:jc w:val="both"/>
      </w:pPr>
      <w:proofErr w:type="gramStart"/>
      <w:r>
        <w:rPr>
          <w:b/>
        </w:rPr>
        <w:t>Время</w:t>
      </w:r>
      <w:proofErr w:type="gramEnd"/>
      <w:r>
        <w:rPr>
          <w:b/>
        </w:rPr>
        <w:t xml:space="preserve"> отведенное на  занятие:</w:t>
      </w:r>
      <w:r>
        <w:t xml:space="preserve"> </w:t>
      </w:r>
      <w:r w:rsidR="00532E80">
        <w:t>4</w:t>
      </w:r>
      <w:r>
        <w:t xml:space="preserve"> часа</w:t>
      </w:r>
    </w:p>
    <w:p w:rsidR="0009291E" w:rsidRDefault="0009291E" w:rsidP="0009291E">
      <w:pPr>
        <w:ind w:firstLine="567"/>
        <w:jc w:val="both"/>
      </w:pPr>
      <w:r>
        <w:rPr>
          <w:b/>
        </w:rPr>
        <w:t>Оборудование:</w:t>
      </w:r>
      <w:r>
        <w:t xml:space="preserve">  </w:t>
      </w:r>
      <w:proofErr w:type="gramStart"/>
      <w:r>
        <w:t>Топливо-раздаточная</w:t>
      </w:r>
      <w:proofErr w:type="gramEnd"/>
      <w:r>
        <w:t xml:space="preserve"> колонка, масло-раздаточная колонка.</w:t>
      </w:r>
    </w:p>
    <w:p w:rsidR="0009291E" w:rsidRDefault="0009291E" w:rsidP="0009291E">
      <w:pPr>
        <w:ind w:firstLine="567"/>
        <w:jc w:val="both"/>
      </w:pPr>
    </w:p>
    <w:p w:rsidR="0009291E" w:rsidRDefault="0009291E" w:rsidP="0009291E">
      <w:pPr>
        <w:ind w:firstLine="567"/>
        <w:jc w:val="both"/>
        <w:rPr>
          <w:b/>
        </w:rPr>
      </w:pPr>
      <w:r>
        <w:rPr>
          <w:b/>
        </w:rPr>
        <w:t xml:space="preserve">Содержание работы:  </w:t>
      </w:r>
    </w:p>
    <w:p w:rsidR="0009291E" w:rsidRDefault="0009291E" w:rsidP="0009291E">
      <w:pPr>
        <w:autoSpaceDE w:val="0"/>
        <w:autoSpaceDN w:val="0"/>
        <w:adjustRightInd w:val="0"/>
        <w:ind w:firstLine="567"/>
        <w:jc w:val="both"/>
        <w:rPr>
          <w:szCs w:val="28"/>
        </w:rPr>
      </w:pPr>
      <w:r>
        <w:rPr>
          <w:szCs w:val="28"/>
        </w:rPr>
        <w:t>Колонки топливораздаточные ПК (Внешний вид приведен в ПРИЛОЖЕНИЕ А) с электроприводом и дистанционным управлением предназначены для измерения объема топлива вязкостью от 0,55 до 40 мм</w:t>
      </w:r>
      <w:proofErr w:type="gramStart"/>
      <w:r>
        <w:rPr>
          <w:szCs w:val="28"/>
        </w:rPr>
        <w:t>2</w:t>
      </w:r>
      <w:proofErr w:type="gramEnd"/>
      <w:r>
        <w:rPr>
          <w:szCs w:val="28"/>
        </w:rPr>
        <w:t>/с при его выдаче в топливные баки транспортных средств и в тару потребителя.</w:t>
      </w:r>
    </w:p>
    <w:p w:rsidR="0009291E" w:rsidRDefault="0009291E" w:rsidP="0009291E">
      <w:pPr>
        <w:autoSpaceDE w:val="0"/>
        <w:autoSpaceDN w:val="0"/>
        <w:adjustRightInd w:val="0"/>
        <w:ind w:firstLine="567"/>
        <w:jc w:val="both"/>
        <w:rPr>
          <w:szCs w:val="28"/>
        </w:rPr>
      </w:pPr>
      <w:r>
        <w:rPr>
          <w:szCs w:val="28"/>
        </w:rPr>
        <w:t>В зависимости от модификации колонки могут иметь от одной односторонней (один вид топлива – одно заправочное место) до пяти двусторонних (пять видов топлива – два заправочных места) гидравлических систем.</w:t>
      </w:r>
    </w:p>
    <w:p w:rsidR="0009291E" w:rsidRDefault="0009291E" w:rsidP="0009291E">
      <w:pPr>
        <w:autoSpaceDE w:val="0"/>
        <w:autoSpaceDN w:val="0"/>
        <w:adjustRightInd w:val="0"/>
        <w:ind w:firstLine="567"/>
        <w:jc w:val="both"/>
        <w:rPr>
          <w:szCs w:val="28"/>
        </w:rPr>
      </w:pPr>
      <w:r>
        <w:rPr>
          <w:szCs w:val="28"/>
        </w:rPr>
        <w:t>Колонки предназначены для работы при температурах окружающего воздуха от минус 50 до плюс 50</w:t>
      </w:r>
      <w:proofErr w:type="gramStart"/>
      <w:r>
        <w:rPr>
          <w:szCs w:val="28"/>
        </w:rPr>
        <w:sym w:font="Symbol" w:char="F0B0"/>
      </w:r>
      <w:r>
        <w:rPr>
          <w:szCs w:val="28"/>
        </w:rPr>
        <w:t>С</w:t>
      </w:r>
      <w:proofErr w:type="gramEnd"/>
      <w:r>
        <w:rPr>
          <w:szCs w:val="28"/>
        </w:rPr>
        <w:t xml:space="preserve"> и относительной влажности от 30% до 100%.</w:t>
      </w:r>
    </w:p>
    <w:p w:rsidR="0009291E" w:rsidRDefault="0009291E" w:rsidP="0009291E">
      <w:pPr>
        <w:autoSpaceDE w:val="0"/>
        <w:autoSpaceDN w:val="0"/>
        <w:adjustRightInd w:val="0"/>
        <w:jc w:val="both"/>
        <w:rPr>
          <w:szCs w:val="28"/>
        </w:rPr>
      </w:pPr>
      <w:r>
        <w:rPr>
          <w:szCs w:val="28"/>
        </w:rPr>
        <w:t>Температура отпускаемого топлива должна быть:</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для бензина ................................................................ минус 50</w:t>
      </w:r>
      <w:proofErr w:type="gramStart"/>
      <w:r>
        <w:rPr>
          <w:szCs w:val="28"/>
        </w:rPr>
        <w:sym w:font="Symbol" w:char="F0B0"/>
      </w:r>
      <w:r>
        <w:rPr>
          <w:szCs w:val="28"/>
        </w:rPr>
        <w:t>С</w:t>
      </w:r>
      <w:proofErr w:type="gramEnd"/>
      <w:r>
        <w:rPr>
          <w:szCs w:val="28"/>
        </w:rPr>
        <w:t xml:space="preserve"> ÷ плюс 35</w:t>
      </w:r>
      <w:r>
        <w:rPr>
          <w:szCs w:val="28"/>
        </w:rPr>
        <w:sym w:font="Symbol" w:char="F0B0"/>
      </w:r>
      <w:r>
        <w:rPr>
          <w:szCs w:val="28"/>
        </w:rPr>
        <w:t>С</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для дизельного топлива и керосина ........................ минус 50</w:t>
      </w:r>
      <w:proofErr w:type="gramStart"/>
      <w:r>
        <w:rPr>
          <w:szCs w:val="28"/>
        </w:rPr>
        <w:sym w:font="Symbol" w:char="F0B0"/>
      </w:r>
      <w:r>
        <w:rPr>
          <w:szCs w:val="28"/>
        </w:rPr>
        <w:t>С</w:t>
      </w:r>
      <w:proofErr w:type="gramEnd"/>
      <w:r>
        <w:rPr>
          <w:szCs w:val="28"/>
        </w:rPr>
        <w:t xml:space="preserve"> ÷ плюс 50</w:t>
      </w:r>
      <w:r>
        <w:rPr>
          <w:szCs w:val="28"/>
        </w:rPr>
        <w:sym w:font="Symbol" w:char="F0B0"/>
      </w:r>
      <w:r>
        <w:rPr>
          <w:szCs w:val="28"/>
        </w:rPr>
        <w:t>С</w:t>
      </w:r>
    </w:p>
    <w:p w:rsidR="0009291E" w:rsidRDefault="0009291E" w:rsidP="0009291E">
      <w:pPr>
        <w:autoSpaceDE w:val="0"/>
        <w:autoSpaceDN w:val="0"/>
        <w:adjustRightInd w:val="0"/>
        <w:jc w:val="both"/>
        <w:rPr>
          <w:szCs w:val="28"/>
        </w:rPr>
      </w:pPr>
      <w:r>
        <w:rPr>
          <w:szCs w:val="28"/>
        </w:rPr>
        <w:t>(или до температуры помутнения или кристаллизации).</w:t>
      </w:r>
    </w:p>
    <w:p w:rsidR="0009291E" w:rsidRDefault="0009291E" w:rsidP="0009291E">
      <w:pPr>
        <w:autoSpaceDE w:val="0"/>
        <w:autoSpaceDN w:val="0"/>
        <w:adjustRightInd w:val="0"/>
        <w:ind w:firstLine="567"/>
        <w:jc w:val="both"/>
        <w:rPr>
          <w:b/>
          <w:bCs/>
          <w:szCs w:val="28"/>
        </w:rPr>
      </w:pPr>
      <w:r>
        <w:rPr>
          <w:b/>
          <w:bCs/>
          <w:szCs w:val="28"/>
        </w:rPr>
        <w:t>1.2. Технические характеристики</w:t>
      </w:r>
    </w:p>
    <w:p w:rsidR="0009291E" w:rsidRDefault="0009291E" w:rsidP="0009291E">
      <w:pPr>
        <w:autoSpaceDE w:val="0"/>
        <w:autoSpaceDN w:val="0"/>
        <w:adjustRightInd w:val="0"/>
        <w:ind w:firstLine="567"/>
        <w:jc w:val="both"/>
        <w:rPr>
          <w:szCs w:val="28"/>
        </w:rPr>
      </w:pPr>
      <w:r>
        <w:rPr>
          <w:szCs w:val="28"/>
        </w:rPr>
        <w:t>Основные технические и метрологические характеристики колонок приведены ниже:</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Номинальный расход топлива, </w:t>
      </w:r>
      <w:proofErr w:type="gramStart"/>
      <w:r>
        <w:rPr>
          <w:szCs w:val="28"/>
        </w:rPr>
        <w:t>л</w:t>
      </w:r>
      <w:proofErr w:type="gramEnd"/>
      <w:r>
        <w:rPr>
          <w:szCs w:val="28"/>
        </w:rPr>
        <w:t>/мин ........................................ 50/100±10%;</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Наименьший расход через один рукав, </w:t>
      </w:r>
      <w:proofErr w:type="gramStart"/>
      <w:r>
        <w:rPr>
          <w:szCs w:val="28"/>
        </w:rPr>
        <w:t>л</w:t>
      </w:r>
      <w:proofErr w:type="gramEnd"/>
      <w:r>
        <w:rPr>
          <w:szCs w:val="28"/>
        </w:rPr>
        <w:t>/мин. …….................................... 5;</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Минимальная доза выдачи, </w:t>
      </w:r>
      <w:proofErr w:type="gramStart"/>
      <w:r>
        <w:rPr>
          <w:szCs w:val="28"/>
        </w:rPr>
        <w:t>л</w:t>
      </w:r>
      <w:proofErr w:type="gramEnd"/>
      <w:r>
        <w:rPr>
          <w:szCs w:val="28"/>
        </w:rPr>
        <w:t xml:space="preserve"> ........................................................................ 2;</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Пределы допускаемой основной относительной погрешности</w:t>
      </w:r>
    </w:p>
    <w:p w:rsidR="0009291E" w:rsidRDefault="0009291E" w:rsidP="0009291E">
      <w:pPr>
        <w:autoSpaceDE w:val="0"/>
        <w:autoSpaceDN w:val="0"/>
        <w:adjustRightInd w:val="0"/>
        <w:jc w:val="both"/>
        <w:rPr>
          <w:szCs w:val="28"/>
        </w:rPr>
      </w:pPr>
      <w:r>
        <w:rPr>
          <w:szCs w:val="28"/>
        </w:rPr>
        <w:t>при температуре 20±5</w:t>
      </w:r>
      <w:proofErr w:type="gramStart"/>
      <w:r>
        <w:rPr>
          <w:szCs w:val="28"/>
        </w:rPr>
        <w:t>°С</w:t>
      </w:r>
      <w:proofErr w:type="gramEnd"/>
      <w:r>
        <w:rPr>
          <w:szCs w:val="28"/>
        </w:rPr>
        <w:t>, % ........................................................................ ±0,25;</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Наибольшие допускаемые изменения действительных значений</w:t>
      </w:r>
    </w:p>
    <w:p w:rsidR="0009291E" w:rsidRDefault="0009291E" w:rsidP="0009291E">
      <w:pPr>
        <w:autoSpaceDE w:val="0"/>
        <w:autoSpaceDN w:val="0"/>
        <w:adjustRightInd w:val="0"/>
        <w:jc w:val="both"/>
        <w:rPr>
          <w:szCs w:val="28"/>
        </w:rPr>
      </w:pPr>
      <w:r>
        <w:rPr>
          <w:szCs w:val="28"/>
        </w:rPr>
        <w:t>погрешности при температуре , отличной от 20±5</w:t>
      </w:r>
      <w:proofErr w:type="gramStart"/>
      <w:r>
        <w:rPr>
          <w:szCs w:val="28"/>
        </w:rPr>
        <w:sym w:font="Symbol" w:char="F0B0"/>
      </w:r>
      <w:r>
        <w:rPr>
          <w:szCs w:val="28"/>
        </w:rPr>
        <w:t>С</w:t>
      </w:r>
      <w:proofErr w:type="gramEnd"/>
      <w:r>
        <w:rPr>
          <w:szCs w:val="28"/>
        </w:rPr>
        <w:t>, в пределах</w:t>
      </w:r>
    </w:p>
    <w:p w:rsidR="0009291E" w:rsidRDefault="0009291E" w:rsidP="0009291E">
      <w:pPr>
        <w:autoSpaceDE w:val="0"/>
        <w:autoSpaceDN w:val="0"/>
        <w:adjustRightInd w:val="0"/>
        <w:jc w:val="both"/>
        <w:rPr>
          <w:szCs w:val="28"/>
        </w:rPr>
      </w:pPr>
      <w:r>
        <w:rPr>
          <w:szCs w:val="28"/>
        </w:rPr>
        <w:t>температур окружающей среды и топлива от минус 50</w:t>
      </w:r>
      <w:proofErr w:type="gramStart"/>
      <w:r>
        <w:rPr>
          <w:szCs w:val="28"/>
        </w:rPr>
        <w:sym w:font="Symbol" w:char="F0B0"/>
      </w:r>
      <w:r>
        <w:rPr>
          <w:szCs w:val="28"/>
        </w:rPr>
        <w:t>С</w:t>
      </w:r>
      <w:proofErr w:type="gramEnd"/>
      <w:r>
        <w:rPr>
          <w:szCs w:val="28"/>
        </w:rPr>
        <w:t xml:space="preserve"> до</w:t>
      </w:r>
    </w:p>
    <w:p w:rsidR="0009291E" w:rsidRDefault="0009291E" w:rsidP="0009291E">
      <w:pPr>
        <w:autoSpaceDE w:val="0"/>
        <w:autoSpaceDN w:val="0"/>
        <w:adjustRightInd w:val="0"/>
        <w:jc w:val="both"/>
        <w:rPr>
          <w:szCs w:val="28"/>
        </w:rPr>
      </w:pPr>
      <w:r>
        <w:rPr>
          <w:szCs w:val="28"/>
        </w:rPr>
        <w:t>плюс 50</w:t>
      </w:r>
      <w:proofErr w:type="gramStart"/>
      <w:r>
        <w:rPr>
          <w:szCs w:val="28"/>
        </w:rPr>
        <w:sym w:font="Symbol" w:char="F0B0"/>
      </w:r>
      <w:r>
        <w:rPr>
          <w:szCs w:val="28"/>
        </w:rPr>
        <w:t>С</w:t>
      </w:r>
      <w:proofErr w:type="gramEnd"/>
      <w:r>
        <w:rPr>
          <w:szCs w:val="28"/>
        </w:rPr>
        <w:t>, % не более ............................................................................... ±0,25;</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Сходимость показаний, % ........................................................................ ±0,25;</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Погрешность вычисления стоимости топлива счетчиком разового учета, в долях значения минимальной денежной единицы, не более ....................</w:t>
      </w:r>
      <w:r>
        <w:rPr>
          <w:szCs w:val="28"/>
        </w:rPr>
        <w:sym w:font="Times New Roman" w:char="F0B1"/>
      </w:r>
      <w:r>
        <w:rPr>
          <w:szCs w:val="28"/>
        </w:rPr>
        <w:t xml:space="preserve"> 0.5;</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Верхний предел показаний указателя разового учета, не менее:</w:t>
      </w:r>
    </w:p>
    <w:p w:rsidR="0009291E" w:rsidRDefault="0009291E" w:rsidP="0009291E">
      <w:pPr>
        <w:autoSpaceDE w:val="0"/>
        <w:autoSpaceDN w:val="0"/>
        <w:adjustRightInd w:val="0"/>
        <w:jc w:val="both"/>
        <w:rPr>
          <w:szCs w:val="28"/>
        </w:rPr>
      </w:pPr>
      <w:r>
        <w:rPr>
          <w:szCs w:val="28"/>
        </w:rPr>
        <w:t>количества выданного топлива, л. ……................................................ 9 999,99;</w:t>
      </w:r>
    </w:p>
    <w:p w:rsidR="0009291E" w:rsidRDefault="0009291E" w:rsidP="0009291E">
      <w:pPr>
        <w:autoSpaceDE w:val="0"/>
        <w:autoSpaceDN w:val="0"/>
        <w:adjustRightInd w:val="0"/>
        <w:jc w:val="both"/>
        <w:rPr>
          <w:szCs w:val="28"/>
        </w:rPr>
      </w:pPr>
      <w:r>
        <w:rPr>
          <w:szCs w:val="28"/>
        </w:rPr>
        <w:t>цены за 1 литр, руб. ..................................................................................... 99,99;</w:t>
      </w:r>
    </w:p>
    <w:p w:rsidR="0009291E" w:rsidRDefault="0009291E" w:rsidP="0009291E">
      <w:pPr>
        <w:autoSpaceDE w:val="0"/>
        <w:autoSpaceDN w:val="0"/>
        <w:adjustRightInd w:val="0"/>
        <w:jc w:val="both"/>
        <w:rPr>
          <w:szCs w:val="28"/>
        </w:rPr>
      </w:pPr>
      <w:r>
        <w:rPr>
          <w:szCs w:val="28"/>
        </w:rPr>
        <w:t>стоимости выданной дозы, руб. ............................................................. 9 999,99;</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Верхний предел показаний указателя суммарного учета количества выданного топлива, л., не менее ..................................................... 9 999 999,99;</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Дискретность отображения информации указателя разового</w:t>
      </w:r>
    </w:p>
    <w:p w:rsidR="0009291E" w:rsidRDefault="0009291E" w:rsidP="0009291E">
      <w:pPr>
        <w:autoSpaceDE w:val="0"/>
        <w:autoSpaceDN w:val="0"/>
        <w:adjustRightInd w:val="0"/>
        <w:jc w:val="both"/>
        <w:rPr>
          <w:szCs w:val="28"/>
        </w:rPr>
      </w:pPr>
      <w:r>
        <w:rPr>
          <w:szCs w:val="28"/>
        </w:rPr>
        <w:t>учета:</w:t>
      </w:r>
    </w:p>
    <w:p w:rsidR="0009291E" w:rsidRDefault="0009291E" w:rsidP="0009291E">
      <w:pPr>
        <w:autoSpaceDE w:val="0"/>
        <w:autoSpaceDN w:val="0"/>
        <w:adjustRightInd w:val="0"/>
        <w:jc w:val="both"/>
        <w:rPr>
          <w:szCs w:val="28"/>
        </w:rPr>
      </w:pPr>
      <w:r>
        <w:rPr>
          <w:szCs w:val="28"/>
        </w:rPr>
        <w:t xml:space="preserve">количества выданного топлива, </w:t>
      </w:r>
      <w:proofErr w:type="gramStart"/>
      <w:r>
        <w:rPr>
          <w:szCs w:val="28"/>
        </w:rPr>
        <w:t>л</w:t>
      </w:r>
      <w:proofErr w:type="gramEnd"/>
      <w:r>
        <w:rPr>
          <w:szCs w:val="28"/>
        </w:rPr>
        <w:t xml:space="preserve"> .............................................................. 0,01;</w:t>
      </w:r>
    </w:p>
    <w:p w:rsidR="0009291E" w:rsidRDefault="0009291E" w:rsidP="0009291E">
      <w:pPr>
        <w:autoSpaceDE w:val="0"/>
        <w:autoSpaceDN w:val="0"/>
        <w:adjustRightInd w:val="0"/>
        <w:jc w:val="both"/>
        <w:rPr>
          <w:szCs w:val="28"/>
        </w:rPr>
      </w:pPr>
      <w:r>
        <w:rPr>
          <w:szCs w:val="28"/>
        </w:rPr>
        <w:t xml:space="preserve">цены за 1 литр, </w:t>
      </w:r>
      <w:proofErr w:type="spellStart"/>
      <w:r>
        <w:rPr>
          <w:szCs w:val="28"/>
        </w:rPr>
        <w:t>руб</w:t>
      </w:r>
      <w:proofErr w:type="spellEnd"/>
      <w:r>
        <w:rPr>
          <w:szCs w:val="28"/>
        </w:rPr>
        <w:t xml:space="preserve"> ...................................................................................... 0,01;</w:t>
      </w:r>
    </w:p>
    <w:p w:rsidR="0009291E" w:rsidRDefault="0009291E" w:rsidP="0009291E">
      <w:pPr>
        <w:autoSpaceDE w:val="0"/>
        <w:autoSpaceDN w:val="0"/>
        <w:adjustRightInd w:val="0"/>
        <w:jc w:val="both"/>
        <w:rPr>
          <w:szCs w:val="28"/>
        </w:rPr>
      </w:pPr>
      <w:r>
        <w:rPr>
          <w:szCs w:val="28"/>
        </w:rPr>
        <w:t>стоимости выданной дозы, руб. .................................................................. 0,01;</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Дискретность отображения информации указателя суммарного</w:t>
      </w:r>
    </w:p>
    <w:p w:rsidR="0009291E" w:rsidRDefault="0009291E" w:rsidP="0009291E">
      <w:pPr>
        <w:autoSpaceDE w:val="0"/>
        <w:autoSpaceDN w:val="0"/>
        <w:adjustRightInd w:val="0"/>
        <w:jc w:val="both"/>
        <w:rPr>
          <w:szCs w:val="28"/>
        </w:rPr>
      </w:pPr>
      <w:r>
        <w:rPr>
          <w:szCs w:val="28"/>
        </w:rPr>
        <w:t>учета:</w:t>
      </w:r>
    </w:p>
    <w:p w:rsidR="0009291E" w:rsidRDefault="0009291E" w:rsidP="0009291E">
      <w:pPr>
        <w:autoSpaceDE w:val="0"/>
        <w:autoSpaceDN w:val="0"/>
        <w:adjustRightInd w:val="0"/>
        <w:jc w:val="both"/>
        <w:rPr>
          <w:szCs w:val="28"/>
        </w:rPr>
      </w:pPr>
      <w:r>
        <w:rPr>
          <w:szCs w:val="28"/>
        </w:rPr>
        <w:t>количества выданного топлива, л. ............................................................. 0,01;</w:t>
      </w:r>
    </w:p>
    <w:p w:rsidR="0009291E" w:rsidRDefault="0009291E" w:rsidP="0009291E">
      <w:pPr>
        <w:autoSpaceDE w:val="0"/>
        <w:autoSpaceDN w:val="0"/>
        <w:adjustRightInd w:val="0"/>
        <w:jc w:val="both"/>
        <w:rPr>
          <w:szCs w:val="28"/>
        </w:rPr>
      </w:pPr>
      <w:r>
        <w:rPr>
          <w:szCs w:val="28"/>
        </w:rPr>
        <w:t>цены за 1 литр, руб. ..................................................................................... 0,01;</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Мощность привода насоса на каждый насос, кВт ............................................. 0,736 (1);</w:t>
      </w:r>
    </w:p>
    <w:p w:rsidR="0009291E" w:rsidRDefault="0009291E" w:rsidP="0009291E">
      <w:pPr>
        <w:autoSpaceDE w:val="0"/>
        <w:autoSpaceDN w:val="0"/>
        <w:adjustRightInd w:val="0"/>
        <w:jc w:val="both"/>
        <w:rPr>
          <w:szCs w:val="28"/>
        </w:rPr>
      </w:pPr>
      <w:r>
        <w:rPr>
          <w:szCs w:val="28"/>
        </w:rPr>
        <w:lastRenderedPageBreak/>
        <w:sym w:font="Times New Roman" w:char="F0B7"/>
      </w:r>
      <w:r>
        <w:rPr>
          <w:szCs w:val="28"/>
        </w:rPr>
        <w:t xml:space="preserve"> Напряжение питания, В ....................................................................................... 380(+10/-15);</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Номинальная тонкость фильтрования, </w:t>
      </w:r>
      <w:proofErr w:type="gramStart"/>
      <w:r>
        <w:rPr>
          <w:szCs w:val="28"/>
        </w:rPr>
        <w:t>мкм</w:t>
      </w:r>
      <w:proofErr w:type="gramEnd"/>
      <w:r>
        <w:rPr>
          <w:szCs w:val="28"/>
        </w:rPr>
        <w:t xml:space="preserve"> ................................................ 60;</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Длина раздаточного рукава, м</w:t>
      </w:r>
      <w:proofErr w:type="gramStart"/>
      <w:r>
        <w:rPr>
          <w:szCs w:val="28"/>
        </w:rPr>
        <w:t xml:space="preserve">. ........................................................ </w:t>
      </w:r>
      <w:proofErr w:type="gramEnd"/>
      <w:r>
        <w:rPr>
          <w:szCs w:val="28"/>
        </w:rPr>
        <w:t>не менее 4;</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Количество видов топлива * .................................................................... 1÷5;</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Количество раздаточных рукавов ..................................... 1-10 (по п.1.2.ТУ);</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Максимальная удаленность от резервуара, </w:t>
      </w:r>
      <w:proofErr w:type="gramStart"/>
      <w:r>
        <w:rPr>
          <w:szCs w:val="28"/>
        </w:rPr>
        <w:t>м</w:t>
      </w:r>
      <w:proofErr w:type="gramEnd"/>
      <w:r>
        <w:rPr>
          <w:szCs w:val="28"/>
        </w:rPr>
        <w:t xml:space="preserve"> .............................................. 62;</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Максимальная глубина подъема, </w:t>
      </w:r>
      <w:proofErr w:type="gramStart"/>
      <w:r>
        <w:rPr>
          <w:szCs w:val="28"/>
        </w:rPr>
        <w:t>м</w:t>
      </w:r>
      <w:proofErr w:type="gramEnd"/>
      <w:r>
        <w:rPr>
          <w:szCs w:val="28"/>
        </w:rPr>
        <w:t xml:space="preserve"> ................................................................ 5;</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Средний срок службы до списания, лет ....................................................... 12;</w:t>
      </w:r>
    </w:p>
    <w:p w:rsidR="0009291E" w:rsidRDefault="0009291E" w:rsidP="0009291E">
      <w:pPr>
        <w:autoSpaceDE w:val="0"/>
        <w:autoSpaceDN w:val="0"/>
        <w:adjustRightInd w:val="0"/>
        <w:jc w:val="both"/>
        <w:rPr>
          <w:szCs w:val="28"/>
        </w:rPr>
      </w:pPr>
      <w:r>
        <w:rPr>
          <w:szCs w:val="28"/>
        </w:rPr>
        <w:sym w:font="Times New Roman" w:char="F0B7"/>
      </w:r>
      <w:r>
        <w:rPr>
          <w:szCs w:val="28"/>
        </w:rPr>
        <w:t xml:space="preserve"> Средняя наработка на отказ, </w:t>
      </w:r>
      <w:proofErr w:type="gramStart"/>
      <w:r>
        <w:rPr>
          <w:szCs w:val="28"/>
        </w:rPr>
        <w:t>ч</w:t>
      </w:r>
      <w:proofErr w:type="gramEnd"/>
      <w:r>
        <w:rPr>
          <w:szCs w:val="28"/>
        </w:rPr>
        <w:t xml:space="preserve"> ................................................................... 7000.</w:t>
      </w:r>
    </w:p>
    <w:p w:rsidR="0009291E" w:rsidRDefault="0009291E" w:rsidP="0009291E">
      <w:pPr>
        <w:autoSpaceDE w:val="0"/>
        <w:autoSpaceDN w:val="0"/>
        <w:adjustRightInd w:val="0"/>
        <w:ind w:firstLine="567"/>
        <w:jc w:val="both"/>
        <w:rPr>
          <w:szCs w:val="28"/>
        </w:rPr>
      </w:pPr>
      <w:r>
        <w:rPr>
          <w:szCs w:val="28"/>
        </w:rPr>
        <w:t>* - в зависимости от исполнения</w:t>
      </w:r>
    </w:p>
    <w:p w:rsidR="0009291E" w:rsidRDefault="0009291E" w:rsidP="0009291E">
      <w:pPr>
        <w:autoSpaceDE w:val="0"/>
        <w:autoSpaceDN w:val="0"/>
        <w:adjustRightInd w:val="0"/>
        <w:ind w:firstLine="567"/>
        <w:jc w:val="both"/>
        <w:rPr>
          <w:b/>
          <w:bCs/>
          <w:szCs w:val="28"/>
        </w:rPr>
      </w:pPr>
      <w:r>
        <w:rPr>
          <w:b/>
          <w:bCs/>
          <w:szCs w:val="28"/>
        </w:rPr>
        <w:t>Устройство ТРК</w:t>
      </w:r>
    </w:p>
    <w:p w:rsidR="0009291E" w:rsidRDefault="0009291E" w:rsidP="0009291E">
      <w:pPr>
        <w:autoSpaceDE w:val="0"/>
        <w:autoSpaceDN w:val="0"/>
        <w:adjustRightInd w:val="0"/>
        <w:ind w:firstLine="567"/>
        <w:jc w:val="both"/>
        <w:rPr>
          <w:szCs w:val="28"/>
        </w:rPr>
      </w:pPr>
      <w:r>
        <w:rPr>
          <w:szCs w:val="28"/>
        </w:rPr>
        <w:t>Колонки состоят из гидравлической части, блока индикации и управления. Гидравлическая часть может состоять из 1, 2, 3, 4 и 5 самостоятельных гидравлических систем, каждая из которых, в свою очередь, может распределять топливо через один или два раздаточных рукава.</w:t>
      </w:r>
    </w:p>
    <w:p w:rsidR="0009291E" w:rsidRDefault="0009291E" w:rsidP="0009291E">
      <w:pPr>
        <w:autoSpaceDE w:val="0"/>
        <w:autoSpaceDN w:val="0"/>
        <w:adjustRightInd w:val="0"/>
        <w:ind w:firstLine="567"/>
        <w:jc w:val="both"/>
        <w:rPr>
          <w:szCs w:val="28"/>
        </w:rPr>
      </w:pPr>
      <w:r>
        <w:rPr>
          <w:szCs w:val="28"/>
        </w:rPr>
        <w:t>Гидравлическая система состоит из следующих основных узлов: фильтр с приемным клапаном, насосный моноблок, электромагнитные клапаны, измерители объема топлива с генераторами импульсов, индикаторы воздуха, разрывные муфты, раздаточные рукава и раздаточные краны (Рис.1)</w:t>
      </w:r>
    </w:p>
    <w:p w:rsidR="0009291E" w:rsidRDefault="0009291E" w:rsidP="0009291E">
      <w:pPr>
        <w:autoSpaceDE w:val="0"/>
        <w:autoSpaceDN w:val="0"/>
        <w:adjustRightInd w:val="0"/>
        <w:ind w:firstLine="567"/>
        <w:jc w:val="both"/>
        <w:rPr>
          <w:szCs w:val="28"/>
        </w:rPr>
      </w:pPr>
      <w:r>
        <w:rPr>
          <w:szCs w:val="28"/>
        </w:rPr>
        <w:t>Блок управления имеет один или два информационных табло, в зависимости от модификации колонки.</w:t>
      </w:r>
    </w:p>
    <w:p w:rsidR="0009291E" w:rsidRDefault="0009291E" w:rsidP="0009291E">
      <w:pPr>
        <w:autoSpaceDE w:val="0"/>
        <w:autoSpaceDN w:val="0"/>
        <w:adjustRightInd w:val="0"/>
        <w:ind w:firstLine="567"/>
        <w:jc w:val="both"/>
        <w:rPr>
          <w:szCs w:val="28"/>
        </w:rPr>
      </w:pPr>
      <w:r>
        <w:rPr>
          <w:noProof/>
          <w:szCs w:val="28"/>
        </w:rPr>
        <w:drawing>
          <wp:inline distT="0" distB="0" distL="0" distR="0" wp14:anchorId="132D46A2" wp14:editId="4AFB7E48">
            <wp:extent cx="2962275" cy="3524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3524250"/>
                    </a:xfrm>
                    <a:prstGeom prst="rect">
                      <a:avLst/>
                    </a:prstGeom>
                    <a:noFill/>
                    <a:ln>
                      <a:noFill/>
                    </a:ln>
                  </pic:spPr>
                </pic:pic>
              </a:graphicData>
            </a:graphic>
          </wp:inline>
        </w:drawing>
      </w:r>
    </w:p>
    <w:p w:rsidR="0009291E" w:rsidRDefault="0009291E" w:rsidP="0009291E">
      <w:pPr>
        <w:autoSpaceDE w:val="0"/>
        <w:autoSpaceDN w:val="0"/>
        <w:adjustRightInd w:val="0"/>
        <w:ind w:firstLine="567"/>
        <w:jc w:val="both"/>
        <w:rPr>
          <w:szCs w:val="28"/>
        </w:rPr>
      </w:pPr>
      <w:r>
        <w:rPr>
          <w:szCs w:val="28"/>
        </w:rPr>
        <w:t>РИС. 1</w:t>
      </w:r>
    </w:p>
    <w:p w:rsidR="0009291E" w:rsidRDefault="0009291E" w:rsidP="0009291E">
      <w:pPr>
        <w:autoSpaceDE w:val="0"/>
        <w:autoSpaceDN w:val="0"/>
        <w:adjustRightInd w:val="0"/>
        <w:ind w:firstLine="567"/>
        <w:jc w:val="both"/>
        <w:rPr>
          <w:b/>
          <w:bCs/>
          <w:szCs w:val="28"/>
        </w:rPr>
      </w:pPr>
      <w:r>
        <w:rPr>
          <w:b/>
          <w:bCs/>
          <w:szCs w:val="28"/>
        </w:rPr>
        <w:t>Устройство и работа колонки и основных узлов</w:t>
      </w:r>
    </w:p>
    <w:p w:rsidR="0009291E" w:rsidRDefault="0009291E" w:rsidP="0009291E">
      <w:pPr>
        <w:autoSpaceDE w:val="0"/>
        <w:autoSpaceDN w:val="0"/>
        <w:adjustRightInd w:val="0"/>
        <w:ind w:firstLine="567"/>
        <w:jc w:val="both"/>
        <w:rPr>
          <w:szCs w:val="28"/>
        </w:rPr>
      </w:pPr>
      <w:r>
        <w:rPr>
          <w:szCs w:val="28"/>
        </w:rPr>
        <w:t>Общий вид колонок приведен в ПРИЛОЖЕНИЕ А (Фото 1 - Фото 2). Внешние размеры и размеры</w:t>
      </w:r>
    </w:p>
    <w:p w:rsidR="0009291E" w:rsidRDefault="0009291E" w:rsidP="0009291E">
      <w:pPr>
        <w:autoSpaceDE w:val="0"/>
        <w:autoSpaceDN w:val="0"/>
        <w:adjustRightInd w:val="0"/>
        <w:ind w:firstLine="567"/>
        <w:jc w:val="both"/>
        <w:rPr>
          <w:szCs w:val="28"/>
        </w:rPr>
      </w:pPr>
      <w:proofErr w:type="gramStart"/>
      <w:r>
        <w:rPr>
          <w:szCs w:val="28"/>
        </w:rPr>
        <w:t>установочных рамок для различных модификаций колонок представлены в ПРИЛОЖЕНИЕ В (Рис. 1 - Рис.</w:t>
      </w:r>
      <w:proofErr w:type="gramEnd"/>
    </w:p>
    <w:p w:rsidR="0009291E" w:rsidRDefault="0009291E" w:rsidP="0009291E">
      <w:pPr>
        <w:autoSpaceDE w:val="0"/>
        <w:autoSpaceDN w:val="0"/>
        <w:adjustRightInd w:val="0"/>
        <w:ind w:firstLine="567"/>
        <w:jc w:val="both"/>
        <w:rPr>
          <w:szCs w:val="28"/>
        </w:rPr>
      </w:pPr>
      <w:r>
        <w:rPr>
          <w:szCs w:val="28"/>
        </w:rPr>
        <w:t>6). Размер фланца трубопровода приведен в ПРИЛОЖЕНИЕ В, Рис 2.</w:t>
      </w:r>
    </w:p>
    <w:p w:rsidR="0009291E" w:rsidRDefault="0009291E" w:rsidP="0009291E">
      <w:pPr>
        <w:autoSpaceDE w:val="0"/>
        <w:autoSpaceDN w:val="0"/>
        <w:adjustRightInd w:val="0"/>
        <w:ind w:firstLine="567"/>
        <w:jc w:val="both"/>
        <w:rPr>
          <w:szCs w:val="28"/>
        </w:rPr>
      </w:pPr>
      <w:r>
        <w:rPr>
          <w:szCs w:val="28"/>
        </w:rPr>
        <w:t>Принцип работы колонки поясняется гидравлической схемой (ПРИЛОЖЕНИЕ Б, Рис.1). На пульте дистанционного управления задается доза. При снятии раздаточного крана (11/12) автоматически включается электродвигатель. Под воздействием разряжения, создаваемого помпой (3.2), топливо из резервуара через фильтр (2) с обратным клапаном (1) поступает в насосный моноблок (3). Насос подает топливо в измеритель объема (5) и далее, через электромагнитный клапан (4), индикатор воздуха (6), разрывную муфту (7/8), раздаточный шланг (9/10) и раздаточный кран (11/12) в бак потребителя.</w:t>
      </w:r>
    </w:p>
    <w:p w:rsidR="0009291E" w:rsidRDefault="0009291E" w:rsidP="0009291E">
      <w:pPr>
        <w:autoSpaceDE w:val="0"/>
        <w:autoSpaceDN w:val="0"/>
        <w:adjustRightInd w:val="0"/>
        <w:ind w:firstLine="567"/>
        <w:jc w:val="both"/>
        <w:rPr>
          <w:szCs w:val="28"/>
        </w:rPr>
      </w:pPr>
      <w:r>
        <w:rPr>
          <w:szCs w:val="28"/>
        </w:rPr>
        <w:lastRenderedPageBreak/>
        <w:t>Отделение паров воздуха и топлива происходит в вихревой камере насосного моноблока. Вращательное движение коленчатого вала измерителя объема передается на вал генератора импульсов.</w:t>
      </w:r>
    </w:p>
    <w:p w:rsidR="0009291E" w:rsidRDefault="0009291E" w:rsidP="0009291E">
      <w:pPr>
        <w:autoSpaceDE w:val="0"/>
        <w:autoSpaceDN w:val="0"/>
        <w:adjustRightInd w:val="0"/>
        <w:ind w:firstLine="567"/>
        <w:jc w:val="both"/>
        <w:rPr>
          <w:szCs w:val="28"/>
        </w:rPr>
      </w:pPr>
      <w:r>
        <w:rPr>
          <w:szCs w:val="28"/>
        </w:rPr>
        <w:t>При оснащении колонки системой возврата паров топлива из бака автомобиля в резервуар, пары из бака через коаксиальный пистолет (12), коаксиальный рукав (10), газовую помпу (13) поступают через возвратную магистраль в резервуар.</w:t>
      </w:r>
    </w:p>
    <w:p w:rsidR="0009291E" w:rsidRPr="0009291E" w:rsidRDefault="0009291E" w:rsidP="0009291E">
      <w:r>
        <w:rPr>
          <w:szCs w:val="28"/>
        </w:rPr>
        <w:t>Системой возврата паров может комплектоваться каждая гидравлическая система</w:t>
      </w:r>
    </w:p>
    <w:p w:rsidR="0009291E" w:rsidRPr="0009291E" w:rsidRDefault="0009291E" w:rsidP="0009291E"/>
    <w:p w:rsidR="0009291E" w:rsidRDefault="0009291E"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532E80" w:rsidRDefault="00532E80" w:rsidP="0009291E"/>
    <w:p w:rsidR="000D7358" w:rsidRDefault="000D7358" w:rsidP="0009291E"/>
    <w:p w:rsidR="000D7358" w:rsidRDefault="000D7358" w:rsidP="0009291E"/>
    <w:p w:rsidR="000D7358" w:rsidRDefault="000D7358" w:rsidP="0009291E"/>
    <w:p w:rsidR="000D7358" w:rsidRDefault="000D7358" w:rsidP="0009291E"/>
    <w:p w:rsidR="000D7358" w:rsidRDefault="000D7358" w:rsidP="0009291E"/>
    <w:p w:rsidR="000D7358" w:rsidRDefault="000D7358" w:rsidP="0009291E"/>
    <w:p w:rsidR="000D7358" w:rsidRDefault="000D7358" w:rsidP="0009291E"/>
    <w:p w:rsidR="000D7358" w:rsidRDefault="000D7358" w:rsidP="0009291E"/>
    <w:p w:rsidR="00532E80" w:rsidRDefault="00532E80" w:rsidP="0009291E"/>
    <w:p w:rsidR="00532E80" w:rsidRDefault="00532E80" w:rsidP="0009291E"/>
    <w:p w:rsidR="00532E80" w:rsidRDefault="00532E80" w:rsidP="0009291E"/>
    <w:p w:rsidR="00532E80" w:rsidRDefault="00532E80" w:rsidP="0009291E"/>
    <w:p w:rsidR="00532E80" w:rsidRPr="00532E80" w:rsidRDefault="00532E80" w:rsidP="00532E80">
      <w:pPr>
        <w:keepNext/>
        <w:numPr>
          <w:ilvl w:val="4"/>
          <w:numId w:val="1"/>
        </w:numPr>
        <w:ind w:right="-284"/>
        <w:contextualSpacing/>
        <w:jc w:val="center"/>
        <w:outlineLvl w:val="4"/>
        <w:rPr>
          <w:b/>
          <w:lang w:eastAsia="ar-SA"/>
        </w:rPr>
      </w:pPr>
      <w:r w:rsidRPr="00532E80">
        <w:rPr>
          <w:b/>
          <w:lang w:eastAsia="ar-SA"/>
        </w:rPr>
        <w:lastRenderedPageBreak/>
        <w:t>ТЕНОЛОГИЧЕСКАЯ КАРТА №1</w:t>
      </w:r>
    </w:p>
    <w:p w:rsidR="00532E80" w:rsidRPr="00532E80" w:rsidRDefault="00532E80" w:rsidP="00532E80">
      <w:pPr>
        <w:rPr>
          <w:lang w:eastAsia="ar-SA"/>
        </w:rPr>
      </w:pPr>
      <w:r w:rsidRPr="00532E80">
        <w:t>«Ручная заправка горючими и смазочными материалами транспортных и самоходных средств»</w:t>
      </w:r>
    </w:p>
    <w:p w:rsidR="00532E80" w:rsidRPr="00532E80" w:rsidRDefault="00532E80" w:rsidP="00532E80">
      <w:pPr>
        <w:keepNext/>
        <w:numPr>
          <w:ilvl w:val="4"/>
          <w:numId w:val="1"/>
        </w:numPr>
        <w:spacing w:line="360" w:lineRule="auto"/>
        <w:ind w:right="-284"/>
        <w:jc w:val="center"/>
        <w:outlineLvl w:val="4"/>
        <w:rPr>
          <w:b/>
          <w:i/>
          <w:lang w:eastAsia="ar-SA"/>
        </w:rPr>
      </w:pPr>
      <w:r w:rsidRPr="00532E80">
        <w:rPr>
          <w:b/>
          <w:i/>
          <w:lang w:eastAsia="ar-SA"/>
        </w:rPr>
        <w:t>(Проверка готовности колонок к работе)</w:t>
      </w:r>
    </w:p>
    <w:p w:rsidR="00532E80" w:rsidRPr="00532E80" w:rsidRDefault="00532E80" w:rsidP="00532E80">
      <w:pPr>
        <w:rPr>
          <w:lang w:eastAsia="ar-SA"/>
        </w:rPr>
      </w:pPr>
      <w:r w:rsidRPr="00532E80">
        <w:rPr>
          <w:noProof/>
        </w:rPr>
        <w:drawing>
          <wp:inline distT="0" distB="0" distL="0" distR="0" wp14:anchorId="1F125AC5" wp14:editId="1E310BCA">
            <wp:extent cx="2667000" cy="3314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3314700"/>
                    </a:xfrm>
                    <a:prstGeom prst="rect">
                      <a:avLst/>
                    </a:prstGeom>
                    <a:blipFill dpi="0" rotWithShape="0">
                      <a:blip/>
                      <a:srcRect/>
                      <a:stretch>
                        <a:fillRect/>
                      </a:stretch>
                    </a:blipFill>
                    <a:ln>
                      <a:noFill/>
                    </a:ln>
                  </pic:spPr>
                </pic:pic>
              </a:graphicData>
            </a:graphic>
          </wp:inline>
        </w:drawing>
      </w:r>
    </w:p>
    <w:p w:rsidR="00532E80" w:rsidRPr="00532E80" w:rsidRDefault="00532E80" w:rsidP="00532E80">
      <w:pPr>
        <w:spacing w:line="360" w:lineRule="auto"/>
        <w:ind w:right="-1" w:firstLine="709"/>
        <w:jc w:val="both"/>
        <w:rPr>
          <w:bCs/>
        </w:rPr>
      </w:pPr>
      <w:r w:rsidRPr="00532E80">
        <w:rPr>
          <w:bCs/>
        </w:rPr>
        <w:t>Проверку готовности колонок к работе осуществляют в таком порядке:</w:t>
      </w:r>
    </w:p>
    <w:p w:rsidR="00532E80" w:rsidRPr="00532E80" w:rsidRDefault="00532E80" w:rsidP="00532E80">
      <w:pPr>
        <w:numPr>
          <w:ilvl w:val="0"/>
          <w:numId w:val="2"/>
        </w:numPr>
        <w:tabs>
          <w:tab w:val="left" w:pos="1789"/>
        </w:tabs>
        <w:spacing w:line="360" w:lineRule="auto"/>
        <w:ind w:right="-1"/>
        <w:jc w:val="both"/>
      </w:pPr>
      <w:r w:rsidRPr="00532E80">
        <w:t>включают рубильник, установлений в шкафу электропитания АЗС;</w:t>
      </w:r>
    </w:p>
    <w:p w:rsidR="00532E80" w:rsidRPr="00532E80" w:rsidRDefault="00532E80" w:rsidP="00532E80">
      <w:pPr>
        <w:numPr>
          <w:ilvl w:val="0"/>
          <w:numId w:val="2"/>
        </w:numPr>
        <w:tabs>
          <w:tab w:val="left" w:pos="1789"/>
        </w:tabs>
        <w:spacing w:line="360" w:lineRule="auto"/>
        <w:ind w:right="-1"/>
        <w:jc w:val="both"/>
      </w:pPr>
      <w:r w:rsidRPr="00532E80">
        <w:t>включают автоматы питания электродвигателей и системы управления;</w:t>
      </w:r>
    </w:p>
    <w:p w:rsidR="00532E80" w:rsidRPr="00532E80" w:rsidRDefault="00532E80" w:rsidP="00532E80">
      <w:pPr>
        <w:numPr>
          <w:ilvl w:val="0"/>
          <w:numId w:val="2"/>
        </w:numPr>
        <w:tabs>
          <w:tab w:val="left" w:pos="1789"/>
        </w:tabs>
        <w:spacing w:line="360" w:lineRule="auto"/>
        <w:ind w:right="-1"/>
        <w:jc w:val="both"/>
      </w:pPr>
      <w:r w:rsidRPr="00532E80">
        <w:t>включают пульт ДУ колонками или компьютер (согласно с инструкцией по эксплуатации или описанием работы с программным обеспечением) и проверяют функционирование колонки для чего:</w:t>
      </w:r>
    </w:p>
    <w:p w:rsidR="00532E80" w:rsidRPr="00532E80" w:rsidRDefault="00532E80" w:rsidP="00532E80">
      <w:pPr>
        <w:spacing w:line="360" w:lineRule="auto"/>
        <w:ind w:left="1134" w:right="-1"/>
        <w:jc w:val="both"/>
      </w:pPr>
      <w:r w:rsidRPr="00532E80">
        <w:t>вынимают раздаточный кран из гнезда;</w:t>
      </w:r>
    </w:p>
    <w:p w:rsidR="00532E80" w:rsidRPr="00532E80" w:rsidRDefault="00532E80" w:rsidP="00532E80">
      <w:pPr>
        <w:numPr>
          <w:ilvl w:val="4"/>
          <w:numId w:val="3"/>
        </w:numPr>
        <w:spacing w:after="200" w:line="360" w:lineRule="auto"/>
        <w:ind w:left="1985" w:right="-1" w:hanging="284"/>
        <w:contextualSpacing/>
        <w:jc w:val="both"/>
      </w:pPr>
      <w:r w:rsidRPr="00532E80">
        <w:t>задают дозу 2 л и цену топлива, дают команду “ПУСК”;</w:t>
      </w:r>
    </w:p>
    <w:p w:rsidR="00532E80" w:rsidRPr="00532E80" w:rsidRDefault="00532E80" w:rsidP="00532E80">
      <w:pPr>
        <w:numPr>
          <w:ilvl w:val="4"/>
          <w:numId w:val="3"/>
        </w:numPr>
        <w:spacing w:after="200" w:line="360" w:lineRule="auto"/>
        <w:ind w:left="1985" w:right="-1" w:hanging="284"/>
        <w:contextualSpacing/>
        <w:jc w:val="both"/>
      </w:pPr>
      <w:r w:rsidRPr="00532E80">
        <w:t>во время включения эл. двигателя насосного блока показания объёма дозы и её стоимости должны обнуляться;</w:t>
      </w:r>
    </w:p>
    <w:p w:rsidR="00532E80" w:rsidRPr="00532E80" w:rsidRDefault="00532E80" w:rsidP="00532E80">
      <w:pPr>
        <w:numPr>
          <w:ilvl w:val="4"/>
          <w:numId w:val="3"/>
        </w:numPr>
        <w:autoSpaceDE w:val="0"/>
        <w:autoSpaceDN w:val="0"/>
        <w:adjustRightInd w:val="0"/>
        <w:ind w:left="1985" w:right="-1" w:hanging="284"/>
        <w:contextualSpacing/>
        <w:jc w:val="both"/>
        <w:rPr>
          <w:szCs w:val="28"/>
        </w:rPr>
      </w:pPr>
      <w:r w:rsidRPr="00532E80">
        <w:t>выдают заданную  дозу  в эталонный мерник М2р-10  5 раз.</w:t>
      </w:r>
    </w:p>
    <w:p w:rsidR="00532E80" w:rsidRPr="00532E80" w:rsidRDefault="00532E80" w:rsidP="00532E80">
      <w:pPr>
        <w:ind w:right="-1" w:firstLine="709"/>
        <w:jc w:val="both"/>
      </w:pPr>
    </w:p>
    <w:p w:rsidR="00532E80" w:rsidRPr="00532E80" w:rsidRDefault="00532E80" w:rsidP="00532E80">
      <w:pPr>
        <w:ind w:right="-1" w:firstLine="709"/>
        <w:jc w:val="both"/>
      </w:pPr>
      <w:r w:rsidRPr="00532E80">
        <w:t>После автоматической остановки колонки проверяют:</w:t>
      </w:r>
    </w:p>
    <w:p w:rsidR="00532E80" w:rsidRPr="00532E80" w:rsidRDefault="00532E80" w:rsidP="00532E80">
      <w:pPr>
        <w:ind w:firstLine="720"/>
        <w:jc w:val="both"/>
        <w:rPr>
          <w:szCs w:val="20"/>
          <w:lang w:eastAsia="ar-SA"/>
        </w:rPr>
      </w:pPr>
      <w:r w:rsidRPr="00532E80">
        <w:rPr>
          <w:szCs w:val="20"/>
          <w:lang w:eastAsia="ar-SA"/>
        </w:rPr>
        <w:t>- погрешность колонки, которая должна быть не больше чем ±5,0 мл (разница между показаниями электронного табло колонки и мерника);</w:t>
      </w:r>
    </w:p>
    <w:p w:rsidR="00532E80" w:rsidRPr="00532E80" w:rsidRDefault="00532E80" w:rsidP="00532E80">
      <w:pPr>
        <w:ind w:right="-1" w:firstLine="720"/>
        <w:jc w:val="both"/>
      </w:pPr>
      <w:r w:rsidRPr="00532E80">
        <w:t xml:space="preserve">- соответствие показаний электронного счётного устройства с двух сторон по строке </w:t>
      </w:r>
      <w:r w:rsidRPr="00532E80">
        <w:rPr>
          <w:b/>
        </w:rPr>
        <w:t>“</w:t>
      </w:r>
      <w:r w:rsidRPr="00532E80">
        <w:rPr>
          <w:bCs/>
        </w:rPr>
        <w:t>ЛИТРЫ</w:t>
      </w:r>
      <w:r w:rsidRPr="00532E80">
        <w:rPr>
          <w:b/>
        </w:rPr>
        <w:t>”</w:t>
      </w:r>
      <w:r w:rsidRPr="00532E80">
        <w:t xml:space="preserve"> и соответствие </w:t>
      </w:r>
      <w:proofErr w:type="gramStart"/>
      <w:r w:rsidRPr="00532E80">
        <w:t>роста показаний счётчика суммарного учёта объёма выданной дозы</w:t>
      </w:r>
      <w:proofErr w:type="gramEnd"/>
      <w:r w:rsidRPr="00532E80">
        <w:t>;</w:t>
      </w:r>
    </w:p>
    <w:p w:rsidR="00532E80" w:rsidRPr="00532E80" w:rsidRDefault="00532E80" w:rsidP="00532E80">
      <w:pPr>
        <w:ind w:right="-1" w:firstLine="720"/>
        <w:jc w:val="both"/>
      </w:pPr>
      <w:r w:rsidRPr="00532E80">
        <w:t xml:space="preserve">- правильность вычисления стоимости выданной дозы в строке </w:t>
      </w:r>
      <w:r w:rsidRPr="00532E80">
        <w:rPr>
          <w:bCs/>
        </w:rPr>
        <w:t>“РУБЛИ”</w:t>
      </w:r>
      <w:r w:rsidRPr="00532E80">
        <w:t xml:space="preserve"> в сравнении </w:t>
      </w:r>
      <w:proofErr w:type="gramStart"/>
      <w:r w:rsidRPr="00532E80">
        <w:t>с</w:t>
      </w:r>
      <w:proofErr w:type="gramEnd"/>
      <w:r w:rsidRPr="00532E80">
        <w:t xml:space="preserve"> расчётной;</w:t>
      </w:r>
    </w:p>
    <w:p w:rsidR="00532E80" w:rsidRPr="00532E80" w:rsidRDefault="00532E80" w:rsidP="00532E80">
      <w:pPr>
        <w:ind w:right="-1" w:firstLine="709"/>
        <w:jc w:val="both"/>
        <w:rPr>
          <w:bCs/>
        </w:rPr>
      </w:pPr>
      <w:r w:rsidRPr="00532E80">
        <w:t xml:space="preserve">На пульте ДУ или компьютере задают объём дозы 10 л, дают команду </w:t>
      </w:r>
      <w:r w:rsidRPr="00532E80">
        <w:rPr>
          <w:bCs/>
        </w:rPr>
        <w:t>“ПУСК” и</w:t>
      </w:r>
      <w:r w:rsidRPr="00532E80">
        <w:t xml:space="preserve">  после выдачи 2-х литров перекрывают раздаточный кран и устанавливают его в гнездо. Эл</w:t>
      </w:r>
      <w:proofErr w:type="gramStart"/>
      <w:r w:rsidRPr="00532E80">
        <w:t>.</w:t>
      </w:r>
      <w:proofErr w:type="gramEnd"/>
      <w:r w:rsidRPr="00532E80">
        <w:t xml:space="preserve"> </w:t>
      </w:r>
      <w:proofErr w:type="gramStart"/>
      <w:r w:rsidRPr="00532E80">
        <w:t>д</w:t>
      </w:r>
      <w:proofErr w:type="gramEnd"/>
      <w:r w:rsidRPr="00532E80">
        <w:t xml:space="preserve">вигатель насосного блока при этом должен остановится. При повторном снятии раздаточного крана из гнезда повторный запуск колонки должен быть произведен лишь после команд </w:t>
      </w:r>
      <w:r w:rsidRPr="00532E80">
        <w:rPr>
          <w:bCs/>
        </w:rPr>
        <w:t>“СТОП” и “ПУСК”.</w:t>
      </w:r>
    </w:p>
    <w:p w:rsidR="00532E80" w:rsidRPr="00532E80" w:rsidRDefault="00532E80" w:rsidP="00532E80">
      <w:pPr>
        <w:ind w:right="-1" w:firstLine="709"/>
        <w:jc w:val="both"/>
      </w:pPr>
      <w:r w:rsidRPr="00532E80">
        <w:t>Проверяют срабатывание аварийной остановки колонки с рабочего места оператора.</w:t>
      </w:r>
    </w:p>
    <w:p w:rsidR="00532E80" w:rsidRPr="00532E80" w:rsidRDefault="00532E80" w:rsidP="00532E80">
      <w:pPr>
        <w:ind w:right="-1" w:firstLine="709"/>
        <w:jc w:val="both"/>
      </w:pPr>
      <w:r w:rsidRPr="00532E80">
        <w:lastRenderedPageBreak/>
        <w:t>Проверяют сохранение последней информации на электронном табло после отключения питания колонки.</w:t>
      </w:r>
    </w:p>
    <w:p w:rsidR="00532E80" w:rsidRPr="00532E80" w:rsidRDefault="00532E80" w:rsidP="00532E80">
      <w:pPr>
        <w:spacing w:line="360" w:lineRule="auto"/>
        <w:ind w:right="-284"/>
        <w:rPr>
          <w:b/>
        </w:rPr>
      </w:pPr>
    </w:p>
    <w:p w:rsidR="00532E80" w:rsidRPr="00532E80" w:rsidRDefault="00532E80" w:rsidP="00532E80">
      <w:pPr>
        <w:spacing w:line="360" w:lineRule="auto"/>
        <w:ind w:right="-284" w:firstLine="720"/>
        <w:rPr>
          <w:i/>
        </w:rPr>
      </w:pPr>
      <w:r w:rsidRPr="00532E80">
        <w:rPr>
          <w:b/>
          <w:i/>
        </w:rPr>
        <w:t>Порядок работы колонок в режиме дистанционного управления</w:t>
      </w:r>
      <w:r w:rsidRPr="00532E80">
        <w:rPr>
          <w:i/>
        </w:rPr>
        <w:t>:</w:t>
      </w:r>
    </w:p>
    <w:p w:rsidR="00532E80" w:rsidRPr="00532E80" w:rsidRDefault="00532E80" w:rsidP="00532E80">
      <w:pPr>
        <w:jc w:val="both"/>
      </w:pPr>
      <w:r w:rsidRPr="00532E80">
        <w:rPr>
          <w:b/>
        </w:rPr>
        <w:tab/>
      </w:r>
      <w:r w:rsidRPr="00532E80">
        <w:t>- на пульте комплекта электронных средств управления и учёта топлива на АЗС, с которым функционируют колонки, задаётся объём заказанной дозы;</w:t>
      </w:r>
    </w:p>
    <w:p w:rsidR="00532E80" w:rsidRPr="00532E80" w:rsidRDefault="00532E80" w:rsidP="00532E80">
      <w:pPr>
        <w:jc w:val="both"/>
      </w:pPr>
      <w:r w:rsidRPr="00532E80">
        <w:tab/>
        <w:t>- раздаточный кран оператором или собственником автотранспортного средства, ставится в горловину бака и нажимается рычаг.</w:t>
      </w:r>
    </w:p>
    <w:p w:rsidR="00532E80" w:rsidRPr="00532E80" w:rsidRDefault="00532E80" w:rsidP="00532E80">
      <w:pPr>
        <w:jc w:val="both"/>
      </w:pPr>
      <w:r w:rsidRPr="00532E80">
        <w:tab/>
        <w:t xml:space="preserve">Под действием разряжения, что создаётся насосом (2), топливо с наземного или подземного резервуара через приёмный клапан и фильтр попадает в насосный блок </w:t>
      </w:r>
      <w:proofErr w:type="spellStart"/>
      <w:r w:rsidRPr="00532E80">
        <w:t>Alublock</w:t>
      </w:r>
      <w:proofErr w:type="spellEnd"/>
      <w:r w:rsidRPr="00532E80">
        <w:t xml:space="preserve"> 2000 (1).</w:t>
      </w:r>
    </w:p>
    <w:p w:rsidR="00532E80" w:rsidRPr="00532E80" w:rsidRDefault="00532E80" w:rsidP="00532E80">
      <w:pPr>
        <w:jc w:val="both"/>
      </w:pPr>
      <w:r w:rsidRPr="00532E80">
        <w:tab/>
        <w:t xml:space="preserve">Насос подаёт топливо в </w:t>
      </w:r>
      <w:proofErr w:type="spellStart"/>
      <w:r w:rsidRPr="00532E80">
        <w:t>газоотделитель</w:t>
      </w:r>
      <w:proofErr w:type="spellEnd"/>
      <w:r w:rsidRPr="00532E80">
        <w:t xml:space="preserve"> и через электромагнитный двухходовой или трёхходовой клапан (3) в измеритель объёма топлива (4) </w:t>
      </w:r>
      <w:proofErr w:type="spellStart"/>
      <w:r w:rsidRPr="00532E80">
        <w:t>Autoset</w:t>
      </w:r>
      <w:proofErr w:type="spellEnd"/>
      <w:r w:rsidRPr="00532E80">
        <w:t xml:space="preserve"> 500.</w:t>
      </w:r>
    </w:p>
    <w:p w:rsidR="00532E80" w:rsidRPr="00532E80" w:rsidRDefault="00532E80" w:rsidP="00532E80">
      <w:pPr>
        <w:jc w:val="both"/>
      </w:pPr>
      <w:r w:rsidRPr="00532E80">
        <w:tab/>
        <w:t>Измеренное измерителем объёма топливо дозами подаётся через стеклянный индикатор (5), резиновый антистатический шланг (6) и раздаточный кран (7) в топливный бак или тару заказчика.</w:t>
      </w:r>
    </w:p>
    <w:p w:rsidR="00532E80" w:rsidRPr="00532E80" w:rsidRDefault="00532E80" w:rsidP="00532E80">
      <w:pPr>
        <w:tabs>
          <w:tab w:val="left" w:pos="709"/>
        </w:tabs>
        <w:jc w:val="both"/>
        <w:rPr>
          <w:i/>
          <w:szCs w:val="20"/>
          <w:lang w:eastAsia="ar-SA"/>
        </w:rPr>
      </w:pPr>
      <w:r w:rsidRPr="00532E80">
        <w:rPr>
          <w:szCs w:val="20"/>
          <w:lang w:eastAsia="ar-SA"/>
        </w:rPr>
        <w:tab/>
      </w:r>
      <w:r w:rsidRPr="00532E80">
        <w:rPr>
          <w:i/>
          <w:szCs w:val="20"/>
          <w:lang w:eastAsia="ar-SA"/>
        </w:rPr>
        <w:t xml:space="preserve">При подаче топлива в </w:t>
      </w:r>
      <w:proofErr w:type="spellStart"/>
      <w:r w:rsidRPr="00532E80">
        <w:rPr>
          <w:i/>
          <w:szCs w:val="20"/>
          <w:lang w:eastAsia="ar-SA"/>
        </w:rPr>
        <w:t>газоотделитель</w:t>
      </w:r>
      <w:proofErr w:type="spellEnd"/>
      <w:r w:rsidRPr="00532E80">
        <w:rPr>
          <w:i/>
          <w:szCs w:val="20"/>
          <w:lang w:eastAsia="ar-SA"/>
        </w:rPr>
        <w:t xml:space="preserve"> скорость потока резко уменьшается из-за увеличения проходного сечения, вследствие чего из топлива отделяется воздух и пары топлива (</w:t>
      </w:r>
      <w:proofErr w:type="gramStart"/>
      <w:r w:rsidRPr="00532E80">
        <w:rPr>
          <w:i/>
          <w:szCs w:val="20"/>
          <w:lang w:eastAsia="ar-SA"/>
        </w:rPr>
        <w:t>паро-воздушная</w:t>
      </w:r>
      <w:proofErr w:type="gramEnd"/>
      <w:r w:rsidRPr="00532E80">
        <w:rPr>
          <w:i/>
          <w:szCs w:val="20"/>
          <w:lang w:eastAsia="ar-SA"/>
        </w:rPr>
        <w:t xml:space="preserve"> смесь) которые собираются в верхней части камеры </w:t>
      </w:r>
      <w:proofErr w:type="spellStart"/>
      <w:r w:rsidRPr="00532E80">
        <w:rPr>
          <w:i/>
          <w:szCs w:val="20"/>
          <w:lang w:eastAsia="ar-SA"/>
        </w:rPr>
        <w:t>газоотделителя</w:t>
      </w:r>
      <w:proofErr w:type="spellEnd"/>
      <w:r w:rsidRPr="00532E80">
        <w:rPr>
          <w:i/>
          <w:szCs w:val="20"/>
          <w:lang w:eastAsia="ar-SA"/>
        </w:rPr>
        <w:t xml:space="preserve"> через отверстие в штуцере крышки вместе с частью топлива подаётся в поплавковую камеру.</w:t>
      </w:r>
    </w:p>
    <w:p w:rsidR="00532E80" w:rsidRPr="00532E80" w:rsidRDefault="00532E80" w:rsidP="00532E80">
      <w:pPr>
        <w:ind w:firstLine="720"/>
        <w:jc w:val="both"/>
      </w:pPr>
      <w:r w:rsidRPr="00532E80">
        <w:t>Пары топлива и воздух из поплавковой камеры выходят в атмосферу, а топливо по мере его накопления, поднимает поплавок, который открывает отверстие в штуцере поплавковой камеры, и через него попадает в фильтр.</w:t>
      </w:r>
    </w:p>
    <w:p w:rsidR="00532E80" w:rsidRPr="00532E80" w:rsidRDefault="00532E80" w:rsidP="00532E80">
      <w:pPr>
        <w:ind w:right="-1"/>
        <w:jc w:val="both"/>
        <w:rPr>
          <w:bCs/>
        </w:rPr>
      </w:pPr>
      <w:r w:rsidRPr="00532E80">
        <w:rPr>
          <w:bCs/>
          <w:sz w:val="30"/>
        </w:rPr>
        <w:tab/>
      </w:r>
      <w:r w:rsidRPr="00532E80">
        <w:rPr>
          <w:bCs/>
        </w:rPr>
        <w:t xml:space="preserve">Для контроля наличия </w:t>
      </w:r>
      <w:proofErr w:type="gramStart"/>
      <w:r w:rsidRPr="00532E80">
        <w:rPr>
          <w:bCs/>
        </w:rPr>
        <w:t>паро-воздушной</w:t>
      </w:r>
      <w:proofErr w:type="gramEnd"/>
      <w:r w:rsidRPr="00532E80">
        <w:rPr>
          <w:bCs/>
        </w:rPr>
        <w:t xml:space="preserve"> смеси в топливе конструкцией колонки предусмотрено наличие индикатора из прозрачного материала.</w:t>
      </w:r>
    </w:p>
    <w:p w:rsidR="00532E80" w:rsidRPr="00532E80" w:rsidRDefault="00532E80" w:rsidP="00532E80">
      <w:pPr>
        <w:jc w:val="both"/>
      </w:pPr>
      <w:r w:rsidRPr="00532E80">
        <w:tab/>
        <w:t>Топливо, которое поступает в измеритель объёма, заполняет цилиндры, приводит в движение поршни, которые перемещаются из одного крайнего положения в другое.</w:t>
      </w:r>
    </w:p>
    <w:p w:rsidR="00532E80" w:rsidRPr="00532E80" w:rsidRDefault="00532E80" w:rsidP="00532E80">
      <w:pPr>
        <w:jc w:val="both"/>
      </w:pPr>
      <w:r w:rsidRPr="00532E80">
        <w:tab/>
        <w:t xml:space="preserve">Возвратно-поступательное движение поршней вместе с кулисой, приводит </w:t>
      </w:r>
      <w:proofErr w:type="gramStart"/>
      <w:r w:rsidRPr="00532E80">
        <w:t>в</w:t>
      </w:r>
      <w:proofErr w:type="gramEnd"/>
      <w:r w:rsidRPr="00532E80">
        <w:t xml:space="preserve"> вращательное движение выходной вал, угол вращения которого пропорционально объёму выданного топлива.</w:t>
      </w:r>
    </w:p>
    <w:p w:rsidR="00532E80" w:rsidRPr="00532E80" w:rsidRDefault="00532E80" w:rsidP="00532E80">
      <w:pPr>
        <w:ind w:firstLine="720"/>
        <w:jc w:val="both"/>
        <w:rPr>
          <w:i/>
          <w:szCs w:val="20"/>
          <w:lang w:eastAsia="ar-SA"/>
        </w:rPr>
      </w:pPr>
      <w:r w:rsidRPr="00532E80">
        <w:rPr>
          <w:i/>
          <w:szCs w:val="20"/>
          <w:lang w:eastAsia="ar-SA"/>
        </w:rPr>
        <w:t xml:space="preserve">На конце выходного вала измерителя объёма установлен генератор импульсов PAW94, который превращает угол вращения выходного вала в выходной электрический сигнал, пропорциональный объёму выданной дозы топлива (1 импульсный сигнал на 1 </w:t>
      </w:r>
      <w:proofErr w:type="spellStart"/>
      <w:r w:rsidRPr="00532E80">
        <w:rPr>
          <w:i/>
          <w:szCs w:val="20"/>
          <w:lang w:eastAsia="ar-SA"/>
        </w:rPr>
        <w:t>сантилитр</w:t>
      </w:r>
      <w:proofErr w:type="spellEnd"/>
      <w:r w:rsidRPr="00532E80">
        <w:rPr>
          <w:i/>
          <w:szCs w:val="20"/>
          <w:lang w:eastAsia="ar-SA"/>
        </w:rPr>
        <w:t xml:space="preserve"> топлива).</w:t>
      </w:r>
    </w:p>
    <w:p w:rsidR="00532E80" w:rsidRPr="00532E80" w:rsidRDefault="00532E80" w:rsidP="00532E80">
      <w:pPr>
        <w:jc w:val="both"/>
      </w:pPr>
      <w:r w:rsidRPr="00532E80">
        <w:tab/>
        <w:t xml:space="preserve">Приблизительно за 0,5 литра до конца выдачи заказанной дозы электромагнитным клапаном перекрывается основной проход протока и производительность уменьшается с 50 или 100 л / мин до 5 л/мин, таким </w:t>
      </w:r>
      <w:proofErr w:type="gramStart"/>
      <w:r w:rsidRPr="00532E80">
        <w:t>образом</w:t>
      </w:r>
      <w:proofErr w:type="gramEnd"/>
      <w:r w:rsidRPr="00532E80">
        <w:t xml:space="preserve"> остаток заказанной дозы выдаётся с производительностью, которая обеспечивает точное дозирование.</w:t>
      </w:r>
    </w:p>
    <w:p w:rsidR="00532E80" w:rsidRPr="00532E80" w:rsidRDefault="00532E80" w:rsidP="00532E80">
      <w:pPr>
        <w:jc w:val="both"/>
      </w:pPr>
      <w:r w:rsidRPr="00532E80">
        <w:tab/>
        <w:t>Выходной импульсный сигнал по заданному алгоритму преобразуется электронным блоком, индицируется на LCD (ЖКИ), или на светодиодном индикаторе цифрового счётного устройства (8) в единицы объёма.</w:t>
      </w:r>
    </w:p>
    <w:p w:rsidR="00532E80" w:rsidRPr="00532E80" w:rsidRDefault="00532E80" w:rsidP="00532E80">
      <w:pPr>
        <w:jc w:val="both"/>
      </w:pPr>
      <w:r w:rsidRPr="00532E80">
        <w:tab/>
        <w:t>Этот сигнал в дальнейшем также обрабатывается, в зависимости от заданной цены, индицируется в денежных единицах на табло стоимости выданной дозы.</w:t>
      </w:r>
    </w:p>
    <w:p w:rsidR="00532E80" w:rsidRPr="00532E80" w:rsidRDefault="00532E80" w:rsidP="00532E80">
      <w:pPr>
        <w:tabs>
          <w:tab w:val="left" w:pos="709"/>
        </w:tabs>
        <w:jc w:val="both"/>
        <w:rPr>
          <w:i/>
          <w:szCs w:val="20"/>
          <w:lang w:eastAsia="ar-SA"/>
        </w:rPr>
      </w:pPr>
      <w:r w:rsidRPr="00532E80">
        <w:rPr>
          <w:szCs w:val="20"/>
          <w:lang w:eastAsia="ar-SA"/>
        </w:rPr>
        <w:tab/>
      </w:r>
      <w:r w:rsidRPr="00532E80">
        <w:rPr>
          <w:i/>
          <w:szCs w:val="20"/>
          <w:lang w:eastAsia="ar-SA"/>
        </w:rPr>
        <w:t>Суммарный учёт объёмов выданных через измерительный канал колонки доз осуществляется счётчиком суммарного учёта.</w:t>
      </w:r>
    </w:p>
    <w:p w:rsidR="00532E80" w:rsidRPr="00532E80" w:rsidRDefault="00532E80" w:rsidP="00532E80">
      <w:pPr>
        <w:jc w:val="both"/>
      </w:pPr>
      <w:r w:rsidRPr="00532E80">
        <w:tab/>
        <w:t>После окончания выдачи заказанной дозы топлива электродвигатель автоматически выключается, раздаточный кран вставляют в гнездо, а индикация на счётном устройстве сохраняется до выдачи следующей дозы.</w:t>
      </w:r>
    </w:p>
    <w:p w:rsidR="00532E80" w:rsidRPr="00532E80" w:rsidRDefault="00532E80" w:rsidP="00532E80">
      <w:pPr>
        <w:jc w:val="both"/>
      </w:pPr>
      <w:r w:rsidRPr="00532E80">
        <w:tab/>
        <w:t>Информация относительно выданной дозы топлива сохраняется также и в случае обесточивания колонки.</w:t>
      </w:r>
    </w:p>
    <w:p w:rsidR="00532E80" w:rsidRPr="00532E80" w:rsidRDefault="00532E80" w:rsidP="00532E80">
      <w:pPr>
        <w:jc w:val="both"/>
      </w:pPr>
      <w:r w:rsidRPr="00532E80">
        <w:tab/>
        <w:t>Регулирование выдаваемой дозы производится специалистами сервисной службы при проведении пуско-наладочных работ или ответственным лицом в соответствии с инструкцией по эксплуатации сервисного пульта ДУ или описанием работы с программным обеспечением.</w:t>
      </w:r>
    </w:p>
    <w:p w:rsidR="00532E80" w:rsidRPr="00532E80" w:rsidRDefault="00532E80" w:rsidP="00532E80">
      <w:pPr>
        <w:jc w:val="both"/>
      </w:pPr>
    </w:p>
    <w:p w:rsidR="000D7358" w:rsidRDefault="00532E80" w:rsidP="00532E80">
      <w:pPr>
        <w:spacing w:line="360" w:lineRule="auto"/>
        <w:rPr>
          <w:i/>
        </w:rPr>
      </w:pPr>
      <w:r w:rsidRPr="00532E80">
        <w:rPr>
          <w:i/>
        </w:rPr>
        <w:tab/>
      </w:r>
    </w:p>
    <w:p w:rsidR="00532E80" w:rsidRPr="00532E80" w:rsidRDefault="00532E80" w:rsidP="00532E80">
      <w:pPr>
        <w:spacing w:line="360" w:lineRule="auto"/>
        <w:rPr>
          <w:b/>
          <w:i/>
        </w:rPr>
      </w:pPr>
      <w:r w:rsidRPr="00532E80">
        <w:rPr>
          <w:b/>
          <w:i/>
        </w:rPr>
        <w:lastRenderedPageBreak/>
        <w:t>Остановка колонки осуществляется:</w:t>
      </w:r>
    </w:p>
    <w:p w:rsidR="00532E80" w:rsidRPr="00532E80" w:rsidRDefault="00532E80" w:rsidP="00532E80">
      <w:pPr>
        <w:numPr>
          <w:ilvl w:val="0"/>
          <w:numId w:val="4"/>
        </w:numPr>
        <w:ind w:left="283" w:right="141"/>
        <w:jc w:val="both"/>
      </w:pPr>
      <w:r w:rsidRPr="00532E80">
        <w:t>по команде “СТОП” с пульта ДУ или клавиатуры компьютера;</w:t>
      </w:r>
    </w:p>
    <w:p w:rsidR="00532E80" w:rsidRPr="00532E80" w:rsidRDefault="00532E80" w:rsidP="00532E80">
      <w:pPr>
        <w:numPr>
          <w:ilvl w:val="0"/>
          <w:numId w:val="4"/>
        </w:numPr>
        <w:ind w:left="283" w:right="-1"/>
        <w:jc w:val="both"/>
      </w:pPr>
      <w:r w:rsidRPr="00532E80">
        <w:t xml:space="preserve">при установке раздаточного крана в </w:t>
      </w:r>
      <w:proofErr w:type="gramStart"/>
      <w:r w:rsidRPr="00532E80">
        <w:t>гнездо</w:t>
      </w:r>
      <w:proofErr w:type="gramEnd"/>
      <w:r w:rsidRPr="00532E80">
        <w:t xml:space="preserve"> при котором колонка блокируется в отключенном положении и выйти из этого состояния возможно лишь по команде “ПУСК” с пульта ДУ или клавиатуры компьютера;</w:t>
      </w:r>
    </w:p>
    <w:p w:rsidR="00532E80" w:rsidRPr="00532E80" w:rsidRDefault="00532E80" w:rsidP="00532E80">
      <w:pPr>
        <w:numPr>
          <w:ilvl w:val="0"/>
          <w:numId w:val="4"/>
        </w:numPr>
        <w:ind w:left="283" w:right="141"/>
        <w:jc w:val="both"/>
      </w:pPr>
      <w:r w:rsidRPr="00532E80">
        <w:t>после аварийного отключения питания на электрощите АЗС.</w:t>
      </w:r>
    </w:p>
    <w:p w:rsidR="00532E80" w:rsidRPr="00532E80" w:rsidRDefault="00532E80" w:rsidP="00532E80">
      <w:pPr>
        <w:ind w:right="-1"/>
        <w:jc w:val="both"/>
        <w:rPr>
          <w:i/>
          <w:szCs w:val="20"/>
          <w:lang w:eastAsia="ar-SA"/>
        </w:rPr>
      </w:pPr>
      <w:r w:rsidRPr="00532E80">
        <w:rPr>
          <w:szCs w:val="20"/>
          <w:lang w:eastAsia="ar-SA"/>
        </w:rPr>
        <w:tab/>
      </w:r>
      <w:r w:rsidRPr="00532E80">
        <w:rPr>
          <w:i/>
          <w:szCs w:val="20"/>
          <w:lang w:eastAsia="ar-SA"/>
        </w:rPr>
        <w:t>При ручном режиме работы запуск эл. двигателя насосного блока колонки осуществляется при выеме раздаточного крана из гнезда, а остановка - при установлении его в гнездо.</w:t>
      </w:r>
    </w:p>
    <w:p w:rsidR="00532E80" w:rsidRPr="00532E80" w:rsidRDefault="00532E80" w:rsidP="00532E80">
      <w:pPr>
        <w:ind w:right="-1"/>
        <w:jc w:val="both"/>
      </w:pPr>
      <w:r w:rsidRPr="00532E80">
        <w:tab/>
        <w:t>Обновление показаний объёма дозы и её стоимости осуществляется во время следующего выема раздаточного крана.</w:t>
      </w:r>
    </w:p>
    <w:p w:rsidR="00532E80" w:rsidRPr="00532E80" w:rsidRDefault="00532E80" w:rsidP="00532E80">
      <w:pPr>
        <w:autoSpaceDE w:val="0"/>
        <w:autoSpaceDN w:val="0"/>
        <w:adjustRightInd w:val="0"/>
        <w:ind w:right="-1"/>
        <w:jc w:val="both"/>
        <w:rPr>
          <w:szCs w:val="28"/>
        </w:rPr>
      </w:pPr>
    </w:p>
    <w:p w:rsidR="00532E80" w:rsidRDefault="00532E80" w:rsidP="0009291E"/>
    <w:p w:rsidR="00532E80" w:rsidRPr="0009291E" w:rsidRDefault="00532E80" w:rsidP="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p w:rsidR="0009291E" w:rsidRDefault="0009291E"/>
    <w:sectPr w:rsidR="0009291E" w:rsidSect="00095A27">
      <w:pgSz w:w="11906" w:h="16838"/>
      <w:pgMar w:top="720" w:right="850" w:bottom="1134"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singleLevel"/>
    <w:tmpl w:val="00000024"/>
    <w:name w:val="WW8Num36"/>
    <w:lvl w:ilvl="0">
      <w:numFmt w:val="bullet"/>
      <w:lvlText w:val="n"/>
      <w:lvlJc w:val="left"/>
      <w:pPr>
        <w:tabs>
          <w:tab w:val="num" w:pos="1003"/>
        </w:tabs>
        <w:ind w:left="1003" w:hanging="283"/>
      </w:pPr>
      <w:rPr>
        <w:rFonts w:ascii="Wingdings" w:hAnsi="Wingdings"/>
        <w:b w:val="0"/>
        <w:i w:val="0"/>
        <w:sz w:val="24"/>
      </w:rPr>
    </w:lvl>
  </w:abstractNum>
  <w:abstractNum w:abstractNumId="1">
    <w:nsid w:val="00000025"/>
    <w:multiLevelType w:val="multilevel"/>
    <w:tmpl w:val="0000002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F9B5876"/>
    <w:multiLevelType w:val="multilevel"/>
    <w:tmpl w:val="FCF6F2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2A70B0"/>
    <w:multiLevelType w:val="hybridMultilevel"/>
    <w:tmpl w:val="9D72AC14"/>
    <w:lvl w:ilvl="0" w:tplc="0419000F">
      <w:start w:val="1"/>
      <w:numFmt w:val="decimal"/>
      <w:lvlText w:val="%1."/>
      <w:lvlJc w:val="left"/>
      <w:pPr>
        <w:ind w:left="1373" w:hanging="360"/>
      </w:pPr>
    </w:lvl>
    <w:lvl w:ilvl="1" w:tplc="04190019">
      <w:start w:val="1"/>
      <w:numFmt w:val="lowerLetter"/>
      <w:lvlText w:val="%2."/>
      <w:lvlJc w:val="left"/>
      <w:pPr>
        <w:ind w:left="2093" w:hanging="360"/>
      </w:pPr>
    </w:lvl>
    <w:lvl w:ilvl="2" w:tplc="0419001B">
      <w:start w:val="1"/>
      <w:numFmt w:val="lowerRoman"/>
      <w:lvlText w:val="%3."/>
      <w:lvlJc w:val="right"/>
      <w:pPr>
        <w:ind w:left="2813" w:hanging="180"/>
      </w:pPr>
    </w:lvl>
    <w:lvl w:ilvl="3" w:tplc="0419000F">
      <w:start w:val="1"/>
      <w:numFmt w:val="decimal"/>
      <w:lvlText w:val="%4."/>
      <w:lvlJc w:val="left"/>
      <w:pPr>
        <w:ind w:left="3533" w:hanging="360"/>
      </w:pPr>
    </w:lvl>
    <w:lvl w:ilvl="4" w:tplc="04190019">
      <w:start w:val="1"/>
      <w:numFmt w:val="lowerLetter"/>
      <w:lvlText w:val="%5."/>
      <w:lvlJc w:val="left"/>
      <w:pPr>
        <w:ind w:left="4253" w:hanging="360"/>
      </w:pPr>
    </w:lvl>
    <w:lvl w:ilvl="5" w:tplc="0419001B">
      <w:start w:val="1"/>
      <w:numFmt w:val="lowerRoman"/>
      <w:lvlText w:val="%6."/>
      <w:lvlJc w:val="right"/>
      <w:pPr>
        <w:ind w:left="4973" w:hanging="180"/>
      </w:pPr>
    </w:lvl>
    <w:lvl w:ilvl="6" w:tplc="0419000F">
      <w:start w:val="1"/>
      <w:numFmt w:val="decimal"/>
      <w:lvlText w:val="%7."/>
      <w:lvlJc w:val="left"/>
      <w:pPr>
        <w:ind w:left="5693" w:hanging="360"/>
      </w:pPr>
    </w:lvl>
    <w:lvl w:ilvl="7" w:tplc="04190019">
      <w:start w:val="1"/>
      <w:numFmt w:val="lowerLetter"/>
      <w:lvlText w:val="%8."/>
      <w:lvlJc w:val="left"/>
      <w:pPr>
        <w:ind w:left="6413" w:hanging="360"/>
      </w:pPr>
    </w:lvl>
    <w:lvl w:ilvl="8" w:tplc="0419001B">
      <w:start w:val="1"/>
      <w:numFmt w:val="lowerRoman"/>
      <w:lvlText w:val="%9."/>
      <w:lvlJc w:val="right"/>
      <w:pPr>
        <w:ind w:left="713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A6"/>
    <w:rsid w:val="0009291E"/>
    <w:rsid w:val="00095A27"/>
    <w:rsid w:val="000D7358"/>
    <w:rsid w:val="001758D6"/>
    <w:rsid w:val="00532E80"/>
    <w:rsid w:val="00987542"/>
    <w:rsid w:val="009A0722"/>
    <w:rsid w:val="009B49E7"/>
    <w:rsid w:val="00B304A8"/>
    <w:rsid w:val="00D2637A"/>
    <w:rsid w:val="00F42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29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09291E"/>
    <w:rPr>
      <w:rFonts w:ascii="Tahoma" w:hAnsi="Tahoma" w:cs="Tahoma"/>
      <w:sz w:val="16"/>
      <w:szCs w:val="16"/>
    </w:rPr>
  </w:style>
  <w:style w:type="character" w:customStyle="1" w:styleId="a4">
    <w:name w:val="Текст выноски Знак"/>
    <w:basedOn w:val="a0"/>
    <w:link w:val="a3"/>
    <w:uiPriority w:val="99"/>
    <w:semiHidden/>
    <w:rsid w:val="0009291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29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09291E"/>
    <w:rPr>
      <w:rFonts w:ascii="Tahoma" w:hAnsi="Tahoma" w:cs="Tahoma"/>
      <w:sz w:val="16"/>
      <w:szCs w:val="16"/>
    </w:rPr>
  </w:style>
  <w:style w:type="character" w:customStyle="1" w:styleId="a4">
    <w:name w:val="Текст выноски Знак"/>
    <w:basedOn w:val="a0"/>
    <w:link w:val="a3"/>
    <w:uiPriority w:val="99"/>
    <w:semiHidden/>
    <w:rsid w:val="0009291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3525">
      <w:bodyDiv w:val="1"/>
      <w:marLeft w:val="0"/>
      <w:marRight w:val="0"/>
      <w:marTop w:val="0"/>
      <w:marBottom w:val="0"/>
      <w:divBdr>
        <w:top w:val="none" w:sz="0" w:space="0" w:color="auto"/>
        <w:left w:val="none" w:sz="0" w:space="0" w:color="auto"/>
        <w:bottom w:val="none" w:sz="0" w:space="0" w:color="auto"/>
        <w:right w:val="none" w:sz="0" w:space="0" w:color="auto"/>
      </w:divBdr>
    </w:div>
    <w:div w:id="252595824">
      <w:bodyDiv w:val="1"/>
      <w:marLeft w:val="0"/>
      <w:marRight w:val="0"/>
      <w:marTop w:val="0"/>
      <w:marBottom w:val="0"/>
      <w:divBdr>
        <w:top w:val="none" w:sz="0" w:space="0" w:color="auto"/>
        <w:left w:val="none" w:sz="0" w:space="0" w:color="auto"/>
        <w:bottom w:val="none" w:sz="0" w:space="0" w:color="auto"/>
        <w:right w:val="none" w:sz="0" w:space="0" w:color="auto"/>
      </w:divBdr>
    </w:div>
    <w:div w:id="434325102">
      <w:bodyDiv w:val="1"/>
      <w:marLeft w:val="0"/>
      <w:marRight w:val="0"/>
      <w:marTop w:val="0"/>
      <w:marBottom w:val="0"/>
      <w:divBdr>
        <w:top w:val="none" w:sz="0" w:space="0" w:color="auto"/>
        <w:left w:val="none" w:sz="0" w:space="0" w:color="auto"/>
        <w:bottom w:val="none" w:sz="0" w:space="0" w:color="auto"/>
        <w:right w:val="none" w:sz="0" w:space="0" w:color="auto"/>
      </w:divBdr>
    </w:div>
    <w:div w:id="482936807">
      <w:bodyDiv w:val="1"/>
      <w:marLeft w:val="0"/>
      <w:marRight w:val="0"/>
      <w:marTop w:val="0"/>
      <w:marBottom w:val="0"/>
      <w:divBdr>
        <w:top w:val="none" w:sz="0" w:space="0" w:color="auto"/>
        <w:left w:val="none" w:sz="0" w:space="0" w:color="auto"/>
        <w:bottom w:val="none" w:sz="0" w:space="0" w:color="auto"/>
        <w:right w:val="none" w:sz="0" w:space="0" w:color="auto"/>
      </w:divBdr>
    </w:div>
    <w:div w:id="946425857">
      <w:bodyDiv w:val="1"/>
      <w:marLeft w:val="0"/>
      <w:marRight w:val="0"/>
      <w:marTop w:val="0"/>
      <w:marBottom w:val="0"/>
      <w:divBdr>
        <w:top w:val="none" w:sz="0" w:space="0" w:color="auto"/>
        <w:left w:val="none" w:sz="0" w:space="0" w:color="auto"/>
        <w:bottom w:val="none" w:sz="0" w:space="0" w:color="auto"/>
        <w:right w:val="none" w:sz="0" w:space="0" w:color="auto"/>
      </w:divBdr>
    </w:div>
    <w:div w:id="1167013480">
      <w:bodyDiv w:val="1"/>
      <w:marLeft w:val="0"/>
      <w:marRight w:val="0"/>
      <w:marTop w:val="0"/>
      <w:marBottom w:val="0"/>
      <w:divBdr>
        <w:top w:val="none" w:sz="0" w:space="0" w:color="auto"/>
        <w:left w:val="none" w:sz="0" w:space="0" w:color="auto"/>
        <w:bottom w:val="none" w:sz="0" w:space="0" w:color="auto"/>
        <w:right w:val="none" w:sz="0" w:space="0" w:color="auto"/>
      </w:divBdr>
    </w:div>
    <w:div w:id="1264416623">
      <w:bodyDiv w:val="1"/>
      <w:marLeft w:val="0"/>
      <w:marRight w:val="0"/>
      <w:marTop w:val="0"/>
      <w:marBottom w:val="0"/>
      <w:divBdr>
        <w:top w:val="none" w:sz="0" w:space="0" w:color="auto"/>
        <w:left w:val="none" w:sz="0" w:space="0" w:color="auto"/>
        <w:bottom w:val="none" w:sz="0" w:space="0" w:color="auto"/>
        <w:right w:val="none" w:sz="0" w:space="0" w:color="auto"/>
      </w:divBdr>
    </w:div>
    <w:div w:id="1359309745">
      <w:bodyDiv w:val="1"/>
      <w:marLeft w:val="0"/>
      <w:marRight w:val="0"/>
      <w:marTop w:val="0"/>
      <w:marBottom w:val="0"/>
      <w:divBdr>
        <w:top w:val="none" w:sz="0" w:space="0" w:color="auto"/>
        <w:left w:val="none" w:sz="0" w:space="0" w:color="auto"/>
        <w:bottom w:val="none" w:sz="0" w:space="0" w:color="auto"/>
        <w:right w:val="none" w:sz="0" w:space="0" w:color="auto"/>
      </w:divBdr>
    </w:div>
    <w:div w:id="1553151691">
      <w:bodyDiv w:val="1"/>
      <w:marLeft w:val="0"/>
      <w:marRight w:val="0"/>
      <w:marTop w:val="0"/>
      <w:marBottom w:val="0"/>
      <w:divBdr>
        <w:top w:val="none" w:sz="0" w:space="0" w:color="auto"/>
        <w:left w:val="none" w:sz="0" w:space="0" w:color="auto"/>
        <w:bottom w:val="none" w:sz="0" w:space="0" w:color="auto"/>
        <w:right w:val="none" w:sz="0" w:space="0" w:color="auto"/>
      </w:divBdr>
    </w:div>
    <w:div w:id="1774861895">
      <w:bodyDiv w:val="1"/>
      <w:marLeft w:val="0"/>
      <w:marRight w:val="0"/>
      <w:marTop w:val="0"/>
      <w:marBottom w:val="0"/>
      <w:divBdr>
        <w:top w:val="none" w:sz="0" w:space="0" w:color="auto"/>
        <w:left w:val="none" w:sz="0" w:space="0" w:color="auto"/>
        <w:bottom w:val="none" w:sz="0" w:space="0" w:color="auto"/>
        <w:right w:val="none" w:sz="0" w:space="0" w:color="auto"/>
      </w:divBdr>
    </w:div>
    <w:div w:id="18360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3193</Words>
  <Characters>18202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2020-04-09T15:01:00Z</dcterms:created>
  <dcterms:modified xsi:type="dcterms:W3CDTF">2020-04-09T16:24:00Z</dcterms:modified>
</cp:coreProperties>
</file>