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30" w:rsidRPr="00374C8C" w:rsidRDefault="00362730" w:rsidP="00362730">
      <w:pPr>
        <w:ind w:firstLine="567"/>
        <w:jc w:val="center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>Тема 5. Оплата труда.</w:t>
      </w:r>
    </w:p>
    <w:p w:rsidR="00362730" w:rsidRPr="00374C8C" w:rsidRDefault="00362730" w:rsidP="00362730">
      <w:pPr>
        <w:ind w:firstLine="567"/>
        <w:jc w:val="center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>1. Сущность заработной платы, принципы организации и тарифная система</w:t>
      </w:r>
    </w:p>
    <w:p w:rsidR="00362730" w:rsidRPr="00374C8C" w:rsidRDefault="00362730" w:rsidP="00362730">
      <w:pPr>
        <w:ind w:firstLine="567"/>
        <w:jc w:val="center"/>
        <w:rPr>
          <w:b/>
          <w:sz w:val="28"/>
          <w:szCs w:val="28"/>
        </w:rPr>
      </w:pPr>
    </w:p>
    <w:p w:rsidR="00362730" w:rsidRPr="00374C8C" w:rsidRDefault="00362730" w:rsidP="00362730">
      <w:pPr>
        <w:numPr>
          <w:ilvl w:val="0"/>
          <w:numId w:val="3"/>
        </w:numPr>
        <w:tabs>
          <w:tab w:val="clear" w:pos="360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Оплата труда</w:t>
      </w:r>
      <w:r w:rsidRPr="00374C8C">
        <w:rPr>
          <w:sz w:val="28"/>
          <w:szCs w:val="28"/>
        </w:rPr>
        <w:t xml:space="preserve"> – это цена трудовых ресурсов, задействованных в производственном процессе. </w:t>
      </w:r>
    </w:p>
    <w:p w:rsidR="00362730" w:rsidRPr="00374C8C" w:rsidRDefault="00362730" w:rsidP="00362730">
      <w:pPr>
        <w:pStyle w:val="a3"/>
        <w:spacing w:line="240" w:lineRule="auto"/>
        <w:ind w:firstLine="567"/>
        <w:rPr>
          <w:szCs w:val="28"/>
        </w:rPr>
      </w:pPr>
      <w:r w:rsidRPr="00374C8C">
        <w:rPr>
          <w:szCs w:val="28"/>
        </w:rPr>
        <w:t>Различают номинальную и реальную заработную плату.</w:t>
      </w:r>
    </w:p>
    <w:p w:rsidR="00362730" w:rsidRPr="00374C8C" w:rsidRDefault="00362730" w:rsidP="00362730">
      <w:pPr>
        <w:pStyle w:val="a3"/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>Номинальная заработная плата</w:t>
      </w:r>
      <w:r w:rsidRPr="00374C8C">
        <w:rPr>
          <w:szCs w:val="28"/>
        </w:rPr>
        <w:t xml:space="preserve"> – это начисленная и полученная работником заработная плата за его труд за определенный период.</w:t>
      </w:r>
    </w:p>
    <w:p w:rsidR="00362730" w:rsidRPr="00374C8C" w:rsidRDefault="00362730" w:rsidP="00362730">
      <w:pPr>
        <w:pStyle w:val="a3"/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>Реальная заработная плата</w:t>
      </w:r>
      <w:r w:rsidRPr="00374C8C">
        <w:rPr>
          <w:szCs w:val="28"/>
        </w:rPr>
        <w:t xml:space="preserve"> – это количество товаров и услуг, которые можно приобрести за номинальную заработную плату, т.е. реальная заработная плата – это «покупательная способность» номинальной заработной платы.</w:t>
      </w:r>
    </w:p>
    <w:p w:rsidR="00362730" w:rsidRPr="00374C8C" w:rsidRDefault="00362730" w:rsidP="00362730">
      <w:pPr>
        <w:pStyle w:val="a3"/>
        <w:tabs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В основу организации оплаты труда на многих российских предприятиях положены следующие основные принципы:</w:t>
      </w:r>
    </w:p>
    <w:p w:rsidR="00362730" w:rsidRPr="00374C8C" w:rsidRDefault="00362730" w:rsidP="00362730">
      <w:pPr>
        <w:numPr>
          <w:ilvl w:val="0"/>
          <w:numId w:val="4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осуществление оплаты труда в зависимости от количества и качества труда;</w:t>
      </w:r>
    </w:p>
    <w:p w:rsidR="00362730" w:rsidRPr="00374C8C" w:rsidRDefault="00362730" w:rsidP="00362730">
      <w:pPr>
        <w:numPr>
          <w:ilvl w:val="0"/>
          <w:numId w:val="4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дифференциация заработной платы в зависимости от квалификации работника, сложности выполняемой работы, </w:t>
      </w:r>
      <w:proofErr w:type="gramStart"/>
      <w:r w:rsidRPr="00374C8C">
        <w:rPr>
          <w:sz w:val="28"/>
          <w:szCs w:val="28"/>
        </w:rPr>
        <w:t>вредных  условий</w:t>
      </w:r>
      <w:proofErr w:type="gramEnd"/>
      <w:r w:rsidRPr="00374C8C">
        <w:rPr>
          <w:sz w:val="28"/>
          <w:szCs w:val="28"/>
        </w:rPr>
        <w:t xml:space="preserve"> труда, отраслевой и региональной принадлежности предприятия;</w:t>
      </w:r>
    </w:p>
    <w:p w:rsidR="00362730" w:rsidRPr="00374C8C" w:rsidRDefault="00362730" w:rsidP="00362730">
      <w:pPr>
        <w:numPr>
          <w:ilvl w:val="0"/>
          <w:numId w:val="4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индексация заработной платы в соответствии с уровнем инфляции, т.е. систематическое повышение реальной заработной платы, в частности, превышение темпов роста номинальной заработной платы над инфляцией;</w:t>
      </w:r>
    </w:p>
    <w:p w:rsidR="00362730" w:rsidRPr="00374C8C" w:rsidRDefault="00362730" w:rsidP="00362730">
      <w:pPr>
        <w:numPr>
          <w:ilvl w:val="0"/>
          <w:numId w:val="4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превышение темпов роста производительности труда над темпами роста средней заработной платы. </w:t>
      </w:r>
    </w:p>
    <w:p w:rsidR="00362730" w:rsidRPr="00374C8C" w:rsidRDefault="00362730" w:rsidP="00362730">
      <w:pPr>
        <w:pStyle w:val="a3"/>
        <w:tabs>
          <w:tab w:val="center" w:pos="-3119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При организации оплаты труда необходимо:</w:t>
      </w:r>
    </w:p>
    <w:p w:rsidR="00362730" w:rsidRPr="00374C8C" w:rsidRDefault="00362730" w:rsidP="00362730">
      <w:pPr>
        <w:numPr>
          <w:ilvl w:val="0"/>
          <w:numId w:val="5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определить </w:t>
      </w:r>
      <w:proofErr w:type="gramStart"/>
      <w:r w:rsidRPr="00374C8C">
        <w:rPr>
          <w:sz w:val="28"/>
          <w:szCs w:val="28"/>
        </w:rPr>
        <w:t>форму  и</w:t>
      </w:r>
      <w:proofErr w:type="gramEnd"/>
      <w:r w:rsidRPr="00374C8C">
        <w:rPr>
          <w:sz w:val="28"/>
          <w:szCs w:val="28"/>
        </w:rPr>
        <w:t xml:space="preserve"> систему оплаты труда работников предприятия;</w:t>
      </w:r>
    </w:p>
    <w:p w:rsidR="00362730" w:rsidRPr="00374C8C" w:rsidRDefault="00362730" w:rsidP="00362730">
      <w:pPr>
        <w:numPr>
          <w:ilvl w:val="0"/>
          <w:numId w:val="5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разработать систему должностных окладов для служащих, специалистов, управленческого персонала;</w:t>
      </w:r>
    </w:p>
    <w:p w:rsidR="00362730" w:rsidRPr="00374C8C" w:rsidRDefault="00362730" w:rsidP="00362730">
      <w:pPr>
        <w:numPr>
          <w:ilvl w:val="0"/>
          <w:numId w:val="5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разработать критерии и определить размеры доплат как для рабочих, так и для управленческого персонала.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Организация оплаты труда непосредственно на предприятии состоит из следующих основных элементов:</w:t>
      </w:r>
    </w:p>
    <w:p w:rsidR="00362730" w:rsidRPr="00374C8C" w:rsidRDefault="00362730" w:rsidP="00362730">
      <w:pPr>
        <w:numPr>
          <w:ilvl w:val="0"/>
          <w:numId w:val="6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формирование фонда оплаты труда;</w:t>
      </w:r>
    </w:p>
    <w:p w:rsidR="00362730" w:rsidRPr="00374C8C" w:rsidRDefault="00362730" w:rsidP="00362730">
      <w:pPr>
        <w:numPr>
          <w:ilvl w:val="0"/>
          <w:numId w:val="6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нормирование труда;</w:t>
      </w:r>
    </w:p>
    <w:p w:rsidR="00362730" w:rsidRPr="00374C8C" w:rsidRDefault="00362730" w:rsidP="00362730">
      <w:pPr>
        <w:numPr>
          <w:ilvl w:val="0"/>
          <w:numId w:val="6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установление тарифной системы;</w:t>
      </w:r>
    </w:p>
    <w:p w:rsidR="00362730" w:rsidRPr="00374C8C" w:rsidRDefault="00362730" w:rsidP="00362730">
      <w:pPr>
        <w:numPr>
          <w:ilvl w:val="0"/>
          <w:numId w:val="6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определение формы и системы заработной платы.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Фонд оплаты труда</w:t>
      </w:r>
      <w:r w:rsidRPr="00374C8C">
        <w:rPr>
          <w:sz w:val="28"/>
          <w:szCs w:val="28"/>
        </w:rPr>
        <w:t xml:space="preserve"> представляет собой источник средств, предназначенных для выплат заработной платы и выплат социального характера. 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Нормирование труда</w:t>
      </w:r>
      <w:r w:rsidRPr="00374C8C">
        <w:rPr>
          <w:sz w:val="28"/>
          <w:szCs w:val="28"/>
        </w:rPr>
        <w:t xml:space="preserve"> дает возможность учитывать качество труда и индивидуальный вклад работника в общие результаты деятельности предприятия.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Тарифная система</w:t>
      </w:r>
      <w:r w:rsidRPr="00374C8C">
        <w:rPr>
          <w:sz w:val="28"/>
          <w:szCs w:val="28"/>
        </w:rPr>
        <w:t xml:space="preserve"> позволяет соизмерять разнообразные конкретные виды труда, учитывая их сложность и условия выполнения и является самой распространенной на российских предприятиях. Она состоит из следующих основных элементов:</w:t>
      </w:r>
    </w:p>
    <w:p w:rsidR="00362730" w:rsidRPr="00374C8C" w:rsidRDefault="00362730" w:rsidP="00362730">
      <w:pPr>
        <w:numPr>
          <w:ilvl w:val="0"/>
          <w:numId w:val="7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lastRenderedPageBreak/>
        <w:t>тарифные сетки</w:t>
      </w:r>
      <w:r w:rsidRPr="00374C8C">
        <w:rPr>
          <w:sz w:val="28"/>
          <w:szCs w:val="28"/>
        </w:rPr>
        <w:t>, устанавливающие дифференциацию в оплате труда с учетом разряда работы и отраслевой принадлежности предприятия. Тарифные сетки служат для установления соотношения в оплате труда в зависимости от уровня квалификации. Это совокупность тарифных разрядов и соответствующих им тарифных коэффициентов. Тарифный коэффициент низшего разряда принимается равным единице. Тарифные коэффициенты последующих разрядов показывают, во сколько раз соответствующие тарифные ставки больше тарифной ставки первого разряда;</w:t>
      </w:r>
    </w:p>
    <w:p w:rsidR="00362730" w:rsidRPr="00374C8C" w:rsidRDefault="00362730" w:rsidP="00362730">
      <w:pPr>
        <w:numPr>
          <w:ilvl w:val="0"/>
          <w:numId w:val="7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тарифные ставки</w:t>
      </w:r>
      <w:r w:rsidRPr="00374C8C">
        <w:rPr>
          <w:sz w:val="28"/>
          <w:szCs w:val="28"/>
        </w:rPr>
        <w:t xml:space="preserve"> - это абсолютный размер </w:t>
      </w:r>
      <w:proofErr w:type="gramStart"/>
      <w:r w:rsidRPr="00374C8C">
        <w:rPr>
          <w:sz w:val="28"/>
          <w:szCs w:val="28"/>
        </w:rPr>
        <w:t>оплаты  труда</w:t>
      </w:r>
      <w:proofErr w:type="gramEnd"/>
      <w:r w:rsidRPr="00374C8C">
        <w:rPr>
          <w:sz w:val="28"/>
          <w:szCs w:val="28"/>
        </w:rPr>
        <w:t xml:space="preserve"> различных групп и категорий рабочих за единицу времени. Исходной является минимальная тарифная ставка или тарифная ставка первого разряда. Она определяет уровень оплаты наиболее простого труда. Тарифные ставки могут быть часовые и дневные;</w:t>
      </w:r>
    </w:p>
    <w:p w:rsidR="00362730" w:rsidRPr="00374C8C" w:rsidRDefault="00362730" w:rsidP="00362730">
      <w:pPr>
        <w:numPr>
          <w:ilvl w:val="0"/>
          <w:numId w:val="7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74C8C">
        <w:rPr>
          <w:b/>
          <w:sz w:val="28"/>
          <w:szCs w:val="28"/>
        </w:rPr>
        <w:t>тарифно</w:t>
      </w:r>
      <w:proofErr w:type="spellEnd"/>
      <w:r w:rsidRPr="00374C8C">
        <w:rPr>
          <w:b/>
          <w:sz w:val="28"/>
          <w:szCs w:val="28"/>
        </w:rPr>
        <w:t xml:space="preserve"> – квалификационный справочник</w:t>
      </w:r>
      <w:r w:rsidRPr="00374C8C">
        <w:rPr>
          <w:sz w:val="28"/>
          <w:szCs w:val="28"/>
        </w:rPr>
        <w:t>, подразделяющий различные виды работ на группы в зависимости от их сложности;</w:t>
      </w:r>
    </w:p>
    <w:p w:rsidR="00362730" w:rsidRPr="00374C8C" w:rsidRDefault="00362730" w:rsidP="00362730">
      <w:pPr>
        <w:numPr>
          <w:ilvl w:val="0"/>
          <w:numId w:val="7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районные коэффициенты</w:t>
      </w:r>
      <w:r w:rsidRPr="00374C8C">
        <w:rPr>
          <w:sz w:val="28"/>
          <w:szCs w:val="28"/>
        </w:rPr>
        <w:t xml:space="preserve"> к заработной плате, компенсирующие различия в стоимости жизни в различных природно-климатических условиях (регионах);</w:t>
      </w:r>
    </w:p>
    <w:p w:rsidR="00362730" w:rsidRPr="00374C8C" w:rsidRDefault="00362730" w:rsidP="00362730">
      <w:pPr>
        <w:numPr>
          <w:ilvl w:val="0"/>
          <w:numId w:val="7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доплаты к тарифным ставкам и надбавки за совмещение профессий</w:t>
      </w:r>
      <w:r w:rsidRPr="00374C8C">
        <w:rPr>
          <w:sz w:val="28"/>
          <w:szCs w:val="28"/>
        </w:rPr>
        <w:t>, расширение зон обслуживания, сверхурочные работы, работу в праздничные и выходные дни, вредность, работу во вторую и третью смены и др.</w:t>
      </w:r>
    </w:p>
    <w:p w:rsidR="00362730" w:rsidRPr="00374C8C" w:rsidRDefault="00362730" w:rsidP="00362730">
      <w:pPr>
        <w:tabs>
          <w:tab w:val="center" w:pos="-3119"/>
        </w:tabs>
        <w:ind w:firstLine="567"/>
        <w:jc w:val="both"/>
        <w:rPr>
          <w:sz w:val="28"/>
          <w:szCs w:val="28"/>
        </w:rPr>
      </w:pP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center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>2.  Формы и системы заработной платы.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Формы и системы заработной платы представляют собой способы установления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 Основное их назначение – обеспечение правильного соотношения между мерой труда и мерой его оплаты, а также повышение заинтересованности рабочих в эффективном труде.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b/>
          <w:sz w:val="28"/>
          <w:szCs w:val="28"/>
        </w:rPr>
      </w:pPr>
      <w:r w:rsidRPr="00374C8C">
        <w:rPr>
          <w:sz w:val="28"/>
          <w:szCs w:val="28"/>
        </w:rPr>
        <w:t xml:space="preserve">В современных условиях на предприятиях применяются различные формы и системы оплаты труда (рис.5.1), но наибольшее распространение получили две формы оплаты труда: </w:t>
      </w:r>
      <w:r w:rsidRPr="00374C8C">
        <w:rPr>
          <w:b/>
          <w:sz w:val="28"/>
          <w:szCs w:val="28"/>
        </w:rPr>
        <w:t>повременная и сдельная.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Повременной</w:t>
      </w:r>
      <w:r w:rsidRPr="00374C8C">
        <w:rPr>
          <w:sz w:val="28"/>
          <w:szCs w:val="28"/>
        </w:rPr>
        <w:t xml:space="preserve"> называется такая форма оплаты труда, при которой заработная плата работникам начисляется по установленной тарифной ставке или окладу за фактически отработанное на производстве время. Исходя из механизма оплаты </w:t>
      </w:r>
      <w:proofErr w:type="gramStart"/>
      <w:r w:rsidRPr="00374C8C">
        <w:rPr>
          <w:sz w:val="28"/>
          <w:szCs w:val="28"/>
        </w:rPr>
        <w:t>повременная</w:t>
      </w:r>
      <w:proofErr w:type="gramEnd"/>
      <w:r w:rsidRPr="00374C8C">
        <w:rPr>
          <w:sz w:val="28"/>
          <w:szCs w:val="28"/>
        </w:rPr>
        <w:t xml:space="preserve"> форма стимулирует прежде всего повышение квалификации работающих и укрепление дисциплины труда.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Повременная форма оплаты труда обычно применяется в следующих случаях:</w:t>
      </w:r>
    </w:p>
    <w:p w:rsidR="00362730" w:rsidRPr="00374C8C" w:rsidRDefault="00362730" w:rsidP="00362730">
      <w:pPr>
        <w:numPr>
          <w:ilvl w:val="0"/>
          <w:numId w:val="1"/>
        </w:numPr>
        <w:tabs>
          <w:tab w:val="clear" w:pos="360"/>
          <w:tab w:val="num" w:pos="-3119"/>
          <w:tab w:val="left" w:pos="-2835"/>
          <w:tab w:val="left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если рабочий не может оказывать непосредственного влияния на увеличение выпуска продукции, который определяется прежде всего производительностью машины, аппарата или агрегата;</w:t>
      </w:r>
    </w:p>
    <w:p w:rsidR="00362730" w:rsidRPr="00374C8C" w:rsidRDefault="00362730" w:rsidP="00362730">
      <w:pPr>
        <w:numPr>
          <w:ilvl w:val="0"/>
          <w:numId w:val="1"/>
        </w:numPr>
        <w:tabs>
          <w:tab w:val="clear" w:pos="360"/>
          <w:tab w:val="num" w:pos="-3119"/>
          <w:tab w:val="left" w:pos="-2835"/>
          <w:tab w:val="left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если отсутствуют количественные показатели выработки, необходимые для установления сдельной расценки;</w:t>
      </w:r>
    </w:p>
    <w:p w:rsidR="00362730" w:rsidRPr="00374C8C" w:rsidRDefault="00362730" w:rsidP="00362730">
      <w:pPr>
        <w:numPr>
          <w:ilvl w:val="0"/>
          <w:numId w:val="1"/>
        </w:numPr>
        <w:tabs>
          <w:tab w:val="clear" w:pos="360"/>
          <w:tab w:val="num" w:pos="-3119"/>
          <w:tab w:val="left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при условии правильного применения норм труда.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lastRenderedPageBreak/>
        <w:t>Применение повременной формы оплаты труда наиболее целесообразно в следующих условиях:</w:t>
      </w:r>
    </w:p>
    <w:p w:rsidR="00362730" w:rsidRPr="00374C8C" w:rsidRDefault="00362730" w:rsidP="00362730">
      <w:pPr>
        <w:numPr>
          <w:ilvl w:val="0"/>
          <w:numId w:val="2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на участках и рабочих местах, где обеспечение высокого качества продукции и работы являются главным показателем работы;</w:t>
      </w:r>
    </w:p>
    <w:p w:rsidR="00362730" w:rsidRPr="00374C8C" w:rsidRDefault="00362730" w:rsidP="00362730">
      <w:pPr>
        <w:numPr>
          <w:ilvl w:val="0"/>
          <w:numId w:val="2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при выполнении работ по обслуживанию оборудования, а также на конвейерных линиях с регламентированным ритмом </w:t>
      </w:r>
      <w:proofErr w:type="gramStart"/>
      <w:r w:rsidRPr="00374C8C">
        <w:rPr>
          <w:sz w:val="28"/>
          <w:szCs w:val="28"/>
        </w:rPr>
        <w:t>( т.е.</w:t>
      </w:r>
      <w:proofErr w:type="gramEnd"/>
      <w:r w:rsidRPr="00374C8C">
        <w:rPr>
          <w:sz w:val="28"/>
          <w:szCs w:val="28"/>
        </w:rPr>
        <w:t xml:space="preserve">,  где функции рабочего сводятся к наблюдению за ходом технологического процесса); </w:t>
      </w:r>
    </w:p>
    <w:p w:rsidR="00362730" w:rsidRPr="00374C8C" w:rsidRDefault="00362730" w:rsidP="00362730">
      <w:pPr>
        <w:numPr>
          <w:ilvl w:val="0"/>
          <w:numId w:val="2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на работах, где учет и нормирование труда требуют больших затрат и экономически нецелесообразны, а также где труд работника не поддается точному нормированию;</w:t>
      </w:r>
    </w:p>
    <w:p w:rsidR="00362730" w:rsidRPr="00374C8C" w:rsidRDefault="00362730" w:rsidP="00362730">
      <w:pPr>
        <w:numPr>
          <w:ilvl w:val="0"/>
          <w:numId w:val="2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на работах, где </w:t>
      </w:r>
      <w:proofErr w:type="gramStart"/>
      <w:r w:rsidRPr="00374C8C">
        <w:rPr>
          <w:sz w:val="28"/>
          <w:szCs w:val="28"/>
        </w:rPr>
        <w:t>выработка  не</w:t>
      </w:r>
      <w:proofErr w:type="gramEnd"/>
      <w:r w:rsidRPr="00374C8C">
        <w:rPr>
          <w:sz w:val="28"/>
          <w:szCs w:val="28"/>
        </w:rPr>
        <w:t xml:space="preserve"> является  основным показателем.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Для повременной формы оплаты труда характерны две основные системы заработной платы: </w:t>
      </w:r>
      <w:r w:rsidRPr="00374C8C">
        <w:rPr>
          <w:b/>
          <w:sz w:val="28"/>
          <w:szCs w:val="28"/>
        </w:rPr>
        <w:t>простая повременная и повременно-премиальная</w:t>
      </w:r>
      <w:r w:rsidRPr="00374C8C">
        <w:rPr>
          <w:sz w:val="28"/>
          <w:szCs w:val="28"/>
        </w:rPr>
        <w:t>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Простая повременная система оплаты труда</w:t>
      </w:r>
      <w:r w:rsidRPr="00374C8C">
        <w:rPr>
          <w:sz w:val="28"/>
          <w:szCs w:val="28"/>
        </w:rPr>
        <w:t xml:space="preserve">. В этом случае заработок рабочего определяется тарифной ставкой присвоенного ему разряда и количеством отработанного времени. 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center"/>
        <w:rPr>
          <w:b/>
          <w:sz w:val="28"/>
          <w:szCs w:val="28"/>
        </w:rPr>
      </w:pPr>
      <w:proofErr w:type="spellStart"/>
      <w:r w:rsidRPr="00374C8C">
        <w:rPr>
          <w:b/>
          <w:sz w:val="28"/>
          <w:szCs w:val="28"/>
        </w:rPr>
        <w:t>ЗПпп</w:t>
      </w:r>
      <w:proofErr w:type="spellEnd"/>
      <w:r w:rsidRPr="00374C8C">
        <w:rPr>
          <w:b/>
          <w:sz w:val="28"/>
          <w:szCs w:val="28"/>
        </w:rPr>
        <w:t xml:space="preserve"> = </w:t>
      </w:r>
      <w:r w:rsidRPr="00374C8C">
        <w:rPr>
          <w:b/>
          <w:sz w:val="28"/>
          <w:szCs w:val="28"/>
          <w:lang w:val="en-US"/>
        </w:rPr>
        <w:t>m</w:t>
      </w:r>
      <w:r w:rsidRPr="00374C8C">
        <w:rPr>
          <w:b/>
          <w:sz w:val="28"/>
          <w:szCs w:val="28"/>
        </w:rPr>
        <w:t xml:space="preserve"> * </w:t>
      </w:r>
      <w:r w:rsidRPr="00374C8C">
        <w:rPr>
          <w:b/>
          <w:sz w:val="28"/>
          <w:szCs w:val="28"/>
          <w:lang w:val="en-US"/>
        </w:rPr>
        <w:t>T</w:t>
      </w:r>
      <w:r w:rsidRPr="00374C8C">
        <w:rPr>
          <w:b/>
          <w:sz w:val="28"/>
          <w:szCs w:val="28"/>
        </w:rPr>
        <w:t>,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proofErr w:type="gramStart"/>
      <w:r w:rsidRPr="00374C8C">
        <w:rPr>
          <w:sz w:val="28"/>
          <w:szCs w:val="28"/>
        </w:rPr>
        <w:t xml:space="preserve">где  </w:t>
      </w:r>
      <w:r w:rsidRPr="00374C8C">
        <w:rPr>
          <w:sz w:val="28"/>
          <w:szCs w:val="28"/>
          <w:lang w:val="en-US"/>
        </w:rPr>
        <w:t>m</w:t>
      </w:r>
      <w:proofErr w:type="gramEnd"/>
      <w:r w:rsidRPr="00374C8C">
        <w:rPr>
          <w:sz w:val="28"/>
          <w:szCs w:val="28"/>
        </w:rPr>
        <w:t xml:space="preserve"> – часовая (дневная) тарифная ставка рабочего соответствующего разряда, </w:t>
      </w:r>
      <w:proofErr w:type="spellStart"/>
      <w:r w:rsidRPr="00374C8C">
        <w:rPr>
          <w:sz w:val="28"/>
          <w:szCs w:val="28"/>
        </w:rPr>
        <w:t>руб</w:t>
      </w:r>
      <w:proofErr w:type="spellEnd"/>
      <w:r w:rsidRPr="00374C8C">
        <w:rPr>
          <w:sz w:val="28"/>
          <w:szCs w:val="28"/>
        </w:rPr>
        <w:t>;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           Т – фактически отработанное на производстве время, ч. (дни).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Повременно – премиальная система. </w:t>
      </w:r>
      <w:r w:rsidRPr="00374C8C">
        <w:rPr>
          <w:sz w:val="28"/>
          <w:szCs w:val="28"/>
        </w:rPr>
        <w:t xml:space="preserve">Это такая система оплаты труда, когда рабочий получает не только заработок за количество отработанного времени, но и премию за выполнение определенных показателей. 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>Сдельная форма</w:t>
      </w:r>
      <w:r w:rsidRPr="00374C8C">
        <w:rPr>
          <w:szCs w:val="28"/>
        </w:rPr>
        <w:t xml:space="preserve">. При сдельной форме оплаты труда заработная плата работникам начисляется по заранее установленным </w:t>
      </w:r>
      <w:r w:rsidRPr="00374C8C">
        <w:rPr>
          <w:b/>
          <w:szCs w:val="28"/>
        </w:rPr>
        <w:t xml:space="preserve">расценкам </w:t>
      </w:r>
      <w:r w:rsidRPr="00374C8C">
        <w:rPr>
          <w:szCs w:val="28"/>
        </w:rPr>
        <w:t xml:space="preserve">за каждую единицу выполненной работы или изготовленной продукции, т.е. это оплата труда за количество произведенной продукции. 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Сдельная форма оплаты труда стимулирует, прежде всего, </w:t>
      </w:r>
      <w:proofErr w:type="gramStart"/>
      <w:r w:rsidRPr="00374C8C">
        <w:rPr>
          <w:sz w:val="28"/>
          <w:szCs w:val="28"/>
        </w:rPr>
        <w:t>улучшение  объемных</w:t>
      </w:r>
      <w:proofErr w:type="gramEnd"/>
      <w:r w:rsidRPr="00374C8C">
        <w:rPr>
          <w:sz w:val="28"/>
          <w:szCs w:val="28"/>
        </w:rPr>
        <w:t>, количественных показателей работы. Поэтому она применяется на участках производства с преобладанием ручного или машинно-ручного труда.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Сдельную форму заработной платы наиболее целесообразно применять при:</w:t>
      </w:r>
    </w:p>
    <w:p w:rsidR="00362730" w:rsidRPr="00374C8C" w:rsidRDefault="00362730" w:rsidP="00362730">
      <w:pPr>
        <w:numPr>
          <w:ilvl w:val="0"/>
          <w:numId w:val="8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наличии количественных показателей работы, которые непосредственно зависят от данного рабочего </w:t>
      </w:r>
      <w:proofErr w:type="gramStart"/>
      <w:r w:rsidRPr="00374C8C">
        <w:rPr>
          <w:sz w:val="28"/>
          <w:szCs w:val="28"/>
        </w:rPr>
        <w:t>или  бригады</w:t>
      </w:r>
      <w:proofErr w:type="gramEnd"/>
      <w:r w:rsidRPr="00374C8C">
        <w:rPr>
          <w:sz w:val="28"/>
          <w:szCs w:val="28"/>
        </w:rPr>
        <w:t>;</w:t>
      </w:r>
    </w:p>
    <w:p w:rsidR="00362730" w:rsidRPr="00374C8C" w:rsidRDefault="00362730" w:rsidP="00362730">
      <w:pPr>
        <w:numPr>
          <w:ilvl w:val="0"/>
          <w:numId w:val="8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возможности у рабочих увеличить выработку или объем выполненных работ;</w:t>
      </w:r>
    </w:p>
    <w:p w:rsidR="00362730" w:rsidRPr="00374C8C" w:rsidRDefault="00362730" w:rsidP="00362730">
      <w:pPr>
        <w:numPr>
          <w:ilvl w:val="0"/>
          <w:numId w:val="8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необходимости на данном участке стимулировать рабочих к дальнейшему увеличению выработки продукции или объемов выполняемых работ;</w:t>
      </w:r>
    </w:p>
    <w:p w:rsidR="00362730" w:rsidRPr="00374C8C" w:rsidRDefault="00362730" w:rsidP="00362730">
      <w:pPr>
        <w:numPr>
          <w:ilvl w:val="0"/>
          <w:numId w:val="8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возможности точного учета объемов (количества) выполняемых работ;</w:t>
      </w:r>
    </w:p>
    <w:p w:rsidR="00362730" w:rsidRPr="00374C8C" w:rsidRDefault="00362730" w:rsidP="00362730">
      <w:pPr>
        <w:numPr>
          <w:ilvl w:val="0"/>
          <w:numId w:val="8"/>
        </w:numPr>
        <w:tabs>
          <w:tab w:val="clear" w:pos="360"/>
          <w:tab w:val="center" w:pos="-3119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применении технически обоснованных норм труда.</w:t>
      </w:r>
    </w:p>
    <w:p w:rsidR="00362730" w:rsidRPr="00374C8C" w:rsidRDefault="00362730" w:rsidP="00362730">
      <w:pPr>
        <w:pStyle w:val="a3"/>
        <w:tabs>
          <w:tab w:val="center" w:pos="-3119"/>
          <w:tab w:val="center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При</w:t>
      </w:r>
      <w:r w:rsidRPr="00374C8C">
        <w:rPr>
          <w:b/>
          <w:szCs w:val="28"/>
        </w:rPr>
        <w:t xml:space="preserve"> прямой индивидуальной сдельной системе</w:t>
      </w:r>
      <w:r w:rsidRPr="00374C8C">
        <w:rPr>
          <w:szCs w:val="28"/>
        </w:rPr>
        <w:t xml:space="preserve"> заработной платы (простой сдельной), заработок рабочего непосредственно зависит от его выработки. Труд оплачивается по расценкам за единицу произведенной продукции: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center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 xml:space="preserve">    </w:t>
      </w:r>
      <w:r w:rsidRPr="00374C8C">
        <w:rPr>
          <w:b/>
          <w:position w:val="-14"/>
          <w:sz w:val="28"/>
          <w:szCs w:val="28"/>
        </w:rPr>
        <w:object w:dxaOrig="1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pt;height:21.3pt" o:ole="" fillcolor="window">
            <v:imagedata r:id="rId5" o:title=""/>
          </v:shape>
          <o:OLEObject Type="Embed" ProgID="Equation.3" ShapeID="_x0000_i1025" DrawAspect="Content" ObjectID="_1647764893" r:id="rId6"/>
        </w:object>
      </w:r>
      <w:r w:rsidRPr="00374C8C">
        <w:rPr>
          <w:b/>
          <w:sz w:val="28"/>
          <w:szCs w:val="28"/>
        </w:rPr>
        <w:t xml:space="preserve">     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center"/>
        <w:rPr>
          <w:sz w:val="28"/>
          <w:szCs w:val="28"/>
        </w:rPr>
      </w:pP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proofErr w:type="gramStart"/>
      <w:r w:rsidRPr="00374C8C">
        <w:rPr>
          <w:sz w:val="28"/>
          <w:szCs w:val="28"/>
        </w:rPr>
        <w:lastRenderedPageBreak/>
        <w:t xml:space="preserve">где  </w:t>
      </w:r>
      <w:proofErr w:type="spellStart"/>
      <w:r w:rsidRPr="00374C8C">
        <w:rPr>
          <w:sz w:val="28"/>
          <w:szCs w:val="28"/>
        </w:rPr>
        <w:t>Pi</w:t>
      </w:r>
      <w:proofErr w:type="spellEnd"/>
      <w:proofErr w:type="gramEnd"/>
      <w:r w:rsidRPr="00374C8C">
        <w:rPr>
          <w:sz w:val="28"/>
          <w:szCs w:val="28"/>
        </w:rPr>
        <w:t xml:space="preserve"> – расценка на   </w:t>
      </w:r>
      <w:proofErr w:type="spellStart"/>
      <w:r w:rsidRPr="00374C8C">
        <w:rPr>
          <w:sz w:val="28"/>
          <w:szCs w:val="28"/>
          <w:lang w:val="en-US"/>
        </w:rPr>
        <w:t>i</w:t>
      </w:r>
      <w:proofErr w:type="spellEnd"/>
      <w:r w:rsidRPr="00374C8C">
        <w:rPr>
          <w:sz w:val="28"/>
          <w:szCs w:val="28"/>
        </w:rPr>
        <w:t xml:space="preserve"> - й вид продукции или работы, </w:t>
      </w:r>
      <w:proofErr w:type="spellStart"/>
      <w:r w:rsidRPr="00374C8C">
        <w:rPr>
          <w:sz w:val="28"/>
          <w:szCs w:val="28"/>
        </w:rPr>
        <w:t>руб</w:t>
      </w:r>
      <w:proofErr w:type="spellEnd"/>
      <w:r w:rsidRPr="00374C8C">
        <w:rPr>
          <w:sz w:val="28"/>
          <w:szCs w:val="28"/>
        </w:rPr>
        <w:t>;</w:t>
      </w:r>
    </w:p>
    <w:p w:rsidR="00362730" w:rsidRPr="00374C8C" w:rsidRDefault="00362730" w:rsidP="00362730">
      <w:pPr>
        <w:tabs>
          <w:tab w:val="center" w:pos="-3119"/>
          <w:tab w:val="center" w:pos="993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       </w:t>
      </w:r>
      <w:proofErr w:type="gramStart"/>
      <w:r w:rsidRPr="00374C8C">
        <w:rPr>
          <w:sz w:val="28"/>
          <w:szCs w:val="28"/>
          <w:lang w:val="en-US"/>
        </w:rPr>
        <w:t>qi</w:t>
      </w:r>
      <w:proofErr w:type="gramEnd"/>
      <w:r w:rsidRPr="00374C8C">
        <w:rPr>
          <w:sz w:val="28"/>
          <w:szCs w:val="28"/>
        </w:rPr>
        <w:t xml:space="preserve"> - количество обработанных изделий  </w:t>
      </w:r>
      <w:proofErr w:type="spellStart"/>
      <w:r w:rsidRPr="00374C8C">
        <w:rPr>
          <w:sz w:val="28"/>
          <w:szCs w:val="28"/>
          <w:lang w:val="en-US"/>
        </w:rPr>
        <w:t>i</w:t>
      </w:r>
      <w:proofErr w:type="spellEnd"/>
      <w:r w:rsidRPr="00374C8C">
        <w:rPr>
          <w:sz w:val="28"/>
          <w:szCs w:val="28"/>
        </w:rPr>
        <w:t xml:space="preserve"> - </w:t>
      </w:r>
      <w:proofErr w:type="spellStart"/>
      <w:r w:rsidRPr="00374C8C">
        <w:rPr>
          <w:sz w:val="28"/>
          <w:szCs w:val="28"/>
        </w:rPr>
        <w:t>го</w:t>
      </w:r>
      <w:proofErr w:type="spellEnd"/>
      <w:r w:rsidRPr="00374C8C">
        <w:rPr>
          <w:sz w:val="28"/>
          <w:szCs w:val="28"/>
        </w:rPr>
        <w:t xml:space="preserve"> вида, </w:t>
      </w:r>
      <w:proofErr w:type="spellStart"/>
      <w:r w:rsidRPr="00374C8C">
        <w:rPr>
          <w:sz w:val="28"/>
          <w:szCs w:val="28"/>
        </w:rPr>
        <w:t>нат.ед</w:t>
      </w:r>
      <w:proofErr w:type="spellEnd"/>
      <w:r w:rsidRPr="00374C8C">
        <w:rPr>
          <w:sz w:val="28"/>
          <w:szCs w:val="28"/>
        </w:rPr>
        <w:t>.</w:t>
      </w:r>
    </w:p>
    <w:p w:rsidR="00362730" w:rsidRPr="00374C8C" w:rsidRDefault="00362730" w:rsidP="00362730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Косвенно-сдельная система</w:t>
      </w:r>
      <w:r w:rsidRPr="00374C8C">
        <w:rPr>
          <w:sz w:val="28"/>
          <w:szCs w:val="28"/>
        </w:rPr>
        <w:t xml:space="preserve">. Данная система применяется, прежде всего, для оплаты труда </w:t>
      </w:r>
      <w:r w:rsidRPr="00374C8C">
        <w:rPr>
          <w:b/>
          <w:sz w:val="28"/>
          <w:szCs w:val="28"/>
        </w:rPr>
        <w:t>вспомогательных рабочих,</w:t>
      </w:r>
      <w:r w:rsidRPr="00374C8C">
        <w:rPr>
          <w:sz w:val="28"/>
          <w:szCs w:val="28"/>
        </w:rPr>
        <w:t xml:space="preserve"> от которых в значительной степени зависят темп работы и выработка основных рабочих. В этом случае заработная плата вспомогательного рабочего находится в прямой зависимости от выработки тех рабочих, которых он обслуживает. </w:t>
      </w:r>
    </w:p>
    <w:p w:rsidR="00362730" w:rsidRPr="00374C8C" w:rsidRDefault="00362730" w:rsidP="00362730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При сдельно – прогрессивной системе </w:t>
      </w:r>
      <w:r w:rsidRPr="00374C8C">
        <w:rPr>
          <w:sz w:val="28"/>
          <w:szCs w:val="28"/>
        </w:rPr>
        <w:t xml:space="preserve">выработка рабочего в пределах установленной нормы оплачивается по обычным расценкам (т.е. по прямым сдельным), а сверх этой нормы – по повышенным. </w:t>
      </w:r>
    </w:p>
    <w:p w:rsidR="00362730" w:rsidRPr="00374C8C" w:rsidRDefault="00362730" w:rsidP="00362730">
      <w:pPr>
        <w:pStyle w:val="a3"/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При </w:t>
      </w:r>
      <w:r w:rsidRPr="00374C8C">
        <w:rPr>
          <w:b/>
          <w:szCs w:val="28"/>
        </w:rPr>
        <w:t>сдельно-премиальной системе</w:t>
      </w:r>
      <w:r w:rsidRPr="00374C8C">
        <w:rPr>
          <w:szCs w:val="28"/>
        </w:rPr>
        <w:t xml:space="preserve"> рабочему-сдельщику или бригаде рабочих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показателей.</w:t>
      </w:r>
    </w:p>
    <w:p w:rsidR="00362730" w:rsidRPr="00374C8C" w:rsidRDefault="00362730" w:rsidP="00362730">
      <w:pPr>
        <w:numPr>
          <w:ilvl w:val="0"/>
          <w:numId w:val="9"/>
        </w:numPr>
        <w:tabs>
          <w:tab w:val="clear" w:pos="360"/>
          <w:tab w:val="num" w:pos="-2977"/>
          <w:tab w:val="num" w:pos="993"/>
        </w:tabs>
        <w:ind w:left="0"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Аккордно – сдельная система. </w:t>
      </w:r>
      <w:r w:rsidRPr="00374C8C">
        <w:rPr>
          <w:sz w:val="28"/>
          <w:szCs w:val="28"/>
        </w:rPr>
        <w:t xml:space="preserve">Аккордная система заработной платы предусматривает установление определенного объема работ, общей величины фонда заработной платы за эту работу и сроков выполнения работ, т.е. расценка устанавливается на весь объем работы, (а не на отдельную операцию). Расчет с рабочими производится после завершения всего комплекса работ независимо от сроков их выполнения. Премирование вводится за сокращение сроков выполнения аккордного задания при качественном выполнении работ. </w:t>
      </w:r>
    </w:p>
    <w:p w:rsidR="00362730" w:rsidRPr="00374C8C" w:rsidRDefault="00362730" w:rsidP="00362730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Оплата труда руководителей, специалистов и служащих </w:t>
      </w:r>
      <w:r w:rsidRPr="00374C8C">
        <w:rPr>
          <w:sz w:val="28"/>
          <w:szCs w:val="28"/>
        </w:rPr>
        <w:t>осуществляется в соответствии с установленным им по штатному расписанию должностным окладом и в соответствии с действующей системой премирования. По своему характеру она ближе к повременно-премиальной системе с той лишь разницей, что вместо тарифной ставки (дневной или часовой) фигурирует месячный или годовой оклад. Установленные показатели и условия премирования учитывают специфику труда служащих умственного труда, а также специфику того подразделения, в котором данный служащий работает.</w:t>
      </w:r>
    </w:p>
    <w:p w:rsidR="009015F0" w:rsidRDefault="009015F0">
      <w:bookmarkStart w:id="0" w:name="_GoBack"/>
      <w:bookmarkEnd w:id="0"/>
    </w:p>
    <w:sectPr w:rsidR="009015F0" w:rsidSect="00362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1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860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2C79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DD60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C5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D77D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2E3C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CB36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270A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ED"/>
    <w:rsid w:val="00362730"/>
    <w:rsid w:val="009015F0"/>
    <w:rsid w:val="009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1F2F-BB28-456C-8F40-0AE799A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2730"/>
    <w:pPr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27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2020-04-07T03:41:00Z</dcterms:created>
  <dcterms:modified xsi:type="dcterms:W3CDTF">2020-04-07T03:42:00Z</dcterms:modified>
</cp:coreProperties>
</file>