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Технология приготовления блюд.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277. Солянка сборная мясная</w:t>
      </w:r>
    </w:p>
    <w:tbl>
      <w:tblPr>
        <w:tblInd w:w="50" w:type="dxa"/>
      </w:tblPr>
      <w:tblGrid>
        <w:gridCol w:w="3265"/>
        <w:gridCol w:w="1109"/>
        <w:gridCol w:w="1097"/>
        <w:gridCol w:w="1025"/>
        <w:gridCol w:w="1025"/>
        <w:gridCol w:w="1025"/>
        <w:gridCol w:w="1025"/>
      </w:tblGrid>
      <w:tr>
        <w:trPr>
          <w:trHeight w:val="0" w:hRule="atLeast"/>
          <w:jc w:val="left"/>
        </w:trPr>
        <w:tc>
          <w:tcPr>
            <w:tcW w:w="3265" w:type="dxa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продуктов</w:t>
            </w:r>
          </w:p>
        </w:tc>
        <w:tc>
          <w:tcPr>
            <w:tcW w:w="2206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</w:t>
            </w:r>
          </w:p>
        </w:tc>
        <w:tc>
          <w:tcPr>
            <w:tcW w:w="205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</w:t>
            </w:r>
          </w:p>
        </w:tc>
        <w:tc>
          <w:tcPr>
            <w:tcW w:w="205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III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Брутто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Нетто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Телятина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Говядина (лопаточная, подлопаточные части, грудинка, покромка)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81*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81*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65*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Окорок копчено-вареный или вареный (со шкурой и костями)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Сосиски или сардельки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Почки говяжьи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121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104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готовой телятины 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288" w:hRule="auto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готовой говядины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готового окорока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готовых сосисок или сарделек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готовых почек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Лук репчатый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119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Огурцы соленые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Каперсы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Маслины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Томатное пюре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Масло сливочное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Бульон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Лимон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Выход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1000</w:t>
            </w:r>
          </w:p>
        </w:tc>
      </w:tr>
    </w:tbl>
    <w:p>
      <w:pPr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*Масса готовой грудинки со шкурой без костей</w:t>
      </w:r>
    </w:p>
    <w:p>
      <w:pPr>
        <w:spacing w:before="0" w:after="0" w:line="360"/>
        <w:ind w:right="0" w:left="0" w:firstLine="39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Подготовка сырья: соленые огурцы нарезают ломтиками или ромбиками. Огурцы с грубой кожицей и зрелыми семенами очищают от кожицы и семян. Огурцы с тонкой кожицей нарезают вместе с кожицей и семенами. Подготовленные огурцы припускают. Лук репчатый шинкуют и пассеруют с добавлением томатного пюре. Томатное пюре можно пассеровать отдельно. У оливок вынимают косточки, а маслины промывают. Лимон очищают от кожицы и нарезают кружочками. Почки разрезать вдоль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8"/>
          <w:shd w:fill="auto" w:val="clear"/>
        </w:rPr>
        <w:t xml:space="preserve"> хорошо промыть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замачивают в воде на 2-3 часа для удалении запаха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8"/>
          <w:shd w:fill="auto" w:val="clear"/>
        </w:rPr>
        <w:t xml:space="preserve">, периодически меняя воду. Затем еще раз промыть, снова залить холодной водой и поставить варить. Когда вода закипит, сменить ее, почки промыть для удаления остатков пены, вновь залить горячей водой и варить 1,5 ч, не накрывая посуду крышкой. Сварившиеся почки должны легко прокалываться поварской иглой. Готовые почки вынуть из бульона, промыть холодной водой.</w:t>
      </w:r>
    </w:p>
    <w:p>
      <w:pPr>
        <w:spacing w:before="0" w:after="0" w:line="360"/>
        <w:ind w:right="0" w:left="0" w:firstLine="0"/>
        <w:jc w:val="both"/>
        <w:rPr>
          <w:rFonts w:ascii="Open Sans" w:hAnsi="Open Sans" w:cs="Open Sans" w:eastAsia="Open Sans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Сердце - замачивают от 1 до 3 часов несколько раз промывают, варят и нарезают тонкими ломтиками.</w:t>
      </w:r>
    </w:p>
    <w:p>
      <w:pPr>
        <w:spacing w:before="0" w:after="0" w:line="360"/>
        <w:ind w:right="0" w:left="0" w:firstLine="0"/>
        <w:jc w:val="both"/>
        <w:rPr>
          <w:rFonts w:ascii="Open Sans" w:hAnsi="Open Sans" w:cs="Open Sans" w:eastAsia="Open Sans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Приготовление бульона: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подготовленные кости заливают холодной водой, доводят до кипения и варят при слабом нагреве 2-3часа, затем закладывают мясо, быстро доводят да кипения, снимая лишний жир. Продолжительность варки мяса 1,5-2часа за 30-40 мин до окончания варки закладывают пассерованный лук и томатное пюре, припущенные огурцы, каперсы (вместе с рассолом). Подготовленные мясные продукты, специи и варят 5-10 минут.</w:t>
      </w:r>
    </w:p>
    <w:p>
      <w:pPr>
        <w:spacing w:before="0" w:after="0" w:line="360"/>
        <w:ind w:right="0" w:left="0" w:firstLine="0"/>
        <w:jc w:val="both"/>
        <w:rPr>
          <w:rFonts w:ascii="Open Sans" w:hAnsi="Open Sans" w:cs="Open Sans" w:eastAsia="Open Sans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 отпуске в солянку кладут маслины или оливки, кружочки лимона, в мясную солянку - сметану и посыпают рубленой зеленью петрушки. Солянки можно отпускать без лимона. Для придания более острого вкуса в солянку в конце варки можно добавить процеженный огуречный рассол.</w:t>
      </w:r>
    </w:p>
    <w:p>
      <w:pPr>
        <w:spacing w:before="0" w:after="0" w:line="360"/>
        <w:ind w:right="0" w:left="0" w:firstLine="0"/>
        <w:jc w:val="both"/>
        <w:rPr>
          <w:rFonts w:ascii="Open Sans" w:hAnsi="Open Sans" w:cs="Open Sans" w:eastAsia="Open Sans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 изготовлении солянки вместо масло сливочного можно использовать масло топленое или маргарин столовый. При отсутствии маслин их можно заменить каперсами.</w:t>
      </w:r>
    </w:p>
    <w:p>
      <w:pPr>
        <w:spacing w:before="0" w:after="0" w:line="360"/>
        <w:ind w:right="0" w:left="0" w:firstLine="0"/>
        <w:jc w:val="both"/>
        <w:rPr>
          <w:rFonts w:ascii="Open Sans" w:hAnsi="Open Sans" w:cs="Open Sans" w:eastAsia="Open Sans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Отпуск - при отпуске в солянку кладут маслины или оливки, кружочки лимона, в мясную солянку - сметану и посыпают рубленой зеленью петрушки.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228. Солянка домашняя</w:t>
      </w:r>
    </w:p>
    <w:tbl>
      <w:tblPr>
        <w:tblInd w:w="50" w:type="dxa"/>
      </w:tblPr>
      <w:tblGrid>
        <w:gridCol w:w="3265"/>
        <w:gridCol w:w="1109"/>
        <w:gridCol w:w="1097"/>
        <w:gridCol w:w="1025"/>
        <w:gridCol w:w="1025"/>
        <w:gridCol w:w="1025"/>
        <w:gridCol w:w="1025"/>
      </w:tblGrid>
      <w:tr>
        <w:trPr>
          <w:trHeight w:val="0" w:hRule="atLeast"/>
          <w:jc w:val="left"/>
        </w:trPr>
        <w:tc>
          <w:tcPr>
            <w:tcW w:w="3265" w:type="dxa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продуктов</w:t>
            </w:r>
          </w:p>
        </w:tc>
        <w:tc>
          <w:tcPr>
            <w:tcW w:w="2206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</w:t>
            </w:r>
          </w:p>
        </w:tc>
        <w:tc>
          <w:tcPr>
            <w:tcW w:w="205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</w:t>
            </w:r>
          </w:p>
        </w:tc>
        <w:tc>
          <w:tcPr>
            <w:tcW w:w="205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III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Брутто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Нетто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Телятина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Говядина (лопаточная, подлопаточные части, грудинка, покромка)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81*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81*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65*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Окорок копчено-вареный или вареный (со шкурой и костями)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Сосиски или сардельки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Почки говяжьи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121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104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готовой телятины 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288" w:hRule="auto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готовой говядины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готового окорока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готовых сосисок или сарделек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готовых почек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Лук репчатый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119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Огурцы соленые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Картофель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Томатное пюре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Масло сливочное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Бульон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Выход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сметана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8"/>
          <w:shd w:fill="auto" w:val="clear"/>
        </w:rPr>
        <w:t xml:space="preserve">            В кипящий бульон кладут картофель, нарезанный кубиками, и варят</w:t>
      </w: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8"/>
          <w:shd w:fill="auto" w:val="clear"/>
        </w:rPr>
        <w:t xml:space="preserve">почти до готовности.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8"/>
          <w:shd w:fill="auto" w:val="clear"/>
        </w:rPr>
        <w:t xml:space="preserve">            Далее готовят и отпускают, как указано в № 227. Для улучшения вкусовых качеств в солянку домашнюю можно добавить каперсы 20 г нетто на 1000 г солянки.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229. Солянка по-петербургски</w:t>
      </w:r>
    </w:p>
    <w:tbl>
      <w:tblPr>
        <w:tblInd w:w="50" w:type="dxa"/>
      </w:tblPr>
      <w:tblGrid>
        <w:gridCol w:w="3265"/>
        <w:gridCol w:w="1109"/>
        <w:gridCol w:w="1097"/>
        <w:gridCol w:w="1025"/>
        <w:gridCol w:w="1025"/>
        <w:gridCol w:w="1025"/>
        <w:gridCol w:w="1025"/>
      </w:tblGrid>
      <w:tr>
        <w:trPr>
          <w:trHeight w:val="0" w:hRule="atLeast"/>
          <w:jc w:val="left"/>
        </w:trPr>
        <w:tc>
          <w:tcPr>
            <w:tcW w:w="3265" w:type="dxa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продуктов</w:t>
            </w:r>
          </w:p>
        </w:tc>
        <w:tc>
          <w:tcPr>
            <w:tcW w:w="2206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</w:t>
            </w:r>
          </w:p>
        </w:tc>
        <w:tc>
          <w:tcPr>
            <w:tcW w:w="205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</w:t>
            </w:r>
          </w:p>
        </w:tc>
        <w:tc>
          <w:tcPr>
            <w:tcW w:w="205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III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Брутто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Нетто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телятина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Говядина (лопаточная, подлопаточные части, грудинка, покромка)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81*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81*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Окорок копчено-вареный или вареный (со шкурой и костями)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Сосиски или сардельки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гусь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105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готовой телятины 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288" w:hRule="auto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готовой говядины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готового окорока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готовых сосисок или сарделек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готового гуся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Лук репчатый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119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Огурцы соленые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Каперсы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Маслины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Сельдерей (корень)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Масло сливочное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Бульон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Выход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сметана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5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Солянку готовят обычным способом, но без томатного пюре. Вместо гуся можно использовать утку.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231. Солянка сборная из субпродуктов</w:t>
      </w:r>
    </w:p>
    <w:tbl>
      <w:tblPr>
        <w:tblInd w:w="50" w:type="dxa"/>
      </w:tblPr>
      <w:tblGrid>
        <w:gridCol w:w="3265"/>
        <w:gridCol w:w="1109"/>
        <w:gridCol w:w="1097"/>
        <w:gridCol w:w="1025"/>
        <w:gridCol w:w="1025"/>
        <w:gridCol w:w="1025"/>
        <w:gridCol w:w="1025"/>
      </w:tblGrid>
      <w:tr>
        <w:trPr>
          <w:trHeight w:val="0" w:hRule="atLeast"/>
          <w:jc w:val="left"/>
        </w:trPr>
        <w:tc>
          <w:tcPr>
            <w:tcW w:w="3265" w:type="dxa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продуктов</w:t>
            </w:r>
          </w:p>
        </w:tc>
        <w:tc>
          <w:tcPr>
            <w:tcW w:w="2206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</w:t>
            </w:r>
          </w:p>
        </w:tc>
        <w:tc>
          <w:tcPr>
            <w:tcW w:w="205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</w:t>
            </w:r>
          </w:p>
        </w:tc>
        <w:tc>
          <w:tcPr>
            <w:tcW w:w="205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III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Брутто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Нетто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Язык говяжий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Почки говяжьи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121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104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Сердце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Вымя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готового языка 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</w:tr>
      <w:tr>
        <w:trPr>
          <w:trHeight w:val="288" w:hRule="auto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готовых почек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готового сердца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готового вымени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Лук репчатый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Огурцы соленые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Каперсы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Маслины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Томатное пюре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Масло сливочное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Бульон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Лимон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Выход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сметана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5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Солянку готовят обычным способом. Язык можно заменить мясом или сердцем говяжьим на тот же выход.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232. Солянка рыбная</w:t>
      </w:r>
    </w:p>
    <w:tbl>
      <w:tblPr>
        <w:tblInd w:w="50" w:type="dxa"/>
      </w:tblPr>
      <w:tblGrid>
        <w:gridCol w:w="3265"/>
        <w:gridCol w:w="1109"/>
        <w:gridCol w:w="1097"/>
        <w:gridCol w:w="1025"/>
        <w:gridCol w:w="1025"/>
        <w:gridCol w:w="1025"/>
        <w:gridCol w:w="1025"/>
      </w:tblGrid>
      <w:tr>
        <w:trPr>
          <w:trHeight w:val="0" w:hRule="atLeast"/>
          <w:jc w:val="left"/>
        </w:trPr>
        <w:tc>
          <w:tcPr>
            <w:tcW w:w="3265" w:type="dxa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продуктов</w:t>
            </w:r>
          </w:p>
        </w:tc>
        <w:tc>
          <w:tcPr>
            <w:tcW w:w="2206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</w:t>
            </w:r>
          </w:p>
        </w:tc>
        <w:tc>
          <w:tcPr>
            <w:tcW w:w="205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</w:t>
            </w:r>
          </w:p>
        </w:tc>
        <w:tc>
          <w:tcPr>
            <w:tcW w:w="205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III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Брутто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Нетто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Стерлядь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431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324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188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или судак 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478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244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359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239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122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или треска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161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122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или белуга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489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247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368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185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244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123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или окунь морской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174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122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или осетр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498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247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374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185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248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123</w:t>
            </w:r>
          </w:p>
        </w:tc>
      </w:tr>
      <w:tr>
        <w:trPr>
          <w:trHeight w:val="288" w:hRule="auto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или зубатка пятнистая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185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Головизна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189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151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141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готовой рыбы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готовой головизны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Лук репчатый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119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Огурцы соленые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117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Каперсы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Маслины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Томатное пюре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Масло сливочное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Бульон рыбный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780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780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Лимон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Выход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1000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5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8"/>
          <w:shd w:fill="auto" w:val="clear"/>
        </w:rPr>
        <w:t xml:space="preserve">Рыбу с костным скелетом разделывают на филе с кожей без костей, а рыбу осетровых семейств – на филе с кожей без хрящей и нарезают на порционные куски.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8"/>
          <w:shd w:fill="auto" w:val="clear"/>
        </w:rPr>
        <w:t xml:space="preserve">Солянку рыбную по индивидуальному заказу готовят порционно. В кипящий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бульон закладывают все подготовленные для солянки продукты (кроме оливок, маслин), куски рыбы и варят до готовности. В конце варки добавляют сваренную нарезанную головизну.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 отпуске в солянку добавляют маслины, кружочек очищенного лимона и посыпают рубленой зеленью.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5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 массовом приготовлении солянок в кипящий бульон кладут пассерованые лук и томатного пюре,  припущенные соленые огурцы, каперсы с рассолом, специи; солянку доводят до кипения и варят 5 - 10 мин.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5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 отпуске в порционную посуду кладут припущенные до готовности куски рыбы,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нарезанную головизну, наливают солянку, кладут маслины,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кружочек  лимона и посыпают мелко нарезанной зеленью.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3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233. Солянка донская</w:t>
      </w:r>
    </w:p>
    <w:tbl>
      <w:tblPr>
        <w:tblInd w:w="50" w:type="dxa"/>
      </w:tblPr>
      <w:tblGrid>
        <w:gridCol w:w="3265"/>
        <w:gridCol w:w="1109"/>
        <w:gridCol w:w="1097"/>
        <w:gridCol w:w="1025"/>
        <w:gridCol w:w="1025"/>
        <w:gridCol w:w="1025"/>
        <w:gridCol w:w="1025"/>
      </w:tblGrid>
      <w:tr>
        <w:trPr>
          <w:trHeight w:val="0" w:hRule="atLeast"/>
          <w:jc w:val="left"/>
        </w:trPr>
        <w:tc>
          <w:tcPr>
            <w:tcW w:w="3265" w:type="dxa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продуктов</w:t>
            </w:r>
          </w:p>
        </w:tc>
        <w:tc>
          <w:tcPr>
            <w:tcW w:w="2206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</w:t>
            </w:r>
          </w:p>
        </w:tc>
        <w:tc>
          <w:tcPr>
            <w:tcW w:w="205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</w:t>
            </w:r>
          </w:p>
        </w:tc>
        <w:tc>
          <w:tcPr>
            <w:tcW w:w="205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III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Брутто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Нетто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Осетр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374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185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248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175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Головизна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118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118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готового осетра 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</w:tr>
      <w:tr>
        <w:trPr>
          <w:trHeight w:val="288" w:hRule="auto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готовой головизны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Морковь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Петрушка (корень)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Лук репчатый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Огурцы соленые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Каперсы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Маслины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Помидоры свежие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Масло сливочное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Бульон рыбный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Лимон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Выход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1000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5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8"/>
          <w:shd w:fill="auto" w:val="clear"/>
        </w:rPr>
        <w:t xml:space="preserve">Морковь и лук нарезают кружочками и пассеруют вместе с томатным пюре. При порционном приготовлении в кипящий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бульон кладут подготовленные овощи, нарезанные ошпаренные порционные куски осетра, припущенные огурцы, каперсы и варят до готовности рыбы. За 5-10 мин до окончания варки кладут нарезанные кружочками свежие помидоры, специи.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Отпускают солянку так же как солянку рыбную (рец. № 232).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 массовом приготовлении солянки куски рыбы предварительно отваривают и кладут в суп при отпуске.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234. Солянка грибная</w:t>
      </w:r>
    </w:p>
    <w:tbl>
      <w:tblPr>
        <w:tblInd w:w="50" w:type="dxa"/>
      </w:tblPr>
      <w:tblGrid>
        <w:gridCol w:w="3265"/>
        <w:gridCol w:w="1109"/>
        <w:gridCol w:w="1097"/>
        <w:gridCol w:w="1025"/>
        <w:gridCol w:w="1025"/>
        <w:gridCol w:w="1025"/>
        <w:gridCol w:w="1025"/>
      </w:tblGrid>
      <w:tr>
        <w:trPr>
          <w:trHeight w:val="0" w:hRule="atLeast"/>
          <w:jc w:val="left"/>
        </w:trPr>
        <w:tc>
          <w:tcPr>
            <w:tcW w:w="3265" w:type="dxa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продуктов</w:t>
            </w:r>
          </w:p>
        </w:tc>
        <w:tc>
          <w:tcPr>
            <w:tcW w:w="2206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</w:t>
            </w:r>
          </w:p>
        </w:tc>
        <w:tc>
          <w:tcPr>
            <w:tcW w:w="205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</w:t>
            </w:r>
          </w:p>
        </w:tc>
        <w:tc>
          <w:tcPr>
            <w:tcW w:w="205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III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Брутто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Брутто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Нетто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Грибы белые свежие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263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175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или шампиньоны свежие 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282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214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188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или грибы белые сушеные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готовых свежих грибов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Масса готовых сушеных грибов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Лук репчатый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119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107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Огурцы соленые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117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Каперсы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Маслины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Томатное пюре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Масло сливочное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Грибной отвар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Выход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1000</w:t>
            </w:r>
          </w:p>
        </w:tc>
      </w:tr>
      <w:tr>
        <w:trPr>
          <w:trHeight w:val="0" w:hRule="atLeast"/>
          <w:jc w:val="left"/>
        </w:trPr>
        <w:tc>
          <w:tcPr>
            <w:tcW w:w="326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Сметана</w:t>
            </w:r>
          </w:p>
        </w:tc>
        <w:tc>
          <w:tcPr>
            <w:tcW w:w="1109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09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02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Солянку готовят обычным способом. Вареные свежие или сушеные грибы шинкуют и кладут в кипящий отвар одновременно с другими продуктами и специями.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