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Первая помощь при отравлении сильнодействующими ядовитыми веществами (СДЯВ)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 работы: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Ознакомиться с правилами оказания первой медицинской помощи при радиационных поражениях.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Ознакомиться с назначением медицинских средств индивидуальной защиты.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Оборудование и материалы: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Методическое пособие для выполнения практической работы,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Плакаты «Первая медицинская помощь при радиационных поражениях».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Пакет перевязочный индивидуальный, аптечка индивидуальная АИ - 2, индивидуальный противохимический пакет, домашняя аптечка.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Теоретическая часть: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Режимы радиационной защиты – это порядок действия людей, а также применение средств и способов в зонах радиоактивного заражения с целью максимального уменьшения доз облучения людей.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Режимы определяют ряд факторов, которые надо соблюдать: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последовательность и продолжительность использования защитных сооружений,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>время пребывания в жилых и производственных зданиях, на открытой местности.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A7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sym w:font="Symbol" w:char="F020"/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порядок применения средств индивидуальной защиты, противорадиационных препаратов. Режимы зависят от времени выпадения радиоактивных веществ, мощности дозы на местности защитных свойств убежищ, производственных и жилых зданий. Цель режимов - исключить радиационные поражения и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переоблучение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людей при нахождении на радиоактивно загрязнённой местности.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Действия в зонах загрязнения: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1. Как только стало известно об опасности радиоактивного загрязнения, надо немедленно надеть противогаз на себя, на детей, можно надеть респиратор,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противопыльную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тканевую повязку и следовать в защитное сооружение.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2. Чтобы снизить тяжесть последствий ионизирующих излучений на организм человека, применяются специальные химические вещества (радиопротекторы). В их состав входят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сульфгридрильные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группы, обладающие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противорадиационными</w:t>
      </w:r>
      <w:proofErr w:type="gramEnd"/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свойствами. При их применении эффективность облучения снижается в 1.5 раза.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3. Соблюдение правил безопасности и личной гигиены: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меньше находиться на открытой местности,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использовать СИЗ.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при сухом ветре увлажнить территорию.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лицо, руки, шею промыть 0,5 % - м раствором питьевой соды.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в помещениях проводить влажную уборку.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воду употреблять из проверенных источников.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продукты питания проверить с помощью бытовых дозиметров.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провести йодную профилактику ежесуточно, но не более 10 раз.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Помощь при поражении СДЯВ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1. прекращение дальнейшего поступления СДЯВ в организм пострадавшего (надевание противогаза, ватно-марлевой повязки, выход за пределы поражённого района)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2. максимально быстрое удаление яда с кожных покровов и из организма. Провести дезактивацию – смыть растворителем (бензином, керосином), промыть кожу под душем горячей водой с мылом и щеткой. Попавший внутрь, яд удаляют </w:t>
      </w:r>
      <w:r w:rsidRPr="007C71F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промыванием желудка или вызыванием рвоты (3-4 стакана теплой зоны не менее 10-20 раз, далее вводится 30 г соленого слабительного с взвесью активированного угля). Слизистые оболочки глаз промывают холодной водой, прополаскивают рот в зависимости от СДЯВ различными растворами (см. таблицу 1).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3. обратиться немедленно в лечебно-профилактическое учреждение данного объекта или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близ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расположенного.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Медицинские средства индивидуальной защиты.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Пакет перевязочный индивидуальный.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Аптечка индивидуальная А1-1 -2.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Индивидуальный противохимический пакет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• Домашняя аптечка.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26F17E6B" wp14:editId="198BA39E">
            <wp:extent cx="2148205" cy="1145540"/>
            <wp:effectExtent l="0" t="0" r="4445" b="0"/>
            <wp:docPr id="36" name="Рисунок 36" descr="hello_html_764f8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764f8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Пакет перевязочный индивидуальный.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Применяется для наложения первичных повязок на раны. Состоит из бинта (шириной 10 см и длиной 7 м) и двух ватно-марлевых подушечек на чехле указаны правила п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пользованием пакетом.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При пользовании пакетом его берут в левую руку, правой надрезают надрезанный край чехла, обрывают склейку и вынимают пакет в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вощенной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бумаге с булавкой. Из складки бумажной оболочки достают булавку и временно прикалывают на видном месте к одежде.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Осторожно развёртывают бумажную оболочку, в левую руку берут конец бинта, к которому пришита ватно-марлевая подушечка, в правую - скатанный бинт и развёртывают его.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При этом освобождается вторая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подушечка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которая может перемещаться по бинту. Бинт растягивают, на руки,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вследствии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чего подушечки расправляются. Одна сторона подушечки прошита красными нитками.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Оказывающий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помощь при необходимости может касаться т этой стороны.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Хранится пакет в специальном кармане сумки для противогаза или в кармане одежды.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Аптечка индивидуальная АИ-2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Содержит медицинские средства защиты и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предназначен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для оказания самопомощи и взаимопомощи при ранениях и ожогах, предупреждения или ослабления поражения отравляющими или СДЯВ, а также для заболевания инфекционными болезнями.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В аптечке находится набор медицинских средств, распределённых по гнёздам в пластмассовой коробочке. Размер коробочки 90х100хх20 мм, масса 130г. Размер и форма коробочки позволяют носить ее в кармане и всегда иметь при себе.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№1 - противоболевое средство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промедол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) находится в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шприцтюбике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. Применяется при переломах костей, обширных ранах и ожогах путем инъекции в мягкие ткани бедра или руки.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Гнездо №2 - средство для предупреждения отравления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фосфорорграническими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отравляющими веществами (ОВ) – антидот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тарен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), 6 таблеток по 0,3г. В условиях угрозы отравления принимают антидот, а затем надевают противогаз.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№3 – противобактериальное средство №2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сульфадиметоксин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), 15 таблеток по 0,2г. Находится в большом круглом пенале без окраски. Используется при желудочно-кишечных расстройствах, возникающих после радиационного поражения.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№4 - радиозащитное средство №1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цистамин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), 12 таблеток по ) 2 г. Находится в двух розовых пеналах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-в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осьмигранниках. Принимается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личной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профилактике угрозе радиационного поражения.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№5 - противобактериальное средство №1 антибиотик широкого спектра действия. Принимается как средство экстренной профилактики при угрозе заражения бактериальными средствами или при заражении ими, а также при ранениях и ожогах. Гнездо №6 - радиозащитное средство №2 (йодистый калий), 10 таблеток. Принимается по 1 таблетке ежедневно в течение 10 дней после аварии на АЭС.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Гнездо №7 - противорвотное средство (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этаперазин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), 5 таблеток по 0,004 г. Принимается по 1 таблетке при ушибах головы, сотрясениях и контузиях.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Индивидуальный противохимический пакет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Индивидуальные противохимические пакеты ИПП-8, ИПП-9, ИПП-10 предназначены для обеззараживания капельножидких ОВ и некоторых СДЯВ, попавших на тело и одежду человека, на средства индивидуальной защиты и па инструмент.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ИПП-8 состоит из плоского стеклянного флакона емкостью 125-135 мл, заполненного дегазирующим раствором, и 4 ,ватно-марлевых тампонов. Весь пакет находится в целлофановом мешочке (Рис.3). Необходимо помнить, что жидкость пакета ядовита и опасна для глаз.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ИПП-9 - металлический сосуд цилиндрической формы с завинчивающейся крышкой.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ИПП-10 представляет собой металлический сосуд цилиндрической формы с крышкой-насадкой с упорами, которая крепится на ремешке.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Обработка с помощью индивидуальных противохимических пакетов или подручных средств не исключает необходимости проведения в дальнейшем полной санитарной обработки людей и обеззараживания одежды, обуви и средств индивидуальной защиты.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Домашняя аптечка</w:t>
      </w:r>
    </w:p>
    <w:p w:rsidR="007C71FD" w:rsidRPr="007C71FD" w:rsidRDefault="007C71FD" w:rsidP="007C71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1D10A896" wp14:editId="23204136">
            <wp:extent cx="1244600" cy="903605"/>
            <wp:effectExtent l="0" t="0" r="0" b="0"/>
            <wp:docPr id="37" name="Рисунок 37" descr="hello_html_m7855c5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7855c5a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Примерный состав домашней аптечки может быть таким: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1. Таблетки валидола - применяются при острых болях, в области сердца.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2. Нитроглицерин - при приступах стенокардии (грудная жаба).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Корвалол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>, валокордин - при болях в сердце.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4. Настойка валерианы - успокаивающее средство при нервном возбуждении.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5. Таблетки кислоты ацетилсалициловой (аспирин). Противовоспалительное средство. Применяют при простуде и лихорадочных состояниях.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6. Таблетки парацетамола - при простудных и гриппозных заболеваниях.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7. Таблетки амидопирина и анальгина. Жаропонижающее, болеутоляющее и противовоспалительное средство.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8. Таблетки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пенталгина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и баралгина - обезболивающее средство.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9. Таблетки </w:t>
      </w:r>
      <w:proofErr w:type="spell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спазмалгина</w:t>
      </w:r>
      <w:proofErr w:type="spell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- при головных болях.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10. Таблетки угля активированного. Применяют при скоплении газов в кишечнике.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11. Желудочные таблетки. Бесалол. Оказывает болеутоляющее действие при заболевании органов брюшной полости.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12. Гидрокарбонат натрия в порошке. Применяют при изжоге и для полоскания горла.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13. Калия перманганат (марганцовка). Используется в виде водного раствора для промывания ран, полоскания рта и горла.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14. Кислота борная. Применяется для полоскания рта, горла, промывания глаз.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15. Лейкопластырь бактерицидный.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Предназначен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для лечения ссадин, порезов, небольших ран.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16. Лейкопластырь обычный. Для крепления небольших повязок </w:t>
      </w:r>
      <w:proofErr w:type="gramStart"/>
      <w:r w:rsidRPr="007C71FD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7C71FD">
        <w:rPr>
          <w:rFonts w:ascii="Arial" w:eastAsia="Times New Roman" w:hAnsi="Arial" w:cs="Arial"/>
          <w:color w:val="000000"/>
          <w:sz w:val="24"/>
          <w:szCs w:val="24"/>
        </w:rPr>
        <w:t xml:space="preserve"> рапы.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17. Раствор йода спиртовой 5%. Применяют наружно как антисептическое средство.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18. Раствор аммиака (нашатырный спирт). Средство для вдыхания при обморочном состоянии, нервном потрясении, угаре.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19. Жгут кровоостанавливающий.</w:t>
      </w:r>
    </w:p>
    <w:p w:rsid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20. Термометр и ванночка глазная - для промывания глаз при засорении.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Практическая часть.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1. Изучить теоретический материал</w:t>
      </w:r>
    </w:p>
    <w:p w:rsid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C71FD">
        <w:rPr>
          <w:rFonts w:ascii="Arial" w:eastAsia="Times New Roman" w:hAnsi="Arial" w:cs="Arial"/>
          <w:color w:val="000000"/>
          <w:sz w:val="24"/>
          <w:szCs w:val="24"/>
        </w:rPr>
        <w:t>2. Ответить на вопросы: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b/>
          <w:bCs/>
          <w:color w:val="FF0000"/>
          <w:sz w:val="24"/>
          <w:szCs w:val="24"/>
        </w:rPr>
        <w:t>Контрольные вопросы: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1. Цель режима радиационной защиты?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2. Какими факторами определяется режим?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3. Перечислите действия в зонах загрязнения.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4. Каковы правила безопасности и личной гигиены?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5. Какие простейшие средства предназначены для оказания первой медицинской помощи?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6. Перечислить медицинские средства индивидуальной защиты.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624C73">
        <w:rPr>
          <w:rFonts w:ascii="Arial" w:eastAsia="Times New Roman" w:hAnsi="Arial" w:cs="Arial"/>
          <w:color w:val="FF0000"/>
          <w:sz w:val="24"/>
          <w:szCs w:val="24"/>
        </w:rPr>
        <w:t>7. Что такое СДЯВ? Что к ним относится?</w:t>
      </w:r>
    </w:p>
    <w:p w:rsidR="007C71FD" w:rsidRPr="00624C73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624C73">
        <w:rPr>
          <w:rFonts w:ascii="Times New Roman" w:eastAsia="Times New Roman" w:hAnsi="Times New Roman" w:cs="Times New Roman"/>
          <w:color w:val="FF0000"/>
          <w:sz w:val="28"/>
          <w:szCs w:val="28"/>
        </w:rPr>
        <w:t>8. Какие экстренные меры нужно принять при поражении СДЯВ. Составить таблицу «Первая помощь при поражениях СДЯВ»</w:t>
      </w: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C71FD" w:rsidRPr="007C71FD" w:rsidRDefault="007C71FD" w:rsidP="007C7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223DD" w:rsidRPr="007C71FD" w:rsidRDefault="003223DD" w:rsidP="007C71FD">
      <w:pPr>
        <w:rPr>
          <w:sz w:val="24"/>
          <w:szCs w:val="24"/>
        </w:rPr>
      </w:pPr>
    </w:p>
    <w:sectPr w:rsidR="003223DD" w:rsidRPr="007C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8C" w:rsidRDefault="00E61B8C" w:rsidP="0057020F">
      <w:pPr>
        <w:spacing w:after="0" w:line="240" w:lineRule="auto"/>
      </w:pPr>
      <w:r>
        <w:separator/>
      </w:r>
    </w:p>
  </w:endnote>
  <w:endnote w:type="continuationSeparator" w:id="0">
    <w:p w:rsidR="00E61B8C" w:rsidRDefault="00E61B8C" w:rsidP="005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8C" w:rsidRDefault="00E61B8C" w:rsidP="0057020F">
      <w:pPr>
        <w:spacing w:after="0" w:line="240" w:lineRule="auto"/>
      </w:pPr>
      <w:r>
        <w:separator/>
      </w:r>
    </w:p>
  </w:footnote>
  <w:footnote w:type="continuationSeparator" w:id="0">
    <w:p w:rsidR="00E61B8C" w:rsidRDefault="00E61B8C" w:rsidP="0057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E76"/>
    <w:multiLevelType w:val="hybridMultilevel"/>
    <w:tmpl w:val="EA765FF6"/>
    <w:lvl w:ilvl="0" w:tplc="8F682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70C"/>
    <w:rsid w:val="00050017"/>
    <w:rsid w:val="000B4509"/>
    <w:rsid w:val="00105268"/>
    <w:rsid w:val="0027070C"/>
    <w:rsid w:val="003223DD"/>
    <w:rsid w:val="004C2129"/>
    <w:rsid w:val="0057020F"/>
    <w:rsid w:val="00624C73"/>
    <w:rsid w:val="007C71FD"/>
    <w:rsid w:val="00AB14C8"/>
    <w:rsid w:val="00AD7C9A"/>
    <w:rsid w:val="00BD0C22"/>
    <w:rsid w:val="00E231A1"/>
    <w:rsid w:val="00E61B8C"/>
    <w:rsid w:val="00E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0F"/>
  </w:style>
  <w:style w:type="paragraph" w:styleId="a9">
    <w:name w:val="footer"/>
    <w:basedOn w:val="a"/>
    <w:link w:val="aa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0F"/>
  </w:style>
  <w:style w:type="paragraph" w:styleId="ab">
    <w:name w:val="List Paragraph"/>
    <w:basedOn w:val="a"/>
    <w:uiPriority w:val="34"/>
    <w:qFormat/>
    <w:rsid w:val="00570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house</cp:lastModifiedBy>
  <cp:revision>10</cp:revision>
  <dcterms:created xsi:type="dcterms:W3CDTF">2020-03-27T04:28:00Z</dcterms:created>
  <dcterms:modified xsi:type="dcterms:W3CDTF">2020-04-15T13:30:00Z</dcterms:modified>
</cp:coreProperties>
</file>