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B3409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before="100" w:after="300" w:beforeAutospacing="1" w:afterAutospacing="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hd w:val="clear" w:fill="FFFFFF"/>
        <w:spacing w:lineRule="auto" w:line="240" w:before="100" w:after="300" w:beforeAutospacing="1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1</w:t>
      </w:r>
      <w:r>
        <w:rPr>
          <w:rFonts w:ascii="Times New Roman" w:hAnsi="Times New Roman"/>
          <w:b w:val="1"/>
          <w:color w:val="1D1D1B"/>
          <w:sz w:val="28"/>
        </w:rPr>
        <w:t>7</w:t>
      </w:r>
      <w:r>
        <w:rPr>
          <w:rFonts w:ascii="Times New Roman" w:hAnsi="Times New Roman"/>
          <w:b w:val="1"/>
          <w:color w:val="1D1D1B"/>
          <w:sz w:val="28"/>
        </w:rPr>
        <w:t xml:space="preserve"> апреля 2020 год</w:t>
      </w:r>
    </w:p>
    <w:p>
      <w:pPr>
        <w:shd w:val="clear" w:fill="FFFFFF"/>
        <w:spacing w:lineRule="auto" w:line="240" w:before="100" w:after="300" w:beforeAutospacing="1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</w:rPr>
        <w:t>гр.</w:t>
      </w:r>
      <w:r>
        <w:rPr>
          <w:rFonts w:ascii="Times New Roman" w:hAnsi="Times New Roman"/>
          <w:b w:val="1"/>
          <w:color w:val="1D1D1B"/>
          <w:sz w:val="28"/>
        </w:rPr>
        <w:t>1</w:t>
      </w:r>
      <w:r>
        <w:rPr>
          <w:rFonts w:ascii="Times New Roman" w:hAnsi="Times New Roman"/>
          <w:b w:val="1"/>
          <w:color w:val="1D1D1B"/>
          <w:sz w:val="28"/>
        </w:rPr>
        <w:t>7-1</w:t>
      </w:r>
      <w:r>
        <w:rPr>
          <w:rFonts w:ascii="Times New Roman" w:hAnsi="Times New Roman"/>
          <w:b w:val="1"/>
          <w:color w:val="1D1D1B"/>
          <w:sz w:val="28"/>
        </w:rPr>
        <w:t xml:space="preserve"> </w:t>
      </w:r>
      <w:r>
        <w:rPr>
          <w:rFonts w:ascii="Times New Roman" w:hAnsi="Times New Roman"/>
          <w:b w:val="1"/>
          <w:color w:val="FF0000"/>
          <w:sz w:val="28"/>
        </w:rPr>
        <w:t>2 пара</w:t>
      </w:r>
      <w:r>
        <w:rPr>
          <w:rFonts w:ascii="Times New Roman" w:hAnsi="Times New Roman"/>
          <w:b w:val="1"/>
          <w:color w:val="FF0000"/>
          <w:sz w:val="28"/>
        </w:rPr>
        <w:t xml:space="preserve">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Тема:Техника поворотов и стоек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В теоретической части представлены: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понятие техники в футболе;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понятие стоек и поворотов;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основных видов поворотов;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стойка вратаря и стойка полевого игрока.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Урок посвящён футболу и его технике. В ходе урока обучающие познакомятся с различными видами поворотов и стоек в футболе, техникой их исполнения.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Поворот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в спортивной терминологии – это движение спортсмена или снаряда вокруг какой-либо оси.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Стойка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в спортивной терминологии – это положение, при котором тело спортсмена находится вертикально.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Техника</w:t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– способ выполнения какого-либо двигательного действия.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Технический прием </w:t>
      </w:r>
      <w:r>
        <w:rPr>
          <w:rFonts w:ascii="Times New Roman" w:hAnsi="Times New Roman"/>
          <w:color w:val="1D1D1B"/>
          <w:sz w:val="28"/>
          <w:shd w:val="clear" w:fill="FFFFFF"/>
        </w:rPr>
        <w:t>– в футболе – это средство ведения игры.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Лях В. И. Физическая культура. 10–11 классы: учеб. для общеобразоват. учреждений; под ред. В. И. Ляха. – 7-е изд. – М.: Просвещение, 2012. – 237 с.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М.: Дрофа, 2014. – 271, [1] с.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 xml:space="preserve">Единое окно доступа к информационным ресурсам [Электронный ресурс]. М. 2005 – 2018. URL: </w:t>
      </w:r>
      <w:r>
        <w:rPr>
          <w:rFonts w:ascii="Times New Roman" w:hAnsi="Times New Roman"/>
          <w:sz w:val="28"/>
          <w:shd w:val="clear" w:fill="FFFFFF"/>
        </w:rPr>
        <w:fldChar w:fldCharType="begin"/>
      </w:r>
      <w:r>
        <w:rPr>
          <w:rFonts w:ascii="Times New Roman" w:hAnsi="Times New Roman"/>
          <w:sz w:val="28"/>
          <w:shd w:val="clear" w:fill="FFFFFF"/>
        </w:rPr>
        <w:instrText xml:space="preserve">HYPERLINK http://window.edu.ru/ </w:instrText>
      </w:r>
      <w:r>
        <w:rPr>
          <w:rFonts w:ascii="Times New Roman" w:hAnsi="Times New Roman"/>
          <w:sz w:val="28"/>
          <w:shd w:val="clear" w:fill="FFFFFF"/>
        </w:rPr>
        <w:fldChar w:fldCharType="separate"/>
      </w:r>
      <w:r>
        <w:rPr>
          <w:rFonts w:ascii="Times New Roman" w:hAnsi="Times New Roman"/>
          <w:sz w:val="28"/>
          <w:shd w:val="clear" w:fill="FFFFFF"/>
        </w:rPr>
        <w:t>http://window.edu.ru/</w:t>
      </w:r>
      <w:r>
        <w:rPr>
          <w:rFonts w:ascii="Times New Roman" w:hAnsi="Times New Roman"/>
          <w:sz w:val="28"/>
          <w:shd w:val="clear" w:fill="FFFFFF"/>
        </w:rPr>
        <w:fldChar w:fldCharType="end"/>
      </w:r>
      <w:r>
        <w:rPr>
          <w:rFonts w:ascii="Times New Roman" w:hAnsi="Times New Roman"/>
          <w:color w:val="1D1D1B"/>
          <w:sz w:val="28"/>
          <w:shd w:val="clear" w:fill="FFFFFF"/>
        </w:rPr>
        <w:t xml:space="preserve"> (дата обращения: 09.07.2018).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Футбол – это популярный во всем мире командный вид спорта. Как и во всех других, в нем существует такое понятие, как «техника».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Техника – в спортивной терминологии это способ выполнения какого-либо двигательного действия. Это понятие в спорте является немаловажным. Ведь зачастую более высоких спортивных результатов добиваются те спортсмены, кто освоил спортивную технику в совершенстве.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В спортивных играх техника должна обеспечивать стабильность, высокую результативность, а также умение игроков действовать в соответствии с постоянно меняющимися условиями соревновательной борьбы на площадке.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Оттачивается спортивная техника в процессе технической подготовки, которая является неотъемлемой, немаловажной частью тренировочного процесса в спорте. В футболе на различных этапах спортивной подготовки технической ее составляющей уделяют от 13 до 45% от общего объема тренировочного процесса. Так у начинающих футболистов 8—9 лет, т.е. на этапе начальной подготовки, спортивная «техника» только «закладывается», базовые элементы оттачиваются, чтобы на их прочной основе в будущем строилось мастерство игроков. На этом этапе для технической подготовки отводится 35—45% от общего времени тренировок. На тренировочном этапе в 10—12 лет, т.е. на этапе спортивной специализации, доля технической подготовки составляет от 18 до 34% общего объема тренировочного процесса. К этапам совершенствования спортивного мастерства (13—14 лет) и высшего спортивного мастерства (14 и более лет) техническому компоненту подготовки уделяют все меньше времени – 13—17%, логично полагая, что за время многолетних тренировок спортивная техника футболистов должна была достичь своих оптимальных показателей.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 особенностям игровой специализации футболистов выделяют 2 раздела: техника вратаря и техника полевого игрока. Такое подразделение связано с различными задачами спортсменов на поле. Однако, и те, и другие футболисты должны иметь в своем арсенале различные приемы с одной стороны техники передвижения, а с другой – техники владения мячом.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Технический прием в футболе – это средство ведения игры. Приемы техники передвижения: это бег и остановки, прыжки и повороты, стойки. На этом уроке мы более подробно разберем технику поворотов и стоек.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«Поворот» в спортивной терминологии – это движение спортсмена или спортивного снаряда вокруг какой-либо оси. Повороты используются во многих видах спорта. Футболистами этот технический прием используется для того, чтобы изменить направление своего движения с минимумом потери скорости. Повороты являются базовыми техническими приемами, поэтому его основам начинают обучать юных футболистов на этапе начальной подготовки, т.е. в самом начале их спортивного пути.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Чаще всего за поворотами в футболе следуют стартовые действия игрока. Повороты также являются составляющей частью техники выполнения некоторых способов остановок, ведения мяча, ударов и финтов. Логично, что этим техническим приемом во время игры чаще пользуются полевые игроки, нежели вратари.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Наиболее распространенными являются повороты прыжком, переступанием, а также на опорной ноге. Повороты выполняют назад и в стороны, в зависимости от конкретных игровых условий. Эти технические приемы футболисты выполняют как в движении, так и на месте.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Поворот прыжком наиболее эффективен при внезапном и скоростном изменении направления движения. Он выполняется активным отталкиванием ногами от земли в сторону вращения. Стопа маховой ноги разворачивается в том же направлении. Прыжок должен быть невысоким, но достаточно широким.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Повороты переступанием выполняются за счет 2—3 недлинных шагов до нужного положения или направления.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Существует две разновидности поворота на опорной ноге. В первом варианте поворот выполняется на ближней к направлению движения ноге, общий центр тяжести тела перемещается в сторону вращения. Шаг переносной ноги выполняется скрестно спереди опорной в этом же направлении. Поворот выполняется на носке слегка согнутой опорной ноги. При втором способе поворот выполняется на дальней от направления вращения ноге. Игрок разворачивается на носке опорной ноги в сторону вращения, вынося проекцию общего центра тяжести за границу площади опоры.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Теперь рассмотрим понятие «стойка». «Стойка» в спортивной терминологии – это положение, при котором тело спортсмена находится вертикально. В каждом виде спорта «стойка» выглядит по-разному. Существуют «стойка» гимнастов, более известная, как «основная» или «строевая», «стойка» борца, «стойка» боксера, боевая «стойка» фехтовальщика, «стойка» прыгуна в воду и т.д. Также существуют различные «стойки» на руках, голове, плечах и т.п.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Этот технический прием во всех видах спорта, как и в футболе, является базовым. Его также начинают разучивать на этапе начальной подготовки.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На первый взгляд кажется логичным, что «стойки» в футболе больше всего ассоциируются с игрой вратаря, т.к., казалось бы, полевые игроки стоять на месте не должны. Основная стойка вратаря выглядит следующим образом: он стоит в воротах, ноги на ширине 35—40 см, носки ног слегка развернуты наружу. Тяжесть тела распределена равномерно на обе ноги. Колени немного согнуты, туловище слегка наклонено вперед, руки внизу и полусогнуты, взгляд направляется на мяч. Из такого, как говорят в гимнастике, исходного положения вратарю удобнее всего производить любые приемы, связанные с ловлей мяча. Оно является максимально эффективным. Из такой стойки футболисту удобно как наклониться вперед, чтобы поймать катящийся мяч, так и сделать тоже самое в падении. Из этого же положения он готов произвести ловлю на уровне коленей, живота, груди, или вытянуться и достать мяч, летящий на уровне головы или выше. Также эта стойка является подготовительной для ловли или отбива высоко летящего мяча в падении.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Однако, полевым игрокам в своей спортивной деятельности также приходится использовать технический прием «стойка». Чаще всего это «защитная стойка». Футболисты в поле также, как и вратарь, должны быть готовы к выполнению любого действия соперника. Защищающийся спортсмен должен уметь быстро принимать положение готовности к ведению контрдействия, которое позволяет играть эффективно и четко.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Защитная стойка полевого игрока выглядит следующим образом: футболист стоит на расставленных на ширине плеч, согнутых ногах. Руки ниже пояса, помогают сохранять баланс, спина не напряжена, тяжесть тела распределена на обе ноги. Взгляд направлен на опекаемого соперника.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Защитная стойка футболиста имеет две разновидности. В первом случае игрок стоит в «широкой» стойке, т.е. на ногах, расставленных на ширине плеч. В такой позиции футболист может в любой момент начать двигаться в нужную ему сторону. Во втором случае одна нога выставляется вперед. При этом спортсмен получает хорошую возможность в удобный момент сблизиться с соперником, отобрать у него мяч или выйти на перехват передачи, перевести игру в контратаку.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1D1D1B"/>
          <w:sz w:val="28"/>
          <w:shd w:val="clear" w:fill="FFFFFF"/>
        </w:rPr>
      </w:pPr>
      <w:r>
        <w:rPr>
          <w:rFonts w:ascii="Times New Roman" w:hAnsi="Times New Roman"/>
          <w:color w:val="1D1D1B"/>
          <w:sz w:val="28"/>
          <w:shd w:val="clear" w:fill="FFFFFF"/>
        </w:rPr>
        <w:t>Применение футболистом стойки на сильно согнутых коленях позволяет увеличить устойчивость, путем понижения центра тяжести тела, и как следствие, резко менять направление движения в зависимости от поведения соперника. В этом случае туловище игрока наклоняется вперед, расслабляя плечи и держа руки согнутыми в локтях.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Тезаурус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Поворот в спортивной терминологии </w:t>
      </w:r>
      <w:r>
        <w:rPr>
          <w:rFonts w:ascii="Times New Roman" w:hAnsi="Times New Roman"/>
          <w:sz w:val="28"/>
        </w:rPr>
        <w:t>– это движение спортсмена или снаряда вокруг какой-либо оси.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Стойка в спортивной терминологии</w:t>
      </w:r>
      <w:r>
        <w:rPr>
          <w:rFonts w:ascii="Times New Roman" w:hAnsi="Times New Roman"/>
          <w:sz w:val="28"/>
        </w:rPr>
        <w:t xml:space="preserve"> – это положение, при котором тело спортсмена находится вертикально.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Техника</w:t>
      </w:r>
      <w:r>
        <w:rPr>
          <w:rFonts w:ascii="Times New Roman" w:hAnsi="Times New Roman"/>
          <w:sz w:val="28"/>
        </w:rPr>
        <w:t xml:space="preserve"> – это способ выполнения какого-либо двигательного действия.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Технический приём </w:t>
      </w:r>
      <w:r>
        <w:rPr>
          <w:rFonts w:ascii="Times New Roman" w:hAnsi="Times New Roman"/>
          <w:sz w:val="28"/>
        </w:rPr>
        <w:t>– в футболе это средство ведения игры.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FF0000"/>
          <w:sz w:val="28"/>
        </w:rPr>
        <w:t>Кон</w:t>
      </w:r>
      <w:r>
        <w:rPr>
          <w:rFonts w:ascii="Times New Roman" w:hAnsi="Times New Roman"/>
          <w:color w:val="FF0000"/>
          <w:sz w:val="28"/>
        </w:rPr>
        <w:t>с</w:t>
      </w:r>
      <w:r>
        <w:rPr>
          <w:rFonts w:ascii="Times New Roman" w:hAnsi="Times New Roman"/>
          <w:color w:val="FF0000"/>
          <w:sz w:val="28"/>
        </w:rPr>
        <w:t>пект от руки в вайбер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Контрольные вопросы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Этап начальной подготовки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Выберите правильный вариант ответа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Сколько процентов от общего объема тренировочного процесса уделяют технической подготовке в футболе на этапе начальной подготовки?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35-45%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18-34%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45-55%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13-17%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Повороты в футболе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Вставьте в места пропусков правильные слова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Повороты футболистами используются для того, чтобы изменить___________  своего движения с______________  потерей скорости.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направление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высоту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минимальной 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максимальной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3.Поворот на ближней опорной ноге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Восстановите последовательность действий при выполнении поворота на ближней опорной ноге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Поворот на носке слегка согнутой опорной ноги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Скрестный шаг переносной ноги спереди опорной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Перемещение общего центра тяжести тела в сторону вращения</w:t>
      </w: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</w:p>
    <w:p>
      <w:pPr>
        <w:spacing w:lineRule="auto" w:line="240" w:before="100" w:after="300" w:beforeAutospacing="0" w:afterAutospacing="0"/>
        <w:rPr>
          <w:rFonts w:ascii="Times New Roman" w:hAnsi="Times New Roman"/>
          <w:color w:val="FF0000"/>
          <w:sz w:val="28"/>
        </w:rPr>
      </w:pP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