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E" w:rsidRDefault="00F4188E" w:rsidP="004F0AF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>
        <w:fldChar w:fldCharType="begin"/>
      </w:r>
      <w:r>
        <w:instrText xml:space="preserve"> HYPERLINK "https://alternativa-sar.ru/tehnologu/kulinaria/organizatsiya-protsessa-prigotovleniya-goryachej-kulinarnoj-produktsii" </w:instrText>
      </w:r>
      <w:r>
        <w:fldChar w:fldCharType="separate"/>
      </w:r>
      <w:r w:rsidRPr="008B0B61">
        <w:rPr>
          <w:rFonts w:ascii="Times New Roman" w:eastAsia="Times New Roman" w:hAnsi="Times New Roman" w:cs="Times New Roman"/>
          <w:b/>
          <w:bCs/>
          <w:color w:val="37ABDA"/>
          <w:sz w:val="24"/>
          <w:szCs w:val="24"/>
          <w:lang w:eastAsia="ru-RU"/>
        </w:rPr>
        <w:t>Васюкова А.Т - Организация процесса приготовления и приготовление сложной горячей кулинарной продукции</w:t>
      </w:r>
      <w:r>
        <w:rPr>
          <w:rFonts w:ascii="Times New Roman" w:eastAsia="Times New Roman" w:hAnsi="Times New Roman" w:cs="Times New Roman"/>
          <w:b/>
          <w:bCs/>
          <w:color w:val="37ABDA"/>
          <w:sz w:val="24"/>
          <w:szCs w:val="24"/>
          <w:lang w:eastAsia="ru-RU"/>
        </w:rPr>
        <w:fldChar w:fldCharType="end"/>
      </w:r>
      <w:bookmarkStart w:id="0" w:name="_GoBack"/>
      <w:bookmarkEnd w:id="0"/>
      <w:r w:rsidR="004F0AF8" w:rsidRPr="004F0AF8">
        <w:rPr>
          <w:rFonts w:ascii="Arial" w:eastAsia="Times New Roman" w:hAnsi="Arial" w:cs="Arial"/>
          <w:color w:val="454545"/>
          <w:sz w:val="42"/>
          <w:szCs w:val="42"/>
          <w:lang w:eastAsia="ru-RU"/>
        </w:rPr>
        <w:t xml:space="preserve"> </w:t>
      </w:r>
    </w:p>
    <w:p w:rsidR="004F0AF8" w:rsidRPr="004F0AF8" w:rsidRDefault="004F0AF8" w:rsidP="004F0AF8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4F0AF8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Прозрачные супы: характеристика, ассортимент</w:t>
      </w:r>
    </w:p>
    <w:p w:rsidR="004F0AF8" w:rsidRPr="004F0AF8" w:rsidRDefault="004F0AF8" w:rsidP="004F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этой группе относятся супы, состоящие из осветленного бульона (прозрачного бульона) и гарниров, которые готовят отдельно. Бульоны для прозрачных супов получают в результате осветления (оттягивания) и насыщения экстрактивными веществами костных бульонов, бульонов из птицы, дичи и рыбы. Благодаря высокому содержанию экстрактивных веще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 пр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озрачные супы обладают сильным </w:t>
      </w:r>
      <w:proofErr w:type="spell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сокогонным</w:t>
      </w:r>
      <w:proofErr w:type="spell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действием, хорошо возбуждают аппетит. В качестве гарниров к прозрачным бульонам используют различные овощи, из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делия из мяса, птицы, рыбы, яиц, крупы, а также гренки, пирожки, расстегаи, кулебяки и др.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Хранят прозрачные супы на мармите не более 1-2 ч, при более длительном хранении они мутнеют, ухудшаются их вкус и аромат. При отпуске в тарелку или порционную миску кладут гарнир и наливают бульон или в бульонную чашку наливают бульон, а гарнир - гренки, пирожки, кулебяки, расстегаи - подают отдельно на пирожковой тарелке. Рекомендуемая порция бульона 300-400 г. Ниже приводятся способы приготовления мясного, куриного и рыбного бульона.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Мясной прозрачный бульон готовится из говяжьих костей, кроме позвоночных, которые придают мутность, варят бульон так же, как для заправочных супов. Готовый бульон процеживают и осветляют оттяжкой.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Разновидностями мясного прозрачного бульона являются бульон-борщок и бульон с сельдереем. Бульон-борщок готовят так же, как мясной прозрачный бульон, но в оттяжку при настаивании добавляют кости </w:t>
      </w:r>
      <w:proofErr w:type="spell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свинокопченостей</w:t>
      </w:r>
      <w:proofErr w:type="spell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шинкованную свеклу. Ее предварительно можно обрызнуть уксусом и слегка прогреть. Готовый бульон заправляют по вкусу красным молотым перцем и сахаром. Можно добавить прокипяченное вино - мадеру. Подают в бульонной чашке с острыми гренками (</w:t>
      </w:r>
      <w:proofErr w:type="spell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дьябли</w:t>
      </w:r>
      <w:proofErr w:type="spell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или с гренками пай.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бульона с сельдереем в оттяжку при настаивании добавляют шинкованные корни и стебли сельдерея. Отпускают бульон с пирожками, простыми гренками, тостами.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Куриный прозрачный бульон можно приготовить и без осветления. Для этого кур, предназначенных для закусок, вторых блюд, заливают холодной водой, доводят до кипения и варят при слабом нагреве 1,5-2 ч в зависимости от возраста птицы. За 40-60 мин до окончания варки в бульон кладут подпеченные лук и морковь. Готовый бульон процеживают, доводят до кипения и хранят на мармите.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бульон получился мутным, то его осветляют оттяжкой из измельченных костей птицы. Их заливают холодной водой (1-1,5 л на 1 кг костей), добавляют соль и выдерживают в холодильнике 1-2 ч. Слегка взбитый белок соединяют с костями, вводят оттяжку в охлажденный до 50-60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бульон, проваривают в течение часа при слабом кипении, затем бульон обезжиривают и процеживают. Так же готовят бульон из индейки.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326817" cy="6507480"/>
            <wp:effectExtent l="0" t="0" r="7620" b="7620"/>
            <wp:docPr id="1" name="Рисунок 1" descr="1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817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русской кухне готовят уху двух типов: на неосветленном бульоне (уха ростовская, рыбацкая и др.) и на осветленном (прозрачном) бульоне.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приготовления прозрачного бульона варят рыбные пищевые отходы и рыбную мелочь, которую потрошат, удаляют жабры, чешую оставляют. При варке добавляют петрушку, лук. Готовый бульон процеживают и осветляют яичными белками.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слегка взбивают, разводят пятикратным количеством холодного бульона, вливают в оставшийся бульон (температура бульона и оттяжки должна быть не выше 50-60 °С), размешивают и проваривают при слабом кипении 20-30 мин. Готовый бульон процеживают, доводят до кипения и отпускают с фрикадельками или расстегаями, лимоном, зеленью петрушки или с куском отварной рыбы (стерляди, судака, налима).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Уху из стерляди, судака, налима заправляют ароматизированным окрашенным сливочным маслом. Для этого морковь, измельченную на терке, пассеруют на сливочном масле, которое затем процеживают и добавляют в уху.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Гарниры к прозрачным супам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Гарниры к прозрачным бульонам подают отдельно на пирожковой тарелке или соединяют с бульоном в порционной миске непосредственно перед отпуском.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первой группе гарниров относятся тосты, различные гренки, профитроли, пирожки, кулебяки, расстегаи. Ко второй группе - гарниры из мучных изделий, крупы, из мясных и рыбных продуктов, яиц, овощей и др. Готовят эти гарниры отдельно. Варить их в бульоне нельзя, так как супы могут помутнеть.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Тосты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пшеничный хлеб без корок, нарезанный ломтиками и обжаренный без жира в тостерах.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Гренки с сыром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батон пшеничного хлеба без корок, нарезанный тонкими ломтиками, посыпанный тертым сыром, сбрызнутый маслом и запеченный на противнях в жарочном шкафу.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Гренки острые (</w:t>
      </w:r>
      <w:proofErr w:type="spellStart"/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дьябли</w:t>
      </w:r>
      <w:proofErr w:type="spellEnd"/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ломтики пшеничного хлеба прямоугольной формы (4 х 6 см с толщиной 0,5 см), обжаренные на масле с обеих сторон и смазанные тертым сыром, томатной пастой, яичными желтками, сливочным маслом и молотым красным перцем.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Профитроли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шарики из заварного теста (выдавливаются из кондитерского мешка), выпеченные при температуре 180-200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30-35 мин.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в качестве гарниров могут выступать вермишель, лапша (домашняя и промышленного изготовления), клецки мучные и манные, пельмени, равиоли (мелкие пельмени), рис отварной, рис запеченный (ризотто), рис, запеченный с овощами (</w:t>
      </w:r>
      <w:proofErr w:type="spell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гарбюр</w:t>
      </w:r>
      <w:proofErr w:type="spell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яйца, сваренные «в мешочек», яйца, сваренные без скорлупы (пашот), омлет натуральный, блинчики (</w:t>
      </w:r>
      <w:proofErr w:type="spell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селестин</w:t>
      </w:r>
      <w:proofErr w:type="spell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овощные гарниры.</w:t>
      </w:r>
      <w:proofErr w:type="gramEnd"/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Омлеты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для прозрачного супа являются одним из основных гарниров. Готовят омлет, кроме натурального (из яиц и молока или бульона), с морковью, шпинатом, томатом, зеленым горошком, каштанами и т.п., а также с дичью, курицей, печенкой и др. Таким образом, омлетами можно разнообразить прозрачные супы не только с вкусовой, но с видовой стороны, приготовляя их одновременно разных цветов, например: красного цвета - из томата, зеленого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 шпината или горошка, белого - из спаржи или цветной капусты,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темного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из дичи или печенки и т.д.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входя в состав того или иного гарнира, омлеты вно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сят разнообразие в прозрачные супы.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омлета используются целые яйца, но можно, особенно массовом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производстве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готовить омлет из яичных желтков, оставшихся от осветления прозрачного бульона и других блюд, в состав которых входят белки. В массу, предназначенную для омлета с овощами, кукурузой, дичью, курицей, печенкой и др., можно добавлять немного соуса молочного, белого или красного, в зависимости от основного продукта. В этом случае омлет получается очень вкусным, плотной консистенции и его удобно нарезать на порции.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Смесь для омлета разливают в формы, хорошо смазанные маслом. Варят омлет на мармите при температуре 80-85° или в жарочном шкафу, не допуская кипения воды. В порционных формочках омлет варят 12-15 мин, в формах емкостью 400-500 г - 30-35 мин. Готовый омлет охлаждают до 30°.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отпуске в тарелку или миску кладут омлет, вынутый из порционной формы или нарезанный на порции (если омлет варят в крупной посуде), и наливают мясной или куриный прозрачный бульон. Для улучшения внешнего вида и обогащения блюда витамином добавляют нарезанные листики сваренного шпината или ошпаренные листики зелени петрушки.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Омлет с морковью.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Тонко нарезанную морковь припускают с маслом до готовности, протирают, пюре соединяют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взбитыми яйцами, а затем с молоком, заправляют солью и сахаром по вкусу, разливают в формы и варят, как сказано выше.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 с горошком. 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Горошек протирают, затем пюре соединяют с бульоном, заправляют по вкусу солью и сахаром, добавляют взбитые яйца и разливают в формы.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 с томатом.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Томат-пасту соединяют с бульоном, заправляют по вкусу солью и сахарной пудрой, смешивают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взбитыми яйцами и разливают в формы.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 с цветной капустой.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Вареную цветную капусту соединяют с молочным соусом, добавляют молоко или сливки и смешивают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взбитыми яйцами, протирают через сито, заправляют солью и разливают в формы.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Омлет из спаржи.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Готовят из головок спаржи так же, как из цветной капусты.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качеству, сроки хранения и реализации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Прозрачные супы должны иметь прозрачный бульон; куриный - с золотисто-желтым оттенком, говяжий и из дичи - желтый с коричневым оттенком, рыбный - желтый. Аромат бульона дол</w:t>
      </w: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жен быть четко выраженным. Лапша и вермишель в супе должны сохранять форму, иметь белый или желтый цвет. </w:t>
      </w:r>
      <w:proofErr w:type="gramStart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овощей должен быть натуральным (стручки фасоли - зеленые, репа - желтая, морковь - красная, спаржа - белая и т.д.).</w:t>
      </w:r>
      <w:proofErr w:type="gramEnd"/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поверхности бульона не должно быть блесток жира. Профитроли, гренки и пирожки подают отдельно.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реализации температура горячих блюд (супов) должна быть не менее 75 °С.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 блюд, находящихся на мармите, на горячей плите и в емкостях с подогревом для шведского стола, должен быть не более трех часов с момента их изготовления и расфасовки.</w:t>
      </w:r>
    </w:p>
    <w:p w:rsidR="004F0AF8" w:rsidRPr="004F0AF8" w:rsidRDefault="004F0AF8" w:rsidP="004F0AF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0A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Гарниры в прозрачные супы кладут перед подачей, а некоторые (гренки, профитроли) подают отдельно. Зелень часто подают отдельно на розетке. Так же подают ломтик лимона к солянкам. Сметану кладут в суп при отпуске или подают в соуснике.</w:t>
      </w: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E"/>
    <w:rsid w:val="004F0AF8"/>
    <w:rsid w:val="00C2417E"/>
    <w:rsid w:val="00F4188E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A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A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2020-04-15T14:02:00Z</dcterms:created>
  <dcterms:modified xsi:type="dcterms:W3CDTF">2020-04-16T14:12:00Z</dcterms:modified>
</cp:coreProperties>
</file>