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69E" w:rsidRDefault="009C369E" w:rsidP="009C369E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Учебник</w:t>
      </w:r>
    </w:p>
    <w:p w:rsidR="009C369E" w:rsidRDefault="009C369E" w:rsidP="009C369E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F971E5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 xml:space="preserve">Н.Г., </w:t>
      </w:r>
      <w:proofErr w:type="spellStart"/>
      <w:r w:rsidRPr="00F971E5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Кенгис</w:t>
      </w:r>
      <w:proofErr w:type="spellEnd"/>
      <w:r w:rsidRPr="00F971E5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 xml:space="preserve"> Р.П. - Приготовление мучных кондитерских изделий</w:t>
      </w:r>
    </w:p>
    <w:p w:rsidR="009C369E" w:rsidRDefault="009C369E" w:rsidP="009C369E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hyperlink r:id="rId6" w:history="1">
        <w:r w:rsidRPr="001F1C20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https://alternativa-sar.ru/tehnologu/k/butejkis-n-g-kengis-r-p-prigotovlenie-muchnykh-konditerskikh-izdelij/2279-13-pishchevye-krasiteli</w:t>
        </w:r>
      </w:hyperlink>
    </w:p>
    <w:p w:rsidR="009C369E" w:rsidRDefault="009C369E" w:rsidP="009C369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hAnsi="Arial" w:cs="Arial"/>
          <w:color w:val="333333"/>
        </w:rPr>
      </w:pPr>
      <w:hyperlink r:id="rId7" w:history="1">
        <w:r>
          <w:rPr>
            <w:rStyle w:val="a3"/>
            <w:rFonts w:ascii="Arial" w:hAnsi="Arial" w:cs="Arial"/>
            <w:color w:val="4EB5DE"/>
          </w:rPr>
          <w:t>Библиотека технолога</w:t>
        </w:r>
      </w:hyperlink>
      <w:r>
        <w:rPr>
          <w:rFonts w:ascii="Arial" w:hAnsi="Arial" w:cs="Arial"/>
          <w:color w:val="333333"/>
        </w:rPr>
        <w:t> </w:t>
      </w:r>
      <w:r>
        <w:rPr>
          <w:rFonts w:ascii="Arial" w:hAnsi="Arial" w:cs="Arial"/>
          <w:noProof/>
          <w:color w:val="333333"/>
          <w:lang w:eastAsia="ru-RU"/>
        </w:rPr>
        <w:drawing>
          <wp:inline distT="0" distB="0" distL="0" distR="0" wp14:anchorId="0E43BFF7" wp14:editId="58280D9E">
            <wp:extent cx="30480" cy="45720"/>
            <wp:effectExtent l="0" t="0" r="7620" b="0"/>
            <wp:docPr id="9" name="Рисунок 9" descr="https://alternativa-sar.ru/templates/alter/images/system/arro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alternativa-sar.ru/templates/alter/images/system/arrow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" cy="45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369E" w:rsidRDefault="009C369E" w:rsidP="009C369E">
      <w:pPr>
        <w:shd w:val="clear" w:color="auto" w:fill="FFFFFF"/>
        <w:spacing w:after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 </w:t>
      </w:r>
      <w:hyperlink r:id="rId9" w:history="1">
        <w:r>
          <w:rPr>
            <w:rStyle w:val="a3"/>
            <w:rFonts w:ascii="Arial" w:hAnsi="Arial" w:cs="Arial"/>
            <w:color w:val="37ABDA"/>
            <w:u w:val="none"/>
          </w:rPr>
          <w:t>Кондитерская промышленность </w:t>
        </w:r>
      </w:hyperlink>
      <w:r>
        <w:rPr>
          <w:rFonts w:ascii="Arial" w:hAnsi="Arial" w:cs="Arial"/>
          <w:noProof/>
          <w:color w:val="333333"/>
          <w:lang w:eastAsia="ru-RU"/>
        </w:rPr>
        <w:drawing>
          <wp:inline distT="0" distB="0" distL="0" distR="0" wp14:anchorId="17F7BA45" wp14:editId="15B1ADDA">
            <wp:extent cx="30480" cy="45720"/>
            <wp:effectExtent l="0" t="0" r="7620" b="0"/>
            <wp:docPr id="8" name="Рисунок 8" descr="https://alternativa-sar.ru/templates/alter/images/system/arro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alternativa-sar.ru/templates/alter/images/system/arrow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" cy="45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369E" w:rsidRDefault="009C369E" w:rsidP="009C369E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</w:p>
    <w:p w:rsidR="009C369E" w:rsidRDefault="009C369E" w:rsidP="009C369E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 xml:space="preserve">ВИДЕО </w:t>
      </w:r>
    </w:p>
    <w:p w:rsidR="009C369E" w:rsidRDefault="009C369E" w:rsidP="009C369E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Девочки посмотрите видео в этой последовательности:</w:t>
      </w:r>
    </w:p>
    <w:p w:rsidR="009C369E" w:rsidRDefault="009C369E" w:rsidP="009C369E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</w:p>
    <w:p w:rsidR="009C369E" w:rsidRDefault="009C369E" w:rsidP="009C369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+</w:t>
      </w:r>
      <w:r w:rsidRPr="00303090">
        <w:rPr>
          <w:rFonts w:ascii="Times New Roman" w:hAnsi="Times New Roman" w:cs="Times New Roman"/>
        </w:rPr>
        <w:t>Производство пряников</w:t>
      </w:r>
      <w:r>
        <w:rPr>
          <w:rFonts w:ascii="Times New Roman" w:hAnsi="Times New Roman" w:cs="Times New Roman"/>
          <w:b/>
        </w:rPr>
        <w:t xml:space="preserve"> </w:t>
      </w:r>
      <w:hyperlink r:id="rId10" w:history="1">
        <w:r w:rsidRPr="0090372F">
          <w:rPr>
            <w:rStyle w:val="a3"/>
            <w:rFonts w:ascii="Times New Roman" w:hAnsi="Times New Roman" w:cs="Times New Roman"/>
            <w:b/>
          </w:rPr>
          <w:t>https://www.youtube.com/watch?v=2MljF7_L1Ts</w:t>
        </w:r>
      </w:hyperlink>
    </w:p>
    <w:p w:rsidR="009C369E" w:rsidRDefault="009C369E" w:rsidP="009C369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+</w:t>
      </w:r>
      <w:r w:rsidRPr="006F6C02">
        <w:rPr>
          <w:rFonts w:ascii="Times New Roman" w:hAnsi="Times New Roman" w:cs="Times New Roman"/>
        </w:rPr>
        <w:t>Пряники в глазур</w:t>
      </w:r>
      <w:proofErr w:type="gramStart"/>
      <w:r w:rsidRPr="006F6C02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(</w:t>
      </w:r>
      <w:proofErr w:type="gramEnd"/>
      <w:r>
        <w:rPr>
          <w:rFonts w:ascii="Times New Roman" w:hAnsi="Times New Roman" w:cs="Times New Roman"/>
        </w:rPr>
        <w:t>со жженкой)</w:t>
      </w:r>
      <w:r>
        <w:rPr>
          <w:rFonts w:ascii="Times New Roman" w:hAnsi="Times New Roman" w:cs="Times New Roman"/>
          <w:b/>
        </w:rPr>
        <w:t xml:space="preserve">  </w:t>
      </w:r>
      <w:hyperlink r:id="rId11" w:history="1">
        <w:r w:rsidRPr="0090372F">
          <w:rPr>
            <w:rStyle w:val="a3"/>
            <w:rFonts w:ascii="Times New Roman" w:hAnsi="Times New Roman" w:cs="Times New Roman"/>
            <w:b/>
          </w:rPr>
          <w:t>https://www.youtube.com/watch?v=NnyIxYTdvNQ</w:t>
        </w:r>
      </w:hyperlink>
    </w:p>
    <w:p w:rsidR="009C369E" w:rsidRPr="00C41340" w:rsidRDefault="009C369E" w:rsidP="009C369E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>+</w:t>
      </w:r>
      <w:r w:rsidRPr="006F6C02">
        <w:rPr>
          <w:rFonts w:ascii="Times New Roman" w:hAnsi="Times New Roman" w:cs="Times New Roman"/>
        </w:rPr>
        <w:t>Медовые пряники</w:t>
      </w:r>
      <w:r>
        <w:rPr>
          <w:rFonts w:ascii="Times New Roman" w:hAnsi="Times New Roman" w:cs="Times New Roman"/>
          <w:b/>
        </w:rPr>
        <w:t xml:space="preserve">   </w:t>
      </w:r>
      <w:hyperlink r:id="rId12" w:history="1">
        <w:r w:rsidRPr="0090372F">
          <w:rPr>
            <w:rStyle w:val="a3"/>
            <w:rFonts w:ascii="Times New Roman" w:hAnsi="Times New Roman" w:cs="Times New Roman"/>
            <w:b/>
          </w:rPr>
          <w:t>https://www.youtube.com/watch?v=lT-uIkIv_r8</w:t>
        </w:r>
      </w:hyperlink>
    </w:p>
    <w:p w:rsidR="00EA19CE" w:rsidRDefault="00EA19CE"/>
    <w:p w:rsidR="009C369E" w:rsidRPr="009C369E" w:rsidRDefault="009C369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C369E" w:rsidRPr="009C3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26F8B"/>
    <w:multiLevelType w:val="multilevel"/>
    <w:tmpl w:val="EE0E2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032"/>
    <w:rsid w:val="00375032"/>
    <w:rsid w:val="009C369E"/>
    <w:rsid w:val="00EA1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6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369E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C369E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C3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36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6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369E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C369E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C3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36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alternativa-sar.ru/tehnologu" TargetMode="External"/><Relationship Id="rId12" Type="http://schemas.openxmlformats.org/officeDocument/2006/relationships/hyperlink" Target="https://www.youtube.com/watch?v=lT-uIkIv_r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lternativa-sar.ru/tehnologu/k/butejkis-n-g-kengis-r-p-prigotovlenie-muchnykh-konditerskikh-izdelij/2279-13-pishchevye-krasiteli" TargetMode="External"/><Relationship Id="rId11" Type="http://schemas.openxmlformats.org/officeDocument/2006/relationships/hyperlink" Target="https://www.youtube.com/watch?v=NnyIxYTdvNQ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2MljF7_L1T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lternativa-sar.ru/tehnologu/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144</Words>
  <Characters>827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Оно</dc:creator>
  <cp:keywords/>
  <dc:description/>
  <cp:lastModifiedBy>Оно</cp:lastModifiedBy>
  <cp:revision>2</cp:revision>
  <dcterms:created xsi:type="dcterms:W3CDTF">2020-04-17T08:55:00Z</dcterms:created>
  <dcterms:modified xsi:type="dcterms:W3CDTF">2020-04-17T09:03:00Z</dcterms:modified>
</cp:coreProperties>
</file>