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DF" w:rsidRDefault="00A50ADF" w:rsidP="00042744">
      <w:pPr>
        <w:pStyle w:val="a5"/>
        <w:spacing w:after="0" w:line="240" w:lineRule="auto"/>
        <w:ind w:left="360"/>
        <w:jc w:val="center"/>
        <w:outlineLvl w:val="2"/>
        <w:rPr>
          <w:rFonts w:ascii="Times New Roman" w:eastAsia="Times New Roman" w:hAnsi="Times New Roman" w:cs="Times New Roman"/>
          <w:b/>
          <w:bCs/>
          <w:color w:val="000000"/>
          <w:sz w:val="27"/>
          <w:szCs w:val="27"/>
        </w:rPr>
      </w:pPr>
    </w:p>
    <w:p w:rsidR="00A50ADF" w:rsidRPr="008F34F2" w:rsidRDefault="00A50ADF" w:rsidP="00A50ADF">
      <w:pPr>
        <w:spacing w:after="0" w:line="240" w:lineRule="auto"/>
        <w:ind w:left="-567"/>
        <w:jc w:val="both"/>
        <w:rPr>
          <w:rStyle w:val="a6"/>
          <w:rFonts w:ascii="Times New Roman" w:hAnsi="Times New Roman" w:cs="Times New Roman"/>
          <w:sz w:val="24"/>
          <w:szCs w:val="24"/>
          <w:u w:val="single"/>
        </w:rPr>
      </w:pPr>
      <w:r>
        <w:rPr>
          <w:rFonts w:ascii="Times New Roman" w:hAnsi="Times New Roman" w:cs="Times New Roman"/>
          <w:b/>
          <w:sz w:val="24"/>
          <w:szCs w:val="24"/>
          <w:u w:val="single"/>
        </w:rPr>
        <w:t>Уроки истории 22</w:t>
      </w:r>
      <w:r w:rsidRPr="008F34F2">
        <w:rPr>
          <w:rFonts w:ascii="Times New Roman" w:hAnsi="Times New Roman" w:cs="Times New Roman"/>
          <w:b/>
          <w:sz w:val="24"/>
          <w:szCs w:val="24"/>
          <w:u w:val="single"/>
        </w:rPr>
        <w:t xml:space="preserve"> апреля 2020 -</w:t>
      </w:r>
      <w:r w:rsidRPr="008F34F2">
        <w:rPr>
          <w:rStyle w:val="a6"/>
          <w:rFonts w:ascii="Times New Roman" w:hAnsi="Times New Roman" w:cs="Times New Roman"/>
          <w:sz w:val="24"/>
          <w:szCs w:val="24"/>
          <w:u w:val="single"/>
        </w:rPr>
        <w:t xml:space="preserve"> группа </w:t>
      </w:r>
      <w:r w:rsidRPr="000F0A91">
        <w:rPr>
          <w:rStyle w:val="a6"/>
          <w:rFonts w:ascii="Times New Roman" w:hAnsi="Times New Roman" w:cs="Times New Roman"/>
          <w:sz w:val="32"/>
          <w:szCs w:val="24"/>
          <w:u w:val="single"/>
        </w:rPr>
        <w:t xml:space="preserve">29 -1а </w:t>
      </w:r>
      <w:r>
        <w:rPr>
          <w:rStyle w:val="a6"/>
          <w:rFonts w:ascii="Times New Roman" w:hAnsi="Times New Roman" w:cs="Times New Roman"/>
          <w:sz w:val="24"/>
          <w:szCs w:val="24"/>
          <w:u w:val="single"/>
        </w:rPr>
        <w:t>(изучать 2 темы)</w:t>
      </w:r>
    </w:p>
    <w:p w:rsidR="00A50ADF" w:rsidRPr="008F34F2" w:rsidRDefault="00A50ADF" w:rsidP="00A50ADF">
      <w:pPr>
        <w:spacing w:after="0" w:line="240" w:lineRule="auto"/>
        <w:jc w:val="both"/>
        <w:rPr>
          <w:rStyle w:val="a6"/>
          <w:rFonts w:ascii="Times New Roman" w:hAnsi="Times New Roman" w:cs="Times New Roman"/>
          <w:sz w:val="24"/>
          <w:szCs w:val="24"/>
          <w:u w:val="single"/>
        </w:rPr>
      </w:pPr>
    </w:p>
    <w:p w:rsidR="00A50ADF" w:rsidRPr="000F0A91" w:rsidRDefault="00A50ADF" w:rsidP="00A50ADF">
      <w:pPr>
        <w:pStyle w:val="31"/>
        <w:keepNext/>
        <w:keepLines/>
        <w:shd w:val="clear" w:color="auto" w:fill="auto"/>
        <w:tabs>
          <w:tab w:val="left" w:pos="1872"/>
        </w:tabs>
        <w:spacing w:after="0" w:line="240" w:lineRule="auto"/>
        <w:ind w:firstLine="0"/>
        <w:rPr>
          <w:rFonts w:ascii="Times New Roman" w:eastAsia="Times New Roman" w:hAnsi="Times New Roman" w:cs="Times New Roman"/>
          <w:b w:val="0"/>
          <w:sz w:val="32"/>
          <w:szCs w:val="24"/>
          <w:shd w:val="clear" w:color="auto" w:fill="FFFFFF"/>
        </w:rPr>
      </w:pPr>
      <w:r w:rsidRPr="008F34F2">
        <w:rPr>
          <w:rStyle w:val="a6"/>
          <w:rFonts w:ascii="Times New Roman" w:hAnsi="Times New Roman" w:cs="Times New Roman"/>
          <w:sz w:val="24"/>
          <w:szCs w:val="24"/>
        </w:rPr>
        <w:t xml:space="preserve">Глава </w:t>
      </w:r>
      <w:r w:rsidRPr="008F34F2">
        <w:rPr>
          <w:rStyle w:val="a6"/>
          <w:rFonts w:ascii="Times New Roman" w:hAnsi="Times New Roman" w:cs="Times New Roman"/>
          <w:sz w:val="24"/>
          <w:szCs w:val="24"/>
          <w:lang w:val="en-US"/>
        </w:rPr>
        <w:t>V</w:t>
      </w:r>
      <w:r w:rsidRPr="00CE24F9">
        <w:rPr>
          <w:rStyle w:val="a6"/>
          <w:rFonts w:ascii="Times New Roman" w:hAnsi="Times New Roman" w:cs="Times New Roman"/>
          <w:sz w:val="28"/>
          <w:szCs w:val="24"/>
        </w:rPr>
        <w:t xml:space="preserve">: </w:t>
      </w:r>
    </w:p>
    <w:p w:rsidR="00A50ADF" w:rsidRDefault="00A50ADF" w:rsidP="00A50ADF">
      <w:pPr>
        <w:pStyle w:val="a3"/>
        <w:spacing w:line="360" w:lineRule="auto"/>
        <w:ind w:right="20"/>
        <w:rPr>
          <w:rStyle w:val="4"/>
          <w:color w:val="000000"/>
          <w:sz w:val="22"/>
          <w:szCs w:val="22"/>
        </w:rPr>
      </w:pPr>
      <w:bookmarkStart w:id="0" w:name="bookmark20"/>
      <w:r>
        <w:rPr>
          <w:rStyle w:val="3"/>
          <w:color w:val="000000"/>
          <w:sz w:val="28"/>
          <w:szCs w:val="22"/>
        </w:rPr>
        <w:t>Тема урока</w:t>
      </w:r>
      <w:r w:rsidRPr="000F0A91">
        <w:rPr>
          <w:rStyle w:val="3"/>
          <w:color w:val="000000"/>
          <w:sz w:val="28"/>
          <w:szCs w:val="22"/>
        </w:rPr>
        <w:t xml:space="preserve">: </w:t>
      </w:r>
      <w:bookmarkEnd w:id="0"/>
      <w:r w:rsidR="005D38FD">
        <w:rPr>
          <w:rStyle w:val="3"/>
          <w:color w:val="000000"/>
          <w:sz w:val="28"/>
          <w:szCs w:val="22"/>
        </w:rPr>
        <w:t>«</w:t>
      </w:r>
      <w:r w:rsidRPr="00A50ADF">
        <w:rPr>
          <w:rStyle w:val="a6"/>
          <w:color w:val="000000"/>
          <w:sz w:val="32"/>
          <w:szCs w:val="22"/>
        </w:rPr>
        <w:t xml:space="preserve">СССР в послевоенные годы </w:t>
      </w:r>
      <w:r w:rsidR="005D38FD">
        <w:rPr>
          <w:rStyle w:val="a6"/>
          <w:color w:val="000000"/>
          <w:sz w:val="32"/>
          <w:szCs w:val="22"/>
        </w:rPr>
        <w:t>1945-1953гг»</w:t>
      </w:r>
    </w:p>
    <w:p w:rsidR="00A50ADF" w:rsidRPr="00DC12AD" w:rsidRDefault="00A50ADF" w:rsidP="00A50ADF">
      <w:pPr>
        <w:pStyle w:val="a3"/>
        <w:spacing w:line="360" w:lineRule="auto"/>
        <w:ind w:right="20"/>
        <w:rPr>
          <w:rStyle w:val="4"/>
          <w:b/>
          <w:color w:val="000000"/>
          <w:sz w:val="24"/>
          <w:szCs w:val="24"/>
        </w:rPr>
      </w:pPr>
      <w:r w:rsidRPr="00DC12AD">
        <w:rPr>
          <w:rStyle w:val="4"/>
          <w:b/>
          <w:color w:val="000000"/>
          <w:sz w:val="24"/>
          <w:szCs w:val="24"/>
        </w:rPr>
        <w:t>План:</w:t>
      </w:r>
    </w:p>
    <w:p w:rsidR="00A50ADF"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Укрепление статуса СССР как великой мировой державы. Начало «холодной войны»</w:t>
      </w:r>
    </w:p>
    <w:p w:rsidR="005A5213"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Атомная монополия США и создание атомно</w:t>
      </w:r>
      <w:r w:rsidR="005A5213" w:rsidRPr="00DC12AD">
        <w:rPr>
          <w:rStyle w:val="4"/>
          <w:b/>
          <w:color w:val="000000"/>
          <w:sz w:val="24"/>
          <w:szCs w:val="24"/>
        </w:rPr>
        <w:t>го оружия в СССР</w:t>
      </w:r>
    </w:p>
    <w:p w:rsidR="005A5213" w:rsidRPr="00DC12AD" w:rsidRDefault="00A50ADF" w:rsidP="005E112B">
      <w:pPr>
        <w:pStyle w:val="a3"/>
        <w:numPr>
          <w:ilvl w:val="0"/>
          <w:numId w:val="5"/>
        </w:numPr>
        <w:spacing w:line="360" w:lineRule="auto"/>
        <w:ind w:right="20"/>
        <w:rPr>
          <w:b/>
          <w:bCs/>
        </w:rPr>
      </w:pPr>
      <w:r w:rsidRPr="00DC12AD">
        <w:rPr>
          <w:rStyle w:val="4"/>
          <w:b/>
          <w:color w:val="000000"/>
          <w:sz w:val="24"/>
          <w:szCs w:val="24"/>
        </w:rPr>
        <w:t>Конверсия, возрождение и</w:t>
      </w:r>
      <w:r w:rsidR="005A5213" w:rsidRPr="00DC12AD">
        <w:rPr>
          <w:rStyle w:val="4"/>
          <w:b/>
          <w:color w:val="000000"/>
          <w:sz w:val="24"/>
          <w:szCs w:val="24"/>
        </w:rPr>
        <w:t xml:space="preserve"> развитие промышленности</w:t>
      </w:r>
    </w:p>
    <w:p w:rsidR="005A5213"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 xml:space="preserve">Положение в сельском хозяйстве. Голод 1946 г. </w:t>
      </w:r>
    </w:p>
    <w:p w:rsidR="005E112B" w:rsidRPr="00DC12AD" w:rsidRDefault="00A50ADF" w:rsidP="005E112B">
      <w:pPr>
        <w:pStyle w:val="a3"/>
        <w:numPr>
          <w:ilvl w:val="0"/>
          <w:numId w:val="5"/>
        </w:numPr>
        <w:spacing w:line="360" w:lineRule="auto"/>
        <w:ind w:right="20"/>
        <w:rPr>
          <w:rStyle w:val="4"/>
          <w:b/>
          <w:color w:val="000000"/>
          <w:sz w:val="24"/>
          <w:szCs w:val="24"/>
        </w:rPr>
      </w:pPr>
      <w:r w:rsidRPr="00DC12AD">
        <w:rPr>
          <w:rStyle w:val="4"/>
          <w:b/>
          <w:color w:val="000000"/>
          <w:sz w:val="24"/>
          <w:szCs w:val="24"/>
        </w:rPr>
        <w:t>Послевоенное общество, духовный подъем людей</w:t>
      </w:r>
      <w:proofErr w:type="gramStart"/>
      <w:r w:rsidRPr="00DC12AD">
        <w:rPr>
          <w:rStyle w:val="4"/>
          <w:b/>
          <w:color w:val="000000"/>
          <w:sz w:val="24"/>
          <w:szCs w:val="24"/>
        </w:rPr>
        <w:t>.</w:t>
      </w:r>
      <w:proofErr w:type="gramEnd"/>
      <w:r w:rsidR="005A5213" w:rsidRPr="00DC12AD">
        <w:rPr>
          <w:b/>
          <w:bCs/>
        </w:rPr>
        <w:t xml:space="preserve"> </w:t>
      </w:r>
      <w:proofErr w:type="gramStart"/>
      <w:r w:rsidR="005A5213" w:rsidRPr="00DC12AD">
        <w:rPr>
          <w:b/>
          <w:bCs/>
        </w:rPr>
        <w:t>г</w:t>
      </w:r>
      <w:proofErr w:type="gramEnd"/>
      <w:r w:rsidR="005A5213" w:rsidRPr="00DC12AD">
        <w:rPr>
          <w:b/>
          <w:bCs/>
        </w:rPr>
        <w:t>ероизме советских людей в восстановлении разрушенного войной народного хозяйства</w:t>
      </w:r>
      <w:r w:rsidRPr="00DC12AD">
        <w:rPr>
          <w:rStyle w:val="4"/>
          <w:b/>
          <w:color w:val="000000"/>
          <w:sz w:val="24"/>
          <w:szCs w:val="24"/>
        </w:rPr>
        <w:t xml:space="preserve"> </w:t>
      </w:r>
    </w:p>
    <w:p w:rsidR="00A50ADF" w:rsidRPr="00DC12AD" w:rsidRDefault="00A50ADF" w:rsidP="005E112B">
      <w:pPr>
        <w:pStyle w:val="a3"/>
        <w:numPr>
          <w:ilvl w:val="0"/>
          <w:numId w:val="5"/>
        </w:numPr>
        <w:spacing w:line="360" w:lineRule="auto"/>
        <w:ind w:right="20"/>
        <w:rPr>
          <w:b/>
          <w:color w:val="000000"/>
          <w:shd w:val="clear" w:color="auto" w:fill="FFFFFF"/>
        </w:rPr>
      </w:pPr>
      <w:r w:rsidRPr="00DC12AD">
        <w:rPr>
          <w:rStyle w:val="4"/>
          <w:b/>
          <w:color w:val="000000"/>
          <w:sz w:val="24"/>
          <w:szCs w:val="24"/>
        </w:rPr>
        <w:t>Противоречия со</w:t>
      </w:r>
      <w:r w:rsidR="005E112B" w:rsidRPr="00DC12AD">
        <w:rPr>
          <w:rStyle w:val="4"/>
          <w:b/>
          <w:color w:val="000000"/>
          <w:sz w:val="24"/>
          <w:szCs w:val="24"/>
        </w:rPr>
        <w:t xml:space="preserve">циально-политического развития. </w:t>
      </w:r>
      <w:r w:rsidRPr="00DC12AD">
        <w:rPr>
          <w:rStyle w:val="4"/>
          <w:b/>
          <w:color w:val="000000"/>
          <w:sz w:val="24"/>
          <w:szCs w:val="24"/>
        </w:rPr>
        <w:t>Репрессии. Идеология и культура в послевоенный период; идеологические кампании и научные дискуссии 1940-х гг.</w:t>
      </w:r>
    </w:p>
    <w:p w:rsidR="00A50ADF" w:rsidRPr="002643E5" w:rsidRDefault="00A50ADF" w:rsidP="00A50ADF">
      <w:pPr>
        <w:pStyle w:val="31"/>
        <w:keepNext/>
        <w:keepLines/>
        <w:shd w:val="clear" w:color="auto" w:fill="auto"/>
        <w:spacing w:after="0" w:line="240" w:lineRule="auto"/>
        <w:ind w:firstLine="0"/>
        <w:rPr>
          <w:b w:val="0"/>
          <w:sz w:val="22"/>
          <w:szCs w:val="22"/>
        </w:rPr>
      </w:pPr>
    </w:p>
    <w:p w:rsidR="00A50ADF" w:rsidRPr="00DC12AD" w:rsidRDefault="00A50ADF" w:rsidP="00A50ADF">
      <w:pPr>
        <w:pStyle w:val="a3"/>
        <w:ind w:right="20"/>
        <w:rPr>
          <w:sz w:val="28"/>
          <w:szCs w:val="28"/>
          <w:shd w:val="clear" w:color="auto" w:fill="FFFFFF"/>
        </w:rPr>
      </w:pPr>
      <w:r w:rsidRPr="00DC12AD">
        <w:rPr>
          <w:b/>
          <w:sz w:val="28"/>
          <w:szCs w:val="28"/>
        </w:rPr>
        <w:t>Уважаемые ребята, здравствуйте!</w:t>
      </w:r>
      <w:r w:rsidRPr="00DC12AD">
        <w:rPr>
          <w:sz w:val="28"/>
          <w:szCs w:val="28"/>
        </w:rPr>
        <w:t xml:space="preserve"> </w:t>
      </w:r>
      <w:r w:rsidRPr="00DC12AD">
        <w:rPr>
          <w:color w:val="262626"/>
          <w:sz w:val="28"/>
          <w:szCs w:val="28"/>
        </w:rPr>
        <w:t> </w:t>
      </w:r>
      <w:r w:rsidR="00290931" w:rsidRPr="00DC12AD">
        <w:rPr>
          <w:rStyle w:val="4"/>
          <w:sz w:val="28"/>
          <w:szCs w:val="28"/>
        </w:rPr>
        <w:t xml:space="preserve"> </w:t>
      </w:r>
      <w:r w:rsidR="00DC2479" w:rsidRPr="00DC12AD">
        <w:rPr>
          <w:rStyle w:val="4"/>
          <w:b/>
          <w:i/>
          <w:sz w:val="28"/>
          <w:szCs w:val="28"/>
        </w:rPr>
        <w:t xml:space="preserve">Учебный материал сегодняшнего урока посвящён послевоенному развитию СССР, </w:t>
      </w:r>
      <w:r w:rsidRPr="00DC12AD">
        <w:rPr>
          <w:b/>
          <w:bCs/>
          <w:i/>
          <w:sz w:val="28"/>
          <w:szCs w:val="28"/>
        </w:rPr>
        <w:t>героизм</w:t>
      </w:r>
      <w:r w:rsidR="00DC2479" w:rsidRPr="00DC12AD">
        <w:rPr>
          <w:b/>
          <w:bCs/>
          <w:i/>
          <w:sz w:val="28"/>
          <w:szCs w:val="28"/>
        </w:rPr>
        <w:t>у</w:t>
      </w:r>
      <w:r w:rsidRPr="00DC12AD">
        <w:rPr>
          <w:b/>
          <w:bCs/>
          <w:i/>
          <w:sz w:val="28"/>
          <w:szCs w:val="28"/>
        </w:rPr>
        <w:t xml:space="preserve"> советских людей в восстановлении разрушен</w:t>
      </w:r>
      <w:r w:rsidR="00DC2479" w:rsidRPr="00DC12AD">
        <w:rPr>
          <w:b/>
          <w:bCs/>
          <w:i/>
          <w:sz w:val="28"/>
          <w:szCs w:val="28"/>
        </w:rPr>
        <w:t>ного войной народного хозяйства,</w:t>
      </w:r>
      <w:r w:rsidRPr="00DC12AD">
        <w:rPr>
          <w:b/>
          <w:bCs/>
          <w:i/>
          <w:sz w:val="28"/>
          <w:szCs w:val="28"/>
        </w:rPr>
        <w:t xml:space="preserve"> социалистических преобразованиях, культуре этого периода</w:t>
      </w:r>
      <w:proofErr w:type="gramStart"/>
      <w:r w:rsidR="00DC2479" w:rsidRPr="00DC12AD">
        <w:rPr>
          <w:rStyle w:val="4"/>
          <w:b/>
          <w:i/>
          <w:sz w:val="28"/>
          <w:szCs w:val="28"/>
        </w:rPr>
        <w:t xml:space="preserve"> П</w:t>
      </w:r>
      <w:proofErr w:type="gramEnd"/>
      <w:r w:rsidR="00DC2479" w:rsidRPr="00DC12AD">
        <w:rPr>
          <w:rStyle w:val="4"/>
          <w:b/>
          <w:i/>
          <w:sz w:val="28"/>
          <w:szCs w:val="28"/>
        </w:rPr>
        <w:t>оэтому, на первой паре вы внимательно прочитаете предлагаемую литературу, основную учебную и дополнительную по темам, а затем, на втором занятии, выполните контрольные задания в конце текстов</w:t>
      </w:r>
      <w:r w:rsidR="00DC2479" w:rsidRPr="00DC12AD">
        <w:rPr>
          <w:rStyle w:val="4"/>
          <w:sz w:val="28"/>
          <w:szCs w:val="28"/>
        </w:rPr>
        <w:t>.</w:t>
      </w:r>
    </w:p>
    <w:p w:rsidR="00A50ADF" w:rsidRPr="00136E0E" w:rsidRDefault="00A50ADF" w:rsidP="00A50ADF">
      <w:pPr>
        <w:shd w:val="clear" w:color="auto" w:fill="FFFFFF"/>
        <w:spacing w:after="0" w:line="240" w:lineRule="auto"/>
        <w:rPr>
          <w:rFonts w:ascii="Times New Roman" w:eastAsia="Times New Roman" w:hAnsi="Times New Roman" w:cs="Times New Roman"/>
          <w:color w:val="262626"/>
        </w:rPr>
      </w:pPr>
    </w:p>
    <w:p w:rsidR="00A50ADF" w:rsidRPr="00136E0E" w:rsidRDefault="00A50ADF" w:rsidP="00A50ADF">
      <w:pPr>
        <w:pStyle w:val="21"/>
        <w:shd w:val="clear" w:color="auto" w:fill="auto"/>
        <w:spacing w:before="0" w:after="0" w:line="240" w:lineRule="auto"/>
        <w:ind w:right="700"/>
        <w:jc w:val="both"/>
        <w:rPr>
          <w:rStyle w:val="22"/>
          <w:sz w:val="22"/>
          <w:szCs w:val="22"/>
        </w:rPr>
      </w:pPr>
      <w:r w:rsidRPr="00136E0E">
        <w:rPr>
          <w:rStyle w:val="22"/>
          <w:sz w:val="22"/>
          <w:szCs w:val="22"/>
        </w:rPr>
        <w:t>РЕКОМЕНДУЕМАЯ ЛИТЕРАТУРА:</w:t>
      </w:r>
    </w:p>
    <w:p w:rsidR="00A50ADF" w:rsidRPr="00136E0E" w:rsidRDefault="00A50ADF" w:rsidP="00A50ADF">
      <w:pPr>
        <w:pStyle w:val="21"/>
        <w:shd w:val="clear" w:color="auto" w:fill="auto"/>
        <w:spacing w:before="0" w:after="0" w:line="240" w:lineRule="auto"/>
        <w:ind w:right="700"/>
        <w:jc w:val="both"/>
        <w:rPr>
          <w:rFonts w:ascii="Times New Roman" w:hAnsi="Times New Roman" w:cs="Times New Roman"/>
          <w:b w:val="0"/>
          <w:sz w:val="22"/>
          <w:szCs w:val="22"/>
        </w:rPr>
      </w:pPr>
    </w:p>
    <w:p w:rsidR="00A50ADF" w:rsidRPr="00136E0E" w:rsidRDefault="00A50ADF" w:rsidP="00A50ADF">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Учебник для студентов средних профессиональных учебных заведений. - М.</w:t>
      </w:r>
      <w:proofErr w:type="gramStart"/>
      <w:r w:rsidRPr="00136E0E">
        <w:rPr>
          <w:rStyle w:val="4"/>
          <w:sz w:val="22"/>
          <w:szCs w:val="22"/>
        </w:rPr>
        <w:t xml:space="preserve"> :</w:t>
      </w:r>
      <w:proofErr w:type="gramEnd"/>
      <w:r w:rsidRPr="00136E0E">
        <w:rPr>
          <w:rStyle w:val="4"/>
          <w:sz w:val="22"/>
          <w:szCs w:val="22"/>
        </w:rPr>
        <w:t xml:space="preserve"> 2014</w:t>
      </w:r>
    </w:p>
    <w:p w:rsidR="00A50ADF" w:rsidRPr="00136E0E" w:rsidRDefault="00A50ADF" w:rsidP="00A50ADF">
      <w:pPr>
        <w:pStyle w:val="a3"/>
        <w:numPr>
          <w:ilvl w:val="0"/>
          <w:numId w:val="1"/>
        </w:numPr>
        <w:ind w:right="20"/>
        <w:rPr>
          <w:sz w:val="22"/>
          <w:szCs w:val="22"/>
        </w:rPr>
      </w:pPr>
      <w:r w:rsidRPr="00136E0E">
        <w:rPr>
          <w:rStyle w:val="4"/>
          <w:sz w:val="22"/>
          <w:szCs w:val="22"/>
        </w:rPr>
        <w:t xml:space="preserve">Артемов В. В. </w:t>
      </w:r>
      <w:proofErr w:type="spellStart"/>
      <w:r w:rsidRPr="00136E0E">
        <w:rPr>
          <w:rStyle w:val="4"/>
          <w:sz w:val="22"/>
          <w:szCs w:val="22"/>
        </w:rPr>
        <w:t>Лубченков</w:t>
      </w:r>
      <w:proofErr w:type="spellEnd"/>
      <w:r w:rsidRPr="00136E0E">
        <w:rPr>
          <w:rStyle w:val="4"/>
          <w:sz w:val="22"/>
          <w:szCs w:val="22"/>
        </w:rPr>
        <w:t xml:space="preserve"> Ю. Н. История для профессий и специальностей технического, </w:t>
      </w:r>
      <w:proofErr w:type="spellStart"/>
      <w:proofErr w:type="gramStart"/>
      <w:r w:rsidRPr="00136E0E">
        <w:rPr>
          <w:rStyle w:val="4"/>
          <w:sz w:val="22"/>
          <w:szCs w:val="22"/>
        </w:rPr>
        <w:t>естественно-научного</w:t>
      </w:r>
      <w:proofErr w:type="spellEnd"/>
      <w:proofErr w:type="gramEnd"/>
      <w:r w:rsidRPr="00136E0E">
        <w:rPr>
          <w:rStyle w:val="4"/>
          <w:sz w:val="22"/>
          <w:szCs w:val="22"/>
        </w:rPr>
        <w:t>, социально</w:t>
      </w:r>
      <w:r w:rsidRPr="00136E0E">
        <w:rPr>
          <w:rStyle w:val="4"/>
          <w:sz w:val="22"/>
          <w:szCs w:val="22"/>
        </w:rPr>
        <w:softHyphen/>
        <w:t>-экономического профилей. В 2-х ч. - М.: 2014</w:t>
      </w:r>
    </w:p>
    <w:p w:rsidR="00A50ADF" w:rsidRPr="00136E0E" w:rsidRDefault="00A50ADF" w:rsidP="00A50ADF">
      <w:pPr>
        <w:pStyle w:val="a3"/>
        <w:numPr>
          <w:ilvl w:val="0"/>
          <w:numId w:val="1"/>
        </w:numPr>
        <w:ind w:right="20"/>
        <w:rPr>
          <w:sz w:val="22"/>
          <w:szCs w:val="22"/>
        </w:rPr>
      </w:pPr>
      <w:r w:rsidRPr="00136E0E">
        <w:rPr>
          <w:rStyle w:val="4"/>
          <w:sz w:val="22"/>
          <w:szCs w:val="22"/>
        </w:rPr>
        <w:t xml:space="preserve">Гаджиев К.С., </w:t>
      </w:r>
      <w:proofErr w:type="spellStart"/>
      <w:r w:rsidRPr="00136E0E">
        <w:rPr>
          <w:rStyle w:val="4"/>
          <w:sz w:val="22"/>
          <w:szCs w:val="22"/>
        </w:rPr>
        <w:t>Закаурцева</w:t>
      </w:r>
      <w:proofErr w:type="spellEnd"/>
      <w:r w:rsidRPr="00136E0E">
        <w:rPr>
          <w:rStyle w:val="4"/>
          <w:sz w:val="22"/>
          <w:szCs w:val="22"/>
        </w:rPr>
        <w:t xml:space="preserve"> Т.А., </w:t>
      </w:r>
      <w:proofErr w:type="spellStart"/>
      <w:r w:rsidRPr="00136E0E">
        <w:rPr>
          <w:rStyle w:val="4"/>
          <w:sz w:val="22"/>
          <w:szCs w:val="22"/>
        </w:rPr>
        <w:t>Родригес</w:t>
      </w:r>
      <w:proofErr w:type="spellEnd"/>
      <w:r w:rsidRPr="00136E0E">
        <w:rPr>
          <w:rStyle w:val="4"/>
          <w:sz w:val="22"/>
          <w:szCs w:val="22"/>
        </w:rPr>
        <w:t xml:space="preserve"> А.М., Пономарев М.В. Новейшая история стран Европы и Америки. XX век. В 3 частях. Часть 2. 1945 - 2000. - М.: 2010</w:t>
      </w:r>
    </w:p>
    <w:p w:rsidR="00A50ADF" w:rsidRPr="00136E0E" w:rsidRDefault="00A50ADF" w:rsidP="00A50ADF">
      <w:pPr>
        <w:pStyle w:val="a3"/>
        <w:numPr>
          <w:ilvl w:val="0"/>
          <w:numId w:val="1"/>
        </w:numPr>
        <w:ind w:right="2340"/>
        <w:rPr>
          <w:sz w:val="22"/>
          <w:szCs w:val="22"/>
        </w:rPr>
      </w:pPr>
      <w:r w:rsidRPr="00136E0E">
        <w:rPr>
          <w:rStyle w:val="4"/>
          <w:sz w:val="22"/>
          <w:szCs w:val="22"/>
        </w:rPr>
        <w:t xml:space="preserve">Горелов А.А. История мировой культуры. - М.: 2011 </w:t>
      </w:r>
      <w:proofErr w:type="spellStart"/>
      <w:r w:rsidRPr="00136E0E">
        <w:rPr>
          <w:rStyle w:val="4"/>
          <w:sz w:val="22"/>
          <w:szCs w:val="22"/>
        </w:rPr>
        <w:t>Захаревич</w:t>
      </w:r>
      <w:proofErr w:type="spellEnd"/>
      <w:r w:rsidRPr="00136E0E">
        <w:rPr>
          <w:rStyle w:val="4"/>
          <w:sz w:val="22"/>
          <w:szCs w:val="22"/>
        </w:rPr>
        <w:t xml:space="preserve"> А.В. История Отечества. - М.: 2010</w:t>
      </w:r>
    </w:p>
    <w:p w:rsidR="00A50ADF" w:rsidRPr="00136E0E" w:rsidRDefault="00A50ADF" w:rsidP="00A50ADF">
      <w:pPr>
        <w:pStyle w:val="a3"/>
        <w:numPr>
          <w:ilvl w:val="0"/>
          <w:numId w:val="1"/>
        </w:numPr>
        <w:ind w:right="20"/>
        <w:rPr>
          <w:sz w:val="22"/>
          <w:szCs w:val="22"/>
        </w:rPr>
      </w:pPr>
      <w:r w:rsidRPr="00136E0E">
        <w:rPr>
          <w:rStyle w:val="4"/>
          <w:sz w:val="22"/>
          <w:szCs w:val="22"/>
        </w:rPr>
        <w:t>Орлов А.С., Георгиев В.А., Георгиева Н.Г., Сивохина Т.А. История России. - М.: 2011</w:t>
      </w:r>
    </w:p>
    <w:p w:rsidR="00A50ADF" w:rsidRPr="00136E0E" w:rsidRDefault="00A50ADF" w:rsidP="00A50ADF">
      <w:pPr>
        <w:pStyle w:val="a3"/>
        <w:numPr>
          <w:ilvl w:val="0"/>
          <w:numId w:val="1"/>
        </w:numPr>
        <w:rPr>
          <w:sz w:val="22"/>
          <w:szCs w:val="22"/>
        </w:rPr>
      </w:pPr>
      <w:r w:rsidRPr="00136E0E">
        <w:rPr>
          <w:rStyle w:val="4"/>
          <w:sz w:val="22"/>
          <w:szCs w:val="22"/>
        </w:rPr>
        <w:t>Санин Г. А. Крым. Страницы истории. - М.: 2015</w:t>
      </w:r>
    </w:p>
    <w:p w:rsidR="00A50ADF" w:rsidRPr="00136E0E" w:rsidRDefault="00A50ADF" w:rsidP="00A50ADF">
      <w:pPr>
        <w:pStyle w:val="a3"/>
        <w:numPr>
          <w:ilvl w:val="0"/>
          <w:numId w:val="1"/>
        </w:numPr>
        <w:rPr>
          <w:sz w:val="22"/>
          <w:szCs w:val="22"/>
        </w:rPr>
      </w:pPr>
      <w:r w:rsidRPr="00136E0E">
        <w:rPr>
          <w:rStyle w:val="4"/>
          <w:sz w:val="22"/>
          <w:szCs w:val="22"/>
        </w:rPr>
        <w:t>Сёмин В.П. Отечественная история. - М.: 2010</w:t>
      </w:r>
    </w:p>
    <w:p w:rsidR="00A50ADF" w:rsidRPr="00136E0E" w:rsidRDefault="00A50ADF" w:rsidP="00A50ADF">
      <w:pPr>
        <w:pStyle w:val="a3"/>
        <w:numPr>
          <w:ilvl w:val="0"/>
          <w:numId w:val="1"/>
        </w:numPr>
        <w:rPr>
          <w:sz w:val="22"/>
          <w:szCs w:val="22"/>
        </w:rPr>
      </w:pPr>
      <w:r w:rsidRPr="00136E0E">
        <w:rPr>
          <w:sz w:val="22"/>
          <w:szCs w:val="22"/>
        </w:rPr>
        <w:t xml:space="preserve">Учебник «История России </w:t>
      </w:r>
      <w:proofErr w:type="spellStart"/>
      <w:r w:rsidRPr="00136E0E">
        <w:rPr>
          <w:sz w:val="22"/>
          <w:szCs w:val="22"/>
        </w:rPr>
        <w:t>ХХ-начало</w:t>
      </w:r>
      <w:proofErr w:type="spellEnd"/>
      <w:r w:rsidRPr="00136E0E">
        <w:rPr>
          <w:sz w:val="22"/>
          <w:szCs w:val="22"/>
        </w:rPr>
        <w:t xml:space="preserve"> ХХ</w:t>
      </w:r>
      <w:proofErr w:type="gramStart"/>
      <w:r w:rsidRPr="00136E0E">
        <w:rPr>
          <w:sz w:val="22"/>
          <w:szCs w:val="22"/>
        </w:rPr>
        <w:t>1</w:t>
      </w:r>
      <w:proofErr w:type="gramEnd"/>
      <w:r w:rsidRPr="00136E0E">
        <w:rPr>
          <w:sz w:val="22"/>
          <w:szCs w:val="22"/>
        </w:rPr>
        <w:t xml:space="preserve"> века» - М., изд. «Просвещение», 2018 год; - раздел 6, тема 13,</w:t>
      </w:r>
      <w:r w:rsidRPr="00136E0E">
        <w:rPr>
          <w:sz w:val="22"/>
          <w:szCs w:val="22"/>
          <w:lang w:val="en-US"/>
        </w:rPr>
        <w:t xml:space="preserve"> </w:t>
      </w:r>
      <w:r w:rsidRPr="00136E0E">
        <w:rPr>
          <w:sz w:val="22"/>
          <w:szCs w:val="22"/>
        </w:rPr>
        <w:t>§40 - §4</w:t>
      </w:r>
      <w:r w:rsidRPr="00136E0E">
        <w:rPr>
          <w:sz w:val="22"/>
          <w:szCs w:val="22"/>
          <w:lang w:val="en-US"/>
        </w:rPr>
        <w:t>5</w:t>
      </w:r>
      <w:r w:rsidRPr="00136E0E">
        <w:rPr>
          <w:sz w:val="22"/>
          <w:szCs w:val="22"/>
        </w:rPr>
        <w:t>;</w:t>
      </w:r>
    </w:p>
    <w:p w:rsidR="00A50ADF" w:rsidRPr="00136E0E" w:rsidRDefault="00A50ADF" w:rsidP="00A50ADF">
      <w:pPr>
        <w:pStyle w:val="a3"/>
        <w:numPr>
          <w:ilvl w:val="0"/>
          <w:numId w:val="1"/>
        </w:numPr>
        <w:rPr>
          <w:sz w:val="22"/>
          <w:szCs w:val="22"/>
        </w:rPr>
      </w:pPr>
      <w:r w:rsidRPr="00136E0E">
        <w:rPr>
          <w:sz w:val="22"/>
          <w:szCs w:val="22"/>
        </w:rPr>
        <w:t>1. Алексашкина Л.Н. Всеобщая история. ХХ – начало XXI века. – М.: Мнемозина, 2011.</w:t>
      </w:r>
    </w:p>
    <w:p w:rsidR="00A50ADF" w:rsidRPr="00136E0E" w:rsidRDefault="00A50ADF" w:rsidP="00A50ADF">
      <w:pPr>
        <w:pStyle w:val="a3"/>
        <w:numPr>
          <w:ilvl w:val="0"/>
          <w:numId w:val="1"/>
        </w:numPr>
        <w:rPr>
          <w:sz w:val="22"/>
          <w:szCs w:val="22"/>
        </w:rPr>
      </w:pPr>
      <w:r w:rsidRPr="00136E0E">
        <w:rPr>
          <w:sz w:val="22"/>
          <w:szCs w:val="22"/>
        </w:rPr>
        <w:t xml:space="preserve">2. </w:t>
      </w:r>
      <w:proofErr w:type="spellStart"/>
      <w:r w:rsidRPr="00136E0E">
        <w:rPr>
          <w:sz w:val="22"/>
          <w:szCs w:val="22"/>
        </w:rPr>
        <w:t>Загладин</w:t>
      </w:r>
      <w:proofErr w:type="spellEnd"/>
      <w:r w:rsidRPr="00136E0E">
        <w:rPr>
          <w:sz w:val="22"/>
          <w:szCs w:val="22"/>
        </w:rPr>
        <w:t xml:space="preserve"> Н.В. Всеобщая история. XX век. Учебник для 11 класса. – М.: Русское слово, 2009</w:t>
      </w:r>
    </w:p>
    <w:p w:rsidR="00A50ADF" w:rsidRPr="00136E0E" w:rsidRDefault="00A50ADF" w:rsidP="00A50ADF">
      <w:pPr>
        <w:pStyle w:val="a3"/>
        <w:numPr>
          <w:ilvl w:val="0"/>
          <w:numId w:val="1"/>
        </w:numPr>
        <w:rPr>
          <w:sz w:val="22"/>
          <w:szCs w:val="22"/>
        </w:rPr>
      </w:pPr>
      <w:r w:rsidRPr="00136E0E">
        <w:rPr>
          <w:sz w:val="22"/>
          <w:szCs w:val="22"/>
        </w:rPr>
        <w:t xml:space="preserve">3. </w:t>
      </w:r>
      <w:proofErr w:type="spellStart"/>
      <w:r w:rsidRPr="00136E0E">
        <w:rPr>
          <w:sz w:val="22"/>
          <w:szCs w:val="22"/>
        </w:rPr>
        <w:t>Пленков</w:t>
      </w:r>
      <w:proofErr w:type="spellEnd"/>
      <w:r w:rsidRPr="00136E0E">
        <w:rPr>
          <w:sz w:val="22"/>
          <w:szCs w:val="22"/>
        </w:rPr>
        <w:t xml:space="preserve"> О.Ю., Андреевская Т.П., Шевченко С.В. Всеобщая история. 11 класс / Под ред. </w:t>
      </w:r>
      <w:proofErr w:type="spellStart"/>
      <w:r w:rsidRPr="00136E0E">
        <w:rPr>
          <w:sz w:val="22"/>
          <w:szCs w:val="22"/>
        </w:rPr>
        <w:t>Мясникова</w:t>
      </w:r>
      <w:proofErr w:type="spellEnd"/>
      <w:r w:rsidRPr="00136E0E">
        <w:rPr>
          <w:sz w:val="22"/>
          <w:szCs w:val="22"/>
        </w:rPr>
        <w:t xml:space="preserve"> В.С. – М., 2011.</w:t>
      </w:r>
    </w:p>
    <w:p w:rsidR="002B31C1" w:rsidRPr="002B31C1" w:rsidRDefault="00A50ADF" w:rsidP="002B31C1">
      <w:pPr>
        <w:pStyle w:val="a3"/>
        <w:numPr>
          <w:ilvl w:val="0"/>
          <w:numId w:val="1"/>
        </w:numPr>
        <w:spacing w:before="100" w:beforeAutospacing="1" w:after="100" w:afterAutospacing="1"/>
        <w:outlineLvl w:val="0"/>
        <w:rPr>
          <w:color w:val="000000"/>
          <w:kern w:val="36"/>
          <w:sz w:val="22"/>
          <w:szCs w:val="22"/>
        </w:rPr>
      </w:pPr>
      <w:r w:rsidRPr="00136E0E">
        <w:rPr>
          <w:sz w:val="22"/>
          <w:szCs w:val="22"/>
        </w:rPr>
        <w:t xml:space="preserve"> Интернет-портал </w:t>
      </w:r>
      <w:proofErr w:type="spellStart"/>
      <w:r w:rsidRPr="00136E0E">
        <w:rPr>
          <w:sz w:val="22"/>
          <w:szCs w:val="22"/>
        </w:rPr>
        <w:t>Historik.ru</w:t>
      </w:r>
      <w:proofErr w:type="spellEnd"/>
      <w:r w:rsidRPr="00136E0E">
        <w:rPr>
          <w:sz w:val="22"/>
          <w:szCs w:val="22"/>
        </w:rPr>
        <w:t xml:space="preserve"> .</w:t>
      </w:r>
    </w:p>
    <w:p w:rsidR="00042744" w:rsidRPr="002B31C1" w:rsidRDefault="00042744" w:rsidP="002B31C1">
      <w:pPr>
        <w:pStyle w:val="a3"/>
        <w:spacing w:before="100" w:beforeAutospacing="1" w:after="100" w:afterAutospacing="1"/>
        <w:ind w:left="360"/>
        <w:jc w:val="center"/>
        <w:outlineLvl w:val="0"/>
        <w:rPr>
          <w:color w:val="000000"/>
          <w:kern w:val="36"/>
          <w:sz w:val="22"/>
          <w:szCs w:val="22"/>
        </w:rPr>
      </w:pPr>
      <w:r w:rsidRPr="002B31C1">
        <w:rPr>
          <w:b/>
          <w:bCs/>
          <w:color w:val="000000"/>
          <w:sz w:val="27"/>
          <w:szCs w:val="27"/>
        </w:rPr>
        <w:lastRenderedPageBreak/>
        <w:t>СССР в послевоенные годы</w:t>
      </w:r>
    </w:p>
    <w:p w:rsidR="00042744" w:rsidRDefault="00042744" w:rsidP="00042744">
      <w:pPr>
        <w:spacing w:after="0" w:line="240" w:lineRule="auto"/>
        <w:jc w:val="both"/>
        <w:rPr>
          <w:rFonts w:ascii="Times New Roman" w:eastAsia="Times New Roman" w:hAnsi="Times New Roman" w:cs="Times New Roman"/>
          <w:color w:val="000000"/>
          <w:sz w:val="19"/>
          <w:szCs w:val="19"/>
        </w:rPr>
      </w:pPr>
      <w:r w:rsidRPr="005643FE">
        <w:rPr>
          <w:rFonts w:ascii="Times New Roman" w:eastAsia="Times New Roman" w:hAnsi="Times New Roman" w:cs="Times New Roman"/>
          <w:b/>
          <w:bCs/>
          <w:color w:val="000000"/>
          <w:sz w:val="19"/>
        </w:rPr>
        <w:t>Изменение положения СССР на международной арене.</w:t>
      </w:r>
      <w:r w:rsidRPr="005643FE">
        <w:rPr>
          <w:rFonts w:ascii="Times New Roman" w:eastAsia="Times New Roman" w:hAnsi="Times New Roman" w:cs="Times New Roman"/>
          <w:color w:val="000000"/>
          <w:sz w:val="19"/>
          <w:szCs w:val="19"/>
        </w:rPr>
        <w:t xml:space="preserve">  Несмотря на </w:t>
      </w:r>
      <w:proofErr w:type="gramStart"/>
      <w:r w:rsidRPr="005643FE">
        <w:rPr>
          <w:rFonts w:ascii="Times New Roman" w:eastAsia="Times New Roman" w:hAnsi="Times New Roman" w:cs="Times New Roman"/>
          <w:color w:val="000000"/>
          <w:sz w:val="19"/>
          <w:szCs w:val="19"/>
        </w:rPr>
        <w:t>то</w:t>
      </w:r>
      <w:proofErr w:type="gramEnd"/>
      <w:r w:rsidRPr="005643FE">
        <w:rPr>
          <w:rFonts w:ascii="Times New Roman" w:eastAsia="Times New Roman" w:hAnsi="Times New Roman" w:cs="Times New Roman"/>
          <w:color w:val="000000"/>
          <w:sz w:val="19"/>
          <w:szCs w:val="19"/>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гг. в государствах Восточной Европы и Азии к власти пришли коммунистические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sidRPr="005643FE">
        <w:rPr>
          <w:rFonts w:ascii="Times New Roman" w:eastAsia="Times New Roman" w:hAnsi="Times New Roman" w:cs="Times New Roman"/>
          <w:i/>
          <w:iCs/>
          <w:color w:val="000000"/>
          <w:sz w:val="19"/>
        </w:rPr>
        <w:t>и.</w:t>
      </w:r>
      <w:proofErr w:type="gramStart"/>
      <w:r w:rsidRPr="005643FE">
        <w:rPr>
          <w:rFonts w:ascii="Times New Roman" w:eastAsia="Times New Roman" w:hAnsi="Times New Roman" w:cs="Times New Roman"/>
          <w:i/>
          <w:iCs/>
          <w:color w:val="000000"/>
          <w:sz w:val="19"/>
        </w:rPr>
        <w:t>в</w:t>
      </w:r>
      <w:proofErr w:type="gramEnd"/>
      <w:r w:rsidRPr="005643FE">
        <w:rPr>
          <w:rFonts w:ascii="Times New Roman" w:eastAsia="Times New Roman" w:hAnsi="Times New Roman" w:cs="Times New Roman"/>
          <w:i/>
          <w:iCs/>
          <w:color w:val="000000"/>
          <w:sz w:val="19"/>
        </w:rPr>
        <w:t>. Курчатов. </w:t>
      </w:r>
      <w:r w:rsidRPr="005643FE">
        <w:rPr>
          <w:rFonts w:ascii="Times New Roman" w:eastAsia="Times New Roman" w:hAnsi="Times New Roman" w:cs="Times New Roman"/>
          <w:color w:val="000000"/>
          <w:sz w:val="19"/>
          <w:szCs w:val="19"/>
        </w:rPr>
        <w:t>Были созданы Институт атомной энергии и Институт ядерных проблем АН СССР. В 1948 г. состоялся запуск первого атомного реактора, а в 1949 г. на полигоне под Семипалатинском прошло испытание первой атомной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международную ситуацию.</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Восстановление экономики.</w:t>
      </w:r>
      <w:r w:rsidRPr="005643FE">
        <w:rPr>
          <w:rFonts w:ascii="Times New Roman" w:eastAsia="Times New Roman" w:hAnsi="Times New Roman" w:cs="Times New Roman"/>
          <w:color w:val="000000"/>
          <w:sz w:val="19"/>
          <w:szCs w:val="19"/>
        </w:rPr>
        <w:t>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Большинство населения было в бедственном положении, снабжение его осуществлялось с помощью карточной системы. В 1946 г. был принят Закон о пятилетнем плане восстановления и развития народного хозяйства. Нужно было ускорить технический прогресс, усилить оборонную мощь страны. Послевоенная пятилетка отмечена большими стройками (ГЭС, ГРЭС) и развитием дорожно-транспортного строительства. Техническому перевооружению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отраслях, как черная металлургия, добыча нефти и угля, строительство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отрицательно влияло на урожай.</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Основные черты послевоенной жизни.</w:t>
      </w:r>
      <w:r w:rsidRPr="005643FE">
        <w:rPr>
          <w:rFonts w:ascii="Times New Roman" w:eastAsia="Times New Roman" w:hAnsi="Times New Roman" w:cs="Times New Roman"/>
          <w:color w:val="000000"/>
          <w:sz w:val="19"/>
          <w:szCs w:val="19"/>
        </w:rPr>
        <w:t xml:space="preserve">  Значительная часть жилищного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рабочих. Приходилось вербовать рабочих в деревне, среди учеников профтехучилищ.  Еще до войны были приняты, а после нее продолжали действовать указы, по которым рабочим было запрещено под страхом уголовного наказания самовольно покидать предприятия.  Для стабилизации финансовой системы в 1947 г. советское правительство провело денежную реформу. Старые деньги </w:t>
      </w:r>
      <w:proofErr w:type="gramStart"/>
      <w:r w:rsidRPr="005643FE">
        <w:rPr>
          <w:rFonts w:ascii="Times New Roman" w:eastAsia="Times New Roman" w:hAnsi="Times New Roman" w:cs="Times New Roman"/>
          <w:color w:val="000000"/>
          <w:sz w:val="19"/>
          <w:szCs w:val="19"/>
        </w:rPr>
        <w:t>на</w:t>
      </w:r>
      <w:proofErr w:type="gramEnd"/>
      <w:r w:rsidRPr="005643FE">
        <w:rPr>
          <w:rFonts w:ascii="Times New Roman" w:eastAsia="Times New Roman" w:hAnsi="Times New Roman" w:cs="Times New Roman"/>
          <w:color w:val="000000"/>
          <w:sz w:val="19"/>
          <w:szCs w:val="19"/>
        </w:rPr>
        <w:t xml:space="preserve"> новые менялись в соотношении 1 о: 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значительно ниже коммерческих. Отмена карточек улучшила положение городского населения.  Одной из основных черт послевоенной жизни стала легализация деятельности Русской православной церкви. В июле 1948 г. церковь праздновала 500-летие самоуправления, и в честь этого в Москве состоялось совещание представителей поместных православных церквей.</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Власть после войны.</w:t>
      </w:r>
      <w:r w:rsidRPr="005643FE">
        <w:rPr>
          <w:rFonts w:ascii="Times New Roman" w:eastAsia="Times New Roman" w:hAnsi="Times New Roman" w:cs="Times New Roman"/>
          <w:color w:val="000000"/>
          <w:sz w:val="19"/>
          <w:szCs w:val="19"/>
        </w:rPr>
        <w:t>  С переходом к мирному строительству в правительстве произошли структурные изменения. В сентябре 1945 г. был упразднен ГКО. 15 марта 1946 г. Совнарком и наркоматы переименовали в Совет министров и министерства. В марте 1946 г. было создано Бюро Совета министров, председателем которого стал </w:t>
      </w:r>
      <w:r w:rsidRPr="005643FE">
        <w:rPr>
          <w:rFonts w:ascii="Times New Roman" w:eastAsia="Times New Roman" w:hAnsi="Times New Roman" w:cs="Times New Roman"/>
          <w:i/>
          <w:iCs/>
          <w:color w:val="000000"/>
          <w:sz w:val="19"/>
        </w:rPr>
        <w:t>Л. П. Берия. </w:t>
      </w:r>
      <w:r w:rsidRPr="005643FE">
        <w:rPr>
          <w:rFonts w:ascii="Times New Roman" w:eastAsia="Times New Roman" w:hAnsi="Times New Roman" w:cs="Times New Roman"/>
          <w:color w:val="000000"/>
          <w:sz w:val="19"/>
          <w:szCs w:val="19"/>
        </w:rPr>
        <w:t>Ему было также поручено контролировать работу органов внутренних дел и госбезопасности. Довольно прочные позиции в руководстве занимал </w:t>
      </w:r>
      <w:r w:rsidRPr="005643FE">
        <w:rPr>
          <w:rFonts w:ascii="Times New Roman" w:eastAsia="Times New Roman" w:hAnsi="Times New Roman" w:cs="Times New Roman"/>
          <w:i/>
          <w:iCs/>
          <w:color w:val="000000"/>
          <w:sz w:val="19"/>
        </w:rPr>
        <w:t>А. А. Жданов, </w:t>
      </w:r>
      <w:r w:rsidRPr="005643FE">
        <w:rPr>
          <w:rFonts w:ascii="Times New Roman" w:eastAsia="Times New Roman" w:hAnsi="Times New Roman" w:cs="Times New Roman"/>
          <w:color w:val="000000"/>
          <w:sz w:val="19"/>
          <w:szCs w:val="19"/>
        </w:rPr>
        <w:t>совмещавший обязанности члена Политбюро, Оргбюро и секретаря ЦК партии, но в 1948 г. он умер. Одновременно упрочились позиции </w:t>
      </w:r>
      <w:r w:rsidRPr="005643FE">
        <w:rPr>
          <w:rFonts w:ascii="Times New Roman" w:eastAsia="Times New Roman" w:hAnsi="Times New Roman" w:cs="Times New Roman"/>
          <w:i/>
          <w:iCs/>
          <w:color w:val="000000"/>
          <w:sz w:val="19"/>
        </w:rPr>
        <w:t>Г. М. Маленкова, </w:t>
      </w:r>
      <w:r w:rsidRPr="005643FE">
        <w:rPr>
          <w:rFonts w:ascii="Times New Roman" w:eastAsia="Times New Roman" w:hAnsi="Times New Roman" w:cs="Times New Roman"/>
          <w:color w:val="000000"/>
          <w:sz w:val="19"/>
          <w:szCs w:val="19"/>
        </w:rPr>
        <w:t>который до этого занимал весьма скромное положение в руководящих органах. Изменения в партийных структурах были отражены в программе XIX съезда партии. На этом съезде партия получила новое название - вместо Всесоюзной коммунистической партии (большевиков) ее стали называть </w:t>
      </w:r>
      <w:r w:rsidRPr="005643FE">
        <w:rPr>
          <w:rFonts w:ascii="Times New Roman" w:eastAsia="Times New Roman" w:hAnsi="Times New Roman" w:cs="Times New Roman"/>
          <w:i/>
          <w:iCs/>
          <w:color w:val="000000"/>
          <w:sz w:val="19"/>
        </w:rPr>
        <w:t>Коммунистической партией Советского Союза (КПСС). </w:t>
      </w:r>
      <w:r w:rsidRPr="005643FE">
        <w:rPr>
          <w:rFonts w:ascii="Times New Roman" w:eastAsia="Times New Roman" w:hAnsi="Times New Roman" w:cs="Times New Roman"/>
          <w:color w:val="000000"/>
          <w:sz w:val="19"/>
          <w:szCs w:val="19"/>
        </w:rPr>
        <w:t>В последние годы жизни И. Сталина репрессии продолжались. Так, в 1949 г.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Госпланом, антигосударственных поступках.  В конце 1952 г.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Идеология и культура. </w:t>
      </w:r>
      <w:r w:rsidRPr="005643FE">
        <w:rPr>
          <w:rFonts w:ascii="Times New Roman" w:eastAsia="Times New Roman" w:hAnsi="Times New Roman" w:cs="Times New Roman"/>
          <w:color w:val="000000"/>
          <w:sz w:val="19"/>
          <w:szCs w:val="19"/>
        </w:rPr>
        <w:t xml:space="preserve"> Идеологический диктат, ослабевший в годы войны во всех сферах общественной жизни страны, в послевоенные годы был вновь резко усилен. Были раскритикованы фильм А.Довженко «Украина в огне» и фильм Л.Лукова «Большая жизнь». Про фильм Довженко заявили, что он превозносит украинский национализм. Фильм «Большая жизнь» рассказывал о восстановлении Донбасса. Высказывая свое мнение об этой картине, Жданов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малокультурные, </w:t>
      </w:r>
      <w:proofErr w:type="gramStart"/>
      <w:r w:rsidRPr="005643FE">
        <w:rPr>
          <w:rFonts w:ascii="Times New Roman" w:eastAsia="Times New Roman" w:hAnsi="Times New Roman" w:cs="Times New Roman"/>
          <w:color w:val="000000"/>
          <w:sz w:val="19"/>
          <w:szCs w:val="19"/>
        </w:rPr>
        <w:t>пьяницы</w:t>
      </w:r>
      <w:proofErr w:type="gramEnd"/>
      <w:r w:rsidRPr="005643FE">
        <w:rPr>
          <w:rFonts w:ascii="Times New Roman" w:eastAsia="Times New Roman" w:hAnsi="Times New Roman" w:cs="Times New Roman"/>
          <w:color w:val="000000"/>
          <w:sz w:val="19"/>
          <w:szCs w:val="19"/>
        </w:rPr>
        <w:t>, ничего не понимающие в механизации ... ». Критике подверглись также кинофильмы «Свет над Россией» С. Юткевича, «Молодая гвардия» С. Герасимова и др.</w:t>
      </w:r>
      <w:r w:rsidRPr="005643FE">
        <w:rPr>
          <w:rFonts w:ascii="Times New Roman" w:eastAsia="Times New Roman" w:hAnsi="Times New Roman" w:cs="Times New Roman"/>
          <w:color w:val="000000"/>
          <w:sz w:val="19"/>
          <w:szCs w:val="19"/>
        </w:rPr>
        <w:br/>
      </w:r>
      <w:r w:rsidRPr="005643FE">
        <w:rPr>
          <w:rFonts w:ascii="Times New Roman" w:eastAsia="Times New Roman" w:hAnsi="Times New Roman" w:cs="Times New Roman"/>
          <w:b/>
          <w:bCs/>
          <w:color w:val="000000"/>
          <w:sz w:val="19"/>
        </w:rPr>
        <w:t>Научные дискуссии.</w:t>
      </w:r>
      <w:r w:rsidRPr="005643FE">
        <w:rPr>
          <w:rFonts w:ascii="Times New Roman" w:eastAsia="Times New Roman" w:hAnsi="Times New Roman" w:cs="Times New Roman"/>
          <w:color w:val="000000"/>
          <w:sz w:val="19"/>
          <w:szCs w:val="19"/>
        </w:rPr>
        <w:t xml:space="preserve">  В конце 40-х - начале 50-х гг. ХХ в. произошли многочисленные дискуссии по различным вопросам науки и культуры. С одной стороны, эти дискуссии отражали поступательное развитие многих отраслей </w:t>
      </w:r>
      <w:r w:rsidRPr="005643FE">
        <w:rPr>
          <w:rFonts w:ascii="Times New Roman" w:eastAsia="Times New Roman" w:hAnsi="Times New Roman" w:cs="Times New Roman"/>
          <w:color w:val="000000"/>
          <w:sz w:val="19"/>
          <w:szCs w:val="19"/>
        </w:rPr>
        <w:lastRenderedPageBreak/>
        <w:t xml:space="preserve">знаний, с другой - высшее руководство организовывало </w:t>
      </w:r>
      <w:proofErr w:type="gramStart"/>
      <w:r w:rsidRPr="005643FE">
        <w:rPr>
          <w:rFonts w:ascii="Times New Roman" w:eastAsia="Times New Roman" w:hAnsi="Times New Roman" w:cs="Times New Roman"/>
          <w:color w:val="000000"/>
          <w:sz w:val="19"/>
          <w:szCs w:val="19"/>
        </w:rPr>
        <w:t>их</w:t>
      </w:r>
      <w:proofErr w:type="gramEnd"/>
      <w:r w:rsidRPr="005643FE">
        <w:rPr>
          <w:rFonts w:ascii="Times New Roman" w:eastAsia="Times New Roman" w:hAnsi="Times New Roman" w:cs="Times New Roman"/>
          <w:color w:val="000000"/>
          <w:sz w:val="19"/>
          <w:szCs w:val="19"/>
        </w:rPr>
        <w:t xml:space="preserve"> прежде всего с целью укрепления идеологического контроля над обществом. Научная дискуссия состоялась в августе 1948 г. на очередной сессии Всесоюзной академии сельскохозяйственных наук им. В. И. Ленина (ВАСХНИЛ). Эта дискуссия привела к утверждению монопольного положения группы академика т</w:t>
      </w:r>
      <w:proofErr w:type="gramStart"/>
      <w:r w:rsidRPr="005643FE">
        <w:rPr>
          <w:rFonts w:ascii="Times New Roman" w:eastAsia="Times New Roman" w:hAnsi="Times New Roman" w:cs="Times New Roman"/>
          <w:color w:val="000000"/>
          <w:sz w:val="19"/>
          <w:szCs w:val="19"/>
        </w:rPr>
        <w:t>.Л</w:t>
      </w:r>
      <w:proofErr w:type="gramEnd"/>
      <w:r w:rsidRPr="005643FE">
        <w:rPr>
          <w:rFonts w:ascii="Times New Roman" w:eastAsia="Times New Roman" w:hAnsi="Times New Roman" w:cs="Times New Roman"/>
          <w:color w:val="000000"/>
          <w:sz w:val="19"/>
          <w:szCs w:val="19"/>
        </w:rPr>
        <w:t xml:space="preserve">ысенко в области агробиологии. Была разгромлена теоретическая генетика с ее учением о наследственности, которую уже давно признали в широких научных кругах. Такие отрасли биологической науки, как медицина и почвоведение,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физике, такие, как общая теория относительности Эйнштейна и </w:t>
      </w:r>
      <w:proofErr w:type="spellStart"/>
      <w:proofErr w:type="gramStart"/>
      <w:r w:rsidRPr="005643FE">
        <w:rPr>
          <w:rFonts w:ascii="Times New Roman" w:eastAsia="Times New Roman" w:hAnsi="Times New Roman" w:cs="Times New Roman"/>
          <w:color w:val="000000"/>
          <w:sz w:val="19"/>
          <w:szCs w:val="19"/>
        </w:rPr>
        <w:t>др</w:t>
      </w:r>
      <w:proofErr w:type="spellEnd"/>
      <w:proofErr w:type="gramEnd"/>
    </w:p>
    <w:p w:rsidR="000B4B91" w:rsidRDefault="000B4B91" w:rsidP="00042744">
      <w:pPr>
        <w:spacing w:after="0" w:line="240" w:lineRule="auto"/>
        <w:jc w:val="both"/>
        <w:rPr>
          <w:rFonts w:ascii="Times New Roman" w:eastAsia="Times New Roman" w:hAnsi="Times New Roman" w:cs="Times New Roman"/>
          <w:color w:val="000000"/>
          <w:sz w:val="19"/>
          <w:szCs w:val="19"/>
        </w:rPr>
      </w:pPr>
    </w:p>
    <w:p w:rsidR="000B4B91" w:rsidRPr="000B4B91" w:rsidRDefault="000B4B91" w:rsidP="00A964CB">
      <w:pPr>
        <w:pStyle w:val="1"/>
        <w:spacing w:line="240" w:lineRule="auto"/>
        <w:rPr>
          <w:caps/>
          <w:sz w:val="22"/>
          <w:szCs w:val="22"/>
        </w:rPr>
      </w:pPr>
      <w:r w:rsidRPr="000B4B91">
        <w:rPr>
          <w:caps/>
          <w:sz w:val="22"/>
          <w:szCs w:val="22"/>
        </w:rPr>
        <w:t>СССР в 1945-1953 гг.</w:t>
      </w:r>
    </w:p>
    <w:p w:rsidR="00A964CB" w:rsidRDefault="000B4B91" w:rsidP="00A964CB">
      <w:pPr>
        <w:spacing w:line="240" w:lineRule="auto"/>
        <w:jc w:val="center"/>
        <w:rPr>
          <w:rFonts w:ascii="Times New Roman" w:hAnsi="Times New Roman" w:cs="Times New Roman"/>
          <w:b/>
        </w:rPr>
      </w:pPr>
      <w:r w:rsidRPr="000B4B91">
        <w:rPr>
          <w:rFonts w:ascii="Times New Roman" w:hAnsi="Times New Roman" w:cs="Times New Roman"/>
          <w:b/>
        </w:rPr>
        <w:t>(пояснительный текст, основной)</w:t>
      </w:r>
    </w:p>
    <w:p w:rsidR="00A964CB" w:rsidRDefault="000B4B91" w:rsidP="00A964CB">
      <w:pPr>
        <w:spacing w:line="240" w:lineRule="auto"/>
        <w:jc w:val="both"/>
        <w:rPr>
          <w:rFonts w:ascii="Times New Roman" w:hAnsi="Times New Roman" w:cs="Times New Roman"/>
          <w:b/>
        </w:rPr>
      </w:pPr>
      <w:r w:rsidRPr="000B4B91">
        <w:rPr>
          <w:rFonts w:ascii="Times New Roman" w:hAnsi="Times New Roman" w:cs="Times New Roman"/>
          <w:b/>
        </w:rPr>
        <w:t>Внутренняя политика</w:t>
      </w:r>
      <w:r w:rsidRPr="000B4B91">
        <w:rPr>
          <w:rFonts w:ascii="Times New Roman" w:hAnsi="Times New Roman" w:cs="Times New Roman"/>
        </w:rPr>
        <w:t xml:space="preserve">. Данный период принято чаще всего в исторической литературе называют </w:t>
      </w:r>
      <w:r w:rsidRPr="000B4B91">
        <w:rPr>
          <w:rFonts w:ascii="Times New Roman" w:hAnsi="Times New Roman" w:cs="Times New Roman"/>
          <w:i/>
        </w:rPr>
        <w:t>поздним сталинизмом</w:t>
      </w:r>
      <w:r w:rsidRPr="000B4B91">
        <w:rPr>
          <w:rFonts w:ascii="Times New Roman" w:hAnsi="Times New Roman" w:cs="Times New Roman"/>
        </w:rPr>
        <w:t xml:space="preserve">. Хронологические рамки определяются окончанием второй мировой войны (2 сентября 1945 г.) и смертью И.В. Сталина (5 марта 1953 г.). </w:t>
      </w:r>
    </w:p>
    <w:p w:rsidR="000B4B91" w:rsidRPr="00A964CB" w:rsidRDefault="000B4B91" w:rsidP="00A964CB">
      <w:pPr>
        <w:spacing w:line="240" w:lineRule="auto"/>
        <w:jc w:val="both"/>
        <w:rPr>
          <w:rFonts w:ascii="Times New Roman" w:hAnsi="Times New Roman" w:cs="Times New Roman"/>
          <w:b/>
        </w:rPr>
      </w:pPr>
      <w:r w:rsidRPr="000B4B91">
        <w:rPr>
          <w:rFonts w:ascii="Times New Roman" w:hAnsi="Times New Roman" w:cs="Times New Roman"/>
        </w:rPr>
        <w:t xml:space="preserve">После окончания Великой Отечественной войны не произошла ожидавшаяся многими демократизация – напротив, возобновились репрессии. Их жертвами </w:t>
      </w:r>
      <w:proofErr w:type="gramStart"/>
      <w:r w:rsidRPr="000B4B91">
        <w:rPr>
          <w:rFonts w:ascii="Times New Roman" w:hAnsi="Times New Roman" w:cs="Times New Roman"/>
        </w:rPr>
        <w:t>стали</w:t>
      </w:r>
      <w:proofErr w:type="gramEnd"/>
      <w:r w:rsidRPr="000B4B91">
        <w:rPr>
          <w:rFonts w:ascii="Times New Roman" w:hAnsi="Times New Roman" w:cs="Times New Roman"/>
        </w:rPr>
        <w:t xml:space="preserve"> бывшие военнопленные, партизаны из Прибалтики и Западной Украины, молодежные </w:t>
      </w:r>
      <w:proofErr w:type="spellStart"/>
      <w:r w:rsidRPr="000B4B91">
        <w:rPr>
          <w:rFonts w:ascii="Times New Roman" w:hAnsi="Times New Roman" w:cs="Times New Roman"/>
        </w:rPr>
        <w:t>антисталински</w:t>
      </w:r>
      <w:proofErr w:type="spellEnd"/>
      <w:r w:rsidRPr="000B4B91">
        <w:rPr>
          <w:rFonts w:ascii="Times New Roman" w:hAnsi="Times New Roman" w:cs="Times New Roman"/>
        </w:rPr>
        <w:t xml:space="preserve"> настроенные подпольные группы, проигравшие аппаратную борьбу партийные чиновники (в последнем случае самое известное – так называемое «Ленинградское дело», 1949) (1).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С 1949 начала развертываться компания по «борьбе с безродным космополитизмом и низкопоклонством перед Западом» (2), которая постепенно приобрела антисемитский характер, особенно после «дела врачей-вредителей» (конец 1952 – начало 1953 гг.) (3).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В 1952 впервые после 13-летнего перерыва собрался </w:t>
      </w:r>
      <w:r w:rsidRPr="000B4B91">
        <w:rPr>
          <w:rFonts w:ascii="Times New Roman" w:hAnsi="Times New Roman" w:cs="Times New Roman"/>
          <w:lang w:val="en-US"/>
        </w:rPr>
        <w:t>XIX</w:t>
      </w:r>
      <w:r w:rsidRPr="000B4B91">
        <w:rPr>
          <w:rFonts w:ascii="Times New Roman" w:hAnsi="Times New Roman" w:cs="Times New Roman"/>
        </w:rPr>
        <w:t xml:space="preserve"> съезд партии, переименовавший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в КПСС (4). Отчетный доклад на нем вместо Сталина читал Г.М. Маленков, что указывало на него как на возможного преемника вождя.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b/>
        </w:rPr>
        <w:t>Внешняя политика</w:t>
      </w:r>
      <w:r w:rsidRPr="000B4B91">
        <w:rPr>
          <w:rFonts w:ascii="Times New Roman" w:hAnsi="Times New Roman" w:cs="Times New Roman"/>
        </w:rPr>
        <w:t xml:space="preserve">. Главные направления: отношения с развитыми западными странами и с социалистическими странами Европы.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Отношения СССР со странами Запада стали быстро портиться после окончания второй мировой войны. Конфликтные зоны: Германия, Греция, Турция, Иран, Корея. С 1946 можно говорить о «холодной войне», начало которой традиционно связывают с речью </w:t>
      </w:r>
      <w:proofErr w:type="spellStart"/>
      <w:proofErr w:type="gramStart"/>
      <w:r w:rsidRPr="000B4B91">
        <w:rPr>
          <w:rFonts w:ascii="Times New Roman" w:hAnsi="Times New Roman" w:cs="Times New Roman"/>
        </w:rPr>
        <w:t>экс-премьер-министра</w:t>
      </w:r>
      <w:proofErr w:type="spellEnd"/>
      <w:proofErr w:type="gramEnd"/>
      <w:r w:rsidRPr="000B4B91">
        <w:rPr>
          <w:rFonts w:ascii="Times New Roman" w:hAnsi="Times New Roman" w:cs="Times New Roman"/>
        </w:rPr>
        <w:t xml:space="preserve"> Англии У. Черчилля в Фултоне (5). Главные зоны конфронтации в начале «холодной войны» — Европа и Дальний Восток.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В 1947 СССР и подконтрольные ему страны отвергли американский план Маршалла (план экономической помощи пострадавшим странам) (6). В 1948 советские войска блокировали Западный Берлин, но американцы смогли наладить его снабжение по воздуху, и блокада провалилась (7).  Следствием этих событий стал окончательный раскол Германии на ФРГ и ГДР и образование НАТО (1949) (8).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На Дальнем Востоке в 1949 к власти в Китае при помощи СССР пришли коммунисты (9). В 1950-1953 с переменным успехом шла война между Северной Кореей (поддержка СССР и Китая) и Южной Кореей (поддержка НАТО) (10). </w:t>
      </w:r>
    </w:p>
    <w:p w:rsidR="000B4B91" w:rsidRPr="000B4B91" w:rsidRDefault="000B4B91" w:rsidP="00A964CB">
      <w:pPr>
        <w:spacing w:line="240" w:lineRule="auto"/>
        <w:jc w:val="both"/>
        <w:rPr>
          <w:rFonts w:ascii="Times New Roman" w:hAnsi="Times New Roman" w:cs="Times New Roman"/>
        </w:rPr>
      </w:pPr>
      <w:r w:rsidRPr="000B4B91">
        <w:rPr>
          <w:rFonts w:ascii="Times New Roman" w:hAnsi="Times New Roman" w:cs="Times New Roman"/>
        </w:rPr>
        <w:t xml:space="preserve">В отношении европейских стран, оказавшихся в советской сфере влияния после окончания второй мировой войны, СССР проводил с 1947-1948 гг. очень жесткий курс: настоял на полном </w:t>
      </w:r>
      <w:proofErr w:type="gramStart"/>
      <w:r w:rsidRPr="000B4B91">
        <w:rPr>
          <w:rFonts w:ascii="Times New Roman" w:hAnsi="Times New Roman" w:cs="Times New Roman"/>
        </w:rPr>
        <w:t>контроле за</w:t>
      </w:r>
      <w:proofErr w:type="gramEnd"/>
      <w:r w:rsidRPr="000B4B91">
        <w:rPr>
          <w:rFonts w:ascii="Times New Roman" w:hAnsi="Times New Roman" w:cs="Times New Roman"/>
        </w:rPr>
        <w:t xml:space="preserve"> их внешней политикой и установлении режимов по советскому образцу (11). В 1947 был создан </w:t>
      </w:r>
      <w:proofErr w:type="spellStart"/>
      <w:r w:rsidRPr="000B4B91">
        <w:rPr>
          <w:rFonts w:ascii="Times New Roman" w:hAnsi="Times New Roman" w:cs="Times New Roman"/>
        </w:rPr>
        <w:t>Коминформ</w:t>
      </w:r>
      <w:proofErr w:type="spellEnd"/>
      <w:r w:rsidRPr="000B4B91">
        <w:rPr>
          <w:rFonts w:ascii="Times New Roman" w:hAnsi="Times New Roman" w:cs="Times New Roman"/>
        </w:rPr>
        <w:t xml:space="preserve"> (объединение компартий по образцу Коминтерна) (12). В 1949 было создано экономическое объединение социалистических стран – Совет экономической взаимопомощи (СЭВ) (13). Диктату СССР отказалась подчиняться Югославия, что привело к острому советско-югославскому конфликту (14). </w:t>
      </w:r>
    </w:p>
    <w:p w:rsidR="000B4B91" w:rsidRPr="00A964CB" w:rsidRDefault="000B4B91" w:rsidP="00A964CB">
      <w:pPr>
        <w:spacing w:after="0" w:line="240" w:lineRule="auto"/>
        <w:jc w:val="both"/>
        <w:rPr>
          <w:rFonts w:ascii="Times New Roman" w:hAnsi="Times New Roman" w:cs="Times New Roman"/>
          <w:b/>
        </w:rPr>
      </w:pPr>
      <w:r w:rsidRPr="000B4B91">
        <w:rPr>
          <w:rFonts w:ascii="Times New Roman" w:hAnsi="Times New Roman" w:cs="Times New Roman"/>
          <w:b/>
        </w:rPr>
        <w:t>Хозяйство</w:t>
      </w:r>
      <w:r w:rsidRPr="000B4B91">
        <w:rPr>
          <w:rFonts w:ascii="Times New Roman" w:hAnsi="Times New Roman" w:cs="Times New Roman"/>
        </w:rPr>
        <w:t xml:space="preserve">. В послевоенный период огромные усилия были приложены для восстановления разрушенного народного хозяйства. Восстановление промышленности в целом завершилось к </w:t>
      </w:r>
      <w:smartTag w:uri="urn:schemas-microsoft-com:office:smarttags" w:element="metricconverter">
        <w:smartTagPr>
          <w:attr w:name="ProductID" w:val="1948 г"/>
        </w:smartTagPr>
        <w:r w:rsidRPr="000B4B91">
          <w:rPr>
            <w:rFonts w:ascii="Times New Roman" w:hAnsi="Times New Roman" w:cs="Times New Roman"/>
          </w:rPr>
          <w:t>1948 г</w:t>
        </w:r>
      </w:smartTag>
      <w:r w:rsidRPr="000B4B91">
        <w:rPr>
          <w:rFonts w:ascii="Times New Roman" w:hAnsi="Times New Roman" w:cs="Times New Roman"/>
        </w:rPr>
        <w:t xml:space="preserve">. (15). Огромное внимание уделялось обороне, показателем успехов в этой сфере стало </w:t>
      </w:r>
      <w:r w:rsidRPr="000B4B91">
        <w:rPr>
          <w:rFonts w:ascii="Times New Roman" w:hAnsi="Times New Roman" w:cs="Times New Roman"/>
        </w:rPr>
        <w:lastRenderedPageBreak/>
        <w:t xml:space="preserve">испытание СССР атомной бомбы в </w:t>
      </w:r>
      <w:smartTag w:uri="urn:schemas-microsoft-com:office:smarttags" w:element="metricconverter">
        <w:smartTagPr>
          <w:attr w:name="ProductID" w:val="1949 г"/>
        </w:smartTagPr>
        <w:r w:rsidRPr="000B4B91">
          <w:rPr>
            <w:rFonts w:ascii="Times New Roman" w:hAnsi="Times New Roman" w:cs="Times New Roman"/>
          </w:rPr>
          <w:t>1949 г</w:t>
        </w:r>
      </w:smartTag>
      <w:r w:rsidRPr="000B4B91">
        <w:rPr>
          <w:rFonts w:ascii="Times New Roman" w:hAnsi="Times New Roman" w:cs="Times New Roman"/>
        </w:rPr>
        <w:t xml:space="preserve">. (16) Сельское хозяйство, однако, продолжало оставаться в глубоком упадке. Будучи уверенным в преимуществах колхозного строя, руководство страны ограничивалось лишь агротехническими мероприятиями («Сталинский план преобразования природы») (17). В 1947 были отменены карточки и одновременно проведена денежная реформа, носившая конфискационный характер (18). После реформы в период 1948-1952 неоднократно снижались розничные цены. Это стало возможным как благодаря их росту в предшествовавший период, так и из-за очень низких закупочных цен на колхозную продукцию.   </w:t>
      </w:r>
      <w:r w:rsidRPr="000B4B91">
        <w:rPr>
          <w:rFonts w:ascii="Times New Roman" w:hAnsi="Times New Roman" w:cs="Times New Roman"/>
          <w:b/>
        </w:rPr>
        <w:t>Культура</w:t>
      </w:r>
      <w:r w:rsidRPr="000B4B91">
        <w:rPr>
          <w:rFonts w:ascii="Times New Roman" w:hAnsi="Times New Roman" w:cs="Times New Roman"/>
        </w:rPr>
        <w:t>. Ужесточение режима после окончания Великой Отечественной войны проявилось в ряде разгромных постановлений ЦК ВК</w:t>
      </w:r>
      <w:proofErr w:type="gramStart"/>
      <w:r w:rsidRPr="000B4B91">
        <w:rPr>
          <w:rFonts w:ascii="Times New Roman" w:hAnsi="Times New Roman" w:cs="Times New Roman"/>
        </w:rPr>
        <w:t>П(</w:t>
      </w:r>
      <w:proofErr w:type="gramEnd"/>
      <w:r w:rsidRPr="000B4B91">
        <w:rPr>
          <w:rFonts w:ascii="Times New Roman" w:hAnsi="Times New Roman" w:cs="Times New Roman"/>
        </w:rPr>
        <w:t xml:space="preserve">б) по вопросам культуры, первое (и самое известное) из которых – «О журналах «Звезда» и «Ленинград»» (1946, главные объекты критики – Ахматова и Зощенко, главный «критик» – А.А. Жданов, видный партийный функционер) (19). После этого в литературе распространилась теория «борьбы хорошего с лучшим» (20). </w:t>
      </w:r>
      <w:r w:rsidRPr="00A964CB">
        <w:rPr>
          <w:rFonts w:ascii="Times New Roman" w:hAnsi="Times New Roman" w:cs="Times New Roman"/>
          <w:b/>
        </w:rPr>
        <w:t xml:space="preserve">Целый ряд наук был объявлен «буржуазными лженауками». Особенно сильно пострадала генетика, разгромленная на сессии ВАСХНИЛ в 1948 сторонниками «учения» Т.Д. Лысенко (21). </w:t>
      </w:r>
    </w:p>
    <w:p w:rsidR="00A964CB" w:rsidRDefault="00A964CB" w:rsidP="00A964CB">
      <w:pPr>
        <w:pStyle w:val="20"/>
        <w:spacing w:after="0" w:line="240" w:lineRule="auto"/>
        <w:ind w:left="0"/>
        <w:rPr>
          <w:rFonts w:ascii="Times New Roman" w:hAnsi="Times New Roman" w:cs="Times New Roman"/>
          <w:b/>
          <w:sz w:val="24"/>
        </w:rPr>
      </w:pPr>
    </w:p>
    <w:p w:rsidR="00A964CB" w:rsidRPr="00A964CB" w:rsidRDefault="00A964CB" w:rsidP="00A964CB">
      <w:pPr>
        <w:pStyle w:val="20"/>
        <w:spacing w:after="0" w:line="240" w:lineRule="auto"/>
        <w:ind w:left="0"/>
        <w:rPr>
          <w:rFonts w:ascii="Times New Roman" w:hAnsi="Times New Roman" w:cs="Times New Roman"/>
          <w:b/>
          <w:sz w:val="24"/>
        </w:rPr>
      </w:pPr>
      <w:r w:rsidRPr="00A964CB">
        <w:rPr>
          <w:rFonts w:ascii="Times New Roman" w:hAnsi="Times New Roman" w:cs="Times New Roman"/>
          <w:b/>
          <w:sz w:val="24"/>
        </w:rPr>
        <w:t>Выполните задания:</w:t>
      </w:r>
      <w:r w:rsidR="002B31C1">
        <w:rPr>
          <w:rFonts w:ascii="Times New Roman" w:hAnsi="Times New Roman" w:cs="Times New Roman"/>
          <w:b/>
          <w:sz w:val="24"/>
        </w:rPr>
        <w:t xml:space="preserve"> </w:t>
      </w:r>
    </w:p>
    <w:p w:rsidR="00A964CB" w:rsidRPr="00A964CB" w:rsidRDefault="00A964CB" w:rsidP="00A964CB">
      <w:pPr>
        <w:pStyle w:val="20"/>
        <w:spacing w:after="0" w:line="240" w:lineRule="auto"/>
        <w:ind w:firstLine="709"/>
        <w:rPr>
          <w:rFonts w:ascii="Times New Roman" w:hAnsi="Times New Roman" w:cs="Times New Roman"/>
          <w:b/>
        </w:rPr>
      </w:pPr>
      <w:r w:rsidRPr="00A964CB">
        <w:rPr>
          <w:rFonts w:ascii="Times New Roman" w:hAnsi="Times New Roman" w:cs="Times New Roman"/>
          <w:b/>
        </w:rPr>
        <w:t>1.Работа с картой.</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i/>
        </w:rPr>
        <w:t xml:space="preserve">Перечислите (назовите) и покажите на карте: </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1) страны, в которых в 1945–1950 гг. победили сторонники коммунистического мировоззрения; </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rPr>
        <w:t>2) страны, оказавшиеся к 1950 г. в военно-политической зависимости от СССР;</w:t>
      </w:r>
    </w:p>
    <w:p w:rsidR="00A964CB" w:rsidRPr="00A964CB" w:rsidRDefault="00A964CB" w:rsidP="00A964CB">
      <w:pPr>
        <w:pStyle w:val="20"/>
        <w:spacing w:after="0" w:line="240" w:lineRule="auto"/>
        <w:ind w:firstLine="709"/>
        <w:rPr>
          <w:rFonts w:ascii="Times New Roman" w:hAnsi="Times New Roman" w:cs="Times New Roman"/>
        </w:rPr>
      </w:pPr>
      <w:r w:rsidRPr="00A964CB">
        <w:rPr>
          <w:rFonts w:ascii="Times New Roman" w:hAnsi="Times New Roman" w:cs="Times New Roman"/>
        </w:rPr>
        <w:t xml:space="preserve">3) районы наиболее острой конфронтации в начальный период «холодной войны». </w:t>
      </w:r>
    </w:p>
    <w:p w:rsidR="00A964CB" w:rsidRPr="00A964CB" w:rsidRDefault="002B31C1" w:rsidP="00A964CB">
      <w:pPr>
        <w:pStyle w:val="20"/>
        <w:spacing w:after="0" w:line="240" w:lineRule="auto"/>
        <w:rPr>
          <w:rFonts w:ascii="Times New Roman" w:hAnsi="Times New Roman" w:cs="Times New Roman"/>
          <w:b/>
        </w:rPr>
      </w:pPr>
      <w:r>
        <w:rPr>
          <w:rFonts w:ascii="Times New Roman" w:hAnsi="Times New Roman" w:cs="Times New Roman"/>
          <w:b/>
        </w:rPr>
        <w:t>2.</w:t>
      </w:r>
      <w:r w:rsidR="00A964CB" w:rsidRPr="00A964CB">
        <w:rPr>
          <w:rFonts w:ascii="Times New Roman" w:hAnsi="Times New Roman" w:cs="Times New Roman"/>
          <w:b/>
        </w:rPr>
        <w:t xml:space="preserve"> Работа с понятиями и аббревиатурами. </w:t>
      </w:r>
    </w:p>
    <w:p w:rsidR="00A964CB" w:rsidRPr="002B31C1" w:rsidRDefault="00A964CB" w:rsidP="00A964CB">
      <w:pPr>
        <w:pStyle w:val="20"/>
        <w:spacing w:after="0" w:line="240" w:lineRule="auto"/>
        <w:rPr>
          <w:rFonts w:ascii="Times New Roman" w:hAnsi="Times New Roman" w:cs="Times New Roman"/>
          <w:b/>
          <w:i/>
        </w:rPr>
      </w:pPr>
      <w:r w:rsidRPr="00A964CB">
        <w:rPr>
          <w:rFonts w:ascii="Times New Roman" w:hAnsi="Times New Roman" w:cs="Times New Roman"/>
          <w:i/>
        </w:rPr>
        <w:t xml:space="preserve"> </w:t>
      </w:r>
      <w:r w:rsidRPr="002B31C1">
        <w:rPr>
          <w:rFonts w:ascii="Times New Roman" w:hAnsi="Times New Roman" w:cs="Times New Roman"/>
          <w:b/>
          <w:i/>
        </w:rPr>
        <w:t>Дайте определение понятий и терминов</w:t>
      </w:r>
    </w:p>
    <w:p w:rsidR="002B31C1" w:rsidRDefault="002B31C1" w:rsidP="00A964CB">
      <w:pPr>
        <w:pStyle w:val="20"/>
        <w:spacing w:after="0" w:line="240" w:lineRule="auto"/>
        <w:ind w:firstLine="720"/>
        <w:rPr>
          <w:rFonts w:ascii="Times New Roman" w:hAnsi="Times New Roman" w:cs="Times New Roman"/>
        </w:rPr>
      </w:pP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1. Закупочные цены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2. Космополитизм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3. Антисемитизм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4. «Холодная война»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5. «Железный занавес»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6. «План Маршалла»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7. Народная демократия — </w:t>
      </w:r>
    </w:p>
    <w:p w:rsidR="00A964CB" w:rsidRPr="00A964CB" w:rsidRDefault="00A964CB" w:rsidP="00A964CB">
      <w:pPr>
        <w:pStyle w:val="20"/>
        <w:spacing w:after="0" w:line="240" w:lineRule="auto"/>
        <w:rPr>
          <w:rFonts w:ascii="Times New Roman" w:hAnsi="Times New Roman" w:cs="Times New Roman"/>
          <w:b/>
          <w:i/>
        </w:rPr>
      </w:pPr>
      <w:r w:rsidRPr="00A964CB">
        <w:rPr>
          <w:rFonts w:ascii="Times New Roman" w:hAnsi="Times New Roman" w:cs="Times New Roman"/>
          <w:b/>
          <w:i/>
        </w:rPr>
        <w:t>Расшифруйте аббревиатуры и сокращения</w:t>
      </w:r>
      <w:r>
        <w:rPr>
          <w:rFonts w:ascii="Times New Roman" w:hAnsi="Times New Roman" w:cs="Times New Roman"/>
          <w:b/>
          <w:i/>
        </w:rPr>
        <w:t>:</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1. ЦК КПСС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2. СЭВ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3. НАТО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4. ГДР и ФРГ —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5. </w:t>
      </w:r>
      <w:proofErr w:type="spellStart"/>
      <w:r w:rsidRPr="00A964CB">
        <w:rPr>
          <w:rFonts w:ascii="Times New Roman" w:hAnsi="Times New Roman" w:cs="Times New Roman"/>
        </w:rPr>
        <w:t>Коминформ</w:t>
      </w:r>
      <w:proofErr w:type="spellEnd"/>
      <w:r w:rsidRPr="00A964CB">
        <w:rPr>
          <w:rFonts w:ascii="Times New Roman" w:hAnsi="Times New Roman" w:cs="Times New Roman"/>
        </w:rPr>
        <w:t xml:space="preserve"> —</w:t>
      </w:r>
    </w:p>
    <w:p w:rsidR="00A964CB" w:rsidRPr="00A964CB" w:rsidRDefault="00A964CB" w:rsidP="00A964CB">
      <w:pPr>
        <w:pStyle w:val="20"/>
        <w:spacing w:after="0" w:line="240" w:lineRule="auto"/>
        <w:ind w:firstLine="720"/>
        <w:rPr>
          <w:rFonts w:ascii="Times New Roman" w:hAnsi="Times New Roman" w:cs="Times New Roman"/>
        </w:rPr>
      </w:pPr>
      <w:r w:rsidRPr="00A964CB">
        <w:rPr>
          <w:rFonts w:ascii="Times New Roman" w:hAnsi="Times New Roman" w:cs="Times New Roman"/>
        </w:rPr>
        <w:t xml:space="preserve">6. ВПК — </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 xml:space="preserve"> </w:t>
      </w:r>
      <w:r w:rsidR="002B31C1">
        <w:rPr>
          <w:rFonts w:ascii="Times New Roman" w:hAnsi="Times New Roman" w:cs="Times New Roman"/>
        </w:rPr>
        <w:t xml:space="preserve">3. </w:t>
      </w:r>
      <w:r w:rsidRPr="00A964CB">
        <w:rPr>
          <w:rFonts w:ascii="Times New Roman" w:hAnsi="Times New Roman" w:cs="Times New Roman"/>
        </w:rPr>
        <w:t xml:space="preserve">Расположите в хронологическом порядке события начального этапа «холодной войны». Запишите буквы, которыми обозначены события, в правильной последовательности, </w:t>
      </w:r>
      <w:r w:rsidRPr="00A964CB">
        <w:rPr>
          <w:rFonts w:ascii="Times New Roman" w:hAnsi="Times New Roman" w:cs="Times New Roman"/>
          <w:b/>
        </w:rPr>
        <w:t>НЕ делая пропусков и НЕ ставя запятые</w:t>
      </w:r>
      <w:r w:rsidRPr="00A964CB">
        <w:rPr>
          <w:rFonts w:ascii="Times New Roman" w:hAnsi="Times New Roman" w:cs="Times New Roman"/>
        </w:rPr>
        <w:t xml:space="preserve">. Например: </w:t>
      </w:r>
      <w:r w:rsidRPr="00A964CB">
        <w:rPr>
          <w:rFonts w:ascii="Times New Roman" w:hAnsi="Times New Roman" w:cs="Times New Roman"/>
          <w:b/>
        </w:rPr>
        <w:t>АБВГ</w:t>
      </w:r>
      <w:r w:rsidRPr="00A964CB">
        <w:rPr>
          <w:rFonts w:ascii="Times New Roman" w:hAnsi="Times New Roman" w:cs="Times New Roman"/>
        </w:rPr>
        <w:t xml:space="preserve">. </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А. Создание НАТО.</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Б. Начало реализации «плана Маршалла».</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 xml:space="preserve">В. Корейская война. </w:t>
      </w:r>
    </w:p>
    <w:p w:rsidR="00A964CB" w:rsidRPr="00A964CB" w:rsidRDefault="00A964CB" w:rsidP="00A964CB">
      <w:pPr>
        <w:pStyle w:val="20"/>
        <w:spacing w:after="0" w:line="240" w:lineRule="auto"/>
        <w:rPr>
          <w:rFonts w:ascii="Times New Roman" w:hAnsi="Times New Roman" w:cs="Times New Roman"/>
        </w:rPr>
      </w:pPr>
      <w:r w:rsidRPr="00A964CB">
        <w:rPr>
          <w:rFonts w:ascii="Times New Roman" w:hAnsi="Times New Roman" w:cs="Times New Roman"/>
        </w:rPr>
        <w:t>Г. Выступление У. Черчилля в Фултоне.</w:t>
      </w:r>
    </w:p>
    <w:p w:rsidR="00A964CB" w:rsidRPr="00A964CB" w:rsidRDefault="002B31C1" w:rsidP="00A964CB">
      <w:pPr>
        <w:pStyle w:val="20"/>
        <w:spacing w:after="0" w:line="240" w:lineRule="auto"/>
        <w:rPr>
          <w:rFonts w:ascii="Times New Roman" w:hAnsi="Times New Roman" w:cs="Times New Roman"/>
        </w:rPr>
      </w:pPr>
      <w:r>
        <w:rPr>
          <w:rFonts w:ascii="Times New Roman" w:hAnsi="Times New Roman" w:cs="Times New Roman"/>
          <w:b/>
        </w:rPr>
        <w:t xml:space="preserve">4. </w:t>
      </w:r>
      <w:r w:rsidR="00A964CB" w:rsidRPr="00A964CB">
        <w:rPr>
          <w:rFonts w:ascii="Times New Roman" w:hAnsi="Times New Roman" w:cs="Times New Roman"/>
        </w:rPr>
        <w:t xml:space="preserve">Установите соответствие между советскими политическими деятелями и фактами их биографии. При записи ответа сохраняйте последовательность первого столбика. Ответ запишите, НЕ делая пропусков и НЕ ставя запятые. Например: 1А2Б3В4Г.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296"/>
      </w:tblGrid>
      <w:tr w:rsidR="00A964CB" w:rsidRPr="00A964CB" w:rsidTr="00990A48">
        <w:tc>
          <w:tcPr>
            <w:tcW w:w="3060" w:type="dxa"/>
          </w:tcPr>
          <w:p w:rsidR="00A964CB" w:rsidRPr="00A964CB" w:rsidRDefault="00A964CB" w:rsidP="00A964CB">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Деятель</w:t>
            </w:r>
          </w:p>
        </w:tc>
        <w:tc>
          <w:tcPr>
            <w:tcW w:w="6296" w:type="dxa"/>
          </w:tcPr>
          <w:p w:rsidR="00A964CB" w:rsidRPr="00A964CB" w:rsidRDefault="00A964CB" w:rsidP="00A964CB">
            <w:pPr>
              <w:pStyle w:val="20"/>
              <w:tabs>
                <w:tab w:val="num" w:pos="360"/>
              </w:tabs>
              <w:spacing w:after="0" w:line="240" w:lineRule="auto"/>
              <w:jc w:val="center"/>
              <w:rPr>
                <w:rFonts w:ascii="Times New Roman" w:hAnsi="Times New Roman" w:cs="Times New Roman"/>
              </w:rPr>
            </w:pPr>
            <w:r w:rsidRPr="00A964CB">
              <w:rPr>
                <w:rFonts w:ascii="Times New Roman" w:hAnsi="Times New Roman" w:cs="Times New Roman"/>
              </w:rPr>
              <w:t>Факт биографии</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1. Г.В. Маленков</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А. Выступил с критикой Ахматовой и Зощенко </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2. А.А. Жданов </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Б. Был репрессирован по «Ленинградскому делу»</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3. Л.П. Берия</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В. Министр иностранных дел в послевоенный период </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4. Н.А. Вознесенский</w:t>
            </w: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Г. Куратор советского «атомного проекта»</w:t>
            </w:r>
          </w:p>
        </w:tc>
      </w:tr>
      <w:tr w:rsidR="00A964CB" w:rsidRPr="00A964CB" w:rsidTr="00990A48">
        <w:tc>
          <w:tcPr>
            <w:tcW w:w="3060" w:type="dxa"/>
          </w:tcPr>
          <w:p w:rsidR="00A964CB" w:rsidRPr="00A964CB" w:rsidRDefault="00A964CB" w:rsidP="00A964CB">
            <w:pPr>
              <w:pStyle w:val="20"/>
              <w:tabs>
                <w:tab w:val="num" w:pos="360"/>
              </w:tabs>
              <w:spacing w:after="0" w:line="240" w:lineRule="auto"/>
              <w:rPr>
                <w:rFonts w:ascii="Times New Roman" w:hAnsi="Times New Roman" w:cs="Times New Roman"/>
              </w:rPr>
            </w:pPr>
          </w:p>
        </w:tc>
        <w:tc>
          <w:tcPr>
            <w:tcW w:w="6296" w:type="dxa"/>
          </w:tcPr>
          <w:p w:rsidR="00A964CB" w:rsidRPr="00A964CB" w:rsidRDefault="00A964CB" w:rsidP="00A964CB">
            <w:pPr>
              <w:pStyle w:val="20"/>
              <w:tabs>
                <w:tab w:val="num" w:pos="360"/>
              </w:tabs>
              <w:spacing w:after="0" w:line="240" w:lineRule="auto"/>
              <w:rPr>
                <w:rFonts w:ascii="Times New Roman" w:hAnsi="Times New Roman" w:cs="Times New Roman"/>
              </w:rPr>
            </w:pPr>
            <w:r w:rsidRPr="00A964CB">
              <w:rPr>
                <w:rFonts w:ascii="Times New Roman" w:hAnsi="Times New Roman" w:cs="Times New Roman"/>
              </w:rPr>
              <w:t xml:space="preserve">Д. Выступил с отчетным докладом на </w:t>
            </w:r>
            <w:r w:rsidRPr="00A964CB">
              <w:rPr>
                <w:rFonts w:ascii="Times New Roman" w:hAnsi="Times New Roman" w:cs="Times New Roman"/>
                <w:lang w:val="en-US"/>
              </w:rPr>
              <w:t>XIX</w:t>
            </w:r>
            <w:r w:rsidRPr="00A964CB">
              <w:rPr>
                <w:rFonts w:ascii="Times New Roman" w:hAnsi="Times New Roman" w:cs="Times New Roman"/>
              </w:rPr>
              <w:t xml:space="preserve"> съезде КПСС</w:t>
            </w:r>
          </w:p>
        </w:tc>
      </w:tr>
    </w:tbl>
    <w:p w:rsidR="00A964CB" w:rsidRPr="002B31C1" w:rsidRDefault="00A964CB" w:rsidP="002B31C1">
      <w:pPr>
        <w:pStyle w:val="20"/>
        <w:spacing w:after="0" w:line="240" w:lineRule="auto"/>
        <w:rPr>
          <w:rFonts w:ascii="Times New Roman" w:hAnsi="Times New Roman" w:cs="Times New Roman"/>
        </w:rPr>
      </w:pPr>
    </w:p>
    <w:p w:rsidR="00A964CB" w:rsidRPr="002B31C1" w:rsidRDefault="00A964CB" w:rsidP="002B31C1">
      <w:pPr>
        <w:pStyle w:val="20"/>
        <w:spacing w:after="0" w:line="240" w:lineRule="auto"/>
        <w:ind w:firstLine="720"/>
        <w:rPr>
          <w:rFonts w:ascii="Times New Roman" w:hAnsi="Times New Roman" w:cs="Times New Roman"/>
        </w:rPr>
      </w:pPr>
    </w:p>
    <w:p w:rsidR="002B31C1" w:rsidRDefault="002B31C1" w:rsidP="002B31C1">
      <w:pPr>
        <w:pStyle w:val="20"/>
        <w:spacing w:line="240" w:lineRule="auto"/>
        <w:jc w:val="center"/>
        <w:rPr>
          <w:rFonts w:ascii="Times New Roman" w:hAnsi="Times New Roman" w:cs="Times New Roman"/>
          <w:b/>
          <w:caps/>
        </w:rPr>
      </w:pPr>
      <w:r w:rsidRPr="002B31C1">
        <w:rPr>
          <w:rFonts w:ascii="Times New Roman" w:hAnsi="Times New Roman" w:cs="Times New Roman"/>
          <w:b/>
          <w:caps/>
        </w:rPr>
        <w:lastRenderedPageBreak/>
        <w:t>проверочный контроль</w:t>
      </w:r>
    </w:p>
    <w:p w:rsidR="002B31C1" w:rsidRPr="002B31C1" w:rsidRDefault="002B31C1" w:rsidP="002B31C1">
      <w:pPr>
        <w:pStyle w:val="20"/>
        <w:spacing w:line="240" w:lineRule="auto"/>
        <w:jc w:val="center"/>
        <w:rPr>
          <w:rFonts w:ascii="Times New Roman" w:hAnsi="Times New Roman" w:cs="Times New Roman"/>
          <w:b/>
          <w:caps/>
        </w:rPr>
      </w:pPr>
      <w:r w:rsidRPr="002B31C1">
        <w:rPr>
          <w:rFonts w:ascii="Times New Roman" w:hAnsi="Times New Roman" w:cs="Times New Roman"/>
          <w:i/>
        </w:rPr>
        <w:t xml:space="preserve">При выполнении заданий этой части для каждого задания выбирайте тот ответ, который, по вашему мнению, является правильным.  </w:t>
      </w:r>
    </w:p>
    <w:p w:rsidR="002B31C1" w:rsidRPr="002B31C1" w:rsidRDefault="002B31C1" w:rsidP="002B31C1">
      <w:pPr>
        <w:pStyle w:val="12"/>
        <w:tabs>
          <w:tab w:val="left" w:pos="1170"/>
        </w:tabs>
        <w:spacing w:line="240" w:lineRule="auto"/>
        <w:ind w:firstLine="720"/>
        <w:rPr>
          <w:sz w:val="22"/>
          <w:szCs w:val="22"/>
        </w:rPr>
      </w:pPr>
      <w:r w:rsidRPr="002B31C1">
        <w:rPr>
          <w:b/>
          <w:sz w:val="22"/>
          <w:szCs w:val="22"/>
        </w:rPr>
        <w:t>A1</w:t>
      </w:r>
      <w:r w:rsidRPr="002B31C1">
        <w:rPr>
          <w:sz w:val="22"/>
          <w:szCs w:val="22"/>
        </w:rPr>
        <w:t>. Одно из важных явлений в социально-экономическом развитии СССР во второй половине 1940-х – начале 1950-х гг. характеризуется понятием:</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децентрализация управления;</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кризис неплатежей;</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денежная реформа;</w:t>
      </w:r>
    </w:p>
    <w:p w:rsidR="002B31C1" w:rsidRPr="002B31C1" w:rsidRDefault="002B31C1" w:rsidP="002B31C1">
      <w:pPr>
        <w:pStyle w:val="12"/>
        <w:numPr>
          <w:ilvl w:val="0"/>
          <w:numId w:val="13"/>
        </w:numPr>
        <w:tabs>
          <w:tab w:val="left" w:pos="284"/>
          <w:tab w:val="left" w:pos="1170"/>
        </w:tabs>
        <w:spacing w:line="240" w:lineRule="auto"/>
        <w:ind w:left="0" w:firstLine="720"/>
        <w:rPr>
          <w:sz w:val="22"/>
          <w:szCs w:val="22"/>
        </w:rPr>
      </w:pPr>
      <w:r w:rsidRPr="002B31C1">
        <w:rPr>
          <w:sz w:val="22"/>
          <w:szCs w:val="22"/>
        </w:rPr>
        <w:t>приватизация.</w:t>
      </w:r>
    </w:p>
    <w:p w:rsidR="002B31C1" w:rsidRPr="002B31C1" w:rsidRDefault="002B31C1" w:rsidP="002B31C1">
      <w:pPr>
        <w:pStyle w:val="12"/>
        <w:tabs>
          <w:tab w:val="left" w:pos="1170"/>
        </w:tabs>
        <w:spacing w:line="240" w:lineRule="auto"/>
        <w:ind w:firstLine="720"/>
        <w:rPr>
          <w:sz w:val="22"/>
          <w:szCs w:val="22"/>
        </w:rPr>
      </w:pPr>
      <w:r w:rsidRPr="002B31C1">
        <w:rPr>
          <w:b/>
          <w:sz w:val="22"/>
          <w:szCs w:val="22"/>
        </w:rPr>
        <w:t>A2</w:t>
      </w:r>
      <w:r w:rsidRPr="002B31C1">
        <w:rPr>
          <w:sz w:val="22"/>
          <w:szCs w:val="22"/>
        </w:rPr>
        <w:t xml:space="preserve">. Определите логику построения ряда и дополните его недостающим элементом — </w:t>
      </w:r>
      <w:r w:rsidRPr="002B31C1">
        <w:rPr>
          <w:i/>
          <w:sz w:val="22"/>
          <w:szCs w:val="22"/>
        </w:rPr>
        <w:t>приказ, коллегия, министерство,</w:t>
      </w:r>
      <w:proofErr w:type="gramStart"/>
      <w:r w:rsidRPr="002B31C1">
        <w:rPr>
          <w:i/>
          <w:sz w:val="22"/>
          <w:szCs w:val="22"/>
        </w:rPr>
        <w:t xml:space="preserve"> .</w:t>
      </w:r>
      <w:proofErr w:type="gramEnd"/>
      <w:r w:rsidRPr="002B31C1">
        <w:rPr>
          <w:i/>
          <w:sz w:val="22"/>
          <w:szCs w:val="22"/>
        </w:rPr>
        <w:t>.. , министерство:</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 xml:space="preserve">Совет рабочих и крестьянских депутатов; </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народный комиссариат;</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 xml:space="preserve">совет народного хозяйства; </w:t>
      </w:r>
    </w:p>
    <w:p w:rsidR="002B31C1" w:rsidRPr="002B31C1" w:rsidRDefault="002B31C1" w:rsidP="002B31C1">
      <w:pPr>
        <w:pStyle w:val="12"/>
        <w:numPr>
          <w:ilvl w:val="0"/>
          <w:numId w:val="24"/>
        </w:numPr>
        <w:tabs>
          <w:tab w:val="left" w:pos="1170"/>
        </w:tabs>
        <w:spacing w:line="240" w:lineRule="auto"/>
        <w:ind w:left="0" w:firstLine="720"/>
        <w:rPr>
          <w:sz w:val="22"/>
          <w:szCs w:val="22"/>
        </w:rPr>
      </w:pPr>
      <w:r w:rsidRPr="002B31C1">
        <w:rPr>
          <w:sz w:val="22"/>
          <w:szCs w:val="22"/>
        </w:rPr>
        <w:t>партийный комитет.</w:t>
      </w:r>
    </w:p>
    <w:p w:rsidR="002B31C1" w:rsidRPr="002B31C1" w:rsidRDefault="002B31C1" w:rsidP="002B31C1">
      <w:pPr>
        <w:pStyle w:val="12"/>
        <w:tabs>
          <w:tab w:val="left" w:pos="1080"/>
        </w:tabs>
        <w:spacing w:line="240" w:lineRule="auto"/>
        <w:ind w:left="-90" w:firstLine="810"/>
        <w:rPr>
          <w:sz w:val="22"/>
          <w:szCs w:val="22"/>
        </w:rPr>
      </w:pPr>
      <w:r w:rsidRPr="002B31C1">
        <w:rPr>
          <w:b/>
          <w:sz w:val="22"/>
          <w:szCs w:val="22"/>
        </w:rPr>
        <w:t>A3</w:t>
      </w:r>
      <w:r w:rsidRPr="002B31C1">
        <w:rPr>
          <w:sz w:val="22"/>
          <w:szCs w:val="22"/>
        </w:rPr>
        <w:t xml:space="preserve">. Причина первого Берлинского кризиса (1948 г.): </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народное восстание в Восточном Берлине;</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советская блокада Западного Берлина;</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 xml:space="preserve">недовольство СССР созданием НАТО; </w:t>
      </w:r>
    </w:p>
    <w:p w:rsidR="002B31C1" w:rsidRPr="002B31C1" w:rsidRDefault="002B31C1" w:rsidP="002B31C1">
      <w:pPr>
        <w:pStyle w:val="12"/>
        <w:numPr>
          <w:ilvl w:val="0"/>
          <w:numId w:val="9"/>
        </w:numPr>
        <w:tabs>
          <w:tab w:val="left" w:pos="284"/>
          <w:tab w:val="left" w:pos="1080"/>
        </w:tabs>
        <w:spacing w:line="240" w:lineRule="auto"/>
        <w:ind w:left="-90" w:firstLine="810"/>
        <w:rPr>
          <w:sz w:val="22"/>
          <w:szCs w:val="22"/>
        </w:rPr>
      </w:pPr>
      <w:r w:rsidRPr="002B31C1">
        <w:rPr>
          <w:sz w:val="22"/>
          <w:szCs w:val="22"/>
        </w:rPr>
        <w:t>строительство Берлинской стены.</w:t>
      </w:r>
    </w:p>
    <w:p w:rsidR="002B31C1" w:rsidRPr="002B31C1" w:rsidRDefault="002B31C1" w:rsidP="002B31C1">
      <w:pPr>
        <w:spacing w:line="240" w:lineRule="auto"/>
        <w:ind w:firstLine="720"/>
        <w:rPr>
          <w:rFonts w:ascii="Times New Roman" w:hAnsi="Times New Roman" w:cs="Times New Roman"/>
          <w:iCs/>
        </w:rPr>
      </w:pPr>
      <w:r w:rsidRPr="002B31C1">
        <w:rPr>
          <w:rFonts w:ascii="Times New Roman" w:hAnsi="Times New Roman" w:cs="Times New Roman"/>
          <w:b/>
        </w:rPr>
        <w:t>A4</w:t>
      </w:r>
      <w:r w:rsidRPr="002B31C1">
        <w:rPr>
          <w:rFonts w:ascii="Times New Roman" w:hAnsi="Times New Roman" w:cs="Times New Roman"/>
        </w:rPr>
        <w:t xml:space="preserve">. </w:t>
      </w:r>
      <w:r w:rsidRPr="002B31C1">
        <w:rPr>
          <w:rFonts w:ascii="Times New Roman" w:hAnsi="Times New Roman" w:cs="Times New Roman"/>
          <w:iCs/>
        </w:rPr>
        <w:t xml:space="preserve">Выдающаяся поэтесса, подвергшаяся в послевоенное время жестокой критике за “безыдейность”: </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А. Ахматова;</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Б. Ахмадулина;</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В. </w:t>
      </w:r>
      <w:proofErr w:type="spellStart"/>
      <w:r w:rsidRPr="002B31C1">
        <w:rPr>
          <w:rFonts w:ascii="Times New Roman" w:hAnsi="Times New Roman" w:cs="Times New Roman"/>
        </w:rPr>
        <w:t>Инбер</w:t>
      </w:r>
      <w:proofErr w:type="spellEnd"/>
      <w:r w:rsidRPr="002B31C1">
        <w:rPr>
          <w:rFonts w:ascii="Times New Roman" w:hAnsi="Times New Roman" w:cs="Times New Roman"/>
        </w:rPr>
        <w:t>;</w:t>
      </w:r>
    </w:p>
    <w:p w:rsidR="002B31C1" w:rsidRPr="002B31C1" w:rsidRDefault="002B31C1" w:rsidP="002B31C1">
      <w:pPr>
        <w:numPr>
          <w:ilvl w:val="0"/>
          <w:numId w:val="25"/>
        </w:numPr>
        <w:tabs>
          <w:tab w:val="clear" w:pos="360"/>
          <w:tab w:val="num" w:pos="1080"/>
        </w:tabs>
        <w:autoSpaceDE w:val="0"/>
        <w:autoSpaceDN w:val="0"/>
        <w:spacing w:after="0" w:line="240" w:lineRule="auto"/>
        <w:ind w:left="0"/>
        <w:jc w:val="both"/>
        <w:rPr>
          <w:rFonts w:ascii="Times New Roman" w:hAnsi="Times New Roman" w:cs="Times New Roman"/>
        </w:rPr>
      </w:pPr>
      <w:r w:rsidRPr="002B31C1">
        <w:rPr>
          <w:rFonts w:ascii="Times New Roman" w:hAnsi="Times New Roman" w:cs="Times New Roman"/>
        </w:rPr>
        <w:t xml:space="preserve">М. Цветаева.  </w:t>
      </w:r>
    </w:p>
    <w:p w:rsidR="002B31C1" w:rsidRPr="002B31C1" w:rsidRDefault="002B31C1" w:rsidP="002B31C1">
      <w:pPr>
        <w:pStyle w:val="12"/>
        <w:spacing w:line="240" w:lineRule="auto"/>
        <w:ind w:firstLine="720"/>
        <w:rPr>
          <w:sz w:val="22"/>
          <w:szCs w:val="22"/>
        </w:rPr>
      </w:pPr>
      <w:r w:rsidRPr="002B31C1">
        <w:rPr>
          <w:b/>
          <w:sz w:val="22"/>
          <w:szCs w:val="22"/>
        </w:rPr>
        <w:t>A5</w:t>
      </w:r>
      <w:r w:rsidRPr="002B31C1">
        <w:rPr>
          <w:sz w:val="22"/>
          <w:szCs w:val="22"/>
        </w:rPr>
        <w:t xml:space="preserve">. В период с 1945 по 1952 гг.: </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разгромлена антипартийная группа В.В. Молотова, Л.М. Кагановича и др.;</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 xml:space="preserve">в ряде стран к власти при поддержке СССР пришли коммунисты; </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отраслевые министерства заменены совнархозами;</w:t>
      </w:r>
    </w:p>
    <w:p w:rsidR="002B31C1" w:rsidRPr="002B31C1" w:rsidRDefault="002B31C1" w:rsidP="002B31C1">
      <w:pPr>
        <w:pStyle w:val="12"/>
        <w:numPr>
          <w:ilvl w:val="0"/>
          <w:numId w:val="21"/>
        </w:numPr>
        <w:spacing w:line="240" w:lineRule="auto"/>
        <w:ind w:firstLine="720"/>
        <w:rPr>
          <w:sz w:val="22"/>
          <w:szCs w:val="22"/>
        </w:rPr>
      </w:pPr>
      <w:r w:rsidRPr="002B31C1">
        <w:rPr>
          <w:sz w:val="22"/>
          <w:szCs w:val="22"/>
        </w:rPr>
        <w:t>принята новая конституция СССР.</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A6</w:t>
      </w:r>
      <w:r w:rsidRPr="002B31C1">
        <w:rPr>
          <w:sz w:val="22"/>
          <w:szCs w:val="22"/>
        </w:rPr>
        <w:t>. Одна из причин кризисного состояния сельского хозяйства СССР в первое послевоенное десятилетие:</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раздача части колхозных земель в годы войны в индивидуальное пользование;</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отсутствие заинтересованности колхозников в результатах своего труда;</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циклическое ухудшение погодных условий;</w:t>
      </w:r>
    </w:p>
    <w:p w:rsidR="002B31C1" w:rsidRPr="002B31C1" w:rsidRDefault="002B31C1" w:rsidP="002B31C1">
      <w:pPr>
        <w:pStyle w:val="12"/>
        <w:numPr>
          <w:ilvl w:val="0"/>
          <w:numId w:val="18"/>
        </w:numPr>
        <w:tabs>
          <w:tab w:val="left" w:pos="284"/>
          <w:tab w:val="left" w:pos="1080"/>
        </w:tabs>
        <w:spacing w:line="240" w:lineRule="auto"/>
        <w:ind w:left="0" w:firstLine="720"/>
        <w:rPr>
          <w:sz w:val="22"/>
          <w:szCs w:val="22"/>
        </w:rPr>
      </w:pPr>
      <w:r w:rsidRPr="002B31C1">
        <w:rPr>
          <w:sz w:val="22"/>
          <w:szCs w:val="22"/>
        </w:rPr>
        <w:t>разукрупнение колхозов.</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A7</w:t>
      </w:r>
      <w:r w:rsidRPr="002B31C1">
        <w:rPr>
          <w:sz w:val="22"/>
          <w:szCs w:val="22"/>
        </w:rPr>
        <w:t>. Начало «холодной войны» было вызвано конфликтами СССР и западных стран:</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в Юго-Восточной Азии;</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на Дальнем Востоке;</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в Средней Азии;</w:t>
      </w:r>
    </w:p>
    <w:p w:rsidR="002B31C1" w:rsidRPr="002B31C1" w:rsidRDefault="002B31C1" w:rsidP="002B31C1">
      <w:pPr>
        <w:pStyle w:val="12"/>
        <w:numPr>
          <w:ilvl w:val="0"/>
          <w:numId w:val="19"/>
        </w:numPr>
        <w:tabs>
          <w:tab w:val="left" w:pos="284"/>
          <w:tab w:val="left" w:pos="1080"/>
        </w:tabs>
        <w:spacing w:line="240" w:lineRule="auto"/>
        <w:ind w:left="0" w:firstLine="720"/>
        <w:rPr>
          <w:sz w:val="22"/>
          <w:szCs w:val="22"/>
        </w:rPr>
      </w:pPr>
      <w:r w:rsidRPr="002B31C1">
        <w:rPr>
          <w:sz w:val="22"/>
          <w:szCs w:val="22"/>
        </w:rPr>
        <w:t>вокруг Кубы.</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A8</w:t>
      </w:r>
      <w:r w:rsidRPr="002B31C1">
        <w:rPr>
          <w:sz w:val="22"/>
          <w:szCs w:val="22"/>
        </w:rPr>
        <w:t>. Одно из важных явлений в социально-политическом развитии СССР во второй половине 1940-х – начале 1950-х гг. характеризуется понятием:</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борьба с космополитизмом;</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децентрализация;</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демократизация;</w:t>
      </w:r>
    </w:p>
    <w:p w:rsidR="002B31C1" w:rsidRPr="002B31C1" w:rsidRDefault="002B31C1" w:rsidP="002B31C1">
      <w:pPr>
        <w:pStyle w:val="12"/>
        <w:numPr>
          <w:ilvl w:val="0"/>
          <w:numId w:val="20"/>
        </w:numPr>
        <w:tabs>
          <w:tab w:val="left" w:pos="284"/>
          <w:tab w:val="left" w:pos="1080"/>
        </w:tabs>
        <w:spacing w:line="240" w:lineRule="auto"/>
        <w:ind w:left="0" w:firstLine="720"/>
        <w:rPr>
          <w:sz w:val="22"/>
          <w:szCs w:val="22"/>
        </w:rPr>
      </w:pPr>
      <w:r w:rsidRPr="002B31C1">
        <w:rPr>
          <w:sz w:val="22"/>
          <w:szCs w:val="22"/>
        </w:rPr>
        <w:t>раскулачивание.</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A9</w:t>
      </w:r>
      <w:r w:rsidRPr="002B31C1">
        <w:rPr>
          <w:sz w:val="22"/>
          <w:szCs w:val="22"/>
        </w:rPr>
        <w:t xml:space="preserve">. Следствие начала «холодной войны»:  </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разрыв дипломатических отношений СССР с западными странами;</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создание «санитарного кордона» вокруг СССР;</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советско-югославский конфликт;</w:t>
      </w:r>
    </w:p>
    <w:p w:rsidR="002B31C1" w:rsidRPr="002B31C1" w:rsidRDefault="002B31C1" w:rsidP="002B31C1">
      <w:pPr>
        <w:pStyle w:val="12"/>
        <w:numPr>
          <w:ilvl w:val="0"/>
          <w:numId w:val="12"/>
        </w:numPr>
        <w:tabs>
          <w:tab w:val="left" w:pos="284"/>
          <w:tab w:val="left" w:pos="1080"/>
        </w:tabs>
        <w:spacing w:line="240" w:lineRule="auto"/>
        <w:ind w:left="0" w:firstLine="720"/>
        <w:rPr>
          <w:sz w:val="22"/>
          <w:szCs w:val="22"/>
        </w:rPr>
      </w:pPr>
      <w:r w:rsidRPr="002B31C1">
        <w:rPr>
          <w:sz w:val="22"/>
          <w:szCs w:val="22"/>
        </w:rPr>
        <w:t>гонка вооружений.</w:t>
      </w:r>
    </w:p>
    <w:p w:rsidR="002B31C1" w:rsidRPr="002B31C1" w:rsidRDefault="002B31C1" w:rsidP="002B31C1">
      <w:pPr>
        <w:keepNext/>
        <w:keepLines/>
        <w:spacing w:line="240" w:lineRule="auto"/>
        <w:ind w:firstLine="709"/>
        <w:rPr>
          <w:rFonts w:ascii="Times New Roman" w:hAnsi="Times New Roman" w:cs="Times New Roman"/>
        </w:rPr>
      </w:pPr>
      <w:r w:rsidRPr="002B31C1">
        <w:rPr>
          <w:rFonts w:ascii="Times New Roman" w:hAnsi="Times New Roman" w:cs="Times New Roman"/>
          <w:b/>
        </w:rPr>
        <w:lastRenderedPageBreak/>
        <w:t>A10</w:t>
      </w:r>
      <w:r w:rsidRPr="002B31C1">
        <w:rPr>
          <w:rFonts w:ascii="Times New Roman" w:hAnsi="Times New Roman" w:cs="Times New Roman"/>
        </w:rPr>
        <w:t xml:space="preserve">. Прочтите отрывок из воспоминаний участника событий (гражданина СССР) и укажите, где могли происходить эти события. </w:t>
      </w:r>
    </w:p>
    <w:p w:rsidR="002B31C1" w:rsidRPr="002B31C1" w:rsidRDefault="002B31C1" w:rsidP="002B31C1">
      <w:pPr>
        <w:pStyle w:val="20"/>
        <w:spacing w:line="240" w:lineRule="auto"/>
        <w:rPr>
          <w:rFonts w:ascii="Times New Roman" w:hAnsi="Times New Roman" w:cs="Times New Roman"/>
        </w:rPr>
      </w:pPr>
      <w:r w:rsidRPr="002B31C1">
        <w:rPr>
          <w:rFonts w:ascii="Times New Roman" w:hAnsi="Times New Roman" w:cs="Times New Roman"/>
        </w:rPr>
        <w:t xml:space="preserve">«Янки бросили на бомбардировку стратегических мостов через реку </w:t>
      </w:r>
      <w:proofErr w:type="spellStart"/>
      <w:r w:rsidRPr="002B31C1">
        <w:rPr>
          <w:rFonts w:ascii="Times New Roman" w:hAnsi="Times New Roman" w:cs="Times New Roman"/>
        </w:rPr>
        <w:t>Ялуцзян</w:t>
      </w:r>
      <w:proofErr w:type="spellEnd"/>
      <w:r w:rsidRPr="002B31C1">
        <w:rPr>
          <w:rFonts w:ascii="Times New Roman" w:hAnsi="Times New Roman" w:cs="Times New Roman"/>
        </w:rPr>
        <w:t xml:space="preserve"> 48 своих "Крепостей" под прикрытием 80 истребителей. "Крепости" — так мы звали американские стратегические бомбардировщики Б-29 "</w:t>
      </w:r>
      <w:proofErr w:type="spellStart"/>
      <w:r w:rsidRPr="002B31C1">
        <w:rPr>
          <w:rFonts w:ascii="Times New Roman" w:hAnsi="Times New Roman" w:cs="Times New Roman"/>
        </w:rPr>
        <w:t>Суперфортресс</w:t>
      </w:r>
      <w:proofErr w:type="spellEnd"/>
      <w:r w:rsidRPr="002B31C1">
        <w:rPr>
          <w:rFonts w:ascii="Times New Roman" w:hAnsi="Times New Roman" w:cs="Times New Roman"/>
        </w:rPr>
        <w:t xml:space="preserve">"… Это огромная машина, способная нести больше 9 тонн бомб и полторы дюжины крупнокалиберных пулеметов. Хотя американцы имели трехкратный численный перевес, бой 12 апреля обернулся для них полным разгромом. Никогда не забуду тот день. Я был в ударной группе. Подбил "Крепость" первой же очередью, метров с восьмисот, потом прорвался через заградительный огонь и вторую очередь всадил в упор, так что только клочья полетели. Экипаж </w:t>
      </w:r>
      <w:proofErr w:type="gramStart"/>
      <w:r w:rsidRPr="002B31C1">
        <w:rPr>
          <w:rFonts w:ascii="Times New Roman" w:hAnsi="Times New Roman" w:cs="Times New Roman"/>
        </w:rPr>
        <w:t>выбросился с парашютами их там человек десять было</w:t>
      </w:r>
      <w:proofErr w:type="gramEnd"/>
      <w:r w:rsidRPr="002B31C1">
        <w:rPr>
          <w:rFonts w:ascii="Times New Roman" w:hAnsi="Times New Roman" w:cs="Times New Roman"/>
        </w:rPr>
        <w:t xml:space="preserve">, не меньше... Тут на нас навалились истребители прикрытия, и завертелась карусель…». </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Югославия;</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Китай;</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Корея;</w:t>
      </w:r>
    </w:p>
    <w:p w:rsidR="002B31C1" w:rsidRPr="002B31C1" w:rsidRDefault="002B31C1" w:rsidP="002B31C1">
      <w:pPr>
        <w:pStyle w:val="20"/>
        <w:numPr>
          <w:ilvl w:val="0"/>
          <w:numId w:val="6"/>
        </w:numPr>
        <w:spacing w:after="0" w:line="240" w:lineRule="auto"/>
        <w:jc w:val="both"/>
        <w:rPr>
          <w:rFonts w:ascii="Times New Roman" w:hAnsi="Times New Roman" w:cs="Times New Roman"/>
        </w:rPr>
      </w:pPr>
      <w:r w:rsidRPr="002B31C1">
        <w:rPr>
          <w:rFonts w:ascii="Times New Roman" w:hAnsi="Times New Roman" w:cs="Times New Roman"/>
        </w:rPr>
        <w:t>Германия.</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A11</w:t>
      </w:r>
      <w:r w:rsidRPr="002B31C1">
        <w:rPr>
          <w:sz w:val="22"/>
          <w:szCs w:val="22"/>
        </w:rPr>
        <w:t>. В 1952 г.:</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вышло постановление «О журналах "Звезда" и "Ленинград"»;</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началась «холодная война»;</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 xml:space="preserve">состоялся </w:t>
      </w:r>
      <w:r w:rsidRPr="002B31C1">
        <w:rPr>
          <w:sz w:val="22"/>
          <w:szCs w:val="22"/>
          <w:lang w:val="en-US"/>
        </w:rPr>
        <w:t>XIX</w:t>
      </w:r>
      <w:r w:rsidRPr="002B31C1">
        <w:rPr>
          <w:sz w:val="22"/>
          <w:szCs w:val="22"/>
        </w:rPr>
        <w:t xml:space="preserve"> съезд КПСС;</w:t>
      </w:r>
    </w:p>
    <w:p w:rsidR="002B31C1" w:rsidRPr="002B31C1" w:rsidRDefault="002B31C1" w:rsidP="002B31C1">
      <w:pPr>
        <w:pStyle w:val="12"/>
        <w:numPr>
          <w:ilvl w:val="0"/>
          <w:numId w:val="14"/>
        </w:numPr>
        <w:tabs>
          <w:tab w:val="left" w:pos="1080"/>
        </w:tabs>
        <w:spacing w:line="240" w:lineRule="auto"/>
        <w:ind w:left="0" w:firstLine="720"/>
        <w:rPr>
          <w:sz w:val="22"/>
          <w:szCs w:val="22"/>
        </w:rPr>
      </w:pPr>
      <w:r w:rsidRPr="002B31C1">
        <w:rPr>
          <w:sz w:val="22"/>
          <w:szCs w:val="22"/>
        </w:rPr>
        <w:t>произошел раскол Германии.</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A12</w:t>
      </w:r>
      <w:r w:rsidRPr="002B31C1">
        <w:rPr>
          <w:sz w:val="22"/>
          <w:szCs w:val="22"/>
        </w:rPr>
        <w:t>. Период 1945–1953 гг. характеризуе</w:t>
      </w:r>
      <w:proofErr w:type="gramStart"/>
      <w:r w:rsidRPr="002B31C1">
        <w:rPr>
          <w:sz w:val="22"/>
          <w:szCs w:val="22"/>
        </w:rPr>
        <w:t>т(</w:t>
      </w:r>
      <w:proofErr w:type="gramEnd"/>
      <w:r w:rsidRPr="002B31C1">
        <w:rPr>
          <w:sz w:val="22"/>
          <w:szCs w:val="22"/>
        </w:rPr>
        <w:t>ют):</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некоторое расширение свободы слова и печати;</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открытая внутрипартийная борьба;</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восстановление промышленности страны;</w:t>
      </w:r>
    </w:p>
    <w:p w:rsidR="002B31C1" w:rsidRPr="002B31C1" w:rsidRDefault="002B31C1" w:rsidP="002B31C1">
      <w:pPr>
        <w:pStyle w:val="12"/>
        <w:numPr>
          <w:ilvl w:val="0"/>
          <w:numId w:val="22"/>
        </w:numPr>
        <w:tabs>
          <w:tab w:val="left" w:pos="1080"/>
        </w:tabs>
        <w:spacing w:line="240" w:lineRule="auto"/>
        <w:ind w:left="0" w:firstLine="720"/>
        <w:rPr>
          <w:sz w:val="22"/>
          <w:szCs w:val="22"/>
        </w:rPr>
      </w:pPr>
      <w:r w:rsidRPr="002B31C1">
        <w:rPr>
          <w:sz w:val="22"/>
          <w:szCs w:val="22"/>
        </w:rPr>
        <w:t>успехи в развитии сельского хозяйства.</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A13</w:t>
      </w:r>
      <w:r w:rsidRPr="002B31C1">
        <w:rPr>
          <w:sz w:val="22"/>
          <w:szCs w:val="22"/>
        </w:rPr>
        <w:t>. Правящий слой административно-командной системы управления, утверждавшийся органами партийного руководства, получи</w:t>
      </w:r>
      <w:proofErr w:type="gramStart"/>
      <w:r w:rsidRPr="002B31C1">
        <w:rPr>
          <w:sz w:val="22"/>
          <w:szCs w:val="22"/>
        </w:rPr>
        <w:t>л в СССР</w:t>
      </w:r>
      <w:proofErr w:type="gramEnd"/>
      <w:r w:rsidRPr="002B31C1">
        <w:rPr>
          <w:sz w:val="22"/>
          <w:szCs w:val="22"/>
        </w:rPr>
        <w:t xml:space="preserve"> название:</w:t>
      </w:r>
    </w:p>
    <w:p w:rsidR="002B31C1" w:rsidRPr="002B31C1" w:rsidRDefault="002B31C1" w:rsidP="002B31C1">
      <w:pPr>
        <w:pStyle w:val="12"/>
        <w:numPr>
          <w:ilvl w:val="0"/>
          <w:numId w:val="23"/>
        </w:numPr>
        <w:tabs>
          <w:tab w:val="left" w:pos="1080"/>
        </w:tabs>
        <w:spacing w:line="240" w:lineRule="auto"/>
        <w:ind w:left="0" w:firstLine="720"/>
        <w:rPr>
          <w:sz w:val="22"/>
          <w:szCs w:val="22"/>
        </w:rPr>
      </w:pPr>
      <w:r w:rsidRPr="002B31C1">
        <w:rPr>
          <w:sz w:val="22"/>
          <w:szCs w:val="22"/>
        </w:rPr>
        <w:t>геронтократия;</w:t>
      </w:r>
    </w:p>
    <w:p w:rsidR="002B31C1" w:rsidRPr="002B31C1" w:rsidRDefault="002B31C1" w:rsidP="002B31C1">
      <w:pPr>
        <w:pStyle w:val="12"/>
        <w:numPr>
          <w:ilvl w:val="0"/>
          <w:numId w:val="23"/>
        </w:numPr>
        <w:tabs>
          <w:tab w:val="left" w:pos="1080"/>
        </w:tabs>
        <w:spacing w:line="240" w:lineRule="auto"/>
        <w:ind w:left="0" w:firstLine="720"/>
        <w:rPr>
          <w:sz w:val="22"/>
          <w:szCs w:val="22"/>
        </w:rPr>
      </w:pPr>
      <w:r w:rsidRPr="002B31C1">
        <w:rPr>
          <w:sz w:val="22"/>
          <w:szCs w:val="22"/>
        </w:rPr>
        <w:t>номенклатура;</w:t>
      </w:r>
    </w:p>
    <w:p w:rsidR="002B31C1" w:rsidRPr="002B31C1" w:rsidRDefault="002B31C1" w:rsidP="002B31C1">
      <w:pPr>
        <w:pStyle w:val="12"/>
        <w:numPr>
          <w:ilvl w:val="0"/>
          <w:numId w:val="23"/>
        </w:numPr>
        <w:tabs>
          <w:tab w:val="left" w:pos="1080"/>
        </w:tabs>
        <w:spacing w:line="240" w:lineRule="auto"/>
        <w:ind w:left="0" w:firstLine="720"/>
        <w:rPr>
          <w:sz w:val="22"/>
          <w:szCs w:val="22"/>
        </w:rPr>
      </w:pPr>
      <w:r w:rsidRPr="002B31C1">
        <w:rPr>
          <w:sz w:val="22"/>
          <w:szCs w:val="22"/>
        </w:rPr>
        <w:t>бюрократия;</w:t>
      </w:r>
    </w:p>
    <w:p w:rsidR="002B31C1" w:rsidRPr="002B31C1" w:rsidRDefault="002B31C1" w:rsidP="002B31C1">
      <w:pPr>
        <w:pStyle w:val="12"/>
        <w:numPr>
          <w:ilvl w:val="0"/>
          <w:numId w:val="7"/>
        </w:numPr>
        <w:tabs>
          <w:tab w:val="clear" w:pos="1103"/>
          <w:tab w:val="left" w:pos="1080"/>
        </w:tabs>
        <w:spacing w:line="240" w:lineRule="auto"/>
        <w:ind w:left="0" w:firstLine="720"/>
        <w:rPr>
          <w:sz w:val="22"/>
          <w:szCs w:val="22"/>
        </w:rPr>
      </w:pPr>
      <w:r w:rsidRPr="002B31C1">
        <w:rPr>
          <w:sz w:val="22"/>
          <w:szCs w:val="22"/>
        </w:rPr>
        <w:t>структура.</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A14</w:t>
      </w:r>
      <w:r w:rsidRPr="002B31C1">
        <w:rPr>
          <w:sz w:val="22"/>
          <w:szCs w:val="22"/>
        </w:rPr>
        <w:t>. Причина начала “холодной войны”:</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идеологическое противостояние Запада и Востока;</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 xml:space="preserve">революция на Кубе и </w:t>
      </w:r>
      <w:proofErr w:type="spellStart"/>
      <w:r w:rsidRPr="002B31C1">
        <w:rPr>
          <w:sz w:val="22"/>
          <w:szCs w:val="22"/>
        </w:rPr>
        <w:t>Карибский</w:t>
      </w:r>
      <w:proofErr w:type="spellEnd"/>
      <w:r w:rsidRPr="002B31C1">
        <w:rPr>
          <w:sz w:val="22"/>
          <w:szCs w:val="22"/>
        </w:rPr>
        <w:t xml:space="preserve"> кризис; </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испытание СССР атомного оружия;</w:t>
      </w:r>
    </w:p>
    <w:p w:rsidR="002B31C1" w:rsidRPr="002B31C1" w:rsidRDefault="002B31C1" w:rsidP="002B31C1">
      <w:pPr>
        <w:pStyle w:val="12"/>
        <w:numPr>
          <w:ilvl w:val="0"/>
          <w:numId w:val="16"/>
        </w:numPr>
        <w:tabs>
          <w:tab w:val="left" w:pos="284"/>
          <w:tab w:val="left" w:pos="1080"/>
        </w:tabs>
        <w:spacing w:line="240" w:lineRule="auto"/>
        <w:ind w:left="0" w:firstLine="720"/>
        <w:rPr>
          <w:sz w:val="22"/>
          <w:szCs w:val="22"/>
        </w:rPr>
      </w:pPr>
      <w:r w:rsidRPr="002B31C1">
        <w:rPr>
          <w:sz w:val="22"/>
          <w:szCs w:val="22"/>
        </w:rPr>
        <w:t>создание НАТО.</w:t>
      </w:r>
    </w:p>
    <w:p w:rsidR="002B31C1" w:rsidRPr="002B31C1" w:rsidRDefault="002B31C1" w:rsidP="002B31C1">
      <w:pPr>
        <w:pStyle w:val="12"/>
        <w:spacing w:line="240" w:lineRule="auto"/>
        <w:ind w:firstLine="720"/>
        <w:rPr>
          <w:sz w:val="22"/>
          <w:szCs w:val="22"/>
        </w:rPr>
      </w:pPr>
      <w:r w:rsidRPr="002B31C1">
        <w:rPr>
          <w:b/>
          <w:sz w:val="22"/>
          <w:szCs w:val="22"/>
        </w:rPr>
        <w:t>A15</w:t>
      </w:r>
      <w:r w:rsidRPr="002B31C1">
        <w:rPr>
          <w:sz w:val="22"/>
          <w:szCs w:val="22"/>
        </w:rPr>
        <w:t>. Советский ученый, создатель советской атомной бомбы:</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И.В. Курчатов;</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П.Л. Капица;</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С.П. Королев;</w:t>
      </w:r>
    </w:p>
    <w:p w:rsidR="002B31C1" w:rsidRPr="002B31C1" w:rsidRDefault="002B31C1" w:rsidP="002B31C1">
      <w:pPr>
        <w:pStyle w:val="12"/>
        <w:numPr>
          <w:ilvl w:val="0"/>
          <w:numId w:val="26"/>
        </w:numPr>
        <w:tabs>
          <w:tab w:val="clear" w:pos="360"/>
          <w:tab w:val="num" w:pos="1080"/>
        </w:tabs>
        <w:spacing w:line="240" w:lineRule="auto"/>
        <w:ind w:left="0"/>
        <w:rPr>
          <w:sz w:val="22"/>
          <w:szCs w:val="22"/>
        </w:rPr>
      </w:pPr>
      <w:r w:rsidRPr="002B31C1">
        <w:rPr>
          <w:sz w:val="22"/>
          <w:szCs w:val="22"/>
        </w:rPr>
        <w:t>Н.Н. Семенов.</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b/>
        </w:rPr>
        <w:t>A16</w:t>
      </w:r>
      <w:r w:rsidRPr="002B31C1">
        <w:rPr>
          <w:rFonts w:ascii="Times New Roman" w:hAnsi="Times New Roman" w:cs="Times New Roman"/>
        </w:rPr>
        <w:t xml:space="preserve">. Страны, ставшие сателлитами (неравноправными союзниками) СССР к началу 1950-х гг.:   </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А. Венгрия.</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 xml:space="preserve">Б. Турция. </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В. Греция.</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Г. Австрия.</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Д. Польша.</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Е. ГДР.</w:t>
      </w:r>
    </w:p>
    <w:p w:rsidR="002B31C1" w:rsidRPr="002B31C1" w:rsidRDefault="002B31C1" w:rsidP="002B31C1">
      <w:pPr>
        <w:pStyle w:val="20"/>
        <w:spacing w:after="0" w:line="240" w:lineRule="auto"/>
        <w:rPr>
          <w:rFonts w:ascii="Times New Roman" w:hAnsi="Times New Roman" w:cs="Times New Roman"/>
        </w:rPr>
      </w:pPr>
      <w:r w:rsidRPr="002B31C1">
        <w:rPr>
          <w:rFonts w:ascii="Times New Roman" w:hAnsi="Times New Roman" w:cs="Times New Roman"/>
        </w:rPr>
        <w:t xml:space="preserve">Укажите верный ответ:  </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АБД;</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АДЕ;</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АВД;</w:t>
      </w:r>
    </w:p>
    <w:p w:rsidR="002B31C1" w:rsidRPr="002B31C1" w:rsidRDefault="002B31C1" w:rsidP="002B31C1">
      <w:pPr>
        <w:pStyle w:val="20"/>
        <w:numPr>
          <w:ilvl w:val="0"/>
          <w:numId w:val="8"/>
        </w:numPr>
        <w:spacing w:after="0" w:line="240" w:lineRule="auto"/>
        <w:jc w:val="both"/>
        <w:rPr>
          <w:rFonts w:ascii="Times New Roman" w:hAnsi="Times New Roman" w:cs="Times New Roman"/>
        </w:rPr>
      </w:pPr>
      <w:r w:rsidRPr="002B31C1">
        <w:rPr>
          <w:rFonts w:ascii="Times New Roman" w:hAnsi="Times New Roman" w:cs="Times New Roman"/>
        </w:rPr>
        <w:t>ВГЕ.</w:t>
      </w:r>
    </w:p>
    <w:p w:rsidR="002B31C1" w:rsidRPr="002B31C1" w:rsidRDefault="002B31C1" w:rsidP="002B31C1">
      <w:pPr>
        <w:pStyle w:val="20"/>
        <w:spacing w:line="240" w:lineRule="auto"/>
        <w:rPr>
          <w:rFonts w:ascii="Times New Roman" w:hAnsi="Times New Roman" w:cs="Times New Roman"/>
        </w:rPr>
      </w:pPr>
      <w:r w:rsidRPr="002B31C1">
        <w:rPr>
          <w:rFonts w:ascii="Times New Roman" w:hAnsi="Times New Roman" w:cs="Times New Roman"/>
          <w:b/>
        </w:rPr>
        <w:t>A17</w:t>
      </w:r>
      <w:r w:rsidRPr="002B31C1">
        <w:rPr>
          <w:rFonts w:ascii="Times New Roman" w:hAnsi="Times New Roman" w:cs="Times New Roman"/>
        </w:rPr>
        <w:t xml:space="preserve">. Прочтите отрывок из статьи современного историка и укажите, когда произошли описанные события. </w:t>
      </w:r>
    </w:p>
    <w:p w:rsidR="002B31C1" w:rsidRPr="002B31C1" w:rsidRDefault="002B31C1" w:rsidP="002B31C1">
      <w:pPr>
        <w:keepNext/>
        <w:keepLines/>
        <w:spacing w:line="240" w:lineRule="auto"/>
        <w:ind w:firstLine="709"/>
        <w:rPr>
          <w:rFonts w:ascii="Times New Roman" w:hAnsi="Times New Roman" w:cs="Times New Roman"/>
        </w:rPr>
      </w:pPr>
      <w:r w:rsidRPr="002B31C1">
        <w:rPr>
          <w:rFonts w:ascii="Times New Roman" w:hAnsi="Times New Roman" w:cs="Times New Roman"/>
        </w:rPr>
        <w:lastRenderedPageBreak/>
        <w:t xml:space="preserve">«11 декабря во все районные и городские органы МВД были разосланы запечатанные сургучной печатью пакеты, которые надлежало вскрыть 14 декабря в 15 часов в присутствии высших чинов милиции, а также руководителей финансовых отделов и сберкасс. В этих пакетах содержались условия обмена денег. Утром 14 декабря на места поступила телеграмма Минфина, которая предписывала с 14 часов того же дня прекратить все денежные операции и закрыть сберкассы. В полдень официальное сообщение о предстоящем обмене денег прозвучало по радио, но условия обмена при этом не раскрывались». </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1945 г.;</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1947 г.;</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1949 г.;</w:t>
      </w:r>
    </w:p>
    <w:p w:rsidR="002B31C1" w:rsidRPr="002B31C1" w:rsidRDefault="002B31C1" w:rsidP="002B31C1">
      <w:pPr>
        <w:pStyle w:val="12"/>
        <w:numPr>
          <w:ilvl w:val="0"/>
          <w:numId w:val="15"/>
        </w:numPr>
        <w:tabs>
          <w:tab w:val="clear" w:pos="360"/>
          <w:tab w:val="num" w:pos="1080"/>
        </w:tabs>
        <w:spacing w:line="240" w:lineRule="auto"/>
        <w:ind w:left="0" w:firstLine="720"/>
        <w:rPr>
          <w:sz w:val="22"/>
          <w:szCs w:val="22"/>
        </w:rPr>
      </w:pPr>
      <w:r w:rsidRPr="002B31C1">
        <w:rPr>
          <w:sz w:val="22"/>
          <w:szCs w:val="22"/>
        </w:rPr>
        <w:t xml:space="preserve">1952 г. </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A18</w:t>
      </w:r>
      <w:r w:rsidRPr="002B31C1">
        <w:rPr>
          <w:sz w:val="22"/>
          <w:szCs w:val="22"/>
        </w:rPr>
        <w:t>. Одна из причин быстрого восстановления промышленности СССР в послевоенный период:</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повышенное внимание к производству потребительских товаров;</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получение от Германии репараций и передовых технологий;</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использование рыночных механизмов регулирования;</w:t>
      </w:r>
    </w:p>
    <w:p w:rsidR="002B31C1" w:rsidRPr="002B31C1" w:rsidRDefault="002B31C1" w:rsidP="002B31C1">
      <w:pPr>
        <w:pStyle w:val="12"/>
        <w:numPr>
          <w:ilvl w:val="0"/>
          <w:numId w:val="17"/>
        </w:numPr>
        <w:tabs>
          <w:tab w:val="left" w:pos="284"/>
          <w:tab w:val="left" w:pos="1080"/>
        </w:tabs>
        <w:spacing w:line="240" w:lineRule="auto"/>
        <w:ind w:left="0" w:firstLine="720"/>
        <w:rPr>
          <w:sz w:val="22"/>
          <w:szCs w:val="22"/>
        </w:rPr>
      </w:pPr>
      <w:r w:rsidRPr="002B31C1">
        <w:rPr>
          <w:sz w:val="22"/>
          <w:szCs w:val="22"/>
        </w:rPr>
        <w:t>получение кредитов западных государств.</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A19</w:t>
      </w:r>
      <w:r w:rsidRPr="002B31C1">
        <w:rPr>
          <w:sz w:val="22"/>
          <w:szCs w:val="22"/>
        </w:rPr>
        <w:t>. Руководитель разгрома генетики в СССР:</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 xml:space="preserve">В.М. Молотов; </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 xml:space="preserve">А.А. Жданов; </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Н.И. Вавилов;</w:t>
      </w:r>
    </w:p>
    <w:p w:rsidR="002B31C1" w:rsidRPr="002B31C1" w:rsidRDefault="002B31C1" w:rsidP="002B31C1">
      <w:pPr>
        <w:pStyle w:val="12"/>
        <w:numPr>
          <w:ilvl w:val="0"/>
          <w:numId w:val="10"/>
        </w:numPr>
        <w:tabs>
          <w:tab w:val="left" w:pos="1080"/>
        </w:tabs>
        <w:spacing w:line="240" w:lineRule="auto"/>
        <w:ind w:left="0" w:firstLine="720"/>
        <w:rPr>
          <w:sz w:val="22"/>
          <w:szCs w:val="22"/>
        </w:rPr>
      </w:pPr>
      <w:r w:rsidRPr="002B31C1">
        <w:rPr>
          <w:sz w:val="22"/>
          <w:szCs w:val="22"/>
        </w:rPr>
        <w:t>Т.Д. Лысенко.</w:t>
      </w:r>
    </w:p>
    <w:p w:rsidR="002B31C1" w:rsidRPr="002B31C1" w:rsidRDefault="002B31C1" w:rsidP="002B31C1">
      <w:pPr>
        <w:pStyle w:val="12"/>
        <w:tabs>
          <w:tab w:val="left" w:pos="1080"/>
        </w:tabs>
        <w:spacing w:line="240" w:lineRule="auto"/>
        <w:ind w:firstLine="720"/>
        <w:rPr>
          <w:sz w:val="22"/>
          <w:szCs w:val="22"/>
        </w:rPr>
      </w:pPr>
      <w:r w:rsidRPr="002B31C1">
        <w:rPr>
          <w:b/>
          <w:sz w:val="22"/>
          <w:szCs w:val="22"/>
        </w:rPr>
        <w:t>A20</w:t>
      </w:r>
      <w:r w:rsidRPr="002B31C1">
        <w:rPr>
          <w:sz w:val="22"/>
          <w:szCs w:val="22"/>
        </w:rPr>
        <w:t xml:space="preserve">. В начале 1950-х гг. цены в СССР снижались </w:t>
      </w:r>
      <w:proofErr w:type="gramStart"/>
      <w:r w:rsidRPr="002B31C1">
        <w:rPr>
          <w:sz w:val="22"/>
          <w:szCs w:val="22"/>
        </w:rPr>
        <w:t>из-за</w:t>
      </w:r>
      <w:proofErr w:type="gramEnd"/>
      <w:r w:rsidRPr="002B31C1">
        <w:rPr>
          <w:sz w:val="22"/>
          <w:szCs w:val="22"/>
        </w:rPr>
        <w:t>:</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перенасыщенности рынка потребительскими товарами;</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убыли населения в результате войны;</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притока импортных товаров;</w:t>
      </w:r>
    </w:p>
    <w:p w:rsidR="002B31C1" w:rsidRPr="002B31C1" w:rsidRDefault="002B31C1" w:rsidP="002B31C1">
      <w:pPr>
        <w:pStyle w:val="12"/>
        <w:numPr>
          <w:ilvl w:val="0"/>
          <w:numId w:val="11"/>
        </w:numPr>
        <w:tabs>
          <w:tab w:val="left" w:pos="426"/>
          <w:tab w:val="left" w:pos="1080"/>
        </w:tabs>
        <w:spacing w:line="240" w:lineRule="auto"/>
        <w:ind w:left="0" w:firstLine="720"/>
        <w:rPr>
          <w:sz w:val="22"/>
          <w:szCs w:val="22"/>
        </w:rPr>
      </w:pPr>
      <w:r w:rsidRPr="002B31C1">
        <w:rPr>
          <w:sz w:val="22"/>
          <w:szCs w:val="22"/>
        </w:rPr>
        <w:t>разрыва между закупочными и розничными ценами.</w:t>
      </w:r>
    </w:p>
    <w:p w:rsidR="002B31C1" w:rsidRPr="002B31C1" w:rsidRDefault="002B31C1" w:rsidP="002B31C1">
      <w:pPr>
        <w:pStyle w:val="20"/>
        <w:spacing w:line="240" w:lineRule="auto"/>
        <w:rPr>
          <w:rFonts w:ascii="Times New Roman" w:hAnsi="Times New Roman" w:cs="Times New Roman"/>
        </w:rPr>
      </w:pPr>
    </w:p>
    <w:p w:rsidR="00A964CB" w:rsidRPr="002B31C1" w:rsidRDefault="00A964CB" w:rsidP="002B31C1">
      <w:pPr>
        <w:spacing w:after="0" w:line="240" w:lineRule="auto"/>
        <w:jc w:val="both"/>
        <w:rPr>
          <w:rFonts w:ascii="Times New Roman" w:hAnsi="Times New Roman" w:cs="Times New Roman"/>
        </w:rPr>
      </w:pPr>
    </w:p>
    <w:p w:rsidR="000B4B91" w:rsidRPr="002B31C1" w:rsidRDefault="000B4B91" w:rsidP="002B31C1">
      <w:pPr>
        <w:spacing w:after="0" w:line="240" w:lineRule="auto"/>
        <w:rPr>
          <w:rFonts w:ascii="Times New Roman" w:hAnsi="Times New Roman" w:cs="Times New Roman"/>
        </w:rPr>
      </w:pPr>
    </w:p>
    <w:p w:rsidR="000B4B91" w:rsidRPr="002B31C1" w:rsidRDefault="000B4B91" w:rsidP="002B31C1">
      <w:pPr>
        <w:spacing w:after="0" w:line="240" w:lineRule="auto"/>
        <w:jc w:val="both"/>
        <w:rPr>
          <w:rFonts w:ascii="Times New Roman" w:eastAsia="Times New Roman" w:hAnsi="Times New Roman" w:cs="Times New Roman"/>
          <w:color w:val="000000"/>
        </w:rPr>
      </w:pPr>
    </w:p>
    <w:p w:rsidR="00042744" w:rsidRPr="002B31C1" w:rsidRDefault="00042744" w:rsidP="002B31C1">
      <w:pPr>
        <w:pStyle w:val="a3"/>
        <w:spacing w:before="100" w:beforeAutospacing="1"/>
        <w:ind w:left="360"/>
        <w:outlineLvl w:val="0"/>
        <w:rPr>
          <w:color w:val="000000"/>
          <w:kern w:val="36"/>
          <w:sz w:val="22"/>
          <w:szCs w:val="22"/>
        </w:rPr>
      </w:pPr>
    </w:p>
    <w:p w:rsidR="00042744" w:rsidRPr="002B31C1" w:rsidRDefault="00042744" w:rsidP="002B31C1">
      <w:pPr>
        <w:spacing w:after="0" w:line="240" w:lineRule="auto"/>
        <w:jc w:val="both"/>
        <w:rPr>
          <w:rFonts w:ascii="Times New Roman" w:hAnsi="Times New Roman" w:cs="Times New Roman"/>
        </w:rPr>
      </w:pPr>
    </w:p>
    <w:p w:rsidR="004C1596" w:rsidRDefault="004C1596"/>
    <w:sectPr w:rsidR="004C1596" w:rsidSect="00161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6A4"/>
    <w:multiLevelType w:val="singleLevel"/>
    <w:tmpl w:val="04190011"/>
    <w:lvl w:ilvl="0">
      <w:start w:val="1"/>
      <w:numFmt w:val="decimal"/>
      <w:lvlText w:val="%1)"/>
      <w:lvlJc w:val="left"/>
      <w:pPr>
        <w:tabs>
          <w:tab w:val="num" w:pos="360"/>
        </w:tabs>
        <w:ind w:left="360" w:hanging="360"/>
      </w:pPr>
    </w:lvl>
  </w:abstractNum>
  <w:abstractNum w:abstractNumId="1">
    <w:nsid w:val="082E7BAE"/>
    <w:multiLevelType w:val="hybridMultilevel"/>
    <w:tmpl w:val="3A2C2E0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B18C9"/>
    <w:multiLevelType w:val="singleLevel"/>
    <w:tmpl w:val="61D47E06"/>
    <w:lvl w:ilvl="0">
      <w:start w:val="1"/>
      <w:numFmt w:val="decimal"/>
      <w:lvlText w:val="%1)"/>
      <w:lvlJc w:val="left"/>
      <w:pPr>
        <w:tabs>
          <w:tab w:val="num" w:pos="1103"/>
        </w:tabs>
        <w:ind w:left="1103" w:hanging="360"/>
      </w:pPr>
      <w:rPr>
        <w:rFonts w:hint="default"/>
      </w:rPr>
    </w:lvl>
  </w:abstractNum>
  <w:abstractNum w:abstractNumId="3">
    <w:nsid w:val="0FAD2524"/>
    <w:multiLevelType w:val="singleLevel"/>
    <w:tmpl w:val="04190011"/>
    <w:lvl w:ilvl="0">
      <w:start w:val="1"/>
      <w:numFmt w:val="decimal"/>
      <w:lvlText w:val="%1)"/>
      <w:lvlJc w:val="left"/>
      <w:pPr>
        <w:tabs>
          <w:tab w:val="num" w:pos="360"/>
        </w:tabs>
        <w:ind w:left="360" w:hanging="360"/>
      </w:pPr>
    </w:lvl>
  </w:abstractNum>
  <w:abstractNum w:abstractNumId="4">
    <w:nsid w:val="10A94FBD"/>
    <w:multiLevelType w:val="hybridMultilevel"/>
    <w:tmpl w:val="9766B604"/>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53058"/>
    <w:multiLevelType w:val="singleLevel"/>
    <w:tmpl w:val="04190011"/>
    <w:lvl w:ilvl="0">
      <w:start w:val="1"/>
      <w:numFmt w:val="decimal"/>
      <w:lvlText w:val="%1)"/>
      <w:lvlJc w:val="left"/>
      <w:pPr>
        <w:tabs>
          <w:tab w:val="num" w:pos="360"/>
        </w:tabs>
        <w:ind w:left="360" w:hanging="360"/>
      </w:pPr>
    </w:lvl>
  </w:abstractNum>
  <w:abstractNum w:abstractNumId="6">
    <w:nsid w:val="19824581"/>
    <w:multiLevelType w:val="hybridMultilevel"/>
    <w:tmpl w:val="38D22678"/>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860E35"/>
    <w:multiLevelType w:val="singleLevel"/>
    <w:tmpl w:val="61D47E06"/>
    <w:lvl w:ilvl="0">
      <w:start w:val="1"/>
      <w:numFmt w:val="decimal"/>
      <w:lvlText w:val="%1)"/>
      <w:lvlJc w:val="left"/>
      <w:pPr>
        <w:tabs>
          <w:tab w:val="num" w:pos="1103"/>
        </w:tabs>
        <w:ind w:left="1103" w:hanging="360"/>
      </w:pPr>
      <w:rPr>
        <w:rFonts w:hint="default"/>
      </w:rPr>
    </w:lvl>
  </w:abstractNum>
  <w:abstractNum w:abstractNumId="8">
    <w:nsid w:val="24674A4F"/>
    <w:multiLevelType w:val="singleLevel"/>
    <w:tmpl w:val="04190011"/>
    <w:lvl w:ilvl="0">
      <w:start w:val="1"/>
      <w:numFmt w:val="decimal"/>
      <w:lvlText w:val="%1)"/>
      <w:lvlJc w:val="left"/>
      <w:pPr>
        <w:tabs>
          <w:tab w:val="num" w:pos="360"/>
        </w:tabs>
        <w:ind w:left="360" w:hanging="360"/>
      </w:pPr>
    </w:lvl>
  </w:abstractNum>
  <w:abstractNum w:abstractNumId="9">
    <w:nsid w:val="2B602FC6"/>
    <w:multiLevelType w:val="hybridMultilevel"/>
    <w:tmpl w:val="0B228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B4259C"/>
    <w:multiLevelType w:val="singleLevel"/>
    <w:tmpl w:val="61D47E06"/>
    <w:lvl w:ilvl="0">
      <w:start w:val="1"/>
      <w:numFmt w:val="decimal"/>
      <w:lvlText w:val="%1)"/>
      <w:lvlJc w:val="left"/>
      <w:pPr>
        <w:tabs>
          <w:tab w:val="num" w:pos="1103"/>
        </w:tabs>
        <w:ind w:left="1103" w:hanging="360"/>
      </w:pPr>
      <w:rPr>
        <w:rFonts w:hint="default"/>
      </w:rPr>
    </w:lvl>
  </w:abstractNum>
  <w:abstractNum w:abstractNumId="11">
    <w:nsid w:val="33AE60D7"/>
    <w:multiLevelType w:val="singleLevel"/>
    <w:tmpl w:val="04190011"/>
    <w:lvl w:ilvl="0">
      <w:start w:val="1"/>
      <w:numFmt w:val="decimal"/>
      <w:lvlText w:val="%1)"/>
      <w:lvlJc w:val="left"/>
      <w:pPr>
        <w:tabs>
          <w:tab w:val="num" w:pos="360"/>
        </w:tabs>
        <w:ind w:left="360" w:hanging="360"/>
      </w:pPr>
    </w:lvl>
  </w:abstractNum>
  <w:abstractNum w:abstractNumId="12">
    <w:nsid w:val="3C8E57F6"/>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42E35009"/>
    <w:multiLevelType w:val="hybridMultilevel"/>
    <w:tmpl w:val="0FCAF910"/>
    <w:lvl w:ilvl="0" w:tplc="CE40EE4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20B4C"/>
    <w:multiLevelType w:val="hybridMultilevel"/>
    <w:tmpl w:val="01022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3742AC"/>
    <w:multiLevelType w:val="hybridMultilevel"/>
    <w:tmpl w:val="753ABBA0"/>
    <w:lvl w:ilvl="0" w:tplc="06648E5A">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56BE6D9F"/>
    <w:multiLevelType w:val="singleLevel"/>
    <w:tmpl w:val="04190011"/>
    <w:lvl w:ilvl="0">
      <w:start w:val="1"/>
      <w:numFmt w:val="decimal"/>
      <w:lvlText w:val="%1)"/>
      <w:lvlJc w:val="left"/>
      <w:pPr>
        <w:tabs>
          <w:tab w:val="num" w:pos="360"/>
        </w:tabs>
        <w:ind w:left="360" w:hanging="360"/>
      </w:pPr>
    </w:lvl>
  </w:abstractNum>
  <w:abstractNum w:abstractNumId="17">
    <w:nsid w:val="5D8F07F8"/>
    <w:multiLevelType w:val="singleLevel"/>
    <w:tmpl w:val="0C44DB70"/>
    <w:lvl w:ilvl="0">
      <w:start w:val="1"/>
      <w:numFmt w:val="decimal"/>
      <w:lvlText w:val="%1)"/>
      <w:lvlJc w:val="left"/>
      <w:pPr>
        <w:tabs>
          <w:tab w:val="num" w:pos="360"/>
        </w:tabs>
        <w:ind w:left="-720" w:firstLine="720"/>
      </w:pPr>
      <w:rPr>
        <w:rFonts w:hint="default"/>
      </w:rPr>
    </w:lvl>
  </w:abstractNum>
  <w:abstractNum w:abstractNumId="18">
    <w:nsid w:val="65BA619E"/>
    <w:multiLevelType w:val="singleLevel"/>
    <w:tmpl w:val="04190011"/>
    <w:lvl w:ilvl="0">
      <w:start w:val="1"/>
      <w:numFmt w:val="decimal"/>
      <w:lvlText w:val="%1)"/>
      <w:lvlJc w:val="left"/>
      <w:pPr>
        <w:tabs>
          <w:tab w:val="num" w:pos="360"/>
        </w:tabs>
        <w:ind w:left="360" w:hanging="360"/>
      </w:pPr>
    </w:lvl>
  </w:abstractNum>
  <w:abstractNum w:abstractNumId="19">
    <w:nsid w:val="666F7679"/>
    <w:multiLevelType w:val="hybridMultilevel"/>
    <w:tmpl w:val="ACD4C66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F5DC9"/>
    <w:multiLevelType w:val="singleLevel"/>
    <w:tmpl w:val="04190011"/>
    <w:lvl w:ilvl="0">
      <w:start w:val="1"/>
      <w:numFmt w:val="decimal"/>
      <w:lvlText w:val="%1)"/>
      <w:lvlJc w:val="left"/>
      <w:pPr>
        <w:tabs>
          <w:tab w:val="num" w:pos="360"/>
        </w:tabs>
        <w:ind w:left="360" w:hanging="360"/>
      </w:pPr>
    </w:lvl>
  </w:abstractNum>
  <w:abstractNum w:abstractNumId="21">
    <w:nsid w:val="6AF331E8"/>
    <w:multiLevelType w:val="singleLevel"/>
    <w:tmpl w:val="04190011"/>
    <w:lvl w:ilvl="0">
      <w:start w:val="1"/>
      <w:numFmt w:val="decimal"/>
      <w:lvlText w:val="%1)"/>
      <w:lvlJc w:val="left"/>
      <w:pPr>
        <w:tabs>
          <w:tab w:val="num" w:pos="360"/>
        </w:tabs>
        <w:ind w:left="360" w:hanging="360"/>
      </w:pPr>
    </w:lvl>
  </w:abstractNum>
  <w:abstractNum w:abstractNumId="22">
    <w:nsid w:val="6F7A5969"/>
    <w:multiLevelType w:val="hybridMultilevel"/>
    <w:tmpl w:val="96BC393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DB4ABC"/>
    <w:multiLevelType w:val="singleLevel"/>
    <w:tmpl w:val="04190011"/>
    <w:lvl w:ilvl="0">
      <w:start w:val="1"/>
      <w:numFmt w:val="decimal"/>
      <w:lvlText w:val="%1)"/>
      <w:lvlJc w:val="left"/>
      <w:pPr>
        <w:tabs>
          <w:tab w:val="num" w:pos="360"/>
        </w:tabs>
        <w:ind w:left="360" w:hanging="360"/>
      </w:pPr>
    </w:lvl>
  </w:abstractNum>
  <w:abstractNum w:abstractNumId="24">
    <w:nsid w:val="74675277"/>
    <w:multiLevelType w:val="singleLevel"/>
    <w:tmpl w:val="04190011"/>
    <w:lvl w:ilvl="0">
      <w:start w:val="1"/>
      <w:numFmt w:val="decimal"/>
      <w:lvlText w:val="%1)"/>
      <w:lvlJc w:val="left"/>
      <w:pPr>
        <w:tabs>
          <w:tab w:val="num" w:pos="360"/>
        </w:tabs>
        <w:ind w:left="360" w:hanging="360"/>
      </w:pPr>
      <w:rPr>
        <w:rFonts w:hint="default"/>
      </w:rPr>
    </w:lvl>
  </w:abstractNum>
  <w:abstractNum w:abstractNumId="25">
    <w:nsid w:val="7C0C24ED"/>
    <w:multiLevelType w:val="singleLevel"/>
    <w:tmpl w:val="0C44DB70"/>
    <w:lvl w:ilvl="0">
      <w:start w:val="1"/>
      <w:numFmt w:val="decimal"/>
      <w:lvlText w:val="%1)"/>
      <w:lvlJc w:val="left"/>
      <w:pPr>
        <w:tabs>
          <w:tab w:val="num" w:pos="360"/>
        </w:tabs>
        <w:ind w:left="-720" w:firstLine="720"/>
      </w:pPr>
      <w:rPr>
        <w:rFonts w:hint="default"/>
      </w:rPr>
    </w:lvl>
  </w:abstractNum>
  <w:num w:numId="1">
    <w:abstractNumId w:val="19"/>
  </w:num>
  <w:num w:numId="2">
    <w:abstractNumId w:val="13"/>
  </w:num>
  <w:num w:numId="3">
    <w:abstractNumId w:val="15"/>
  </w:num>
  <w:num w:numId="4">
    <w:abstractNumId w:val="14"/>
  </w:num>
  <w:num w:numId="5">
    <w:abstractNumId w:val="9"/>
  </w:num>
  <w:num w:numId="6">
    <w:abstractNumId w:val="2"/>
  </w:num>
  <w:num w:numId="7">
    <w:abstractNumId w:val="10"/>
  </w:num>
  <w:num w:numId="8">
    <w:abstractNumId w:val="7"/>
  </w:num>
  <w:num w:numId="9">
    <w:abstractNumId w:val="3"/>
  </w:num>
  <w:num w:numId="10">
    <w:abstractNumId w:val="5"/>
  </w:num>
  <w:num w:numId="11">
    <w:abstractNumId w:val="18"/>
  </w:num>
  <w:num w:numId="12">
    <w:abstractNumId w:val="23"/>
  </w:num>
  <w:num w:numId="13">
    <w:abstractNumId w:val="12"/>
  </w:num>
  <w:num w:numId="14">
    <w:abstractNumId w:val="6"/>
  </w:num>
  <w:num w:numId="15">
    <w:abstractNumId w:val="16"/>
  </w:num>
  <w:num w:numId="16">
    <w:abstractNumId w:val="4"/>
  </w:num>
  <w:num w:numId="17">
    <w:abstractNumId w:val="0"/>
  </w:num>
  <w:num w:numId="18">
    <w:abstractNumId w:val="8"/>
  </w:num>
  <w:num w:numId="19">
    <w:abstractNumId w:val="1"/>
  </w:num>
  <w:num w:numId="20">
    <w:abstractNumId w:val="22"/>
  </w:num>
  <w:num w:numId="21">
    <w:abstractNumId w:val="20"/>
  </w:num>
  <w:num w:numId="22">
    <w:abstractNumId w:val="21"/>
  </w:num>
  <w:num w:numId="23">
    <w:abstractNumId w:val="11"/>
  </w:num>
  <w:num w:numId="24">
    <w:abstractNumId w:val="24"/>
  </w:num>
  <w:num w:numId="25">
    <w:abstractNumId w:val="25"/>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42744"/>
    <w:rsid w:val="00042744"/>
    <w:rsid w:val="000B4B91"/>
    <w:rsid w:val="00161D8B"/>
    <w:rsid w:val="00290931"/>
    <w:rsid w:val="002B31C1"/>
    <w:rsid w:val="004C1596"/>
    <w:rsid w:val="005A5213"/>
    <w:rsid w:val="005D38FD"/>
    <w:rsid w:val="005E112B"/>
    <w:rsid w:val="006D7021"/>
    <w:rsid w:val="00A50ADF"/>
    <w:rsid w:val="00A964CB"/>
    <w:rsid w:val="00DC12AD"/>
    <w:rsid w:val="00DC24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D8B"/>
  </w:style>
  <w:style w:type="paragraph" w:styleId="1">
    <w:name w:val="heading 1"/>
    <w:basedOn w:val="a"/>
    <w:next w:val="a"/>
    <w:link w:val="10"/>
    <w:qFormat/>
    <w:rsid w:val="000B4B91"/>
    <w:pPr>
      <w:keepNext/>
      <w:spacing w:after="0" w:line="36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042744"/>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042744"/>
  </w:style>
  <w:style w:type="character" w:customStyle="1" w:styleId="11">
    <w:name w:val="Основной текст Знак1"/>
    <w:basedOn w:val="a0"/>
    <w:link w:val="a3"/>
    <w:rsid w:val="00042744"/>
    <w:rPr>
      <w:rFonts w:ascii="Times New Roman" w:eastAsia="Times New Roman" w:hAnsi="Times New Roman" w:cs="Times New Roman"/>
      <w:sz w:val="24"/>
      <w:szCs w:val="24"/>
    </w:rPr>
  </w:style>
  <w:style w:type="paragraph" w:styleId="a5">
    <w:name w:val="List Paragraph"/>
    <w:basedOn w:val="a"/>
    <w:uiPriority w:val="34"/>
    <w:qFormat/>
    <w:rsid w:val="00042744"/>
    <w:pPr>
      <w:ind w:left="720"/>
      <w:contextualSpacing/>
    </w:pPr>
  </w:style>
  <w:style w:type="character" w:customStyle="1" w:styleId="4">
    <w:name w:val="Основной текст (4)_"/>
    <w:basedOn w:val="a0"/>
    <w:link w:val="40"/>
    <w:uiPriority w:val="99"/>
    <w:locked/>
    <w:rsid w:val="00A50ADF"/>
    <w:rPr>
      <w:sz w:val="8"/>
      <w:szCs w:val="8"/>
      <w:shd w:val="clear" w:color="auto" w:fill="FFFFFF"/>
    </w:rPr>
  </w:style>
  <w:style w:type="paragraph" w:customStyle="1" w:styleId="40">
    <w:name w:val="Основной текст (4)"/>
    <w:basedOn w:val="a"/>
    <w:link w:val="4"/>
    <w:uiPriority w:val="99"/>
    <w:rsid w:val="00A50ADF"/>
    <w:pPr>
      <w:widowControl w:val="0"/>
      <w:shd w:val="clear" w:color="auto" w:fill="FFFFFF"/>
      <w:spacing w:after="0" w:line="240" w:lineRule="atLeast"/>
    </w:pPr>
    <w:rPr>
      <w:sz w:val="8"/>
      <w:szCs w:val="8"/>
    </w:rPr>
  </w:style>
  <w:style w:type="character" w:customStyle="1" w:styleId="a6">
    <w:name w:val="Основной текст + Полужирный"/>
    <w:basedOn w:val="4"/>
    <w:uiPriority w:val="99"/>
    <w:rsid w:val="00A50ADF"/>
    <w:rPr>
      <w:b/>
      <w:bCs/>
      <w:sz w:val="26"/>
      <w:szCs w:val="26"/>
      <w:u w:val="none"/>
    </w:rPr>
  </w:style>
  <w:style w:type="character" w:customStyle="1" w:styleId="3">
    <w:name w:val="Заголовок №3_"/>
    <w:basedOn w:val="a0"/>
    <w:link w:val="31"/>
    <w:uiPriority w:val="99"/>
    <w:locked/>
    <w:rsid w:val="00A50ADF"/>
    <w:rPr>
      <w:b/>
      <w:bCs/>
      <w:sz w:val="26"/>
      <w:szCs w:val="26"/>
      <w:shd w:val="clear" w:color="auto" w:fill="FFFFFF"/>
    </w:rPr>
  </w:style>
  <w:style w:type="paragraph" w:customStyle="1" w:styleId="31">
    <w:name w:val="Заголовок №31"/>
    <w:basedOn w:val="a"/>
    <w:link w:val="3"/>
    <w:uiPriority w:val="99"/>
    <w:rsid w:val="00A50ADF"/>
    <w:pPr>
      <w:widowControl w:val="0"/>
      <w:shd w:val="clear" w:color="auto" w:fill="FFFFFF"/>
      <w:spacing w:after="720" w:line="240" w:lineRule="atLeast"/>
      <w:ind w:hanging="2640"/>
      <w:jc w:val="center"/>
      <w:outlineLvl w:val="2"/>
    </w:pPr>
    <w:rPr>
      <w:b/>
      <w:bCs/>
      <w:sz w:val="26"/>
      <w:szCs w:val="26"/>
    </w:rPr>
  </w:style>
  <w:style w:type="character" w:customStyle="1" w:styleId="2">
    <w:name w:val="Основной текст (2)_"/>
    <w:basedOn w:val="a0"/>
    <w:link w:val="21"/>
    <w:uiPriority w:val="99"/>
    <w:locked/>
    <w:rsid w:val="00A50ADF"/>
    <w:rPr>
      <w:b/>
      <w:bCs/>
      <w:sz w:val="26"/>
      <w:szCs w:val="26"/>
      <w:shd w:val="clear" w:color="auto" w:fill="FFFFFF"/>
    </w:rPr>
  </w:style>
  <w:style w:type="paragraph" w:customStyle="1" w:styleId="21">
    <w:name w:val="Основной текст (2)1"/>
    <w:basedOn w:val="a"/>
    <w:link w:val="2"/>
    <w:uiPriority w:val="99"/>
    <w:rsid w:val="00A50ADF"/>
    <w:pPr>
      <w:widowControl w:val="0"/>
      <w:shd w:val="clear" w:color="auto" w:fill="FFFFFF"/>
      <w:spacing w:before="300" w:after="720" w:line="240" w:lineRule="atLeast"/>
      <w:jc w:val="center"/>
    </w:pPr>
    <w:rPr>
      <w:b/>
      <w:bCs/>
      <w:sz w:val="26"/>
      <w:szCs w:val="26"/>
    </w:rPr>
  </w:style>
  <w:style w:type="character" w:customStyle="1" w:styleId="22">
    <w:name w:val="Основной текст (2)2"/>
    <w:basedOn w:val="2"/>
    <w:uiPriority w:val="99"/>
    <w:rsid w:val="00A50ADF"/>
    <w:rPr>
      <w:rFonts w:ascii="Times New Roman" w:hAnsi="Times New Roman" w:cs="Times New Roman"/>
      <w:u w:val="none"/>
    </w:rPr>
  </w:style>
  <w:style w:type="character" w:customStyle="1" w:styleId="10">
    <w:name w:val="Заголовок 1 Знак"/>
    <w:basedOn w:val="a0"/>
    <w:link w:val="1"/>
    <w:rsid w:val="000B4B91"/>
    <w:rPr>
      <w:rFonts w:ascii="Times New Roman" w:eastAsia="Times New Roman" w:hAnsi="Times New Roman" w:cs="Times New Roman"/>
      <w:b/>
      <w:sz w:val="28"/>
      <w:szCs w:val="20"/>
    </w:rPr>
  </w:style>
  <w:style w:type="paragraph" w:styleId="20">
    <w:name w:val="Body Text Indent 2"/>
    <w:basedOn w:val="a"/>
    <w:link w:val="23"/>
    <w:uiPriority w:val="99"/>
    <w:semiHidden/>
    <w:unhideWhenUsed/>
    <w:rsid w:val="00A964CB"/>
    <w:pPr>
      <w:spacing w:after="120" w:line="480" w:lineRule="auto"/>
      <w:ind w:left="283"/>
    </w:pPr>
  </w:style>
  <w:style w:type="character" w:customStyle="1" w:styleId="23">
    <w:name w:val="Основной текст с отступом 2 Знак"/>
    <w:basedOn w:val="a0"/>
    <w:link w:val="20"/>
    <w:uiPriority w:val="99"/>
    <w:semiHidden/>
    <w:rsid w:val="00A964CB"/>
  </w:style>
  <w:style w:type="paragraph" w:customStyle="1" w:styleId="12">
    <w:name w:val="Обычный1"/>
    <w:rsid w:val="002B31C1"/>
    <w:pPr>
      <w:spacing w:after="0" w:line="360" w:lineRule="auto"/>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3074</Words>
  <Characters>17523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dcterms:created xsi:type="dcterms:W3CDTF">2020-04-21T09:35:00Z</dcterms:created>
  <dcterms:modified xsi:type="dcterms:W3CDTF">2020-04-23T13:21:00Z</dcterms:modified>
</cp:coreProperties>
</file>