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jc w:val="center"/>
        <w:rPr>
          <w:color w:val="000000"/>
          <w:sz w:val="28"/>
          <w:szCs w:val="28"/>
        </w:rPr>
      </w:pPr>
      <w:r w:rsidRPr="00CF53D7">
        <w:rPr>
          <w:rStyle w:val="a4"/>
          <w:color w:val="000000"/>
          <w:sz w:val="28"/>
          <w:szCs w:val="28"/>
        </w:rPr>
        <w:t>Режимная  наладка  котлов</w:t>
      </w:r>
    </w:p>
    <w:p w:rsidR="00A34BDE" w:rsidRPr="00CF53D7" w:rsidRDefault="00A34BDE" w:rsidP="00CF53D7">
      <w:pPr>
        <w:pStyle w:val="a3"/>
        <w:spacing w:before="0" w:beforeAutospacing="0" w:after="125" w:afterAutospacing="0" w:line="184" w:lineRule="atLeast"/>
        <w:rPr>
          <w:color w:val="000000"/>
          <w:sz w:val="28"/>
          <w:szCs w:val="28"/>
        </w:rPr>
      </w:pPr>
      <w:r w:rsidRPr="00CF53D7">
        <w:rPr>
          <w:rStyle w:val="a4"/>
          <w:color w:val="000000"/>
          <w:sz w:val="28"/>
          <w:szCs w:val="28"/>
        </w:rPr>
        <w:t>            Что такое режимная наладка котлов (режимно-наладочные испытания)</w:t>
      </w:r>
      <w:proofErr w:type="gramStart"/>
      <w:r w:rsidRPr="00CF53D7">
        <w:rPr>
          <w:rStyle w:val="a4"/>
          <w:color w:val="000000"/>
          <w:sz w:val="28"/>
          <w:szCs w:val="28"/>
        </w:rPr>
        <w:t xml:space="preserve"> ?</w:t>
      </w:r>
      <w:proofErr w:type="gramEnd"/>
      <w:r w:rsidRPr="00CF53D7">
        <w:rPr>
          <w:color w:val="000000"/>
          <w:sz w:val="28"/>
          <w:szCs w:val="28"/>
        </w:rPr>
        <w:br/>
        <w:t>          </w:t>
      </w:r>
      <w:r w:rsidRPr="00CF53D7">
        <w:rPr>
          <w:rStyle w:val="a4"/>
          <w:color w:val="000000"/>
          <w:sz w:val="28"/>
          <w:szCs w:val="28"/>
        </w:rPr>
        <w:t>Режимно-наладочные испытания (режимная наладка) -</w:t>
      </w:r>
      <w:r w:rsidRPr="00CF53D7">
        <w:rPr>
          <w:color w:val="000000"/>
          <w:sz w:val="28"/>
          <w:szCs w:val="28"/>
        </w:rPr>
        <w:t xml:space="preserve">  комплекс работ, включающий наладку </w:t>
      </w:r>
      <w:proofErr w:type="spellStart"/>
      <w:r w:rsidRPr="00CF53D7">
        <w:rPr>
          <w:color w:val="000000"/>
          <w:sz w:val="28"/>
          <w:szCs w:val="28"/>
        </w:rPr>
        <w:t>топливоиспользующего</w:t>
      </w:r>
      <w:proofErr w:type="spellEnd"/>
      <w:r w:rsidRPr="00CF53D7">
        <w:rPr>
          <w:color w:val="000000"/>
          <w:sz w:val="28"/>
          <w:szCs w:val="28"/>
        </w:rPr>
        <w:t xml:space="preserve"> оборудования в целях достижения проектного (паспортного) объема потребления топлива в диапазоне рабочих нагрузок, наладку </w:t>
      </w:r>
      <w:proofErr w:type="gramStart"/>
      <w:r w:rsidRPr="00CF53D7">
        <w:rPr>
          <w:color w:val="000000"/>
          <w:sz w:val="28"/>
          <w:szCs w:val="28"/>
        </w:rPr>
        <w:t>средств автоматического регулирования процессов сжигания топлива</w:t>
      </w:r>
      <w:proofErr w:type="gramEnd"/>
      <w:r w:rsidRPr="00CF53D7">
        <w:rPr>
          <w:color w:val="000000"/>
          <w:sz w:val="28"/>
          <w:szCs w:val="28"/>
        </w:rPr>
        <w:t xml:space="preserve"> и вспомогательного оборудования. Наладка котлов выполняется специализированными организациями.  По результатам проведения наладки составляются технический отчет и режимные карты котлов. Как показывает практика, затраты на проведение режимной наладки окупаются в течение 3-6 месяцев.</w:t>
      </w:r>
    </w:p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rPr>
          <w:color w:val="000000"/>
          <w:sz w:val="28"/>
          <w:szCs w:val="28"/>
        </w:rPr>
      </w:pPr>
      <w:r w:rsidRPr="00CF53D7">
        <w:rPr>
          <w:rStyle w:val="a4"/>
          <w:color w:val="000000"/>
          <w:sz w:val="28"/>
          <w:szCs w:val="28"/>
        </w:rPr>
        <w:t>                                         Зачем нужно делать режимную наладку котлов</w:t>
      </w:r>
      <w:proofErr w:type="gramStart"/>
      <w:r w:rsidRPr="00CF53D7">
        <w:rPr>
          <w:rStyle w:val="a4"/>
          <w:color w:val="000000"/>
          <w:sz w:val="28"/>
          <w:szCs w:val="28"/>
        </w:rPr>
        <w:t xml:space="preserve"> ?</w:t>
      </w:r>
      <w:proofErr w:type="gramEnd"/>
    </w:p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jc w:val="both"/>
        <w:rPr>
          <w:color w:val="000000"/>
          <w:sz w:val="28"/>
          <w:szCs w:val="28"/>
        </w:rPr>
      </w:pPr>
      <w:r w:rsidRPr="00CF53D7">
        <w:rPr>
          <w:color w:val="000000"/>
          <w:sz w:val="28"/>
          <w:szCs w:val="28"/>
        </w:rPr>
        <w:t xml:space="preserve">       Проведение режимно-наладочных испытаний  котлов (режимная наладка)  является одним из эффективных </w:t>
      </w:r>
      <w:proofErr w:type="spellStart"/>
      <w:r w:rsidRPr="00CF53D7">
        <w:rPr>
          <w:color w:val="000000"/>
          <w:sz w:val="28"/>
          <w:szCs w:val="28"/>
        </w:rPr>
        <w:t>малозатратных</w:t>
      </w:r>
      <w:proofErr w:type="spellEnd"/>
      <w:r w:rsidRPr="00CF53D7">
        <w:rPr>
          <w:color w:val="000000"/>
          <w:sz w:val="28"/>
          <w:szCs w:val="28"/>
        </w:rPr>
        <w:t xml:space="preserve"> методов энергосбережения. Наладка котлов  позволяет выявить недостатки в их состоянии и эксплуатации, наметить и осуществить комплекс мероприятий, повышающих экономичность: оптимизировать уровни избытков воздуха в разных частях газового тракта, температуры уходящих газов и др. Составить режимную карту котла.  Сравнительные испытания и расчеты показывают, что в результате выполнения наладочных работ достигается экономия топлива в размере 3-5%.</w:t>
      </w:r>
    </w:p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rPr>
          <w:color w:val="000000"/>
          <w:sz w:val="28"/>
          <w:szCs w:val="28"/>
        </w:rPr>
      </w:pPr>
      <w:r w:rsidRPr="00CF53D7">
        <w:rPr>
          <w:color w:val="000000"/>
          <w:sz w:val="28"/>
          <w:szCs w:val="28"/>
        </w:rPr>
        <w:t>                                     </w:t>
      </w:r>
      <w:r w:rsidRPr="00CF53D7">
        <w:rPr>
          <w:rStyle w:val="a4"/>
          <w:color w:val="000000"/>
          <w:sz w:val="28"/>
          <w:szCs w:val="28"/>
        </w:rPr>
        <w:t>Проведение режимно-наладочных работ на котлоагрегатах позволяет:</w:t>
      </w:r>
    </w:p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jc w:val="both"/>
        <w:rPr>
          <w:color w:val="000000"/>
          <w:sz w:val="28"/>
          <w:szCs w:val="28"/>
        </w:rPr>
      </w:pPr>
      <w:r w:rsidRPr="00CF53D7">
        <w:rPr>
          <w:color w:val="000000"/>
          <w:sz w:val="28"/>
          <w:szCs w:val="28"/>
        </w:rPr>
        <w:t>-     выявить и устранить недостатки горелочного устройства;</w:t>
      </w:r>
    </w:p>
    <w:p w:rsidR="00A34BDE" w:rsidRPr="00CF53D7" w:rsidRDefault="00A34BDE" w:rsidP="00A34BDE">
      <w:pPr>
        <w:pStyle w:val="a3"/>
        <w:spacing w:before="0" w:beforeAutospacing="0" w:after="0" w:afterAutospacing="0" w:line="184" w:lineRule="atLeast"/>
        <w:jc w:val="both"/>
        <w:rPr>
          <w:color w:val="000000"/>
          <w:sz w:val="28"/>
          <w:szCs w:val="28"/>
        </w:rPr>
      </w:pPr>
      <w:r w:rsidRPr="00CF53D7">
        <w:rPr>
          <w:color w:val="000000"/>
          <w:sz w:val="28"/>
          <w:szCs w:val="28"/>
        </w:rPr>
        <w:t>-     получить </w:t>
      </w:r>
      <w:hyperlink r:id="rId4" w:history="1">
        <w:r w:rsidRPr="00CF53D7">
          <w:rPr>
            <w:rStyle w:val="a5"/>
            <w:b/>
            <w:bCs/>
            <w:color w:val="6633FF"/>
            <w:sz w:val="28"/>
            <w:szCs w:val="28"/>
            <w:bdr w:val="none" w:sz="0" w:space="0" w:color="auto" w:frame="1"/>
          </w:rPr>
          <w:t>экономию</w:t>
        </w:r>
      </w:hyperlink>
      <w:r w:rsidRPr="00CF53D7">
        <w:rPr>
          <w:color w:val="000000"/>
          <w:sz w:val="28"/>
          <w:szCs w:val="28"/>
        </w:rPr>
        <w:t> топлива до 5%;</w:t>
      </w:r>
    </w:p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jc w:val="both"/>
        <w:rPr>
          <w:color w:val="000000"/>
          <w:sz w:val="28"/>
          <w:szCs w:val="28"/>
        </w:rPr>
      </w:pPr>
      <w:r w:rsidRPr="00CF53D7">
        <w:rPr>
          <w:color w:val="000000"/>
          <w:sz w:val="28"/>
          <w:szCs w:val="28"/>
        </w:rPr>
        <w:t>-     снизить объем токсичных выбросов до минимума для данного типа оборудования;</w:t>
      </w:r>
    </w:p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jc w:val="both"/>
        <w:rPr>
          <w:color w:val="000000"/>
          <w:sz w:val="28"/>
          <w:szCs w:val="28"/>
        </w:rPr>
      </w:pPr>
      <w:r w:rsidRPr="00CF53D7">
        <w:rPr>
          <w:color w:val="000000"/>
          <w:sz w:val="28"/>
          <w:szCs w:val="28"/>
        </w:rPr>
        <w:t>-     оптимизировать работу котла (обеспечить максимальный КПД), составить режимную карту;</w:t>
      </w:r>
    </w:p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jc w:val="both"/>
        <w:rPr>
          <w:color w:val="000000"/>
          <w:sz w:val="28"/>
          <w:szCs w:val="28"/>
        </w:rPr>
      </w:pPr>
      <w:r w:rsidRPr="00CF53D7">
        <w:rPr>
          <w:color w:val="000000"/>
          <w:sz w:val="28"/>
          <w:szCs w:val="28"/>
        </w:rPr>
        <w:t>-   получить необходимые экспериментальные данные для составления режимных карт и графиков рекомендуемых соотношений «топлив</w:t>
      </w:r>
      <w:proofErr w:type="gramStart"/>
      <w:r w:rsidRPr="00CF53D7">
        <w:rPr>
          <w:color w:val="000000"/>
          <w:sz w:val="28"/>
          <w:szCs w:val="28"/>
        </w:rPr>
        <w:t>о-</w:t>
      </w:r>
      <w:proofErr w:type="gramEnd"/>
      <w:r w:rsidRPr="00CF53D7">
        <w:rPr>
          <w:color w:val="000000"/>
          <w:sz w:val="28"/>
          <w:szCs w:val="28"/>
        </w:rPr>
        <w:t>        воздух»,  позволяющие операторам котельных выбирать наиболее эффективные режимы работы оборудования с соответствующей настройкой автоматики регулирования или ручного управления;</w:t>
      </w:r>
    </w:p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jc w:val="both"/>
        <w:rPr>
          <w:color w:val="000000"/>
          <w:sz w:val="28"/>
          <w:szCs w:val="28"/>
        </w:rPr>
      </w:pPr>
      <w:r w:rsidRPr="00CF53D7">
        <w:rPr>
          <w:color w:val="000000"/>
          <w:sz w:val="28"/>
          <w:szCs w:val="28"/>
        </w:rPr>
        <w:t>-     продлить срок службы оборудования, увеличить его надежность и безопасность.  </w:t>
      </w:r>
    </w:p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rPr>
          <w:color w:val="000000"/>
          <w:sz w:val="28"/>
          <w:szCs w:val="28"/>
        </w:rPr>
      </w:pPr>
      <w:r w:rsidRPr="00CF53D7">
        <w:rPr>
          <w:rStyle w:val="a4"/>
          <w:color w:val="000000"/>
          <w:sz w:val="28"/>
          <w:szCs w:val="28"/>
        </w:rPr>
        <w:t xml:space="preserve">                              </w:t>
      </w:r>
      <w:r w:rsidR="00CF53D7">
        <w:rPr>
          <w:rStyle w:val="a4"/>
          <w:color w:val="000000"/>
          <w:sz w:val="28"/>
          <w:szCs w:val="28"/>
        </w:rPr>
        <w:t>       </w:t>
      </w:r>
      <w:r w:rsidRPr="00CF53D7">
        <w:rPr>
          <w:rStyle w:val="a4"/>
          <w:color w:val="000000"/>
          <w:sz w:val="28"/>
          <w:szCs w:val="28"/>
        </w:rPr>
        <w:t xml:space="preserve"> Что такое режимная карта котла</w:t>
      </w:r>
      <w:proofErr w:type="gramStart"/>
      <w:r w:rsidRPr="00CF53D7">
        <w:rPr>
          <w:rStyle w:val="a4"/>
          <w:color w:val="000000"/>
          <w:sz w:val="28"/>
          <w:szCs w:val="28"/>
        </w:rPr>
        <w:t xml:space="preserve"> ?</w:t>
      </w:r>
      <w:proofErr w:type="gramEnd"/>
    </w:p>
    <w:p w:rsidR="00A34BDE" w:rsidRPr="00CF53D7" w:rsidRDefault="00A34BDE" w:rsidP="00A34BDE">
      <w:pPr>
        <w:pStyle w:val="a3"/>
        <w:spacing w:before="0" w:beforeAutospacing="0" w:after="0" w:afterAutospacing="0" w:line="184" w:lineRule="atLeast"/>
        <w:jc w:val="both"/>
        <w:rPr>
          <w:color w:val="000000"/>
          <w:sz w:val="28"/>
          <w:szCs w:val="28"/>
        </w:rPr>
      </w:pPr>
      <w:r w:rsidRPr="00CF53D7">
        <w:rPr>
          <w:rStyle w:val="a4"/>
          <w:color w:val="000000"/>
          <w:sz w:val="28"/>
          <w:szCs w:val="28"/>
        </w:rPr>
        <w:t>       </w:t>
      </w:r>
      <w:hyperlink r:id="rId5" w:tgtFrame="_parent" w:history="1">
        <w:r w:rsidRPr="00CF53D7">
          <w:rPr>
            <w:rStyle w:val="a4"/>
            <w:color w:val="6633FF"/>
            <w:sz w:val="28"/>
            <w:szCs w:val="28"/>
            <w:u w:val="single"/>
            <w:bdr w:val="none" w:sz="0" w:space="0" w:color="auto" w:frame="1"/>
          </w:rPr>
          <w:t>Режимная карта  котла</w:t>
        </w:r>
      </w:hyperlink>
      <w:r w:rsidRPr="00CF53D7">
        <w:rPr>
          <w:rStyle w:val="a4"/>
          <w:color w:val="000000"/>
          <w:sz w:val="28"/>
          <w:szCs w:val="28"/>
        </w:rPr>
        <w:t> </w:t>
      </w:r>
      <w:r w:rsidRPr="00CF53D7">
        <w:rPr>
          <w:color w:val="000000"/>
          <w:sz w:val="28"/>
          <w:szCs w:val="28"/>
        </w:rPr>
        <w:t>- документ, составленный на основании режимно-наладочных и балансовых испытаний,  содержащий основные оперативные и     контрольные  параметры работы топок и котла, значение КПД, удельный расход топлива при различной производительности, предельные значения параметров, контролируемых автоматикой безопасности и регулирования. Режимная карта котла помогает грамотно его эксплуатировать.</w:t>
      </w:r>
    </w:p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rPr>
          <w:color w:val="000000"/>
          <w:sz w:val="28"/>
          <w:szCs w:val="28"/>
        </w:rPr>
      </w:pPr>
      <w:r w:rsidRPr="00CF53D7">
        <w:rPr>
          <w:rStyle w:val="a4"/>
          <w:color w:val="000000"/>
          <w:sz w:val="28"/>
          <w:szCs w:val="28"/>
        </w:rPr>
        <w:t xml:space="preserve">  </w:t>
      </w:r>
      <w:r w:rsidR="00CF53D7">
        <w:rPr>
          <w:rStyle w:val="a4"/>
          <w:color w:val="000000"/>
          <w:sz w:val="28"/>
          <w:szCs w:val="28"/>
        </w:rPr>
        <w:t>                               </w:t>
      </w:r>
      <w:r w:rsidRPr="00CF53D7">
        <w:rPr>
          <w:rStyle w:val="a4"/>
          <w:color w:val="000000"/>
          <w:sz w:val="28"/>
          <w:szCs w:val="28"/>
        </w:rPr>
        <w:t>  Как часто выполняются режимно-наладочные испытания?</w:t>
      </w:r>
    </w:p>
    <w:p w:rsidR="00A34BDE" w:rsidRPr="00CF53D7" w:rsidRDefault="00A34BDE" w:rsidP="00A34BDE">
      <w:pPr>
        <w:pStyle w:val="a3"/>
        <w:spacing w:before="0" w:beforeAutospacing="0" w:after="125" w:afterAutospacing="0" w:line="184" w:lineRule="atLeast"/>
        <w:rPr>
          <w:color w:val="000000"/>
          <w:sz w:val="28"/>
          <w:szCs w:val="28"/>
        </w:rPr>
      </w:pPr>
      <w:r w:rsidRPr="00CF53D7">
        <w:rPr>
          <w:color w:val="000000"/>
          <w:sz w:val="28"/>
          <w:szCs w:val="28"/>
        </w:rPr>
        <w:t xml:space="preserve">              Проведение режимно-наладочных  испытаний </w:t>
      </w:r>
      <w:proofErr w:type="gramStart"/>
      <w:r w:rsidRPr="00CF53D7">
        <w:rPr>
          <w:color w:val="000000"/>
          <w:sz w:val="28"/>
          <w:szCs w:val="28"/>
        </w:rPr>
        <w:t xml:space="preserve">( </w:t>
      </w:r>
      <w:proofErr w:type="gramEnd"/>
      <w:r w:rsidRPr="00CF53D7">
        <w:rPr>
          <w:color w:val="000000"/>
          <w:sz w:val="28"/>
          <w:szCs w:val="28"/>
        </w:rPr>
        <w:t>режимная наладка ) предусматривается соответствующими инструкциями </w:t>
      </w:r>
      <w:r w:rsidRPr="00CF53D7">
        <w:rPr>
          <w:rStyle w:val="a4"/>
          <w:color w:val="000000"/>
          <w:sz w:val="28"/>
          <w:szCs w:val="28"/>
        </w:rPr>
        <w:t>один раз в 3-5 лет</w:t>
      </w:r>
      <w:r w:rsidRPr="00CF53D7">
        <w:rPr>
          <w:color w:val="000000"/>
          <w:sz w:val="28"/>
          <w:szCs w:val="28"/>
        </w:rPr>
        <w:t xml:space="preserve">. Это объясняется тем, что обычно в течение этого периода изменяются исходные </w:t>
      </w:r>
      <w:r w:rsidRPr="00CF53D7">
        <w:rPr>
          <w:color w:val="000000"/>
          <w:sz w:val="28"/>
          <w:szCs w:val="28"/>
        </w:rPr>
        <w:lastRenderedPageBreak/>
        <w:t xml:space="preserve">параметры, при которых были составлены режимные карты котлов.  Кроме того, изменениям могут подвергаться отдельные части </w:t>
      </w:r>
      <w:proofErr w:type="spellStart"/>
      <w:r w:rsidRPr="00CF53D7">
        <w:rPr>
          <w:color w:val="000000"/>
          <w:sz w:val="28"/>
          <w:szCs w:val="28"/>
        </w:rPr>
        <w:t>котлоагрегата</w:t>
      </w:r>
      <w:proofErr w:type="spellEnd"/>
      <w:r w:rsidRPr="00CF53D7">
        <w:rPr>
          <w:color w:val="000000"/>
          <w:sz w:val="28"/>
          <w:szCs w:val="28"/>
        </w:rPr>
        <w:t xml:space="preserve"> и вспомогательного оборудования: появляются трещины в обмуровке, накипь на теплообменных поверхностях, конструктивные изменения после проведения различных ремонтно-восстановительных работ, особенно топочной части. В результате режим горения становится неэффективным: изменяется общий объем дымовых газов и их температура, снижается КПД оборудования, увеличивается потребление топлива и вредные выбросы. Наладка котлов позволяет все это выявить и устранить. Откорректировать старую режимную карту или составить новую.</w:t>
      </w:r>
    </w:p>
    <w:p w:rsidR="00A34BDE" w:rsidRPr="00CF53D7" w:rsidRDefault="00A34BDE" w:rsidP="00A34BDE">
      <w:pPr>
        <w:pStyle w:val="a3"/>
        <w:spacing w:before="0" w:beforeAutospacing="0" w:after="0" w:afterAutospacing="0" w:line="184" w:lineRule="atLeast"/>
        <w:jc w:val="both"/>
        <w:rPr>
          <w:color w:val="000000"/>
          <w:sz w:val="28"/>
          <w:szCs w:val="28"/>
        </w:rPr>
      </w:pPr>
      <w:r w:rsidRPr="00CF53D7">
        <w:rPr>
          <w:color w:val="000000"/>
          <w:sz w:val="28"/>
          <w:szCs w:val="28"/>
        </w:rPr>
        <w:t>          </w:t>
      </w:r>
      <w:proofErr w:type="gramStart"/>
      <w:r w:rsidRPr="00CF53D7">
        <w:rPr>
          <w:color w:val="000000"/>
          <w:sz w:val="28"/>
          <w:szCs w:val="28"/>
        </w:rPr>
        <w:t>Согласно «Правил</w:t>
      </w:r>
      <w:proofErr w:type="gramEnd"/>
      <w:r w:rsidRPr="00CF53D7">
        <w:rPr>
          <w:color w:val="000000"/>
          <w:sz w:val="28"/>
          <w:szCs w:val="28"/>
        </w:rPr>
        <w:t xml:space="preserve"> технической эксплуатации тепловых энергоустановок», </w:t>
      </w:r>
      <w:proofErr w:type="spellStart"/>
      <w:r w:rsidRPr="00CF53D7">
        <w:rPr>
          <w:color w:val="000000"/>
          <w:sz w:val="28"/>
          <w:szCs w:val="28"/>
        </w:rPr>
        <w:t>зарег</w:t>
      </w:r>
      <w:proofErr w:type="spellEnd"/>
      <w:r w:rsidRPr="00CF53D7">
        <w:rPr>
          <w:color w:val="000000"/>
          <w:sz w:val="28"/>
          <w:szCs w:val="28"/>
        </w:rPr>
        <w:t xml:space="preserve">. Минюстом России № 4358 от 02.04.03: «Режимно-наладочные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топливе. Для </w:t>
      </w:r>
      <w:proofErr w:type="gramStart"/>
      <w:r w:rsidRPr="00CF53D7">
        <w:rPr>
          <w:color w:val="000000"/>
          <w:sz w:val="28"/>
          <w:szCs w:val="28"/>
        </w:rPr>
        <w:t>последних</w:t>
      </w:r>
      <w:proofErr w:type="gramEnd"/>
      <w:r w:rsidRPr="00CF53D7">
        <w:rPr>
          <w:color w:val="000000"/>
          <w:sz w:val="28"/>
          <w:szCs w:val="28"/>
        </w:rPr>
        <w:t>, при стабильной работе, периодичность может быть увеличена по согласованию с органом государственного энергетического надзора». </w:t>
      </w:r>
    </w:p>
    <w:p w:rsidR="00F75211" w:rsidRDefault="00F75211">
      <w:pPr>
        <w:rPr>
          <w:rFonts w:ascii="Times New Roman" w:hAnsi="Times New Roman" w:cs="Times New Roman"/>
          <w:sz w:val="28"/>
          <w:szCs w:val="28"/>
        </w:rPr>
      </w:pPr>
    </w:p>
    <w:p w:rsidR="00CF53D7" w:rsidRPr="00CF53D7" w:rsidRDefault="00CF53D7">
      <w:pPr>
        <w:rPr>
          <w:rFonts w:ascii="Times New Roman" w:hAnsi="Times New Roman" w:cs="Times New Roman"/>
          <w:b/>
          <w:sz w:val="28"/>
          <w:szCs w:val="28"/>
        </w:rPr>
      </w:pPr>
      <w:r w:rsidRPr="00CF53D7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CF53D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F53D7">
        <w:rPr>
          <w:rFonts w:ascii="Times New Roman" w:hAnsi="Times New Roman" w:cs="Times New Roman"/>
          <w:b/>
          <w:sz w:val="28"/>
          <w:szCs w:val="28"/>
        </w:rPr>
        <w:t>: Написать конспект</w:t>
      </w:r>
    </w:p>
    <w:sectPr w:rsidR="00CF53D7" w:rsidRPr="00CF53D7" w:rsidSect="00CF5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BDE"/>
    <w:rsid w:val="00215A16"/>
    <w:rsid w:val="00A34BDE"/>
    <w:rsid w:val="00CF53D7"/>
    <w:rsid w:val="00F7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4BDE"/>
    <w:rPr>
      <w:b/>
      <w:bCs/>
    </w:rPr>
  </w:style>
  <w:style w:type="character" w:customStyle="1" w:styleId="apple-converted-space">
    <w:name w:val="apple-converted-space"/>
    <w:basedOn w:val="a0"/>
    <w:rsid w:val="00A34BDE"/>
  </w:style>
  <w:style w:type="character" w:styleId="a5">
    <w:name w:val="Hyperlink"/>
    <w:basedOn w:val="a0"/>
    <w:uiPriority w:val="99"/>
    <w:semiHidden/>
    <w:unhideWhenUsed/>
    <w:rsid w:val="00A34B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tloman.ru/page/47" TargetMode="External"/><Relationship Id="rId4" Type="http://schemas.openxmlformats.org/officeDocument/2006/relationships/hyperlink" Target="http://kotloman.ru/data/Foto/rachef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3517</Characters>
  <Application>Microsoft Office Word</Application>
  <DocSecurity>0</DocSecurity>
  <Lines>29</Lines>
  <Paragraphs>8</Paragraphs>
  <ScaleCrop>false</ScaleCrop>
  <Company>GET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5</cp:revision>
  <dcterms:created xsi:type="dcterms:W3CDTF">2017-11-02T01:51:00Z</dcterms:created>
  <dcterms:modified xsi:type="dcterms:W3CDTF">2020-04-30T00:55:00Z</dcterms:modified>
</cp:coreProperties>
</file>