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D4" w:rsidRPr="003B5666" w:rsidRDefault="00A223D4" w:rsidP="00A223D4">
      <w:pPr>
        <w:spacing w:before="188" w:after="188" w:line="240" w:lineRule="auto"/>
        <w:ind w:left="188" w:right="188"/>
        <w:rPr>
          <w:rFonts w:ascii="Times New Roman" w:eastAsia="Calibri" w:hAnsi="Times New Roman" w:cs="Times New Roman"/>
          <w:bCs/>
          <w:sz w:val="28"/>
          <w:szCs w:val="28"/>
        </w:rPr>
      </w:pPr>
      <w:r w:rsidRPr="003B566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Урок 148. </w:t>
      </w:r>
      <w:r w:rsidRPr="003B5666">
        <w:rPr>
          <w:rFonts w:ascii="Times New Roman" w:eastAsia="Calibri" w:hAnsi="Times New Roman" w:cs="Times New Roman"/>
          <w:bCs/>
          <w:sz w:val="28"/>
          <w:szCs w:val="28"/>
        </w:rPr>
        <w:t>Проведение проверки изоляции трансформаторов тока.</w:t>
      </w:r>
    </w:p>
    <w:p w:rsidR="00B260E4" w:rsidRPr="00A80816" w:rsidRDefault="003B5666" w:rsidP="003B5666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        </w:t>
      </w:r>
      <w:r w:rsidR="00B260E4" w:rsidRPr="00A8081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Применение измерительных трансформаторов тока позволяет: </w:t>
      </w: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р</w:t>
      </w:r>
      <w:r w:rsidR="00B260E4" w:rsidRPr="00A80816">
        <w:rPr>
          <w:rFonts w:ascii="Times New Roman" w:eastAsia="Times New Roman" w:hAnsi="Times New Roman" w:cs="Times New Roman"/>
          <w:color w:val="424242"/>
          <w:sz w:val="28"/>
          <w:szCs w:val="28"/>
        </w:rPr>
        <w:t>асширить пределы измерения токов, получив ток ограниченной, пропорциональной величины, что позволяет изготовить приборы измерения и обмотки реле со стандартной обмоткой (например на 5</w:t>
      </w:r>
      <w:proofErr w:type="gramStart"/>
      <w:r w:rsidR="00B260E4" w:rsidRPr="00A8081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А</w:t>
      </w:r>
      <w:proofErr w:type="gramEnd"/>
      <w:r w:rsidR="00B260E4" w:rsidRPr="00A80816">
        <w:rPr>
          <w:rFonts w:ascii="Times New Roman" w:eastAsia="Times New Roman" w:hAnsi="Times New Roman" w:cs="Times New Roman"/>
          <w:color w:val="424242"/>
          <w:sz w:val="28"/>
          <w:szCs w:val="28"/>
        </w:rPr>
        <w:t>, или 1А)</w:t>
      </w: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.</w:t>
      </w:r>
    </w:p>
    <w:p w:rsidR="00B260E4" w:rsidRPr="00A80816" w:rsidRDefault="003B5666" w:rsidP="003B5666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      </w:t>
      </w:r>
      <w:r w:rsidR="00B260E4" w:rsidRPr="00A80816">
        <w:rPr>
          <w:rFonts w:ascii="Times New Roman" w:eastAsia="Times New Roman" w:hAnsi="Times New Roman" w:cs="Times New Roman"/>
          <w:color w:val="424242"/>
          <w:sz w:val="28"/>
          <w:szCs w:val="28"/>
        </w:rPr>
        <w:t>Трансформаторы тока питают токовые обмотки измерительных приборов и реле (амперметров, счётчиков, ваттметров, реле тока, мощности и др.).</w:t>
      </w:r>
    </w:p>
    <w:p w:rsidR="00B260E4" w:rsidRPr="00A80816" w:rsidRDefault="00B260E4" w:rsidP="003B5666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80816">
        <w:rPr>
          <w:rFonts w:ascii="Times New Roman" w:eastAsia="Times New Roman" w:hAnsi="Times New Roman" w:cs="Times New Roman"/>
          <w:color w:val="424242"/>
          <w:sz w:val="28"/>
          <w:szCs w:val="28"/>
        </w:rPr>
        <w:t>Первичные обмотки трансформаторов тока, изолированные соответственно номинальному напряжению установки, включаются последовательно в ту цепь, где необходимо измерять ток.</w:t>
      </w:r>
    </w:p>
    <w:p w:rsidR="00B260E4" w:rsidRPr="00A80816" w:rsidRDefault="0074489D" w:rsidP="00A22B1A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      </w:t>
      </w:r>
    </w:p>
    <w:p w:rsidR="00B260E4" w:rsidRPr="00A80816" w:rsidRDefault="00B260E4" w:rsidP="003B5666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8081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Вторичные обмотки трансформаторов тока изготавливают на ток 1; 2; 2,5 и 5 А. </w:t>
      </w:r>
      <w:r w:rsidR="00032033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   И</w:t>
      </w:r>
      <w:r w:rsidRPr="00A8081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змерительные приборы и реле </w:t>
      </w:r>
      <w:proofErr w:type="gramStart"/>
      <w:r w:rsidRPr="00A80816">
        <w:rPr>
          <w:rFonts w:ascii="Times New Roman" w:eastAsia="Times New Roman" w:hAnsi="Times New Roman" w:cs="Times New Roman"/>
          <w:color w:val="424242"/>
          <w:sz w:val="28"/>
          <w:szCs w:val="28"/>
        </w:rPr>
        <w:t>подключаются во</w:t>
      </w:r>
      <w:proofErr w:type="gramEnd"/>
      <w:r w:rsidRPr="00A8081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вторичную цепь последовательно, а их шкала градуируется в соответствии с номинальным током первичной обмотки.</w:t>
      </w:r>
    </w:p>
    <w:p w:rsidR="00B260E4" w:rsidRDefault="00B260E4" w:rsidP="003B5666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A80816">
        <w:rPr>
          <w:rFonts w:ascii="Times New Roman" w:eastAsia="Times New Roman" w:hAnsi="Times New Roman" w:cs="Times New Roman"/>
          <w:color w:val="424242"/>
          <w:sz w:val="28"/>
          <w:szCs w:val="28"/>
        </w:rPr>
        <w:t>В целях предупреждения последствий пробоя изоляции между первичной и вторичной обмотками, последние обязательно заземляются.</w:t>
      </w:r>
      <w:proofErr w:type="gramEnd"/>
      <w:r w:rsidRPr="00A8081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Заземление вторичных цепей трансформаторов тока осуществляется обычно как можно ближе к самому трансформатору.</w:t>
      </w:r>
    </w:p>
    <w:p w:rsidR="00032033" w:rsidRDefault="00032033" w:rsidP="003B5666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032033" w:rsidRPr="00A80816" w:rsidRDefault="00032033" w:rsidP="0003203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80816">
        <w:rPr>
          <w:rFonts w:ascii="Times New Roman" w:eastAsia="Times New Roman" w:hAnsi="Times New Roman" w:cs="Times New Roman"/>
          <w:color w:val="424242"/>
          <w:sz w:val="28"/>
          <w:szCs w:val="28"/>
        </w:rPr>
        <w:t>Особенностью трансформаторов тока является то, что они работают в режиме, близком к режиму короткого замыкания, так как сопротивление их вторичных обмоток и присоединённых к ним приборов весьма мало.</w:t>
      </w:r>
    </w:p>
    <w:p w:rsidR="00032033" w:rsidRPr="00A80816" w:rsidRDefault="00032033" w:rsidP="0003203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A80816">
        <w:rPr>
          <w:rFonts w:ascii="Times New Roman" w:eastAsia="Times New Roman" w:hAnsi="Times New Roman" w:cs="Times New Roman"/>
          <w:color w:val="424242"/>
          <w:sz w:val="28"/>
          <w:szCs w:val="28"/>
        </w:rPr>
        <w:t>Величина тока в первичной обмотке трансформатора тока зависит только от нагрузки, создаваемой потребителями в этой цепи. Изменение тока в первичной обмотке вызывает соответствующее изменение тока в цепи вторичной обмотки, при этом величина тока во вторичной цепи пропорциональна первичному току.</w:t>
      </w:r>
    </w:p>
    <w:p w:rsidR="000E4DB1" w:rsidRPr="003B5666" w:rsidRDefault="000E4DB1" w:rsidP="000E4DB1">
      <w:pPr>
        <w:pStyle w:val="a5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>Объектом испытания в измерительных трансформаторах тока являются, прежде всего, изоляция трансформаторов.</w:t>
      </w:r>
    </w:p>
    <w:p w:rsidR="000E4DB1" w:rsidRPr="003B5666" w:rsidRDefault="000E4DB1" w:rsidP="000E4DB1">
      <w:pPr>
        <w:pStyle w:val="a5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>Трансформаторы тока изготавливаются со следующим исполнением внутренней изоляции:</w:t>
      </w:r>
    </w:p>
    <w:p w:rsidR="000E4DB1" w:rsidRPr="003B5666" w:rsidRDefault="000E4DB1" w:rsidP="000E4DB1">
      <w:pPr>
        <w:pStyle w:val="a5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 xml:space="preserve">Бумажно-бакелитовая (трансформаторы серии ТП 6-35кВ); керамическая (трансформаторы тока 6-10кВ типов ТПОФ, ТПФ и </w:t>
      </w:r>
      <w:proofErr w:type="spellStart"/>
      <w:proofErr w:type="gramStart"/>
      <w:r w:rsidRPr="003B5666">
        <w:rPr>
          <w:color w:val="424242"/>
          <w:sz w:val="28"/>
          <w:szCs w:val="28"/>
        </w:rPr>
        <w:t>др</w:t>
      </w:r>
      <w:proofErr w:type="spellEnd"/>
      <w:proofErr w:type="gramEnd"/>
      <w:r w:rsidRPr="003B5666">
        <w:rPr>
          <w:color w:val="424242"/>
          <w:sz w:val="28"/>
          <w:szCs w:val="28"/>
        </w:rPr>
        <w:t>).</w:t>
      </w:r>
    </w:p>
    <w:p w:rsidR="000E4DB1" w:rsidRPr="003B5666" w:rsidRDefault="000E4DB1" w:rsidP="000E4DB1">
      <w:pPr>
        <w:pStyle w:val="a5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proofErr w:type="gramStart"/>
      <w:r w:rsidRPr="003B5666">
        <w:rPr>
          <w:color w:val="424242"/>
          <w:sz w:val="28"/>
          <w:szCs w:val="28"/>
        </w:rPr>
        <w:t>Литая</w:t>
      </w:r>
      <w:proofErr w:type="gramEnd"/>
      <w:r w:rsidRPr="003B5666">
        <w:rPr>
          <w:color w:val="424242"/>
          <w:sz w:val="28"/>
          <w:szCs w:val="28"/>
        </w:rPr>
        <w:t xml:space="preserve"> эпоксидная (трансформаторы тока типов ТПОЛ, ТПШЛ, ТШЛ и др. 6-35кВ).</w:t>
      </w:r>
    </w:p>
    <w:p w:rsidR="000E4DB1" w:rsidRPr="003B5666" w:rsidRDefault="000E4DB1" w:rsidP="000E4DB1">
      <w:pPr>
        <w:pStyle w:val="a5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proofErr w:type="gramStart"/>
      <w:r w:rsidRPr="003B5666">
        <w:rPr>
          <w:color w:val="424242"/>
          <w:sz w:val="28"/>
          <w:szCs w:val="28"/>
        </w:rPr>
        <w:t>Бумажно-масляная</w:t>
      </w:r>
      <w:proofErr w:type="gramEnd"/>
      <w:r w:rsidRPr="003B5666">
        <w:rPr>
          <w:color w:val="424242"/>
          <w:sz w:val="28"/>
          <w:szCs w:val="28"/>
        </w:rPr>
        <w:t xml:space="preserve"> звеньевого типа (трансформаторы тока ТФН 35-500кВ).</w:t>
      </w:r>
    </w:p>
    <w:p w:rsidR="000E4DB1" w:rsidRPr="003B5666" w:rsidRDefault="000E4DB1" w:rsidP="000E4DB1">
      <w:pPr>
        <w:pStyle w:val="a5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>Бумажно-масляная конденсаторная (трансформаторы тока типа ТФКН-330 и трансформаторы тока серии ТРН 330-750кВ).</w:t>
      </w:r>
    </w:p>
    <w:p w:rsidR="000E4DB1" w:rsidRPr="003B5666" w:rsidRDefault="000E4DB1" w:rsidP="000E4DB1">
      <w:pPr>
        <w:pStyle w:val="a5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i/>
          <w:iCs/>
          <w:color w:val="424242"/>
          <w:sz w:val="28"/>
          <w:szCs w:val="28"/>
          <w:u w:val="single"/>
        </w:rPr>
        <w:t>Объём испытаний</w:t>
      </w:r>
      <w:r w:rsidR="00EF7AB2">
        <w:rPr>
          <w:i/>
          <w:iCs/>
          <w:color w:val="424242"/>
          <w:sz w:val="28"/>
          <w:szCs w:val="28"/>
          <w:u w:val="single"/>
        </w:rPr>
        <w:t xml:space="preserve"> изоляции</w:t>
      </w:r>
      <w:r w:rsidRPr="003B5666">
        <w:rPr>
          <w:i/>
          <w:iCs/>
          <w:color w:val="424242"/>
          <w:sz w:val="28"/>
          <w:szCs w:val="28"/>
          <w:u w:val="single"/>
        </w:rPr>
        <w:t xml:space="preserve"> трансформаторов тока:</w:t>
      </w:r>
    </w:p>
    <w:p w:rsidR="000E4DB1" w:rsidRPr="003B5666" w:rsidRDefault="000E4DB1" w:rsidP="000E4DB1">
      <w:pPr>
        <w:pStyle w:val="a5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lastRenderedPageBreak/>
        <w:t>1. Измерение сопротивления изоляции первичной и вторичной (вторичных) обмоток (К, М)</w:t>
      </w:r>
    </w:p>
    <w:p w:rsidR="000E4DB1" w:rsidRPr="003B5666" w:rsidRDefault="000E4DB1" w:rsidP="000E4DB1">
      <w:pPr>
        <w:pStyle w:val="a5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 xml:space="preserve">2. Измерение </w:t>
      </w:r>
      <w:r w:rsidR="0045203E">
        <w:rPr>
          <w:color w:val="424242"/>
          <w:sz w:val="28"/>
          <w:szCs w:val="28"/>
        </w:rPr>
        <w:t>тангенса угла диэлектрических потерь (</w:t>
      </w:r>
      <w:proofErr w:type="spellStart"/>
      <w:r w:rsidRPr="003B5666">
        <w:rPr>
          <w:color w:val="424242"/>
          <w:sz w:val="28"/>
          <w:szCs w:val="28"/>
        </w:rPr>
        <w:t>tg</w:t>
      </w:r>
      <w:proofErr w:type="spellEnd"/>
      <w:r w:rsidRPr="003B5666">
        <w:rPr>
          <w:color w:val="424242"/>
          <w:sz w:val="28"/>
          <w:szCs w:val="28"/>
        </w:rPr>
        <w:t xml:space="preserve"> </w:t>
      </w:r>
      <w:r w:rsidR="00EF7AB2">
        <w:rPr>
          <w:color w:val="424242"/>
          <w:sz w:val="28"/>
          <w:szCs w:val="28"/>
        </w:rPr>
        <w:t>δ</w:t>
      </w:r>
      <w:r w:rsidR="0045203E">
        <w:rPr>
          <w:color w:val="424242"/>
          <w:sz w:val="28"/>
          <w:szCs w:val="28"/>
        </w:rPr>
        <w:t>)</w:t>
      </w:r>
      <w:r w:rsidRPr="003B5666">
        <w:rPr>
          <w:color w:val="424242"/>
          <w:sz w:val="28"/>
          <w:szCs w:val="28"/>
        </w:rPr>
        <w:t xml:space="preserve"> изоляции (К, М)</w:t>
      </w:r>
    </w:p>
    <w:p w:rsidR="000E4DB1" w:rsidRDefault="000E4DB1" w:rsidP="000E4DB1">
      <w:pPr>
        <w:pStyle w:val="a5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>3. Испытание повышенным напряжением изоляции обмоток (М)</w:t>
      </w:r>
    </w:p>
    <w:p w:rsidR="00FC7BBC" w:rsidRPr="00A80816" w:rsidRDefault="00FC7BBC" w:rsidP="00FC7BB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4. </w:t>
      </w:r>
      <w:r w:rsidRPr="00A80816">
        <w:rPr>
          <w:rFonts w:ascii="Times New Roman" w:eastAsia="Times New Roman" w:hAnsi="Times New Roman" w:cs="Times New Roman"/>
          <w:color w:val="424242"/>
          <w:sz w:val="28"/>
          <w:szCs w:val="28"/>
        </w:rPr>
        <w:t>Испытание трансформаторного масла (М)</w:t>
      </w:r>
    </w:p>
    <w:p w:rsidR="00E501DE" w:rsidRPr="003B5666" w:rsidRDefault="00E501DE" w:rsidP="00E501DE">
      <w:pPr>
        <w:pStyle w:val="a5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 xml:space="preserve">Примечание: </w:t>
      </w:r>
      <w:proofErr w:type="gramStart"/>
      <w:r w:rsidRPr="003B5666">
        <w:rPr>
          <w:color w:val="424242"/>
          <w:sz w:val="28"/>
          <w:szCs w:val="28"/>
        </w:rPr>
        <w:t>К</w:t>
      </w:r>
      <w:proofErr w:type="gramEnd"/>
      <w:r w:rsidRPr="003B5666">
        <w:rPr>
          <w:color w:val="424242"/>
          <w:sz w:val="28"/>
          <w:szCs w:val="28"/>
        </w:rPr>
        <w:t xml:space="preserve"> - капитальный ремонт, испытание при приёмке в эксплуатацию; М - межремонтные испытания</w:t>
      </w:r>
    </w:p>
    <w:p w:rsidR="00E501DE" w:rsidRPr="003B5666" w:rsidRDefault="00E501DE" w:rsidP="00E501DE">
      <w:pPr>
        <w:pStyle w:val="a5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>Определяемые характеристики.</w:t>
      </w:r>
    </w:p>
    <w:p w:rsidR="00EF7AB2" w:rsidRPr="00CA5FA7" w:rsidRDefault="00EF7AB2" w:rsidP="00EF7AB2">
      <w:pPr>
        <w:pStyle w:val="a5"/>
        <w:spacing w:before="188" w:beforeAutospacing="0" w:after="188" w:afterAutospacing="0"/>
        <w:ind w:left="188" w:right="188"/>
        <w:rPr>
          <w:color w:val="424242"/>
          <w:sz w:val="28"/>
          <w:szCs w:val="28"/>
          <w:u w:val="single"/>
        </w:rPr>
      </w:pPr>
      <w:r w:rsidRPr="00CA5FA7">
        <w:rPr>
          <w:color w:val="424242"/>
          <w:sz w:val="28"/>
          <w:szCs w:val="28"/>
          <w:u w:val="single"/>
        </w:rPr>
        <w:t>Сопротивление изоляции.</w:t>
      </w:r>
    </w:p>
    <w:p w:rsidR="00EF7AB2" w:rsidRPr="003B5666" w:rsidRDefault="00EF7AB2" w:rsidP="00EF7AB2">
      <w:pPr>
        <w:pStyle w:val="a5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>В процессе эксплуатации измерения проводятся:</w:t>
      </w:r>
    </w:p>
    <w:p w:rsidR="00EF7AB2" w:rsidRPr="003B5666" w:rsidRDefault="00EF7AB2" w:rsidP="00EF7AB2">
      <w:pPr>
        <w:pStyle w:val="a5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>на трансформаторах тока 3-35кВ - при ремонтных работах в ячейках (присоединениях), где они установлены;</w:t>
      </w:r>
    </w:p>
    <w:p w:rsidR="00EF7AB2" w:rsidRPr="003B5666" w:rsidRDefault="00EF7AB2" w:rsidP="00EF7AB2">
      <w:pPr>
        <w:pStyle w:val="a5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>на трансформаторах тока 110кВ с бумажно-масляной изоляцией (без уравнительных обкладок) - при неудовлетворительных результатах испытаний масла;</w:t>
      </w:r>
    </w:p>
    <w:p w:rsidR="00EF7AB2" w:rsidRDefault="00EF7AB2" w:rsidP="00EF7AB2">
      <w:pPr>
        <w:pStyle w:val="a5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 xml:space="preserve">на трансформаторах тока 220кВ и выше с бумажно-масляной изоляцией (без уравнительных обкладок) </w:t>
      </w:r>
    </w:p>
    <w:p w:rsidR="00EF7AB2" w:rsidRPr="003B5666" w:rsidRDefault="00EF7AB2" w:rsidP="00EF7AB2">
      <w:pPr>
        <w:pStyle w:val="a5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П</w:t>
      </w:r>
      <w:r w:rsidRPr="003B5666">
        <w:rPr>
          <w:color w:val="424242"/>
          <w:sz w:val="28"/>
          <w:szCs w:val="28"/>
        </w:rPr>
        <w:t xml:space="preserve">ри отсутствии контроля изоляции под рабочим напряжением и неудовлетворительных испытаниях масла </w:t>
      </w:r>
      <w:r>
        <w:rPr>
          <w:color w:val="424242"/>
          <w:sz w:val="28"/>
          <w:szCs w:val="28"/>
        </w:rPr>
        <w:t>и</w:t>
      </w:r>
      <w:r w:rsidRPr="003B5666">
        <w:rPr>
          <w:color w:val="424242"/>
          <w:sz w:val="28"/>
          <w:szCs w:val="28"/>
        </w:rPr>
        <w:t>змеренные значения сопротивления изоляции должны быть не менее значений, приведённых в таблице 1;</w:t>
      </w:r>
    </w:p>
    <w:p w:rsidR="00EF7AB2" w:rsidRPr="00E501DE" w:rsidRDefault="00EF7AB2" w:rsidP="00EF7AB2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>Таблица 1 – Значения сопротивления изоляции трансформаторов тока</w:t>
      </w:r>
    </w:p>
    <w:tbl>
      <w:tblPr>
        <w:tblW w:w="0" w:type="auto"/>
        <w:tblCellSpacing w:w="15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7"/>
        <w:gridCol w:w="2160"/>
        <w:gridCol w:w="1543"/>
        <w:gridCol w:w="1620"/>
        <w:gridCol w:w="2234"/>
        <w:gridCol w:w="689"/>
      </w:tblGrid>
      <w:tr w:rsidR="00EF7AB2" w:rsidRPr="00E501DE" w:rsidTr="00A25512">
        <w:trPr>
          <w:gridAfter w:val="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Класс напряжения (кВ)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Допустимые сопротивления изоляции (МОм) не менее</w:t>
            </w:r>
          </w:p>
        </w:tc>
      </w:tr>
      <w:tr w:rsidR="00EF7AB2" w:rsidRPr="00E501DE" w:rsidTr="00A25512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Основная изоляция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Измерительный ввод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Наружные слои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Вторичные обмотки*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Промежуточные обмотки</w:t>
            </w:r>
          </w:p>
        </w:tc>
      </w:tr>
      <w:tr w:rsidR="00EF7AB2" w:rsidRPr="00E501DE" w:rsidTr="00A255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3-35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1000/500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50(1)/50(1)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-</w:t>
            </w:r>
          </w:p>
        </w:tc>
      </w:tr>
      <w:tr w:rsidR="00EF7AB2" w:rsidRPr="00E501DE" w:rsidTr="00A255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110-220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3000/1000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50(1)/50(1)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-</w:t>
            </w:r>
          </w:p>
        </w:tc>
      </w:tr>
      <w:tr w:rsidR="00EF7AB2" w:rsidRPr="00E501DE" w:rsidTr="00A255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330-750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5000/3000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3000/1000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1000/500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50(1)/50(1)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AB2" w:rsidRPr="00E501DE" w:rsidRDefault="00EF7AB2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1/</w:t>
            </w: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lastRenderedPageBreak/>
              <w:t>1</w:t>
            </w:r>
          </w:p>
        </w:tc>
      </w:tr>
    </w:tbl>
    <w:p w:rsidR="00EF7AB2" w:rsidRPr="00E501DE" w:rsidRDefault="00EF7AB2" w:rsidP="00EF7AB2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*Сопротивление изоляции вторичных обмоток приведены: без скобок — при отключённых вторичных цепях, в скобках — с подключёнными вторичными цепями.</w:t>
      </w:r>
    </w:p>
    <w:p w:rsidR="00EF7AB2" w:rsidRPr="00E501DE" w:rsidRDefault="00EF7AB2" w:rsidP="00EF7AB2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>В числителе указаны значения сопротивления изоляции трансформаторов тока при вводе в эксплуатацию, в знаменателе — в процессе эксплуатации.</w:t>
      </w:r>
    </w:p>
    <w:p w:rsidR="00EF7AB2" w:rsidRPr="00E501DE" w:rsidRDefault="00EF7AB2" w:rsidP="00EF7AB2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>В числителе указаны значения сопротивления изоляции трансформаторов тока при вводе в эксплуатацию, в знаменателе — в процессе эксплуатации.</w:t>
      </w:r>
    </w:p>
    <w:p w:rsidR="00B47466" w:rsidRPr="00E501DE" w:rsidRDefault="00B47466" w:rsidP="00B47466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</w:pP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Измерение тангенса угла диэлектрических потерь (tgδ) изоляции обмоток.</w:t>
      </w:r>
    </w:p>
    <w:p w:rsidR="00B47466" w:rsidRPr="00E501DE" w:rsidRDefault="00B47466" w:rsidP="00B47466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>Измерение </w:t>
      </w:r>
      <w:r w:rsidRPr="003B5666">
        <w:rPr>
          <w:rFonts w:ascii="Times New Roman" w:eastAsia="Times New Roman" w:hAnsi="Times New Roman" w:cs="Times New Roman"/>
          <w:noProof/>
          <w:color w:val="424242"/>
          <w:sz w:val="28"/>
          <w:szCs w:val="28"/>
        </w:rPr>
        <w:drawing>
          <wp:inline distT="0" distB="0" distL="0" distR="0">
            <wp:extent cx="294005" cy="230505"/>
            <wp:effectExtent l="19050" t="0" r="0" b="0"/>
            <wp:docPr id="45" name="Рисунок 3" descr="http://konspekta.net/wiki2/baza1/581189303601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wiki2/baza1/581189303601.files/image06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> у трансформаторов тока с основной бумажно-масляной изоляцией производится при напряжении 10кВ.</w:t>
      </w:r>
    </w:p>
    <w:p w:rsidR="00B47466" w:rsidRPr="00E501DE" w:rsidRDefault="00B47466" w:rsidP="00B47466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>В процессе эксплуатации измерения проводятся:</w:t>
      </w:r>
    </w:p>
    <w:p w:rsidR="00B47466" w:rsidRPr="00E501DE" w:rsidRDefault="00B47466" w:rsidP="00B47466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- </w:t>
      </w: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>на трансформаторах тока 35кВ - при ремонтных работах в ячейках (присоединениях), где они установлены;</w:t>
      </w:r>
    </w:p>
    <w:p w:rsidR="00B47466" w:rsidRPr="00E501DE" w:rsidRDefault="00B47466" w:rsidP="00B47466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- </w:t>
      </w: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>на трансформаторах тока 110кВ с бумажно-масляной изоляцией (без уравнительных обкладок) - при неудовлетворительных результатах испытаний масла;</w:t>
      </w:r>
    </w:p>
    <w:p w:rsidR="00B47466" w:rsidRDefault="00B47466" w:rsidP="00B47466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- </w:t>
      </w: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на трансформаторах тока 220кВ и выше с бумажно-масляной изоляцией (без уравнительных обкладок) </w:t>
      </w:r>
    </w:p>
    <w:p w:rsidR="00B47466" w:rsidRPr="00E501DE" w:rsidRDefault="00B47466" w:rsidP="00B47466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П</w:t>
      </w: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ри отсутствии контроля изоляции под рабочим напряжением и неудовлетворительных испытаниях масла </w:t>
      </w: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и</w:t>
      </w: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>змеренные значения, приведённые к температуре 20</w:t>
      </w: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</w:rPr>
        <w:t>0</w:t>
      </w: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С, должны быть не </w:t>
      </w:r>
      <w:proofErr w:type="gramStart"/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>более указанных</w:t>
      </w:r>
      <w:proofErr w:type="gramEnd"/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значений в таблице 3.</w:t>
      </w:r>
    </w:p>
    <w:p w:rsidR="00B47466" w:rsidRPr="00E501DE" w:rsidRDefault="00B47466" w:rsidP="00B47466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B47466" w:rsidRPr="00E501DE" w:rsidRDefault="00B47466" w:rsidP="00B47466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>Таблица 3 – Значения </w:t>
      </w:r>
      <w:r w:rsidRPr="003B5666">
        <w:rPr>
          <w:rFonts w:ascii="Times New Roman" w:eastAsia="Times New Roman" w:hAnsi="Times New Roman" w:cs="Times New Roman"/>
          <w:noProof/>
          <w:color w:val="424242"/>
          <w:sz w:val="28"/>
          <w:szCs w:val="28"/>
        </w:rPr>
        <w:drawing>
          <wp:inline distT="0" distB="0" distL="0" distR="0">
            <wp:extent cx="294005" cy="230505"/>
            <wp:effectExtent l="19050" t="0" r="0" b="0"/>
            <wp:docPr id="48" name="Рисунок 4" descr="http://konspekta.net/wiki2/baza1/581189303601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nspekta.net/wiki2/baza1/581189303601.files/image06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> для изоляции различных видов</w:t>
      </w:r>
    </w:p>
    <w:tbl>
      <w:tblPr>
        <w:tblW w:w="0" w:type="auto"/>
        <w:tblCellSpacing w:w="15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0"/>
        <w:gridCol w:w="2393"/>
        <w:gridCol w:w="1098"/>
        <w:gridCol w:w="1098"/>
        <w:gridCol w:w="1098"/>
        <w:gridCol w:w="2076"/>
      </w:tblGrid>
      <w:tr w:rsidR="00B47466" w:rsidRPr="00E501DE" w:rsidTr="00A25512">
        <w:trPr>
          <w:gridAfter w:val="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466" w:rsidRPr="00E501DE" w:rsidRDefault="00B47466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Тип изоляции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466" w:rsidRPr="00E501DE" w:rsidRDefault="00B47466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Предельные значения </w:t>
            </w:r>
            <w:r w:rsidRPr="003B5666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</w:rPr>
              <w:drawing>
                <wp:inline distT="0" distB="0" distL="0" distR="0">
                  <wp:extent cx="294005" cy="230505"/>
                  <wp:effectExtent l="19050" t="0" r="0" b="0"/>
                  <wp:docPr id="49" name="Рисунок 5" descr="http://konspekta.net/wiki2/baza1/581189303601.files/image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onspekta.net/wiki2/baza1/581189303601.files/image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 xml:space="preserve"> %, основной изоляции трансформаторов тока на номинальные значения (кВ), приведённых к температуре </w:t>
            </w: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lastRenderedPageBreak/>
              <w:t>20</w:t>
            </w: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perscript"/>
              </w:rPr>
              <w:t>0</w:t>
            </w: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С</w:t>
            </w:r>
          </w:p>
        </w:tc>
      </w:tr>
      <w:tr w:rsidR="00B47466" w:rsidRPr="00E501DE" w:rsidTr="00A25512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466" w:rsidRPr="00E501DE" w:rsidRDefault="00B47466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lastRenderedPageBreak/>
              <w:t>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466" w:rsidRPr="00E501DE" w:rsidRDefault="00B47466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20-35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466" w:rsidRPr="00E501DE" w:rsidRDefault="00B47466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466" w:rsidRPr="00E501DE" w:rsidRDefault="00B47466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466" w:rsidRPr="00E501DE" w:rsidRDefault="00B47466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330 500 750</w:t>
            </w:r>
          </w:p>
        </w:tc>
      </w:tr>
      <w:tr w:rsidR="00B47466" w:rsidRPr="00E501DE" w:rsidTr="00A255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466" w:rsidRPr="00E501DE" w:rsidRDefault="00B47466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Бумажно-бакелитовая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466" w:rsidRPr="00E501DE" w:rsidRDefault="00B47466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3,0/12,0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466" w:rsidRPr="00E501DE" w:rsidRDefault="00B47466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2,5/8,0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466" w:rsidRPr="00E501DE" w:rsidRDefault="00B47466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2,0/5,0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466" w:rsidRPr="00E501DE" w:rsidRDefault="00B47466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466" w:rsidRPr="00E501DE" w:rsidRDefault="00B47466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 xml:space="preserve">не более 150% от </w:t>
            </w:r>
            <w:proofErr w:type="gramStart"/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измеренного</w:t>
            </w:r>
            <w:proofErr w:type="gramEnd"/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 xml:space="preserve"> на заводе, но не выше 0,8 не более 150% от измеренного при вводе в эксплуатацию, но не выше 1,0</w:t>
            </w:r>
          </w:p>
        </w:tc>
      </w:tr>
      <w:tr w:rsidR="00B47466" w:rsidRPr="00E501DE" w:rsidTr="00A255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466" w:rsidRPr="00E501DE" w:rsidRDefault="00B47466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Основная бумажно-масляная и конденсаторная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466" w:rsidRPr="00E501DE" w:rsidRDefault="00B47466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466" w:rsidRPr="00E501DE" w:rsidRDefault="00B47466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2,5/4,5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466" w:rsidRPr="00E501DE" w:rsidRDefault="00B47466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2,0/3,0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466" w:rsidRPr="00E501DE" w:rsidRDefault="00B47466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1,0/1,5</w:t>
            </w:r>
          </w:p>
        </w:tc>
        <w:tc>
          <w:tcPr>
            <w:tcW w:w="0" w:type="auto"/>
            <w:vAlign w:val="center"/>
            <w:hideMark/>
          </w:tcPr>
          <w:p w:rsidR="00B47466" w:rsidRPr="00E501DE" w:rsidRDefault="00B47466" w:rsidP="00A2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47466" w:rsidRDefault="00B47466" w:rsidP="00B47466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>У каскадных трансформаторов тока </w:t>
      </w:r>
      <w:r w:rsidRPr="003B5666">
        <w:rPr>
          <w:rFonts w:ascii="Times New Roman" w:eastAsia="Times New Roman" w:hAnsi="Times New Roman" w:cs="Times New Roman"/>
          <w:noProof/>
          <w:color w:val="424242"/>
          <w:sz w:val="28"/>
          <w:szCs w:val="28"/>
        </w:rPr>
        <w:drawing>
          <wp:inline distT="0" distB="0" distL="0" distR="0">
            <wp:extent cx="294005" cy="230505"/>
            <wp:effectExtent l="19050" t="0" r="0" b="0"/>
            <wp:docPr id="50" name="Рисунок 6" descr="http://konspekta.net/wiki2/baza1/581189303601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spekta.net/wiki2/baza1/581189303601.files/image06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 основной изоляции измеряется для трансформатора в целом. </w:t>
      </w:r>
    </w:p>
    <w:p w:rsidR="00B47466" w:rsidRPr="00E501DE" w:rsidRDefault="00B47466" w:rsidP="00B47466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>При неудовлетворительных результатах таких измерений </w:t>
      </w:r>
      <w:r w:rsidRPr="003B5666">
        <w:rPr>
          <w:rFonts w:ascii="Times New Roman" w:eastAsia="Times New Roman" w:hAnsi="Times New Roman" w:cs="Times New Roman"/>
          <w:noProof/>
          <w:color w:val="424242"/>
          <w:sz w:val="28"/>
          <w:szCs w:val="28"/>
        </w:rPr>
        <w:drawing>
          <wp:inline distT="0" distB="0" distL="0" distR="0">
            <wp:extent cx="294005" cy="230505"/>
            <wp:effectExtent l="19050" t="0" r="0" b="0"/>
            <wp:docPr id="52" name="Рисунок 7" descr="http://konspekta.net/wiki2/baza1/581189303601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spekta.net/wiki2/baza1/581189303601.files/image06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> основной изоляции дополнительно измеряется по ступеням.</w:t>
      </w:r>
    </w:p>
    <w:p w:rsidR="00EF7AB2" w:rsidRDefault="00A22B1A" w:rsidP="006A298C">
      <w:pPr>
        <w:pStyle w:val="a5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Задание: изучить материал и ответить на вопросы.</w:t>
      </w:r>
    </w:p>
    <w:p w:rsidR="006A298C" w:rsidRPr="003B5666" w:rsidRDefault="006A298C" w:rsidP="006A298C">
      <w:pPr>
        <w:pStyle w:val="a5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>Контрольные вопросы.</w:t>
      </w:r>
    </w:p>
    <w:p w:rsidR="006A298C" w:rsidRDefault="006A298C" w:rsidP="00A22B1A">
      <w:pPr>
        <w:pStyle w:val="a5"/>
        <w:numPr>
          <w:ilvl w:val="0"/>
          <w:numId w:val="1"/>
        </w:numPr>
        <w:spacing w:before="188" w:beforeAutospacing="0" w:after="188" w:afterAutospacing="0"/>
        <w:ind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>Для чего служат измерительные трансформаторы тока</w:t>
      </w:r>
      <w:r w:rsidR="00A22B1A">
        <w:rPr>
          <w:color w:val="424242"/>
          <w:sz w:val="28"/>
          <w:szCs w:val="28"/>
        </w:rPr>
        <w:t>?</w:t>
      </w:r>
    </w:p>
    <w:p w:rsidR="00A22B1A" w:rsidRDefault="00A22B1A" w:rsidP="00A22B1A">
      <w:pPr>
        <w:pStyle w:val="a5"/>
        <w:numPr>
          <w:ilvl w:val="0"/>
          <w:numId w:val="1"/>
        </w:numPr>
        <w:spacing w:before="188" w:beforeAutospacing="0" w:after="188" w:afterAutospacing="0"/>
        <w:ind w:right="188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В каких целях заземляют вторичные обмотки </w:t>
      </w:r>
      <w:r w:rsidRPr="003B5666">
        <w:rPr>
          <w:color w:val="424242"/>
          <w:sz w:val="28"/>
          <w:szCs w:val="28"/>
        </w:rPr>
        <w:t>трансформатор</w:t>
      </w:r>
      <w:r>
        <w:rPr>
          <w:color w:val="424242"/>
          <w:sz w:val="28"/>
          <w:szCs w:val="28"/>
        </w:rPr>
        <w:t>ов</w:t>
      </w:r>
      <w:r w:rsidRPr="003B5666">
        <w:rPr>
          <w:color w:val="424242"/>
          <w:sz w:val="28"/>
          <w:szCs w:val="28"/>
        </w:rPr>
        <w:t xml:space="preserve"> тока</w:t>
      </w:r>
      <w:r>
        <w:rPr>
          <w:color w:val="424242"/>
          <w:sz w:val="28"/>
          <w:szCs w:val="28"/>
        </w:rPr>
        <w:t>?</w:t>
      </w:r>
    </w:p>
    <w:p w:rsidR="00A22B1A" w:rsidRDefault="00DE7EDE" w:rsidP="00A22B1A">
      <w:pPr>
        <w:pStyle w:val="a5"/>
        <w:numPr>
          <w:ilvl w:val="0"/>
          <w:numId w:val="1"/>
        </w:numPr>
        <w:spacing w:before="188" w:beforeAutospacing="0" w:after="188" w:afterAutospacing="0"/>
        <w:ind w:right="188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В каком режиме работает трансформатор тока?</w:t>
      </w:r>
    </w:p>
    <w:p w:rsidR="00DE7EDE" w:rsidRPr="00DE7EDE" w:rsidRDefault="00DE7EDE" w:rsidP="00A22B1A">
      <w:pPr>
        <w:pStyle w:val="a5"/>
        <w:numPr>
          <w:ilvl w:val="0"/>
          <w:numId w:val="1"/>
        </w:numPr>
        <w:spacing w:before="188" w:beforeAutospacing="0" w:after="188" w:afterAutospacing="0"/>
        <w:ind w:right="188"/>
        <w:rPr>
          <w:color w:val="424242"/>
          <w:sz w:val="28"/>
          <w:szCs w:val="28"/>
        </w:rPr>
      </w:pPr>
      <w:r w:rsidRPr="00DE7EDE">
        <w:rPr>
          <w:iCs/>
          <w:color w:val="424242"/>
          <w:sz w:val="28"/>
          <w:szCs w:val="28"/>
        </w:rPr>
        <w:t>Назовите объём испытаний изоляции трансформаторов тока</w:t>
      </w:r>
      <w:r>
        <w:rPr>
          <w:iCs/>
          <w:color w:val="424242"/>
          <w:sz w:val="28"/>
          <w:szCs w:val="28"/>
        </w:rPr>
        <w:t>.</w:t>
      </w:r>
    </w:p>
    <w:p w:rsidR="00DF39C6" w:rsidRPr="00DE7EDE" w:rsidRDefault="00DF39C6">
      <w:pPr>
        <w:rPr>
          <w:rFonts w:ascii="Times New Roman" w:hAnsi="Times New Roman" w:cs="Times New Roman"/>
          <w:sz w:val="28"/>
          <w:szCs w:val="28"/>
        </w:rPr>
      </w:pPr>
    </w:p>
    <w:sectPr w:rsidR="00DF39C6" w:rsidRPr="00DE7EDE" w:rsidSect="0074489D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00F53"/>
    <w:multiLevelType w:val="hybridMultilevel"/>
    <w:tmpl w:val="C0AC3BA6"/>
    <w:lvl w:ilvl="0" w:tplc="CF46633E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223D4"/>
    <w:rsid w:val="00032033"/>
    <w:rsid w:val="000E4DB1"/>
    <w:rsid w:val="002B3ADA"/>
    <w:rsid w:val="003B5666"/>
    <w:rsid w:val="0045203E"/>
    <w:rsid w:val="006A298C"/>
    <w:rsid w:val="0074271D"/>
    <w:rsid w:val="0074489D"/>
    <w:rsid w:val="00954A45"/>
    <w:rsid w:val="00A223D4"/>
    <w:rsid w:val="00A22B1A"/>
    <w:rsid w:val="00B260E4"/>
    <w:rsid w:val="00B40B9D"/>
    <w:rsid w:val="00B47466"/>
    <w:rsid w:val="00C971AB"/>
    <w:rsid w:val="00DE7EDE"/>
    <w:rsid w:val="00DF39C6"/>
    <w:rsid w:val="00E501DE"/>
    <w:rsid w:val="00EF7AB2"/>
    <w:rsid w:val="00FC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2020-04-25T13:33:00Z</dcterms:created>
  <dcterms:modified xsi:type="dcterms:W3CDTF">2020-04-27T15:14:00Z</dcterms:modified>
</cp:coreProperties>
</file>