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85" w:rsidRPr="00852D95" w:rsidRDefault="000F2785" w:rsidP="000F27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Дист</w:t>
      </w:r>
      <w:proofErr w:type="spellEnd"/>
      <w:r>
        <w:rPr>
          <w:rFonts w:ascii="Times New Roman" w:hAnsi="Times New Roman" w:cs="Times New Roman"/>
          <w:b/>
        </w:rPr>
        <w:t>. Общ 13.05.20         19-1</w:t>
      </w:r>
      <w:r w:rsidRPr="00852D95">
        <w:rPr>
          <w:rFonts w:ascii="Times New Roman" w:hAnsi="Times New Roman" w:cs="Times New Roman"/>
          <w:b/>
        </w:rPr>
        <w:t xml:space="preserve"> </w:t>
      </w:r>
    </w:p>
    <w:p w:rsidR="000F2785" w:rsidRPr="00852D95" w:rsidRDefault="000F2785" w:rsidP="000F27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852D95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 - эссе</w:t>
      </w:r>
      <w:r w:rsidRPr="00852D95">
        <w:rPr>
          <w:rFonts w:ascii="Times New Roman" w:hAnsi="Times New Roman" w:cs="Times New Roman"/>
          <w:b/>
        </w:rPr>
        <w:t xml:space="preserve"> по общ</w:t>
      </w:r>
      <w:r>
        <w:rPr>
          <w:rFonts w:ascii="Times New Roman" w:hAnsi="Times New Roman" w:cs="Times New Roman"/>
          <w:b/>
        </w:rPr>
        <w:t>ествознанию (2 часа) – группа  1</w:t>
      </w:r>
      <w:r w:rsidRPr="00852D95">
        <w:rPr>
          <w:rFonts w:ascii="Times New Roman" w:hAnsi="Times New Roman" w:cs="Times New Roman"/>
          <w:b/>
        </w:rPr>
        <w:t>9-1</w:t>
      </w:r>
    </w:p>
    <w:p w:rsidR="000F2785" w:rsidRPr="005C3A2A" w:rsidRDefault="000F2785" w:rsidP="000F2785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bCs/>
          <w:sz w:val="28"/>
          <w:szCs w:val="22"/>
        </w:rPr>
      </w:pPr>
      <w:r w:rsidRPr="00852D95">
        <w:rPr>
          <w:b/>
          <w:sz w:val="22"/>
          <w:szCs w:val="22"/>
        </w:rPr>
        <w:t>Продолжение темы: «</w:t>
      </w:r>
      <w:r w:rsidRPr="00852D95">
        <w:rPr>
          <w:b/>
          <w:bCs/>
          <w:sz w:val="22"/>
          <w:szCs w:val="22"/>
        </w:rPr>
        <w:t>Важнейшие социальные общности и группы»</w:t>
      </w:r>
    </w:p>
    <w:p w:rsidR="000F2785" w:rsidRPr="00852D95" w:rsidRDefault="000F2785" w:rsidP="000F2785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1.Особенности социальной стратификации в современной России.</w:t>
      </w:r>
    </w:p>
    <w:p w:rsidR="000F2785" w:rsidRPr="00852D95" w:rsidRDefault="000F2785" w:rsidP="000F2785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2.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</w:t>
      </w:r>
    </w:p>
    <w:p w:rsidR="000F2785" w:rsidRPr="00852D95" w:rsidRDefault="000F2785" w:rsidP="000F2785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3.Этнические общности. Межнациональные отношения, </w:t>
      </w:r>
      <w:proofErr w:type="spellStart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этносоциальные</w:t>
      </w:r>
      <w:proofErr w:type="spellEnd"/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</w:t>
      </w:r>
    </w:p>
    <w:p w:rsidR="000F2785" w:rsidRPr="00852D95" w:rsidRDefault="000F2785" w:rsidP="000F2785">
      <w:pPr>
        <w:pStyle w:val="40"/>
        <w:shd w:val="clear" w:color="auto" w:fill="auto"/>
        <w:tabs>
          <w:tab w:val="left" w:pos="1299"/>
        </w:tabs>
        <w:spacing w:line="240" w:lineRule="auto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852D95">
        <w:rPr>
          <w:rStyle w:val="1"/>
          <w:rFonts w:ascii="Times New Roman" w:hAnsi="Times New Roman" w:cs="Times New Roman"/>
          <w:b/>
          <w:sz w:val="22"/>
          <w:szCs w:val="22"/>
        </w:rPr>
        <w:t>4.Семья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</w:t>
      </w:r>
    </w:p>
    <w:p w:rsidR="000F2785" w:rsidRPr="00852D95" w:rsidRDefault="000F2785" w:rsidP="000F27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852D95">
        <w:rPr>
          <w:b/>
          <w:bCs/>
          <w:sz w:val="22"/>
          <w:szCs w:val="22"/>
        </w:rPr>
        <w:t>5. Молодежь, как социальная группа.</w:t>
      </w:r>
    </w:p>
    <w:p w:rsidR="000F2785" w:rsidRPr="00852D95" w:rsidRDefault="000F2785" w:rsidP="000F2785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2"/>
          <w:szCs w:val="22"/>
        </w:rPr>
      </w:pPr>
      <w:r w:rsidRPr="00852D95">
        <w:rPr>
          <w:b/>
          <w:bCs/>
          <w:sz w:val="22"/>
          <w:szCs w:val="22"/>
        </w:rPr>
        <w:t>6. Особенности молодежной субкультуры</w:t>
      </w:r>
    </w:p>
    <w:p w:rsidR="000F2785" w:rsidRPr="00852D95" w:rsidRDefault="000F2785" w:rsidP="000F2785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852D95">
        <w:rPr>
          <w:rStyle w:val="4"/>
          <w:b/>
          <w:sz w:val="22"/>
          <w:szCs w:val="22"/>
        </w:rPr>
        <w:t>Рекомендуемая литература:</w:t>
      </w:r>
      <w:r w:rsidRPr="00852D95">
        <w:rPr>
          <w:sz w:val="22"/>
          <w:szCs w:val="22"/>
        </w:rPr>
        <w:t xml:space="preserve"> </w:t>
      </w:r>
    </w:p>
    <w:p w:rsidR="000F2785" w:rsidRPr="00852D95" w:rsidRDefault="000F2785" w:rsidP="000F2785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>ресурсы интернета (сайты по темам)</w:t>
      </w:r>
    </w:p>
    <w:p w:rsidR="000F2785" w:rsidRPr="00852D95" w:rsidRDefault="000F2785" w:rsidP="000F2785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0F2785" w:rsidRDefault="000F2785" w:rsidP="000F2785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0F2785" w:rsidRPr="00852D95" w:rsidRDefault="000F2785" w:rsidP="000F2785">
      <w:pPr>
        <w:pStyle w:val="a4"/>
        <w:spacing w:after="0"/>
        <w:ind w:left="-567" w:right="20"/>
        <w:jc w:val="both"/>
        <w:rPr>
          <w:sz w:val="22"/>
          <w:szCs w:val="22"/>
        </w:rPr>
      </w:pPr>
      <w:r>
        <w:rPr>
          <w:sz w:val="22"/>
          <w:szCs w:val="22"/>
        </w:rPr>
        <w:t>БЕСЕДА:</w:t>
      </w:r>
    </w:p>
    <w:p w:rsidR="000F2785" w:rsidRPr="00925CD4" w:rsidRDefault="000F2785" w:rsidP="000F2785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color w:val="000000"/>
          <w:sz w:val="22"/>
          <w:szCs w:val="22"/>
        </w:rPr>
      </w:pPr>
      <w:r w:rsidRPr="00925CD4">
        <w:rPr>
          <w:rStyle w:val="a6"/>
          <w:rFonts w:ascii="Times New Roman" w:hAnsi="Times New Roman" w:cs="Times New Roman"/>
          <w:color w:val="000000"/>
          <w:sz w:val="22"/>
          <w:szCs w:val="22"/>
        </w:rPr>
        <w:t>Практическое занятие:</w:t>
      </w:r>
    </w:p>
    <w:p w:rsidR="000F2785" w:rsidRDefault="000F2785" w:rsidP="000F2785">
      <w:pPr>
        <w:pStyle w:val="a4"/>
        <w:spacing w:after="365"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>«</w:t>
      </w:r>
      <w:r w:rsidRPr="00925CD4">
        <w:rPr>
          <w:rStyle w:val="1"/>
          <w:b/>
          <w:color w:val="000000"/>
          <w:sz w:val="22"/>
          <w:szCs w:val="22"/>
        </w:rPr>
        <w:t>Семья в современной России</w:t>
      </w:r>
      <w:r>
        <w:rPr>
          <w:rStyle w:val="1"/>
          <w:b/>
          <w:color w:val="000000"/>
          <w:sz w:val="22"/>
          <w:szCs w:val="22"/>
        </w:rPr>
        <w:t>»</w:t>
      </w:r>
    </w:p>
    <w:p w:rsidR="000F2785" w:rsidRDefault="000F2785" w:rsidP="000F2785">
      <w:pPr>
        <w:pStyle w:val="a4"/>
        <w:spacing w:after="365" w:line="322" w:lineRule="exact"/>
        <w:rPr>
          <w:rStyle w:val="1"/>
          <w:b/>
          <w:color w:val="000000"/>
          <w:sz w:val="22"/>
          <w:szCs w:val="22"/>
        </w:rPr>
      </w:pPr>
      <w:r>
        <w:rPr>
          <w:rStyle w:val="1"/>
          <w:b/>
          <w:color w:val="000000"/>
          <w:sz w:val="22"/>
          <w:szCs w:val="22"/>
        </w:rPr>
        <w:t xml:space="preserve">Очень актуальная тема сегодня, ПОЧЕМУ, как вы думаете??? </w:t>
      </w:r>
      <w:proofErr w:type="gramStart"/>
      <w:r>
        <w:rPr>
          <w:rStyle w:val="1"/>
          <w:b/>
          <w:color w:val="000000"/>
          <w:sz w:val="22"/>
          <w:szCs w:val="22"/>
        </w:rPr>
        <w:t>(Можете посоветоваться с родителями, бабушками, дедушками, старшими братьями, сестрами   … дядями и тётями   … кому доверяете…    Успехов!</w:t>
      </w:r>
      <w:proofErr w:type="gramEnd"/>
      <w:r>
        <w:rPr>
          <w:rStyle w:val="1"/>
          <w:b/>
          <w:color w:val="000000"/>
          <w:sz w:val="22"/>
          <w:szCs w:val="22"/>
        </w:rPr>
        <w:t xml:space="preserve"> В ЭССЕ   … в конце лекции</w:t>
      </w:r>
      <w:proofErr w:type="gramStart"/>
      <w:r>
        <w:rPr>
          <w:rStyle w:val="1"/>
          <w:b/>
          <w:color w:val="000000"/>
          <w:sz w:val="22"/>
          <w:szCs w:val="22"/>
        </w:rPr>
        <w:t xml:space="preserve">   … О</w:t>
      </w:r>
      <w:proofErr w:type="gramEnd"/>
      <w:r>
        <w:rPr>
          <w:rStyle w:val="1"/>
          <w:b/>
          <w:color w:val="000000"/>
          <w:sz w:val="22"/>
          <w:szCs w:val="22"/>
        </w:rPr>
        <w:t>чень умный текст!)</w:t>
      </w:r>
    </w:p>
    <w:p w:rsidR="000F2785" w:rsidRDefault="000F2785" w:rsidP="000F2785">
      <w:pPr>
        <w:pStyle w:val="a4"/>
        <w:spacing w:after="0"/>
        <w:jc w:val="both"/>
        <w:rPr>
          <w:rStyle w:val="4"/>
          <w:b/>
          <w:sz w:val="22"/>
          <w:szCs w:val="22"/>
        </w:rPr>
      </w:pPr>
      <w:r>
        <w:rPr>
          <w:rStyle w:val="4"/>
          <w:b/>
          <w:sz w:val="22"/>
          <w:szCs w:val="22"/>
        </w:rPr>
        <w:t>Рекомендуемая лекция</w:t>
      </w:r>
      <w:r w:rsidRPr="00852D95">
        <w:rPr>
          <w:rStyle w:val="4"/>
          <w:b/>
          <w:sz w:val="22"/>
          <w:szCs w:val="22"/>
        </w:rPr>
        <w:t>: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Непреложным элементом общества является такая социальная группа, как семья.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</w:t>
      </w:r>
      <w:r w:rsidRPr="00925CD4">
        <w:rPr>
          <w:rFonts w:ascii="Times New Roman" w:eastAsia="Times New Roman" w:hAnsi="Times New Roman" w:cs="Times New Roman"/>
        </w:rPr>
        <w:t> — </w:t>
      </w:r>
      <w:hyperlink r:id="rId5" w:tooltip="Социальные группы" w:history="1">
        <w:r w:rsidRPr="000C46D4">
          <w:rPr>
            <w:rFonts w:ascii="Times New Roman" w:eastAsia="Times New Roman" w:hAnsi="Times New Roman" w:cs="Times New Roman"/>
            <w:u w:val="single"/>
          </w:rPr>
          <w:t>малая группа</w:t>
        </w:r>
      </w:hyperlink>
      <w:r w:rsidRPr="00925CD4">
        <w:rPr>
          <w:rFonts w:ascii="Times New Roman" w:eastAsia="Times New Roman" w:hAnsi="Times New Roman" w:cs="Times New Roman"/>
        </w:rPr>
        <w:t>, развивающаяся и функционирующая по своим законам. Она зависит от общества, существующего политического строя, экономических, социальных и религиозных отношений. И одновременно семья — относительно самостоятельная ячейка общества.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Брак представляет собой начало и ядро семьи. Характер супружеских отношений </w:t>
      </w:r>
      <w:proofErr w:type="gramStart"/>
      <w:r w:rsidRPr="00925CD4">
        <w:rPr>
          <w:rFonts w:ascii="Times New Roman" w:eastAsia="Times New Roman" w:hAnsi="Times New Roman" w:cs="Times New Roman"/>
        </w:rPr>
        <w:t>зависит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от того, какие мотивы обусловили заключение данного брачного союза. Воздействие на семью экономического базиса общества и всего социального бытия в значительной степени осуществляется через мотивы и опосредуется ими. Если брак многие ученые определяют как санкционированную обществом социально и личностно целесообразную устойчивую форму половых отношений, то семья — малая социальная группа, основанная на единой общесемейной деятельности, связанная с узами супружества — </w:t>
      </w:r>
      <w:proofErr w:type="spellStart"/>
      <w:r w:rsidRPr="00925CD4">
        <w:rPr>
          <w:rFonts w:ascii="Times New Roman" w:eastAsia="Times New Roman" w:hAnsi="Times New Roman" w:cs="Times New Roman"/>
        </w:rPr>
        <w:t>родительства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— родства.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Хотя основу семьи составляет брачная пара, однако есть семьи, которые живут под одной крышей, ведут одно хозяйство, воспитывают детей, но юридически их брак не оформлен. Есть и неполные семьи, где отсутствует один из родителей или оба родителя. Бывают </w:t>
      </w:r>
      <w:proofErr w:type="spellStart"/>
      <w:r w:rsidRPr="00925CD4">
        <w:rPr>
          <w:rFonts w:ascii="Times New Roman" w:eastAsia="Times New Roman" w:hAnsi="Times New Roman" w:cs="Times New Roman"/>
        </w:rPr>
        <w:t>нуклеарные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(вместе проживают родители и дети) и расширенные (супружеская пара, дети, родители одного из супругов: дедушка, бабушка). Так, в нынешней семье мы видим реликты прошлых вековых семейных отношений и ростки будущей семьи.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 развитием общества изменяются брак и семья. Законодатели, специалисты по семейно-брачным отношениям все более признают необходимость договорных основ брака. Такой брак — добровольный союз между мужчиной и женщиной, в котором обе стороны должны иметь одинаковые права. Возможно, это будет в правовом государстве, о котором мечтал еще </w:t>
      </w:r>
      <w:proofErr w:type="spellStart"/>
      <w:r w:rsidRPr="00925CD4">
        <w:rPr>
          <w:rFonts w:ascii="Times New Roman" w:eastAsia="Times New Roman" w:hAnsi="Times New Roman" w:cs="Times New Roman"/>
        </w:rPr>
        <w:t>Иммануил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Кант. По этому поводу он говорил, что идеальное состояние общества — это правовое </w:t>
      </w:r>
      <w:r w:rsidRPr="00925CD4">
        <w:rPr>
          <w:rFonts w:ascii="Times New Roman" w:eastAsia="Times New Roman" w:hAnsi="Times New Roman" w:cs="Times New Roman"/>
        </w:rPr>
        <w:lastRenderedPageBreak/>
        <w:t>государство и правовые межгосударственные отношения, обеспечивающие всеобщий мир. Мир должен царить и в каждой семье за счет соблюдения не только нравственных, но и правовых норм.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Семья выполняет ряд функций</w:t>
      </w:r>
      <w:r w:rsidRPr="00925CD4">
        <w:rPr>
          <w:rFonts w:ascii="Times New Roman" w:eastAsia="Times New Roman" w:hAnsi="Times New Roman" w:cs="Times New Roman"/>
        </w:rPr>
        <w:t xml:space="preserve">, обеспечивающих жизнедеятельность общества. </w:t>
      </w:r>
      <w:proofErr w:type="gramStart"/>
      <w:r w:rsidRPr="00925CD4">
        <w:rPr>
          <w:rFonts w:ascii="Times New Roman" w:eastAsia="Times New Roman" w:hAnsi="Times New Roman" w:cs="Times New Roman"/>
        </w:rPr>
        <w:t>Важнейшими из них, по мнению большинства специалистов, являются репродуктивная, воспитательная, хозяйственно-экономическая и рекреационная.</w:t>
      </w:r>
      <w:proofErr w:type="gramEnd"/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Репродуктивная функция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Первая функция (репродуктивная) — это воспроизводство себе подобных.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человеческий род не прекратил свое существование, общество не превратилось в интернат для престарелых, уровень населения не снизился, необходимо, чтобы в каждой российской семье было не менее 2-3 детей. Социально-демографическая обстановка в России вызывает большое опасение за ее будущее. Население не только катастрофически стареет, но просто вымирает. Общество испытывает на себе тяжелейший прессинг политических и экономических проблем. Обнищание народа, резкое снижение уровня жизни, структурные процессы перестройки промышленности и связанное с этим вынужденное высвобождение трудовых ресурсов, потери в заработках и престижности профессии — эти и многие другие невзгоды сегодняшней реальной жизни тяжелым бременем лежат на обществе и семье как его ячейке.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 </w:t>
      </w:r>
      <w:r w:rsidRPr="000C46D4">
        <w:rPr>
          <w:rFonts w:ascii="Times New Roman" w:eastAsia="Times New Roman" w:hAnsi="Times New Roman" w:cs="Times New Roman"/>
          <w:b/>
          <w:bCs/>
        </w:rPr>
        <w:t>проблемам современного общества</w:t>
      </w:r>
      <w:r w:rsidRPr="00925CD4">
        <w:rPr>
          <w:rFonts w:ascii="Times New Roman" w:eastAsia="Times New Roman" w:hAnsi="Times New Roman" w:cs="Times New Roman"/>
        </w:rPr>
        <w:t>, сдерживающим деторождение, можно отнести и ранние браки, составляющие категорию риска и дающие половину всех разводов. Если в странах Европы брачный возраст составляет 28 лет, в Японии — 30-33 года, то у нас планка снижается до 18 лет. Практически до 24 лет молодые люди — иждивенцы, а, по сути, 18-летние супруги остаются иждивенцами до 40 лет. Ранний брак, за редким исключением не дает им возможность завершить образование, приобрести профессию, а соответственно, лишает шанса занять более престижное и высокооплачиваемое положение. Нехватка денег, проблема с жильем, нежелательная беременность и роды — все это усугубляет неустойчивое положение молодой семьи, приводящее к разводу. Известна тревожная статистика разводов в нашей стране: сейчас половина молодых семей распадается в первый год жизни, две трети — в первые пять лет, в 70% семей, не распавшихся после пятилетней жизни, супруги находятся в напряженных отношениях.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Другая сторона проблемы рождаемости — внебрачные дети. Сейчас каждый третий ребенок в России рождается вне брака, а в возрастной группе матерей в 16-18 лет — почти половина. Большинство таких новорожденных прямо из роддома отправляются в дома малютки, так как мамы от них просто отказываются. И это еще не самое тревожное. Если 10-15 лет назад рождение больного ребенка было исключением из правил, то сейчас это исключение относится к здоровому ребенку. Растет патологический </w:t>
      </w:r>
      <w:proofErr w:type="gramStart"/>
      <w:r w:rsidRPr="00925CD4">
        <w:rPr>
          <w:rFonts w:ascii="Times New Roman" w:eastAsia="Times New Roman" w:hAnsi="Times New Roman" w:cs="Times New Roman"/>
        </w:rPr>
        <w:t>груз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врожденная умственная отсталость.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В связи с названными и другими трудностями, почти 20% опрошенных супругов вообще не желают иметь детей. Чаще всего это встречается в семьях интеллигенции. Различается также рождаемость по регионам страны. </w:t>
      </w:r>
      <w:proofErr w:type="spellStart"/>
      <w:r w:rsidRPr="00925CD4">
        <w:rPr>
          <w:rFonts w:ascii="Times New Roman" w:eastAsia="Times New Roman" w:hAnsi="Times New Roman" w:cs="Times New Roman"/>
        </w:rPr>
        <w:t>Депопуляция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охватила почти 70 регионов России. Перспектив на преодоление этого барьера пока не видно. Положение женщин-работниц, особенно матерей-одиночек таково, что им нелегко прокормить хотя бы одного ребенка, а женщине — безработной и самой прожить на пособие по безработице практически невозможно. Фактически семьи до минимума ограничивают репродуктивную функцию. Особенно в крупных городах.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Руководство четко понимает важность и актуальность решения указанной проблемы для современного российского общества. Поэтому помощь семье — одна из ключевых задач.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Воспитательная функция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Воспитательная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функции семьи не может быть заменена никаким другим институтом. По мысли Аристотеля, “семья есть первый вид общения” и важнейший элемент государственного устройства, где счастливая жизнь должна строиться в соответствии с добродетелью и законодательством о браке, обеспечивающем рождение здоровых детей, прописывающем пути воспитания будущих граждан.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Однако воспитательная роль семьи снижается. Причины этого явления мы обозначили. Кроме того, снижение воспитательной роли семьи обусловлено происходящими в ней переменами. В современной семье формально супруги равны. Но большая часть забот лежит фактически на женщине, в том числе и воспитание детей. В этом есть немало и плюсов, и минусов. Часто встречаются семьи, где дети просто предоставлены улице, самим себе или стремятся делать бизнес мойкой машин, сбором бутылок и т. д., забывая об учебе в школе.</w:t>
      </w:r>
    </w:p>
    <w:p w:rsidR="000F2785" w:rsidRPr="00925CD4" w:rsidRDefault="000F2785" w:rsidP="000F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Социологи называют несколько типов семейного воспитания:</w:t>
      </w:r>
    </w:p>
    <w:p w:rsidR="000F2785" w:rsidRPr="00925CD4" w:rsidRDefault="000F2785" w:rsidP="000F2785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proofErr w:type="spellStart"/>
      <w:r w:rsidRPr="00925CD4">
        <w:rPr>
          <w:rFonts w:ascii="Times New Roman" w:eastAsia="Times New Roman" w:hAnsi="Times New Roman" w:cs="Times New Roman"/>
        </w:rPr>
        <w:lastRenderedPageBreak/>
        <w:t>детоцентризм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семьи выражается в чрезмерном обожании своего чада, особенно когда один ребенок. Из такого дитя чаще вырастает эгоист, не приспособленный к практической жизни человек;</w:t>
      </w:r>
    </w:p>
    <w:p w:rsidR="000F2785" w:rsidRPr="00925CD4" w:rsidRDefault="000F2785" w:rsidP="000F2785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профессионализм — родители перекладывают </w:t>
      </w:r>
      <w:proofErr w:type="gramStart"/>
      <w:r w:rsidRPr="00925CD4">
        <w:rPr>
          <w:rFonts w:ascii="Times New Roman" w:eastAsia="Times New Roman" w:hAnsi="Times New Roman" w:cs="Times New Roman"/>
        </w:rPr>
        <w:t>заботы по воспитанию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на детские сады, школы, училища</w:t>
      </w:r>
      <w:r>
        <w:rPr>
          <w:rFonts w:ascii="Times New Roman" w:eastAsia="Times New Roman" w:hAnsi="Times New Roman" w:cs="Times New Roman"/>
        </w:rPr>
        <w:t xml:space="preserve">, колледжа, техникума и </w:t>
      </w:r>
      <w:proofErr w:type="spellStart"/>
      <w:r>
        <w:rPr>
          <w:rFonts w:ascii="Times New Roman" w:eastAsia="Times New Roman" w:hAnsi="Times New Roman" w:cs="Times New Roman"/>
        </w:rPr>
        <w:t>тд</w:t>
      </w:r>
      <w:proofErr w:type="spellEnd"/>
      <w:r w:rsidRPr="00925CD4">
        <w:rPr>
          <w:rFonts w:ascii="Times New Roman" w:eastAsia="Times New Roman" w:hAnsi="Times New Roman" w:cs="Times New Roman"/>
        </w:rPr>
        <w:t>. В будущем из такого ребенка может вырасти холодный молодой человек, чуждый ласк к родителям, старшим;</w:t>
      </w:r>
    </w:p>
    <w:p w:rsidR="000F2785" w:rsidRPr="00925CD4" w:rsidRDefault="000F2785" w:rsidP="000F2785">
      <w:pPr>
        <w:numPr>
          <w:ilvl w:val="0"/>
          <w:numId w:val="2"/>
        </w:numPr>
        <w:shd w:val="clear" w:color="auto" w:fill="FFFFFF"/>
        <w:spacing w:after="28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прагматизм — все воспитание направлено на формирование таких качеств, как уметь жить, </w:t>
      </w:r>
      <w:proofErr w:type="gramStart"/>
      <w:r w:rsidRPr="00925CD4">
        <w:rPr>
          <w:rFonts w:ascii="Times New Roman" w:eastAsia="Times New Roman" w:hAnsi="Times New Roman" w:cs="Times New Roman"/>
        </w:rPr>
        <w:t>видеть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прежде всего материальную выгоду.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Объективные условия, сложившиеся в современной России, пропагандируемые духовные ценности, способствуют воспитанию такого типа личности. Насаждаемый индивидуализм может способствовать войне каждого против всех.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Очень обширна </w:t>
      </w:r>
      <w:r w:rsidRPr="000C46D4">
        <w:rPr>
          <w:rFonts w:ascii="Times New Roman" w:eastAsia="Times New Roman" w:hAnsi="Times New Roman" w:cs="Times New Roman"/>
          <w:b/>
          <w:bCs/>
        </w:rPr>
        <w:t>хозяйственно-экономическая функция семьи</w:t>
      </w:r>
      <w:r w:rsidRPr="00925CD4">
        <w:rPr>
          <w:rFonts w:ascii="Times New Roman" w:eastAsia="Times New Roman" w:hAnsi="Times New Roman" w:cs="Times New Roman"/>
        </w:rPr>
        <w:t>. Она включает широкий спектр семейных отношений: ведение домашнего хозяйства, бюджета, организация потребления и досуга и т. д. Велико значение семьи в организации потребления и быта. В ней не только удовлетворяются, но отчасти и формируются материальные потребности человека, создаются и поддерживаются определенные бытовые традиции, осуществляется взаимопомощь в ведении домашнего хозяйства.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Восстановительная функция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Важное значение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для жизни каждого человека (большого или маленького) имеет </w:t>
      </w:r>
      <w:r w:rsidRPr="000C46D4">
        <w:rPr>
          <w:rFonts w:ascii="Times New Roman" w:eastAsia="Times New Roman" w:hAnsi="Times New Roman" w:cs="Times New Roman"/>
          <w:b/>
          <w:bCs/>
        </w:rPr>
        <w:t>рекреационная</w:t>
      </w:r>
      <w:r w:rsidRPr="00925CD4">
        <w:rPr>
          <w:rFonts w:ascii="Times New Roman" w:eastAsia="Times New Roman" w:hAnsi="Times New Roman" w:cs="Times New Roman"/>
        </w:rPr>
        <w:t> (восстановительная) </w:t>
      </w:r>
      <w:r w:rsidRPr="000C46D4">
        <w:rPr>
          <w:rFonts w:ascii="Times New Roman" w:eastAsia="Times New Roman" w:hAnsi="Times New Roman" w:cs="Times New Roman"/>
          <w:b/>
          <w:bCs/>
        </w:rPr>
        <w:t>функция</w:t>
      </w:r>
      <w:r w:rsidRPr="00925CD4">
        <w:rPr>
          <w:rFonts w:ascii="Times New Roman" w:eastAsia="Times New Roman" w:hAnsi="Times New Roman" w:cs="Times New Roman"/>
        </w:rPr>
        <w:t xml:space="preserve"> семьи. Как говорилось в </w:t>
      </w:r>
      <w:r w:rsidRPr="00925CD4">
        <w:rPr>
          <w:rFonts w:ascii="Times New Roman" w:eastAsia="Times New Roman" w:hAnsi="Times New Roman" w:cs="Times New Roman"/>
          <w:b/>
        </w:rPr>
        <w:t>“Домострое</w:t>
      </w:r>
      <w:r w:rsidRPr="00925CD4">
        <w:rPr>
          <w:rFonts w:ascii="Times New Roman" w:eastAsia="Times New Roman" w:hAnsi="Times New Roman" w:cs="Times New Roman"/>
        </w:rPr>
        <w:t xml:space="preserve">”, чтобы в семью </w:t>
      </w:r>
      <w:r w:rsidRPr="00925CD4">
        <w:rPr>
          <w:rFonts w:ascii="Times New Roman" w:eastAsia="Times New Roman" w:hAnsi="Times New Roman" w:cs="Times New Roman"/>
          <w:b/>
          <w:sz w:val="24"/>
        </w:rPr>
        <w:t xml:space="preserve">“как в рай войти”. </w:t>
      </w:r>
      <w:r w:rsidRPr="00925CD4">
        <w:rPr>
          <w:rFonts w:ascii="Times New Roman" w:eastAsia="Times New Roman" w:hAnsi="Times New Roman" w:cs="Times New Roman"/>
        </w:rPr>
        <w:t>Специалисты утверждают, что хорошая семья — это половина успеха в карьере, бизнесе, учебе и т. д. Мы живем в условиях гонки за лидером. Американцы не зря говорят, чтобы стоять на месте, надо быстро бежать. Бегут все. И чтобы каждый день преодолевать эту марафонскую дистанцию, надо быть в хорошей форме. Форма восстанавливается и поддерживается в хорошей семье. Она должна стать местом отдохновения и вдохновения, уверенности в себе, нужности близким создать очень важное для предприимчивого человека чувство психологического комфорта, сохранить высокий жизненный тонус.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Рекреационная функция</w:t>
      </w:r>
      <w:r w:rsidRPr="00925CD4">
        <w:rPr>
          <w:rFonts w:ascii="Times New Roman" w:eastAsia="Times New Roman" w:hAnsi="Times New Roman" w:cs="Times New Roman"/>
        </w:rPr>
        <w:t> семьи проявляется тем эффективнее, чем выше </w:t>
      </w:r>
      <w:r w:rsidRPr="000C46D4">
        <w:rPr>
          <w:rFonts w:ascii="Times New Roman" w:eastAsia="Times New Roman" w:hAnsi="Times New Roman" w:cs="Times New Roman"/>
          <w:b/>
          <w:bCs/>
        </w:rPr>
        <w:t>культура семейно-брачных отношений</w:t>
      </w:r>
      <w:r w:rsidRPr="00925CD4">
        <w:rPr>
          <w:rFonts w:ascii="Times New Roman" w:eastAsia="Times New Roman" w:hAnsi="Times New Roman" w:cs="Times New Roman"/>
        </w:rPr>
        <w:t xml:space="preserve">. Здесь мы выходим еще на один аспект проблемы — культуры семейной жизни как части культуры (духовной, нравственной и т. д.) общества. В этой сфере общества, как и во многих других, мы видим если не регресс, то застой. </w:t>
      </w:r>
      <w:proofErr w:type="gramStart"/>
      <w:r w:rsidRPr="00925CD4">
        <w:rPr>
          <w:rFonts w:ascii="Times New Roman" w:eastAsia="Times New Roman" w:hAnsi="Times New Roman" w:cs="Times New Roman"/>
        </w:rPr>
        <w:t>Общая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925CD4">
        <w:rPr>
          <w:rFonts w:ascii="Times New Roman" w:eastAsia="Times New Roman" w:hAnsi="Times New Roman" w:cs="Times New Roman"/>
        </w:rPr>
        <w:t>варваризация</w:t>
      </w:r>
      <w:proofErr w:type="spellEnd"/>
      <w:r w:rsidRPr="00925CD4">
        <w:rPr>
          <w:rFonts w:ascii="Times New Roman" w:eastAsia="Times New Roman" w:hAnsi="Times New Roman" w:cs="Times New Roman"/>
        </w:rPr>
        <w:t>” нравов очень болезненно сказалась на семье. Усилились негативные тенденции в ее функционировании. Растет число разводов, обездоленных детей. В 2008 г. в России распалось около 950 тысяч семей. Более 700 тысяч детей остались без одного из родителей. Причин здесь чрезвычайно много: и экономическая самостоятельность женщин, и влияние урбанизации, а с ней рост социальной анонимности, и научно-техническая революция, и ее влияние на интенсификацию труда, особенно связанного с конвейерным или глубоко технологичным производством, причинами социально-экономического, культурного, этнического, религиозного характера.</w:t>
      </w:r>
    </w:p>
    <w:p w:rsidR="000F2785" w:rsidRPr="00925CD4" w:rsidRDefault="000F2785" w:rsidP="000F2785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0" w:name="a2"/>
      <w:bookmarkEnd w:id="0"/>
      <w:r w:rsidRPr="00925CD4">
        <w:rPr>
          <w:rFonts w:ascii="Times New Roman" w:eastAsia="Times New Roman" w:hAnsi="Times New Roman" w:cs="Times New Roman"/>
          <w:b/>
          <w:bCs/>
          <w:smallCaps/>
        </w:rPr>
        <w:t>Межличностные отношения супругов в семье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Один из важнейших показателей качества семейного союза — уровень и качество межличностных отношений супругов.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Шкалу межличностных отношений можно представить в следующем виде:</w:t>
      </w:r>
    </w:p>
    <w:p w:rsidR="000F2785" w:rsidRPr="00925CD4" w:rsidRDefault="000F2785" w:rsidP="000F2785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Доминирование</w:t>
      </w:r>
      <w:r w:rsidRPr="00925CD4">
        <w:rPr>
          <w:rFonts w:ascii="Times New Roman" w:eastAsia="Times New Roman" w:hAnsi="Times New Roman" w:cs="Times New Roman"/>
        </w:rPr>
        <w:t>. Отношение к другому как к вещи или средству достижения своих целей, игнорирование его интересов и намерений. Открытое без маскировки, императивное воздействие (от насилия, подавления до навязывания).</w:t>
      </w:r>
    </w:p>
    <w:p w:rsidR="000F2785" w:rsidRPr="00925CD4" w:rsidRDefault="000F2785" w:rsidP="000F2785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Манипуляция</w:t>
      </w:r>
      <w:r w:rsidRPr="00925CD4">
        <w:rPr>
          <w:rFonts w:ascii="Times New Roman" w:eastAsia="Times New Roman" w:hAnsi="Times New Roman" w:cs="Times New Roman"/>
        </w:rPr>
        <w:t>. Стремление добиться своего с оглядкой на производимое впечатление. Скрытое воздействие: провокация, обман, интрига, намек.</w:t>
      </w:r>
    </w:p>
    <w:p w:rsidR="000F2785" w:rsidRPr="00925CD4" w:rsidRDefault="000F2785" w:rsidP="000F2785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Соперничество</w:t>
      </w:r>
      <w:r w:rsidRPr="00925CD4">
        <w:rPr>
          <w:rFonts w:ascii="Times New Roman" w:eastAsia="Times New Roman" w:hAnsi="Times New Roman" w:cs="Times New Roman"/>
        </w:rPr>
        <w:t xml:space="preserve">. Допускает признание факта воздействия, но цели, как правило, скрываются. Интересы </w:t>
      </w:r>
      <w:proofErr w:type="gramStart"/>
      <w:r w:rsidRPr="00925CD4">
        <w:rPr>
          <w:rFonts w:ascii="Times New Roman" w:eastAsia="Times New Roman" w:hAnsi="Times New Roman" w:cs="Times New Roman"/>
        </w:rPr>
        <w:t>другого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учитываются в той мере, в какой это диктуется задачами борьбы с ним. Средства — временные тактические соглашения.</w:t>
      </w:r>
    </w:p>
    <w:p w:rsidR="000F2785" w:rsidRPr="00925CD4" w:rsidRDefault="000F2785" w:rsidP="000F2785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Партнерство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к равному, с которым надо считаться, строятся на договоре, представляющем собой и средство объединения, и средство оказания давления.</w:t>
      </w:r>
    </w:p>
    <w:p w:rsidR="000F2785" w:rsidRPr="00925CD4" w:rsidRDefault="000F2785" w:rsidP="000F2785">
      <w:pPr>
        <w:numPr>
          <w:ilvl w:val="0"/>
          <w:numId w:val="3"/>
        </w:numPr>
        <w:shd w:val="clear" w:color="auto" w:fill="FFFFFF"/>
        <w:spacing w:after="0" w:line="249" w:lineRule="atLeast"/>
        <w:ind w:left="277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Содружество</w:t>
      </w:r>
      <w:r w:rsidRPr="00925CD4">
        <w:rPr>
          <w:rFonts w:ascii="Times New Roman" w:eastAsia="Times New Roman" w:hAnsi="Times New Roman" w:cs="Times New Roman"/>
        </w:rPr>
        <w:t xml:space="preserve">. Отношение к </w:t>
      </w:r>
      <w:proofErr w:type="gramStart"/>
      <w:r w:rsidRPr="00925CD4">
        <w:rPr>
          <w:rFonts w:ascii="Times New Roman" w:eastAsia="Times New Roman" w:hAnsi="Times New Roman" w:cs="Times New Roman"/>
        </w:rPr>
        <w:t>другому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как </w:t>
      </w:r>
      <w:proofErr w:type="spellStart"/>
      <w:r w:rsidRPr="00925CD4">
        <w:rPr>
          <w:rFonts w:ascii="Times New Roman" w:eastAsia="Times New Roman" w:hAnsi="Times New Roman" w:cs="Times New Roman"/>
        </w:rPr>
        <w:t>самоценности</w:t>
      </w:r>
      <w:proofErr w:type="spellEnd"/>
      <w:r w:rsidRPr="00925CD4">
        <w:rPr>
          <w:rFonts w:ascii="Times New Roman" w:eastAsia="Times New Roman" w:hAnsi="Times New Roman" w:cs="Times New Roman"/>
        </w:rPr>
        <w:t>. Стремление к объединению, совместной деятельности для достижения близких целей.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Основной инструмент взаимодействия уже не договор, а согласие.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lastRenderedPageBreak/>
        <w:t>Чтобы семья была благополучной, поведение одного супруга в его семейной роли не противоречило представлениям другого, представления о браке женщины и мужчины должны либо быть, либо стать совместимыми. “Подгонка” представлений, ликвидация возможного их конфликта совершается не всегда гладко на стадии первичной ролевой адаптации супругов.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>Общая мотивация семейного союза</w:t>
      </w:r>
      <w:r w:rsidRPr="00925CD4">
        <w:rPr>
          <w:rFonts w:ascii="Times New Roman" w:eastAsia="Times New Roman" w:hAnsi="Times New Roman" w:cs="Times New Roman"/>
        </w:rPr>
        <w:t xml:space="preserve"> включает четыре ведущих мотива, если ориентироваться в своих ожиданиях на: хозяйственно-бытовой союз, т. е. искренне считая, что главное в семье — хорошо налаженный быт, высокие заработки, счет в банке, позволяющий вести хорошо обеспеченную или нормальную (как у всех) жизнь; на нравственно-психологический союз, желая найти верного друга и спутника жизни, хорошо понимающего именно его (ее), способного быть рядом в радости и в беде, в труде; на семейно-родительский союз, считая, что главная функция семьи — рождение и воспитание детей; на интимно-личностный союз, видя его основную цель в </w:t>
      </w:r>
      <w:proofErr w:type="spellStart"/>
      <w:r w:rsidRPr="00925CD4">
        <w:rPr>
          <w:rFonts w:ascii="Times New Roman" w:eastAsia="Times New Roman" w:hAnsi="Times New Roman" w:cs="Times New Roman"/>
        </w:rPr>
        <w:t>неиссякающей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взаимной любви.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Хорошо, если представления об этом супругов с самого начала совпали. Иначе конфликты в семье неизбежны, особенно в острые, переломные, </w:t>
      </w:r>
      <w:r w:rsidRPr="00925CD4">
        <w:rPr>
          <w:rFonts w:ascii="Times New Roman" w:eastAsia="Times New Roman" w:hAnsi="Times New Roman" w:cs="Times New Roman"/>
          <w:b/>
        </w:rPr>
        <w:t>кризисные периоды семейной жизни</w:t>
      </w:r>
      <w:r w:rsidRPr="00925CD4">
        <w:rPr>
          <w:rFonts w:ascii="Times New Roman" w:eastAsia="Times New Roman" w:hAnsi="Times New Roman" w:cs="Times New Roman"/>
        </w:rPr>
        <w:t>, когда обнажаются и сталкиваются нередко бессознательные, не выявленные ранее противоречия в ожиданиях супругов, их взаимные претензии.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Необходимость нравственно-психологической адаптации супругов друг к другу, не ощутимая в первое время упоения горячей и слепой любовью, </w:t>
      </w:r>
      <w:r w:rsidRPr="000C46D4">
        <w:rPr>
          <w:rFonts w:ascii="Times New Roman" w:eastAsia="Times New Roman" w:hAnsi="Times New Roman" w:cs="Times New Roman"/>
          <w:b/>
          <w:bCs/>
        </w:rPr>
        <w:t>важность совмещения </w:t>
      </w:r>
      <w:hyperlink r:id="rId6" w:tooltip="Мировоззрение" w:history="1">
        <w:r w:rsidRPr="000C46D4">
          <w:rPr>
            <w:rFonts w:ascii="Times New Roman" w:eastAsia="Times New Roman" w:hAnsi="Times New Roman" w:cs="Times New Roman"/>
            <w:b/>
            <w:bCs/>
            <w:u w:val="single"/>
          </w:rPr>
          <w:t>мировоззрений</w:t>
        </w:r>
      </w:hyperlink>
      <w:r w:rsidRPr="000C46D4">
        <w:rPr>
          <w:rFonts w:ascii="Times New Roman" w:eastAsia="Times New Roman" w:hAnsi="Times New Roman" w:cs="Times New Roman"/>
          <w:b/>
          <w:bCs/>
        </w:rPr>
        <w:t>, идеалов, интересов, ценностных ориентаций, установок, а также личностных и характерологических особенностей, напоминают о себе в дальнейшей жизни</w:t>
      </w:r>
      <w:r w:rsidRPr="00925CD4">
        <w:rPr>
          <w:rFonts w:ascii="Times New Roman" w:eastAsia="Times New Roman" w:hAnsi="Times New Roman" w:cs="Times New Roman"/>
        </w:rPr>
        <w:t>. Муж и жена должны иметь много точек соприкосновения. Взаимное соглашение мужа и жены должно превышать некий средний уровень, без чего совместная жизнь супругов оказывается либо недолгой, либо </w:t>
      </w:r>
      <w:r w:rsidRPr="000C46D4">
        <w:rPr>
          <w:rFonts w:ascii="Times New Roman" w:eastAsia="Times New Roman" w:hAnsi="Times New Roman" w:cs="Times New Roman"/>
          <w:b/>
          <w:bCs/>
        </w:rPr>
        <w:t>начисто испорченной</w:t>
      </w:r>
      <w:r w:rsidRPr="00925CD4">
        <w:rPr>
          <w:rFonts w:ascii="Times New Roman" w:eastAsia="Times New Roman" w:hAnsi="Times New Roman" w:cs="Times New Roman"/>
        </w:rPr>
        <w:t>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Интимно-личная адаптация заключается в достижении супругами физиологической и морально-психологической удовлетворенности друг другом в интимных отношениях.  Адаптация к семейной жизни предполагает приспособление супругов и к новому для них статусу мужа и жены, к связанным с ним ролям, а также согласование образов </w:t>
      </w:r>
      <w:proofErr w:type="spellStart"/>
      <w:r w:rsidRPr="00925CD4">
        <w:rPr>
          <w:rFonts w:ascii="Times New Roman" w:eastAsia="Times New Roman" w:hAnsi="Times New Roman" w:cs="Times New Roman"/>
        </w:rPr>
        <w:t>внесемейного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поведения, и включения супругов в круг взаимных родственных связей с тещей, тестем, свекровью и т. п.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0C46D4">
        <w:rPr>
          <w:rFonts w:ascii="Times New Roman" w:eastAsia="Times New Roman" w:hAnsi="Times New Roman" w:cs="Times New Roman"/>
          <w:b/>
          <w:bCs/>
        </w:rPr>
        <w:t xml:space="preserve">Чем отличаются дружные семьи от </w:t>
      </w:r>
      <w:proofErr w:type="gramStart"/>
      <w:r w:rsidRPr="000C46D4">
        <w:rPr>
          <w:rFonts w:ascii="Times New Roman" w:eastAsia="Times New Roman" w:hAnsi="Times New Roman" w:cs="Times New Roman"/>
          <w:b/>
          <w:bCs/>
        </w:rPr>
        <w:t>недружных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? Прежде </w:t>
      </w:r>
      <w:proofErr w:type="gramStart"/>
      <w:r w:rsidRPr="00925CD4">
        <w:rPr>
          <w:rFonts w:ascii="Times New Roman" w:eastAsia="Times New Roman" w:hAnsi="Times New Roman" w:cs="Times New Roman"/>
        </w:rPr>
        <w:t>всего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степенью </w:t>
      </w:r>
      <w:proofErr w:type="spellStart"/>
      <w:r w:rsidRPr="00925CD4">
        <w:rPr>
          <w:rFonts w:ascii="Times New Roman" w:eastAsia="Times New Roman" w:hAnsi="Times New Roman" w:cs="Times New Roman"/>
        </w:rPr>
        <w:t>взаимоприспособления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супругов. В дружной семье постепенно сближаются их потребности, интересы, желания и намерения. Интересы мужа становятся интересами жены, и наоборот. В конфликтном браке крайняя автономность двух “Я” сохраняется. Потребности, желания и намерения обоих супругов часто противопоставлены, а процессы сближения двух “Я”, </w:t>
      </w:r>
      <w:proofErr w:type="spellStart"/>
      <w:r w:rsidRPr="00925CD4">
        <w:rPr>
          <w:rFonts w:ascii="Times New Roman" w:eastAsia="Times New Roman" w:hAnsi="Times New Roman" w:cs="Times New Roman"/>
        </w:rPr>
        <w:t>взаимоотождествления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мужа и жены идут очень медленно. Когда любовь между супругами постепенно угасает, </w:t>
      </w:r>
      <w:r w:rsidRPr="000C46D4">
        <w:rPr>
          <w:rFonts w:ascii="Times New Roman" w:eastAsia="Times New Roman" w:hAnsi="Times New Roman" w:cs="Times New Roman"/>
          <w:b/>
          <w:bCs/>
        </w:rPr>
        <w:t>не переходит в прочную супружескую дружбу</w:t>
      </w:r>
      <w:r w:rsidRPr="00925CD4">
        <w:rPr>
          <w:rFonts w:ascii="Times New Roman" w:eastAsia="Times New Roman" w:hAnsi="Times New Roman" w:cs="Times New Roman"/>
        </w:rPr>
        <w:t xml:space="preserve">, не </w:t>
      </w:r>
      <w:proofErr w:type="gramStart"/>
      <w:r w:rsidRPr="00925CD4">
        <w:rPr>
          <w:rFonts w:ascii="Times New Roman" w:eastAsia="Times New Roman" w:hAnsi="Times New Roman" w:cs="Times New Roman"/>
        </w:rPr>
        <w:t>устанавливаются взаимопонимание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, взаимная психическая поддержка, растет замкнутость и отчужденность. Порой, часто теряется взаимное уважение, наблюдается рассогласование стремлений в сфере домашних дел и накапливаются отрицательные чувства, эмоции по отношению друг к другу, которые значительно превышают положительные эмоции. Иногда бывает, особенно у молодых пар, что растет </w:t>
      </w:r>
      <w:proofErr w:type="spellStart"/>
      <w:r w:rsidRPr="00925CD4">
        <w:rPr>
          <w:rFonts w:ascii="Times New Roman" w:eastAsia="Times New Roman" w:hAnsi="Times New Roman" w:cs="Times New Roman"/>
        </w:rPr>
        <w:t>непозитивная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адаптация особо рода. Суть ее — в чрезмерном привыкании супругов друг к другу и потере необходимой дистанции, стыдливости, забвении супружеской любви.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Осложняющим фактором может быть очень различие в интеллектуальном развитии, в уровне образования и культуры. </w:t>
      </w:r>
      <w:proofErr w:type="gramStart"/>
      <w:r w:rsidRPr="00925CD4">
        <w:rPr>
          <w:rFonts w:ascii="Times New Roman" w:eastAsia="Times New Roman" w:hAnsi="Times New Roman" w:cs="Times New Roman"/>
        </w:rPr>
        <w:t>В первые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годы брака это не так остро чувствуется из-за молодости супругов, страстной физической любви, половой гармонии и сексуальной удовлетворенности. Впоследствии это различие, если не сгладится, будет мешать. Правда, брак при различии в интеллектуальном развитии может быть и прочным, если есть хороший материально-финансовый базис, и сложились отношения друг с другом, оба любят детей и т. п.</w:t>
      </w:r>
    </w:p>
    <w:p w:rsidR="000F2785" w:rsidRPr="00925CD4" w:rsidRDefault="000F2785" w:rsidP="000F2785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1" w:name="a3"/>
      <w:bookmarkEnd w:id="1"/>
      <w:r w:rsidRPr="00925CD4">
        <w:rPr>
          <w:rFonts w:ascii="Times New Roman" w:eastAsia="Times New Roman" w:hAnsi="Times New Roman" w:cs="Times New Roman"/>
          <w:b/>
          <w:bCs/>
          <w:smallCaps/>
        </w:rPr>
        <w:t>Основные социальные функции семьи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как социальный институт призвана выполнять следующие функции.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Первая функция — половое регулирование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Семья выступает как главный социальный институт, через который общество упорядочивает, регулирует естественные сексуальные потребности людей. Конечно, в обществе имеются и другие возможности удовлетворения упомянутых потребностей. В патриархальных семьях добрачный сексуальный опыт строго запрещается (по крайне мере для женщин). Пуританские нравы, связанные с религиозными запретами и широко распространенные в европейской культуре в прошлые века (вспомним трагедию И.В. Гёте «Фауст» и страдания юной неопытной </w:t>
      </w:r>
      <w:proofErr w:type="spellStart"/>
      <w:r w:rsidRPr="00925CD4">
        <w:rPr>
          <w:rFonts w:ascii="Times New Roman" w:eastAsia="Times New Roman" w:hAnsi="Times New Roman" w:cs="Times New Roman"/>
        </w:rPr>
        <w:t>Гретхен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), в современном обществе сменились новой «философией брака». Сегодня вступление в брак </w:t>
      </w:r>
      <w:r w:rsidRPr="00925CD4">
        <w:rPr>
          <w:rFonts w:ascii="Times New Roman" w:eastAsia="Times New Roman" w:hAnsi="Times New Roman" w:cs="Times New Roman"/>
        </w:rPr>
        <w:lastRenderedPageBreak/>
        <w:t>девственников многими считается абсурдным, а к добрачным сексуальным связям относятся более чем терпимо.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Вторая функция — воспроизводство населения, которое осуществляет семья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Естественная убыль населения должна постоянно воспроизводиться новыми поколениями, причем предпочтительны физически и психически здоровые дети. Выполнение этой важной функции, без которой общество перестанет существовать, возложено главным образом на семью. При этом для общества важно регулировать рождаемость, с </w:t>
      </w:r>
      <w:proofErr w:type="gramStart"/>
      <w:r w:rsidRPr="00925CD4">
        <w:rPr>
          <w:rFonts w:ascii="Times New Roman" w:eastAsia="Times New Roman" w:hAnsi="Times New Roman" w:cs="Times New Roman"/>
        </w:rPr>
        <w:t>тем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чтобы избежать демографических взрывов или спадов.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Третья функция — социализация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 является основным носителем культурных образцов, транслируемых из поколения в поколение. Именно в семье ребенок приобщается к культуре общества и его традициям, приобретает знания о правилах поведения в обществе, нормах морали, понятиях чести, добра, справедливости. Можно сказать, в семье закладываются основы формирования человека как личности, выясняются способности, осуществляется выбор профессии будущего работника. Главным способом семейной социализации является копирование детьми моделей поведения взрослых членов семьи.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Четвертая функция — удовлетворение потребностей человека в эмоциональном, духовном общении, любви и интимной поддержке, сопереживании и сострадании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 xml:space="preserve">Психиатры, социологи, юристы, педагоги свидетельствуют, что люди, лишенные в детстве ласки в семье, воспитанные в детских домах без отца и матери, чаще других подвержены соматическим заболеваниям, психическим расстройствам, </w:t>
      </w:r>
      <w:proofErr w:type="spellStart"/>
      <w:r w:rsidRPr="00925CD4">
        <w:rPr>
          <w:rFonts w:ascii="Times New Roman" w:eastAsia="Times New Roman" w:hAnsi="Times New Roman" w:cs="Times New Roman"/>
        </w:rPr>
        <w:t>девиантному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 поведению. Забота и любовь близких, доверительные эмоциональные контакты с отцом, </w:t>
      </w:r>
      <w:proofErr w:type="spellStart"/>
      <w:r w:rsidRPr="00925CD4">
        <w:rPr>
          <w:rFonts w:ascii="Times New Roman" w:eastAsia="Times New Roman" w:hAnsi="Times New Roman" w:cs="Times New Roman"/>
        </w:rPr>
        <w:t>матерыо</w:t>
      </w:r>
      <w:proofErr w:type="spellEnd"/>
      <w:r w:rsidRPr="00925CD4">
        <w:rPr>
          <w:rFonts w:ascii="Times New Roman" w:eastAsia="Times New Roman" w:hAnsi="Times New Roman" w:cs="Times New Roman"/>
        </w:rPr>
        <w:t xml:space="preserve">, братьями, сестрами — жизненно необходимый элемент существования каждого, залог его психического и душевного здоровья, оптимистического настроя и успехов в жизни. Особенно важна поддержка семьи в трудную для человека минуту, в жизненных испытаниях и невзгодах, когда весь мир </w:t>
      </w:r>
      <w:proofErr w:type="gramStart"/>
      <w:r w:rsidRPr="00925CD4">
        <w:rPr>
          <w:rFonts w:ascii="Times New Roman" w:eastAsia="Times New Roman" w:hAnsi="Times New Roman" w:cs="Times New Roman"/>
        </w:rPr>
        <w:t>кажется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ему враждебным и только семья становится опорой и помогает справиться с ситуацией. Вину, стыд или гордость за человека, как правило, разделяют все члены его семьи. Во всех обществах институт семьи осуществляет в разной степени физическую, экономическую и психологическую защиту своих членов.</w:t>
      </w:r>
    </w:p>
    <w:p w:rsidR="000F2785" w:rsidRPr="00925CD4" w:rsidRDefault="000F2785" w:rsidP="000F278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925CD4">
        <w:rPr>
          <w:rFonts w:ascii="Times New Roman" w:eastAsia="Times New Roman" w:hAnsi="Times New Roman" w:cs="Times New Roman"/>
          <w:b/>
          <w:bCs/>
        </w:rPr>
        <w:t>Пятая функция — экономическая, бытовая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Семья, как правило, удовлетворяет первичные потребности человека — кормит, одевает, обувает, дает крышу над головой. Вследствие этого члены семьи ведут общее хозяйство. В семье не только складываются определенный быт, образ жизни, но и накапливаются материальные блага, которые дети получают от родителей в наследство, а затем передают своим детям и т.д. Принадлежность семьи к определенному социальному слою во многом определяет его судьбу человека.</w:t>
      </w:r>
    </w:p>
    <w:p w:rsidR="000F2785" w:rsidRPr="00925CD4" w:rsidRDefault="000F2785" w:rsidP="000F2785">
      <w:pPr>
        <w:pBdr>
          <w:bottom w:val="dotted" w:sz="24" w:space="3" w:color="EEEEEE"/>
        </w:pBdr>
        <w:shd w:val="clear" w:color="auto" w:fill="FFFFFF"/>
        <w:spacing w:after="0" w:line="27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mallCaps/>
        </w:rPr>
      </w:pPr>
      <w:bookmarkStart w:id="2" w:name="a4"/>
      <w:bookmarkEnd w:id="2"/>
      <w:r w:rsidRPr="00925CD4">
        <w:rPr>
          <w:rFonts w:ascii="Times New Roman" w:eastAsia="Times New Roman" w:hAnsi="Times New Roman" w:cs="Times New Roman"/>
          <w:b/>
          <w:bCs/>
          <w:smallCaps/>
        </w:rPr>
        <w:t>Тенденции развития современной семьи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Динамичность современного общества привела к изменениям такого традиционного института, как семья. Во-первых, налицо тенденция к снижению числа заключенных браков. Во-вторых, возрастает число разводов. В-третьих, растет число разведенных женщин, не вступивших в повторный брак, и женщин, имеющих внебрачных детей. В-четвертых, очень много детей воспитывается без одного из родителей. В-пятых, число людей, имеющих детей, заметно уменьшается и наблюдается дальнейшая тенденция к бездетности семейных пар. В-шестых, монополия семьи на регулирование интимных отношений взрослых частично разрушается свободой нравов.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Современные женщины имеют равные с мужчинами возможности в сфере бизнеса, что, разумеется, прогрессивно. Но подобная тенденция неминуемо изменяет характер отношений в семье. В частности, ожидается, что зависимость ребенка от родителей будет сведена к минимуму. Раннее взросление и выход «оперившихся» детей в жизнь предоставляют возможность родителям уделить больше времени и внимания друг другу, что также влияет на характер межличностных отношений между поколениями.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925CD4">
        <w:rPr>
          <w:rFonts w:ascii="Times New Roman" w:eastAsia="Times New Roman" w:hAnsi="Times New Roman" w:cs="Times New Roman"/>
        </w:rPr>
        <w:t>В промышленно развитых обществах забота о здоровье пожилых людей, об инвалидах стала функцией медицинских учреждений, специальных домов для престарелых, хотя члены семьи и сегодня по-прежнему решают вопрос о том, обращаться ли за помощью к врачам, дают согласие на операцию или под свою ответственность выписывают больного и т.д.</w:t>
      </w:r>
      <w:proofErr w:type="gramEnd"/>
      <w:r w:rsidRPr="00925CD4">
        <w:rPr>
          <w:rFonts w:ascii="Times New Roman" w:eastAsia="Times New Roman" w:hAnsi="Times New Roman" w:cs="Times New Roman"/>
        </w:rPr>
        <w:t xml:space="preserve"> Страхование жизни, пособия по безработице и фонды по социальному обеспечению отчасти берут на себя экономическую и хозяйственную функцию семьи, частично поддерживая людей в экономически </w:t>
      </w:r>
      <w:r w:rsidRPr="00925CD4">
        <w:rPr>
          <w:rFonts w:ascii="Times New Roman" w:eastAsia="Times New Roman" w:hAnsi="Times New Roman" w:cs="Times New Roman"/>
        </w:rPr>
        <w:lastRenderedPageBreak/>
        <w:t>нестабильное время. Таким образом, семья утрачивает часть присущих ей функций, осуществляя только некоторые из них (например, функцию эмоциональной поддержки членов семьи).</w:t>
      </w: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Какое будущее ожидает семью? Означают ли перемены в семейной жизни, которые мы наблюдаем, что семья достигла состояния глубокого распада и этот процесс необратим? Довольно часто специалистами высказывается точка зрения, согласно которой традиционная семья отошла в прошлое и ее возрождение не предвидится. Однако есть и другая, более обоснованная позиция. За тысячелетия существования семьи как социального института она претерпевала многочисленные изменения, изменялись и по-прежнему меняются ее функции, формы брака. Однако семья как маленькая ячейка общества всегда будет занимать особое место среди социальных институтов, управляющих воспроизводством, социализацией и регулированием интимных отношений. Разумеется, функции семьи будут меняться, будет увеличиваться число форм семьи, вероятно и увеличение семей, где пары ведут совместную жизнь без вступления в официальный брак.</w:t>
      </w:r>
    </w:p>
    <w:p w:rsidR="000F2785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925CD4">
        <w:rPr>
          <w:rFonts w:ascii="Times New Roman" w:eastAsia="Times New Roman" w:hAnsi="Times New Roman" w:cs="Times New Roman"/>
        </w:rPr>
        <w:t>Таким образом,</w:t>
      </w:r>
      <w:r w:rsidRPr="000C46D4">
        <w:rPr>
          <w:rFonts w:ascii="Times New Roman" w:eastAsia="Times New Roman" w:hAnsi="Times New Roman" w:cs="Times New Roman"/>
          <w:b/>
          <w:bCs/>
        </w:rPr>
        <w:t> семью</w:t>
      </w:r>
      <w:r w:rsidRPr="00925CD4">
        <w:rPr>
          <w:rFonts w:ascii="Times New Roman" w:eastAsia="Times New Roman" w:hAnsi="Times New Roman" w:cs="Times New Roman"/>
        </w:rPr>
        <w:t> можно рассматривать как малую группу и особый социально-культурный институт, связывающий индивидов общностью быта и взаимной моральной ответственностью. Семья — древнейшая и наиболее распространенная из малых социальных групп. Ее основаниями являются совместная жизнь и хозяйство, взаимопомощь, духовное общение. Семья — фундамент общества, поскольку именно она формирует основные качества человека и вводит его в мир социальных отношений.</w:t>
      </w:r>
    </w:p>
    <w:p w:rsidR="000F2785" w:rsidRPr="00A80761" w:rsidRDefault="000F2785" w:rsidP="000F2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04FA0">
        <w:rPr>
          <w:rFonts w:ascii="Times New Roman" w:hAnsi="Times New Roman" w:cs="Times New Roman"/>
          <w:b/>
          <w:color w:val="000000"/>
          <w:shd w:val="clear" w:color="auto" w:fill="FFFFFF"/>
        </w:rPr>
        <w:t>НАПИШИТЕ ЭССЕ</w:t>
      </w:r>
      <w:r w:rsidRPr="00852D95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>высказывания велик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их людей о семье </w:t>
      </w:r>
      <w:r w:rsidRPr="00852D95">
        <w:rPr>
          <w:rFonts w:ascii="Times New Roman" w:eastAsia="Times New Roman" w:hAnsi="Times New Roman" w:cs="Times New Roman"/>
          <w:b/>
          <w:bCs/>
          <w:color w:val="000000"/>
        </w:rPr>
        <w:t xml:space="preserve"> (по выбору…)</w:t>
      </w:r>
    </w:p>
    <w:p w:rsidR="000F2785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0F2785" w:rsidRPr="00925CD4" w:rsidRDefault="000F2785" w:rsidP="000F278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не может быть счастливым, если супруги до вступления в союз не узнали в совершенстве нравы, привычки и характеры друг друга. /О. Бальзак/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Лучшее, что отец может сделать для своих детей, - это любить их мать. /Т.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Хесберг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Брак следует за любовью, так же как дым за пламенем. /С.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Шамфор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 тот, кто счастлив у себя дома. /Л.Н. Толстой/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Удачный брак — это строение, которое нужно каждый день реконструировать. /А. Моруа/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Брак — это долгий разговор, прерываемый спорами. /Р. Стивенсон/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Семейная жизнь, может быть, и никогда не бывает сплошным праздником. Умей делить не только радости, но и горе, беду, несчастье. /В.А. Сухомлинский/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Жена, не ведущая мужа вперед, непременно толкает его назад. /Д. Милль/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Жениться — это значит наполовину уменьшить свои права и вдвое увеличить свои обязанности. /А. Шопенгауэр/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Жена - не любовница, но друг и спутник нашей жизни, и мы заранее должны приучиться к мысли любить ее и тогда, как она будет пожилою женщиною, и тогда, как она будет старушкою. /В.Г.Белинский/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Счастливый брак — это долгий разговор, который всегда кажется слишком коротким. /А. Моруа/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Главный секрет удачного брака — в несчастьях видеть случайности, а случайности не воспринимать как несчастья. /Г. Николсон/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Счастливый брак — это брак, в котором муж понимает каждое слово, которое не сказала жена. /А.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Хичкок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 xml:space="preserve">Супружество — это соглашение, условия которого ежедневно пересматриваются и утверждаются заново. /Б. 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Бардо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Verdana" w:hAnsi="Verdana"/>
          <w:color w:val="339966"/>
          <w:sz w:val="17"/>
          <w:szCs w:val="17"/>
        </w:rPr>
        <w:t>*        *        *        *        *        *        *        *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F2785" w:rsidRDefault="000F2785" w:rsidP="000F2785">
      <w:pPr>
        <w:pStyle w:val="a3"/>
        <w:shd w:val="clear" w:color="auto" w:fill="9BCC54"/>
        <w:spacing w:before="0" w:beforeAutospacing="0" w:after="0" w:afterAutospacing="0" w:line="249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color w:val="000000"/>
          <w:sz w:val="17"/>
          <w:szCs w:val="17"/>
        </w:rPr>
        <w:t>Петух, может быть, хорошо кукарекает, но яйца все-таки несёт курица. /</w:t>
      </w:r>
      <w:proofErr w:type="spellStart"/>
      <w:r>
        <w:rPr>
          <w:rStyle w:val="a7"/>
          <w:rFonts w:ascii="Verdana" w:hAnsi="Verdana"/>
          <w:color w:val="000000"/>
          <w:sz w:val="17"/>
          <w:szCs w:val="17"/>
        </w:rPr>
        <w:t>М.Тетчер</w:t>
      </w:r>
      <w:proofErr w:type="spellEnd"/>
      <w:r>
        <w:rPr>
          <w:rStyle w:val="a7"/>
          <w:rFonts w:ascii="Verdana" w:hAnsi="Verdana"/>
          <w:color w:val="000000"/>
          <w:sz w:val="17"/>
          <w:szCs w:val="17"/>
        </w:rPr>
        <w:t>/</w:t>
      </w:r>
    </w:p>
    <w:p w:rsidR="000F2785" w:rsidRPr="000C46D4" w:rsidRDefault="000F2785" w:rsidP="000F2785">
      <w:pPr>
        <w:pStyle w:val="a4"/>
        <w:spacing w:after="0"/>
        <w:jc w:val="both"/>
        <w:rPr>
          <w:rStyle w:val="4"/>
          <w:b/>
          <w:sz w:val="22"/>
          <w:szCs w:val="22"/>
        </w:rPr>
      </w:pPr>
    </w:p>
    <w:p w:rsidR="000F2785" w:rsidRPr="000C46D4" w:rsidRDefault="000F2785" w:rsidP="000F2785">
      <w:pPr>
        <w:pStyle w:val="a4"/>
        <w:spacing w:after="0"/>
        <w:jc w:val="both"/>
        <w:rPr>
          <w:b/>
          <w:sz w:val="22"/>
          <w:szCs w:val="22"/>
          <w:shd w:val="clear" w:color="auto" w:fill="FFFFFF"/>
        </w:rPr>
      </w:pPr>
      <w:r w:rsidRPr="000C46D4">
        <w:rPr>
          <w:sz w:val="22"/>
          <w:szCs w:val="22"/>
        </w:rPr>
        <w:t xml:space="preserve"> </w:t>
      </w:r>
    </w:p>
    <w:p w:rsidR="000F2785" w:rsidRPr="000C46D4" w:rsidRDefault="000F2785" w:rsidP="000F2785">
      <w:pPr>
        <w:pStyle w:val="a4"/>
        <w:spacing w:after="365" w:line="322" w:lineRule="exact"/>
        <w:jc w:val="both"/>
        <w:rPr>
          <w:rStyle w:val="1"/>
          <w:b/>
          <w:sz w:val="22"/>
          <w:szCs w:val="22"/>
        </w:rPr>
      </w:pPr>
    </w:p>
    <w:p w:rsidR="000F2785" w:rsidRPr="000C46D4" w:rsidRDefault="000F2785" w:rsidP="000F2785">
      <w:pPr>
        <w:pStyle w:val="a4"/>
        <w:spacing w:after="365" w:line="322" w:lineRule="exact"/>
        <w:jc w:val="both"/>
        <w:rPr>
          <w:b/>
          <w:sz w:val="22"/>
          <w:szCs w:val="22"/>
        </w:rPr>
      </w:pPr>
    </w:p>
    <w:p w:rsidR="000F2785" w:rsidRPr="000C46D4" w:rsidRDefault="000F2785" w:rsidP="000F2785">
      <w:pPr>
        <w:pStyle w:val="40"/>
        <w:shd w:val="clear" w:color="auto" w:fill="auto"/>
        <w:spacing w:line="322" w:lineRule="exact"/>
        <w:ind w:right="20"/>
        <w:jc w:val="both"/>
        <w:rPr>
          <w:rStyle w:val="a6"/>
          <w:rFonts w:ascii="Times New Roman" w:hAnsi="Times New Roman" w:cs="Times New Roman"/>
          <w:sz w:val="22"/>
          <w:szCs w:val="22"/>
        </w:rPr>
      </w:pPr>
    </w:p>
    <w:p w:rsidR="000F2785" w:rsidRPr="000C46D4" w:rsidRDefault="000F2785" w:rsidP="000F2785">
      <w:pPr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</w:p>
    <w:p w:rsidR="000F2785" w:rsidRPr="000C46D4" w:rsidRDefault="000F2785" w:rsidP="000F2785">
      <w:pPr>
        <w:jc w:val="both"/>
        <w:rPr>
          <w:rFonts w:ascii="Times New Roman" w:hAnsi="Times New Roman" w:cs="Times New Roman"/>
        </w:rPr>
      </w:pPr>
    </w:p>
    <w:p w:rsidR="000F2785" w:rsidRDefault="000F2785"/>
    <w:sectPr w:rsidR="000F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083"/>
    <w:multiLevelType w:val="multilevel"/>
    <w:tmpl w:val="F5BEF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5AD0"/>
    <w:multiLevelType w:val="multilevel"/>
    <w:tmpl w:val="4F04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2785"/>
    <w:rsid w:val="000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F2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278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0F2785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2785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0F2785"/>
    <w:rPr>
      <w:sz w:val="24"/>
      <w:szCs w:val="24"/>
    </w:rPr>
  </w:style>
  <w:style w:type="character" w:customStyle="1" w:styleId="a6">
    <w:name w:val="Основной текст + Полужирный"/>
    <w:basedOn w:val="4"/>
    <w:uiPriority w:val="99"/>
    <w:rsid w:val="000F2785"/>
    <w:rPr>
      <w:b/>
      <w:bCs/>
      <w:sz w:val="26"/>
      <w:szCs w:val="26"/>
      <w:u w:val="none"/>
    </w:rPr>
  </w:style>
  <w:style w:type="character" w:styleId="a7">
    <w:name w:val="Strong"/>
    <w:basedOn w:val="a0"/>
    <w:uiPriority w:val="22"/>
    <w:qFormat/>
    <w:rsid w:val="000F2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mirovozzrenie.html" TargetMode="External"/><Relationship Id="rId5" Type="http://schemas.openxmlformats.org/officeDocument/2006/relationships/hyperlink" Target="http://www.grandars.ru/college/sociologiya/socialn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3765</Words>
  <Characters>21464</Characters>
  <Application>Microsoft Office Word</Application>
  <DocSecurity>0</DocSecurity>
  <Lines>178</Lines>
  <Paragraphs>50</Paragraphs>
  <ScaleCrop>false</ScaleCrop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2020-05-12T11:25:00Z</dcterms:created>
  <dcterms:modified xsi:type="dcterms:W3CDTF">2020-05-12T11:29:00Z</dcterms:modified>
</cp:coreProperties>
</file>