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4" w:rsidRPr="00E06840" w:rsidRDefault="004B53B4" w:rsidP="004B53B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  <w:r w:rsidR="00E06840" w:rsidRPr="00E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</w:t>
      </w:r>
    </w:p>
    <w:p w:rsidR="004B53B4" w:rsidRPr="00E06840" w:rsidRDefault="004B53B4" w:rsidP="004B53B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«Управление расходом топливно-смазочных материалов»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20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материала.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комбинированный урок.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учебного занятия: работа в малых группах.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образования: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Обучения</w:t>
      </w:r>
      <w:r w:rsidRPr="00E06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 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нормировании расхода топливно-смазочных материалов (ТСМ); о методах управления расходом ТСМ.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Воспитания</w:t>
      </w:r>
      <w:r w:rsidRPr="00E06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 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интерес к предмету и профессии, развить толерантность, </w:t>
      </w:r>
      <w:proofErr w:type="spellStart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работать</w:t>
      </w:r>
      <w:r w:rsidR="00E06840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3B4" w:rsidRPr="00E06840" w:rsidRDefault="004B53B4" w:rsidP="004B53B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</w:t>
      </w:r>
      <w:r w:rsidRPr="00E06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 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умение анализа информации, действия в нестандартной ситуации, активизация познавательной деятельности.</w:t>
      </w:r>
    </w:p>
    <w:p w:rsidR="0020439A" w:rsidRDefault="0020439A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B4" w:rsidRPr="00E06840" w:rsidRDefault="0020439A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научиться анализировать расход топлива автомобилей, прогнозировать причины перерасхода топлива, планировать мероприятия по снижению расхода топлива.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ТСМ на автомобильном транспорте достигают 30% от общих затрат на выполнение транспортной работы. С каждым годом стоимость ТСМ увеличивается. Снижение расхода ТСМ уменьшает себестоимость перевозок. Одной из функциональных обязанностей техника по обслуживанию и ремонту автомобилей является контроль расхода топлива и смазочных материалов, организация их рационального потребления. Поэтому вам, как будущим специалистам, необходимо уметь вести оперативный учет расхода ТСМ, производить анализ расхода ТСМ, разрабатывать мероприятия по снижению расхода топлив и смазочных материалов.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Мотивирует личное отношение студентов к проблеме.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профессиональной сферы, расход топлива затрагивает каждого из нас и в личном плане. Вы согласны со мной?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владелец автомобиля должен знать соответствует ли расход его автомобиля норме. Не так ли?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в семье рассчитывать средства на топливо, путешествуя на автомобиле?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предыдущих занятиях МДК.0</w:t>
      </w:r>
      <w:r w:rsid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транспортировки</w:t>
      </w:r>
      <w:r w:rsidR="009F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приема и хранения нефтепродуктов и отпуска нефтепродуктов. 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служащих» вы встречались с понятием «расход топлива и масла», имеете представление о видах и способах его определения. На этом уроке вы, совместными усилиями, опираясь на свой личный опыт и знания, выведите формулу расхода топлива автомобиля, проведете анализ причин перерасхода топлива и смазочных материалов.</w:t>
      </w:r>
    </w:p>
    <w:p w:rsidR="004B53B4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информацию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личную заинтересованность данной проблемой.</w:t>
      </w:r>
    </w:p>
    <w:p w:rsidR="009B490D" w:rsidRDefault="009B490D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B4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Формулиру</w:t>
      </w:r>
      <w:r w:rsidR="009F72E2" w:rsidRPr="0020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20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</w:t>
      </w:r>
      <w:r w:rsidR="009F72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действий.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условие задачи: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«Произвести анализ расхода топлива автомобиля ЗИЛ-130.»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решить задачу,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действовать по следующему алгоритму:</w:t>
      </w:r>
    </w:p>
    <w:p w:rsidR="004B53B4" w:rsidRPr="00E06840" w:rsidRDefault="009F72E2" w:rsidP="009F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исходных данных для решения</w:t>
      </w:r>
    </w:p>
    <w:p w:rsidR="004B53B4" w:rsidRPr="00E06840" w:rsidRDefault="009F72E2" w:rsidP="009F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действительного расхода топлива</w:t>
      </w:r>
    </w:p>
    <w:p w:rsidR="004B53B4" w:rsidRPr="00E06840" w:rsidRDefault="009F72E2" w:rsidP="009F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нормативного расхода топлива</w:t>
      </w:r>
    </w:p>
    <w:p w:rsidR="004B53B4" w:rsidRPr="00E06840" w:rsidRDefault="009F72E2" w:rsidP="009F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действительного и нормативного расходов топлива</w:t>
      </w:r>
    </w:p>
    <w:p w:rsidR="004B53B4" w:rsidRPr="00E06840" w:rsidRDefault="009F72E2" w:rsidP="009F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причин перерасхода топлива</w:t>
      </w:r>
    </w:p>
    <w:p w:rsidR="004B53B4" w:rsidRPr="00E06840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и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выполнения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 выполнить з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тетрадях.</w:t>
      </w:r>
    </w:p>
    <w:p w:rsidR="004B53B4" w:rsidRPr="00E06840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работу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нормативной документацией, путевым листом.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данные: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пробег автомобиля, S, км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Выполненная транспортная работа, W, т* км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 топлива за пройденный путь (путевой расход топлива), Q л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расхода топлива на 100 км пробега, К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расхода топлива на 100 т*км транспортной работы, К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эксплуатации.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полученные результаты.</w:t>
      </w:r>
    </w:p>
    <w:p w:rsidR="004B53B4" w:rsidRPr="00E06840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работу с 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путевым листом.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 w:rsidR="009F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тетрадях.</w:t>
      </w:r>
    </w:p>
    <w:p w:rsidR="004B53B4" w:rsidRPr="00E06840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опросы:</w:t>
      </w:r>
    </w:p>
    <w:p w:rsidR="009F72E2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автомобиль всегда ли движется с грузом? </w:t>
      </w:r>
    </w:p>
    <w:p w:rsidR="009F72E2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ли автомобиль движется без груза? </w:t>
      </w:r>
    </w:p>
    <w:p w:rsidR="004B53B4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4B53B4"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ли одинаковы условия его работы?</w:t>
      </w:r>
    </w:p>
    <w:p w:rsidR="009F72E2" w:rsidRPr="00E06840" w:rsidRDefault="009F72E2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вывести формулу нормирования расхода топлива, 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учитывает все необходимые условия.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выработку общего решения.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нормы расхода топлива: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Q=</w:t>
      </w:r>
      <w:r w:rsidRPr="00E068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 -Общий пробег автомобиля, 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W - Выполненная транспортная работа, т* км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расхода топлива на 100 км пробега,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E0684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расхода топлива на 100 т*км транспортной работы,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поправочный коэффициент, учитывающий условия эксплуатации.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есть все необходимые данные для решения поставленной задачи.</w:t>
      </w:r>
    </w:p>
    <w:p w:rsidR="004B53B4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сравнить действительный и нормативный расходы топлива автомобиля, предположить причины перерасхода топлива.</w:t>
      </w:r>
    </w:p>
    <w:p w:rsidR="004B53B4" w:rsidRPr="009F72E2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причины: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неудовлетворительное техническое состояние автомобиля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неправильная регулировка топливной аппаратуры</w:t>
      </w:r>
    </w:p>
    <w:p w:rsidR="004B53B4" w:rsidRPr="00E06840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стиль вождения</w:t>
      </w:r>
    </w:p>
    <w:p w:rsidR="0020439A" w:rsidRDefault="004B53B4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низкое качество топлива</w:t>
      </w:r>
      <w:r w:rsidR="009B49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39A" w:rsidRDefault="0020439A" w:rsidP="004B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0D" w:rsidRPr="0020439A" w:rsidRDefault="0020439A" w:rsidP="00204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9B490D" w:rsidRDefault="009B490D" w:rsidP="009B490D">
      <w:pPr>
        <w:spacing w:after="0" w:line="294" w:lineRule="atLeast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B490D">
        <w:t xml:space="preserve"> </w:t>
      </w:r>
      <w:r w:rsidRPr="009B490D">
        <w:rPr>
          <w:rFonts w:ascii="Times New Roman" w:hAnsi="Times New Roman" w:cs="Times New Roman"/>
          <w:sz w:val="24"/>
          <w:szCs w:val="24"/>
        </w:rPr>
        <w:t>Основное назначение и область применения трансмиссионных масел. Их классификация и маркировка.</w:t>
      </w:r>
    </w:p>
    <w:p w:rsidR="0020439A" w:rsidRDefault="009B490D" w:rsidP="002043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490D">
        <w:rPr>
          <w:rFonts w:ascii="Times New Roman" w:hAnsi="Times New Roman" w:cs="Times New Roman"/>
          <w:sz w:val="24"/>
          <w:szCs w:val="24"/>
        </w:rPr>
        <w:t>Расчет расхода топлива автомобилями.</w:t>
      </w:r>
      <w:r w:rsidRPr="009B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53B4" w:rsidRPr="00E06840" w:rsidRDefault="009B490D" w:rsidP="0020439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490D">
        <w:rPr>
          <w:rFonts w:ascii="Times New Roman" w:hAnsi="Times New Roman" w:cs="Times New Roman"/>
          <w:sz w:val="24"/>
          <w:szCs w:val="24"/>
        </w:rPr>
        <w:t xml:space="preserve">Причины и факторы, влияющие на изменение качества </w:t>
      </w:r>
      <w:r>
        <w:rPr>
          <w:rFonts w:ascii="Times New Roman" w:hAnsi="Times New Roman" w:cs="Times New Roman"/>
          <w:sz w:val="24"/>
          <w:szCs w:val="24"/>
        </w:rPr>
        <w:t>топливо – смазочных материалов</w:t>
      </w:r>
      <w:r w:rsidR="002043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182" w:rsidRDefault="00204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0439A">
        <w:rPr>
          <w:rFonts w:ascii="Times New Roman" w:hAnsi="Times New Roman" w:cs="Times New Roman"/>
          <w:sz w:val="24"/>
          <w:szCs w:val="24"/>
        </w:rPr>
        <w:t>Какие углеводороды составляют эталонную смесь и 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39A" w:rsidRDefault="002043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39A" w:rsidRPr="0020439A" w:rsidRDefault="0020439A">
      <w:pPr>
        <w:rPr>
          <w:rFonts w:ascii="Times New Roman" w:hAnsi="Times New Roman" w:cs="Times New Roman"/>
          <w:sz w:val="24"/>
          <w:szCs w:val="24"/>
        </w:rPr>
      </w:pPr>
    </w:p>
    <w:sectPr w:rsidR="0020439A" w:rsidRPr="0020439A" w:rsidSect="0020439A">
      <w:pgSz w:w="11906" w:h="16838"/>
      <w:pgMar w:top="540" w:right="850" w:bottom="10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88A"/>
    <w:multiLevelType w:val="multilevel"/>
    <w:tmpl w:val="E866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1B3F"/>
    <w:multiLevelType w:val="multilevel"/>
    <w:tmpl w:val="07A8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91C77"/>
    <w:multiLevelType w:val="multilevel"/>
    <w:tmpl w:val="758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42584"/>
    <w:multiLevelType w:val="multilevel"/>
    <w:tmpl w:val="D82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40E59"/>
    <w:multiLevelType w:val="multilevel"/>
    <w:tmpl w:val="61C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A7BB4"/>
    <w:multiLevelType w:val="multilevel"/>
    <w:tmpl w:val="D1C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951FA"/>
    <w:multiLevelType w:val="multilevel"/>
    <w:tmpl w:val="6EC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1B7B45"/>
    <w:multiLevelType w:val="multilevel"/>
    <w:tmpl w:val="D8D4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F4E13"/>
    <w:multiLevelType w:val="multilevel"/>
    <w:tmpl w:val="F03C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22D51"/>
    <w:multiLevelType w:val="multilevel"/>
    <w:tmpl w:val="4DA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D7307"/>
    <w:multiLevelType w:val="multilevel"/>
    <w:tmpl w:val="5FF4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8418B"/>
    <w:multiLevelType w:val="multilevel"/>
    <w:tmpl w:val="8A74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57"/>
    <w:rsid w:val="0020439A"/>
    <w:rsid w:val="004B53B4"/>
    <w:rsid w:val="009B490D"/>
    <w:rsid w:val="009F72E2"/>
    <w:rsid w:val="00E06840"/>
    <w:rsid w:val="00EF0182"/>
    <w:rsid w:val="00F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2020-05-12T14:09:00Z</dcterms:created>
  <dcterms:modified xsi:type="dcterms:W3CDTF">2020-05-12T16:33:00Z</dcterms:modified>
</cp:coreProperties>
</file>